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F8" w:rsidRDefault="007200F8" w:rsidP="008944D4">
      <w:pPr>
        <w:pStyle w:val="2"/>
        <w:adjustRightInd w:val="0"/>
        <w:snapToGrid w:val="0"/>
        <w:spacing w:before="0" w:after="0" w:line="600" w:lineRule="exact"/>
        <w:jc w:val="center"/>
        <w:rPr>
          <w:rFonts w:ascii="Times New Roman" w:eastAsia="方正小标宋_GBK" w:hAnsi="Times New Roman"/>
          <w:b w:val="0"/>
          <w:bCs w:val="0"/>
          <w:sz w:val="44"/>
          <w:szCs w:val="44"/>
        </w:rPr>
      </w:pPr>
    </w:p>
    <w:p w:rsidR="007200F8" w:rsidRDefault="007200F8" w:rsidP="008944D4">
      <w:pPr>
        <w:pStyle w:val="2"/>
        <w:adjustRightInd w:val="0"/>
        <w:snapToGrid w:val="0"/>
        <w:spacing w:before="0" w:after="0" w:line="600" w:lineRule="exact"/>
        <w:jc w:val="center"/>
        <w:rPr>
          <w:rFonts w:ascii="Times New Roman" w:eastAsia="方正小标宋_GBK" w:hAnsi="Times New Roman"/>
          <w:b w:val="0"/>
          <w:bCs w:val="0"/>
          <w:sz w:val="44"/>
          <w:szCs w:val="44"/>
        </w:rPr>
      </w:pPr>
      <w:bookmarkStart w:id="0" w:name="_GoBack"/>
      <w:bookmarkEnd w:id="0"/>
    </w:p>
    <w:p w:rsidR="007200F8" w:rsidRDefault="007200F8" w:rsidP="008944D4">
      <w:pPr>
        <w:spacing w:line="600" w:lineRule="exact"/>
      </w:pPr>
    </w:p>
    <w:p w:rsidR="007200F8" w:rsidRDefault="00C72B11" w:rsidP="008944D4">
      <w:pPr>
        <w:pStyle w:val="2"/>
        <w:adjustRightInd w:val="0"/>
        <w:snapToGrid w:val="0"/>
        <w:spacing w:before="0" w:after="0" w:line="600" w:lineRule="exact"/>
        <w:jc w:val="center"/>
        <w:rPr>
          <w:rFonts w:ascii="Times New Roman" w:eastAsia="方正小标宋_GBK" w:hAnsi="Times New Roman"/>
          <w:b w:val="0"/>
          <w:bCs w:val="0"/>
          <w:sz w:val="44"/>
          <w:szCs w:val="44"/>
        </w:rPr>
      </w:pPr>
      <w:r>
        <w:rPr>
          <w:rFonts w:ascii="Times New Roman" w:eastAsia="方正小标宋_GBK" w:hAnsi="Times New Roman"/>
          <w:b w:val="0"/>
          <w:bCs w:val="0"/>
          <w:sz w:val="44"/>
          <w:szCs w:val="44"/>
        </w:rPr>
        <w:t>重庆高新区管委会办公室</w:t>
      </w:r>
    </w:p>
    <w:p w:rsidR="007200F8" w:rsidRPr="008A7F14" w:rsidRDefault="00C72B11" w:rsidP="008944D4">
      <w:pPr>
        <w:pStyle w:val="2"/>
        <w:adjustRightInd w:val="0"/>
        <w:snapToGrid w:val="0"/>
        <w:spacing w:before="0" w:after="0" w:line="600" w:lineRule="exact"/>
        <w:jc w:val="center"/>
        <w:rPr>
          <w:rFonts w:ascii="方正小标宋_GBK" w:eastAsia="方正小标宋_GBK" w:hAnsi="Times New Roman"/>
          <w:b w:val="0"/>
          <w:bCs w:val="0"/>
          <w:sz w:val="44"/>
          <w:szCs w:val="44"/>
        </w:rPr>
      </w:pPr>
      <w:r w:rsidRPr="008A7F14">
        <w:rPr>
          <w:rFonts w:ascii="方正小标宋_GBK" w:eastAsia="方正小标宋_GBK" w:hAnsi="Times New Roman" w:hint="eastAsia"/>
          <w:b w:val="0"/>
          <w:bCs w:val="0"/>
          <w:sz w:val="44"/>
          <w:szCs w:val="44"/>
        </w:rPr>
        <w:t>关于2024年第三季度政府网站和政务新媒体检查情况的通报</w:t>
      </w:r>
    </w:p>
    <w:p w:rsidR="007200F8" w:rsidRDefault="007200F8" w:rsidP="008944D4">
      <w:pPr>
        <w:spacing w:line="600" w:lineRule="exact"/>
      </w:pPr>
    </w:p>
    <w:p w:rsidR="007200F8" w:rsidRDefault="00C72B11" w:rsidP="008944D4">
      <w:pPr>
        <w:spacing w:line="600" w:lineRule="exact"/>
        <w:ind w:firstLineChars="200" w:firstLine="640"/>
        <w:rPr>
          <w:rFonts w:ascii="方正仿宋_GBK" w:eastAsia="方正仿宋_GBK" w:hAnsi="Times New Roman"/>
          <w:kern w:val="0"/>
          <w:sz w:val="32"/>
          <w:szCs w:val="32"/>
        </w:rPr>
      </w:pPr>
      <w:r>
        <w:rPr>
          <w:rFonts w:ascii="方正仿宋_GBK" w:eastAsia="方正仿宋_GBK" w:hAnsi="Times New Roman" w:hint="eastAsia"/>
          <w:kern w:val="0"/>
          <w:sz w:val="32"/>
          <w:szCs w:val="32"/>
        </w:rPr>
        <w:t>为深入贯彻党中央、国务院关于深化政务公开、加强数字政府建设的决策部署和《重庆市人民政府办公厅关于印发政府网站与政务新媒体检查指标和监管工作年度考核指标的通知》（</w:t>
      </w:r>
      <w:proofErr w:type="gramStart"/>
      <w:r>
        <w:rPr>
          <w:rFonts w:ascii="方正仿宋_GBK" w:eastAsia="方正仿宋_GBK" w:hAnsi="Times New Roman" w:hint="eastAsia"/>
          <w:kern w:val="0"/>
          <w:sz w:val="32"/>
          <w:szCs w:val="32"/>
        </w:rPr>
        <w:t>渝府办</w:t>
      </w:r>
      <w:proofErr w:type="gramEnd"/>
      <w:r>
        <w:rPr>
          <w:rFonts w:ascii="方正仿宋_GBK" w:eastAsia="方正仿宋_GBK" w:hAnsi="Times New Roman" w:hint="eastAsia"/>
          <w:kern w:val="0"/>
          <w:sz w:val="32"/>
          <w:szCs w:val="32"/>
        </w:rPr>
        <w:t>发〔2019〕63号）要求，根据市政府办公厅和管委会办公室分别组织开展的2024年第三季度政府网站和政务新媒体检查情况，现就第三季度考评结果通报如下。</w:t>
      </w:r>
    </w:p>
    <w:p w:rsidR="007200F8" w:rsidRDefault="00C72B11" w:rsidP="008944D4">
      <w:pPr>
        <w:adjustRightInd w:val="0"/>
        <w:snapToGrid w:val="0"/>
        <w:spacing w:line="600" w:lineRule="exact"/>
        <w:ind w:firstLineChars="200" w:firstLine="640"/>
        <w:rPr>
          <w:rFonts w:ascii="Times New Roman" w:eastAsia="方正黑体_GBK" w:hAnsi="Times New Roman"/>
          <w:kern w:val="0"/>
          <w:sz w:val="32"/>
          <w:szCs w:val="32"/>
        </w:rPr>
      </w:pPr>
      <w:r>
        <w:rPr>
          <w:rFonts w:ascii="Times New Roman" w:eastAsia="方正黑体_GBK" w:hAnsi="Times New Roman"/>
          <w:kern w:val="0"/>
          <w:sz w:val="32"/>
          <w:szCs w:val="32"/>
        </w:rPr>
        <w:t>一、市级检查情况</w:t>
      </w:r>
    </w:p>
    <w:p w:rsidR="002F416D" w:rsidRDefault="00C72B11" w:rsidP="008944D4">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第三季度，全市政府网站和政务新媒体检查重庆高新区政府网站1个（重庆高新区门户网站）、政务新媒体1个（西部重庆</w:t>
      </w:r>
      <w:proofErr w:type="gramStart"/>
      <w:r>
        <w:rPr>
          <w:rFonts w:ascii="方正仿宋_GBK" w:eastAsia="方正仿宋_GBK" w:hAnsi="Times New Roman" w:hint="eastAsia"/>
          <w:sz w:val="32"/>
          <w:szCs w:val="32"/>
        </w:rPr>
        <w:t>科学城微信订阅</w:t>
      </w:r>
      <w:proofErr w:type="gramEnd"/>
      <w:r>
        <w:rPr>
          <w:rFonts w:ascii="方正仿宋_GBK" w:eastAsia="方正仿宋_GBK" w:hAnsi="Times New Roman" w:hint="eastAsia"/>
          <w:sz w:val="32"/>
          <w:szCs w:val="32"/>
        </w:rPr>
        <w:t>号）。</w:t>
      </w:r>
    </w:p>
    <w:p w:rsidR="007200F8" w:rsidRDefault="00C72B11" w:rsidP="008944D4">
      <w:pPr>
        <w:adjustRightInd w:val="0"/>
        <w:snapToGrid w:val="0"/>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Times New Roman" w:hint="eastAsia"/>
          <w:kern w:val="0"/>
          <w:sz w:val="32"/>
          <w:szCs w:val="32"/>
        </w:rPr>
        <w:t>本季度未发现政府网站和政务新媒体栏目不更新、互动回应差、服务不实用等单项否决问题。规划和自然资源局发布的政策文件解读形式多样且与原文件相互关联；</w:t>
      </w:r>
      <w:r w:rsidR="00D63432">
        <w:rPr>
          <w:rFonts w:ascii="方正仿宋_GBK" w:eastAsia="方正仿宋_GBK" w:hAnsi="Times New Roman" w:hint="eastAsia"/>
          <w:kern w:val="0"/>
          <w:sz w:val="32"/>
          <w:szCs w:val="32"/>
        </w:rPr>
        <w:t>公共服务局负责的</w:t>
      </w:r>
      <w:r w:rsidR="00D63432" w:rsidRPr="00D63432">
        <w:rPr>
          <w:rFonts w:ascii="方正仿宋_GBK" w:eastAsia="方正仿宋_GBK" w:hAnsi="Times New Roman" w:hint="eastAsia"/>
          <w:kern w:val="0"/>
          <w:sz w:val="32"/>
          <w:szCs w:val="32"/>
        </w:rPr>
        <w:t>办事指南</w:t>
      </w:r>
      <w:r w:rsidR="00D63432">
        <w:rPr>
          <w:rFonts w:ascii="方正仿宋_GBK" w:eastAsia="方正仿宋_GBK" w:hAnsi="Times New Roman" w:hint="eastAsia"/>
          <w:kern w:val="0"/>
          <w:sz w:val="32"/>
          <w:szCs w:val="32"/>
        </w:rPr>
        <w:t>-</w:t>
      </w:r>
      <w:r w:rsidR="00D63432" w:rsidRPr="00D63432">
        <w:rPr>
          <w:rFonts w:ascii="方正仿宋_GBK" w:eastAsia="方正仿宋_GBK" w:hAnsi="Times New Roman" w:hint="eastAsia"/>
          <w:kern w:val="0"/>
          <w:sz w:val="32"/>
          <w:szCs w:val="32"/>
        </w:rPr>
        <w:t>公共场所卫生许可</w:t>
      </w:r>
      <w:r w:rsidR="00D63432">
        <w:rPr>
          <w:rFonts w:ascii="方正仿宋_GBK" w:eastAsia="方正仿宋_GBK" w:hAnsi="Times New Roman" w:hint="eastAsia"/>
          <w:kern w:val="0"/>
          <w:sz w:val="32"/>
          <w:szCs w:val="32"/>
        </w:rPr>
        <w:t>解读形式多样</w:t>
      </w:r>
      <w:r w:rsidR="00D63432" w:rsidRPr="00D63432">
        <w:rPr>
          <w:rFonts w:ascii="方正仿宋_GBK" w:eastAsia="方正仿宋_GBK" w:hAnsi="Times New Roman" w:hint="eastAsia"/>
          <w:kern w:val="0"/>
          <w:sz w:val="32"/>
          <w:szCs w:val="32"/>
        </w:rPr>
        <w:t>且相互关联</w:t>
      </w:r>
      <w:r>
        <w:rPr>
          <w:rFonts w:ascii="方正仿宋_GBK" w:eastAsia="方正仿宋_GBK" w:hAnsi="Times New Roman" w:hint="eastAsia"/>
          <w:kern w:val="0"/>
          <w:sz w:val="32"/>
          <w:szCs w:val="32"/>
        </w:rPr>
        <w:t>，检查结果总</w:t>
      </w:r>
      <w:r>
        <w:rPr>
          <w:rFonts w:ascii="方正仿宋_GBK" w:eastAsia="方正仿宋_GBK" w:hAnsi="Times New Roman" w:hint="eastAsia"/>
          <w:kern w:val="0"/>
          <w:sz w:val="32"/>
          <w:szCs w:val="32"/>
        </w:rPr>
        <w:lastRenderedPageBreak/>
        <w:t>体良好。</w:t>
      </w:r>
    </w:p>
    <w:p w:rsidR="007200F8" w:rsidRDefault="00C72B11" w:rsidP="008944D4">
      <w:pPr>
        <w:adjustRightInd w:val="0"/>
        <w:snapToGrid w:val="0"/>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检查发现</w:t>
      </w:r>
      <w:r w:rsidR="005B15A7" w:rsidRPr="005B15A7">
        <w:rPr>
          <w:rFonts w:ascii="方正仿宋_GBK" w:eastAsia="方正仿宋_GBK" w:hAnsi="方正仿宋_GBK" w:cs="方正仿宋_GBK" w:hint="eastAsia"/>
          <w:kern w:val="0"/>
          <w:sz w:val="32"/>
          <w:szCs w:val="32"/>
        </w:rPr>
        <w:t>部分办事指南材料</w:t>
      </w:r>
      <w:r w:rsidR="00B075DF">
        <w:rPr>
          <w:rFonts w:ascii="方正仿宋_GBK" w:eastAsia="方正仿宋_GBK" w:hAnsi="方正仿宋_GBK" w:cs="方正仿宋_GBK" w:hint="eastAsia"/>
          <w:kern w:val="0"/>
          <w:sz w:val="32"/>
          <w:szCs w:val="32"/>
        </w:rPr>
        <w:t>未</w:t>
      </w:r>
      <w:r w:rsidR="00871D08">
        <w:rPr>
          <w:rFonts w:ascii="方正仿宋_GBK" w:eastAsia="方正仿宋_GBK" w:hAnsi="方正仿宋_GBK" w:cs="方正仿宋_GBK" w:hint="eastAsia"/>
          <w:kern w:val="0"/>
          <w:sz w:val="32"/>
          <w:szCs w:val="32"/>
        </w:rPr>
        <w:t>写明办件类型、办理地点、办理时间、办理形式；</w:t>
      </w:r>
      <w:r>
        <w:rPr>
          <w:rFonts w:ascii="方正仿宋_GBK" w:eastAsia="方正仿宋_GBK" w:hAnsi="方正仿宋_GBK" w:cs="方正仿宋_GBK" w:hint="eastAsia"/>
          <w:kern w:val="0"/>
          <w:sz w:val="32"/>
          <w:szCs w:val="32"/>
        </w:rPr>
        <w:t>政策文件条款号、条款内容与原文不一致；</w:t>
      </w:r>
      <w:r w:rsidR="00982CE1" w:rsidRPr="00982CE1">
        <w:rPr>
          <w:rFonts w:ascii="方正仿宋_GBK" w:eastAsia="方正仿宋_GBK" w:hAnsi="方正仿宋_GBK" w:cs="方正仿宋_GBK" w:hint="eastAsia"/>
          <w:kern w:val="0"/>
          <w:sz w:val="32"/>
          <w:szCs w:val="32"/>
        </w:rPr>
        <w:t>政策文件的依据文号与原文不一致</w:t>
      </w:r>
      <w:r w:rsidR="00C815C4">
        <w:rPr>
          <w:rFonts w:ascii="方正仿宋_GBK" w:eastAsia="方正仿宋_GBK" w:hAnsi="方正仿宋_GBK" w:cs="方正仿宋_GBK" w:hint="eastAsia"/>
          <w:kern w:val="0"/>
          <w:sz w:val="32"/>
          <w:szCs w:val="32"/>
        </w:rPr>
        <w:t>。</w:t>
      </w:r>
    </w:p>
    <w:p w:rsidR="007200F8" w:rsidRDefault="00C72B11" w:rsidP="008944D4">
      <w:pPr>
        <w:adjustRightInd w:val="0"/>
        <w:snapToGrid w:val="0"/>
        <w:spacing w:line="600" w:lineRule="exact"/>
        <w:ind w:firstLineChars="200" w:firstLine="640"/>
        <w:rPr>
          <w:rFonts w:ascii="Times New Roman" w:eastAsia="方正黑体_GBK" w:hAnsi="Times New Roman"/>
          <w:kern w:val="0"/>
          <w:sz w:val="32"/>
          <w:szCs w:val="32"/>
        </w:rPr>
      </w:pPr>
      <w:r>
        <w:rPr>
          <w:rFonts w:ascii="Times New Roman" w:eastAsia="方正黑体_GBK" w:hAnsi="Times New Roman"/>
          <w:kern w:val="0"/>
          <w:sz w:val="32"/>
          <w:szCs w:val="32"/>
        </w:rPr>
        <w:t>二、高新区检查情况</w:t>
      </w:r>
    </w:p>
    <w:p w:rsidR="007200F8" w:rsidRDefault="00C72B11" w:rsidP="008944D4">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第</w:t>
      </w:r>
      <w:r>
        <w:rPr>
          <w:rFonts w:ascii="Times New Roman" w:eastAsia="方正仿宋_GBK" w:hAnsi="Times New Roman" w:hint="eastAsia"/>
          <w:sz w:val="32"/>
          <w:szCs w:val="32"/>
        </w:rPr>
        <w:t>三</w:t>
      </w:r>
      <w:r>
        <w:rPr>
          <w:rFonts w:ascii="Times New Roman" w:eastAsia="方正仿宋_GBK" w:hAnsi="Times New Roman"/>
          <w:sz w:val="32"/>
          <w:szCs w:val="32"/>
        </w:rPr>
        <w:t>季度，办公室委托第三方机构对重庆高新区门户网站和西部重庆科学城微信订阅号进行了网络数据采集。</w:t>
      </w:r>
    </w:p>
    <w:p w:rsidR="007200F8" w:rsidRDefault="00C72B11" w:rsidP="008944D4">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检查发现，政策文件未标注公开属性、信息未及时公开、栏目更新不及时等问题比较突出。</w:t>
      </w:r>
    </w:p>
    <w:p w:rsidR="007200F8" w:rsidRDefault="00C72B11" w:rsidP="008944D4">
      <w:pPr>
        <w:adjustRightInd w:val="0"/>
        <w:snapToGrid w:val="0"/>
        <w:spacing w:line="600" w:lineRule="exact"/>
        <w:ind w:firstLineChars="200" w:firstLine="640"/>
        <w:rPr>
          <w:rFonts w:ascii="Times New Roman" w:eastAsia="方正黑体_GBK" w:hAnsi="Times New Roman"/>
          <w:kern w:val="0"/>
          <w:sz w:val="32"/>
          <w:szCs w:val="32"/>
        </w:rPr>
      </w:pPr>
      <w:r>
        <w:rPr>
          <w:rFonts w:ascii="Times New Roman" w:eastAsia="方正黑体_GBK" w:hAnsi="Times New Roman"/>
          <w:kern w:val="0"/>
          <w:sz w:val="32"/>
          <w:szCs w:val="32"/>
        </w:rPr>
        <w:t>三、第</w:t>
      </w:r>
      <w:r>
        <w:rPr>
          <w:rFonts w:ascii="Times New Roman" w:eastAsia="方正黑体_GBK" w:hAnsi="Times New Roman" w:hint="eastAsia"/>
          <w:kern w:val="0"/>
          <w:sz w:val="32"/>
          <w:szCs w:val="32"/>
        </w:rPr>
        <w:t>三</w:t>
      </w:r>
      <w:r>
        <w:rPr>
          <w:rFonts w:ascii="Times New Roman" w:eastAsia="方正黑体_GBK" w:hAnsi="Times New Roman"/>
          <w:kern w:val="0"/>
          <w:sz w:val="32"/>
          <w:szCs w:val="32"/>
        </w:rPr>
        <w:t>季度考评结果</w:t>
      </w:r>
    </w:p>
    <w:p w:rsidR="007200F8" w:rsidRDefault="00C72B11" w:rsidP="008944D4">
      <w:pPr>
        <w:adjustRightInd w:val="0"/>
        <w:snapToGrid w:val="0"/>
        <w:spacing w:line="600" w:lineRule="exact"/>
        <w:ind w:firstLineChars="200" w:firstLine="640"/>
        <w:rPr>
          <w:rFonts w:ascii="方正仿宋_GBK" w:eastAsia="方正仿宋_GBK" w:hAnsi="Times New Roman"/>
          <w:kern w:val="0"/>
          <w:sz w:val="32"/>
          <w:szCs w:val="32"/>
        </w:rPr>
      </w:pPr>
      <w:r>
        <w:rPr>
          <w:rFonts w:ascii="方正仿宋_GBK" w:eastAsia="方正仿宋_GBK" w:hAnsi="Times New Roman" w:hint="eastAsia"/>
          <w:kern w:val="0"/>
          <w:sz w:val="32"/>
          <w:szCs w:val="32"/>
        </w:rPr>
        <w:t>按照《2024年度重庆高新区政务公开工作考核方案》（</w:t>
      </w:r>
      <w:proofErr w:type="gramStart"/>
      <w:r>
        <w:rPr>
          <w:rFonts w:ascii="方正仿宋_GBK" w:eastAsia="方正仿宋_GBK" w:hAnsi="Times New Roman" w:hint="eastAsia"/>
          <w:kern w:val="0"/>
          <w:sz w:val="32"/>
          <w:szCs w:val="32"/>
        </w:rPr>
        <w:t>渝高新办</w:t>
      </w:r>
      <w:proofErr w:type="gramEnd"/>
      <w:r>
        <w:rPr>
          <w:rFonts w:ascii="方正仿宋_GBK" w:eastAsia="方正仿宋_GBK" w:hAnsi="Times New Roman" w:hint="eastAsia"/>
          <w:kern w:val="0"/>
          <w:sz w:val="32"/>
          <w:szCs w:val="32"/>
        </w:rPr>
        <w:t>发〔2024〕24号）文件要求，办公室牵头汇总市级和高新区检查结果，形成《</w:t>
      </w:r>
      <w:r>
        <w:rPr>
          <w:rFonts w:ascii="方正仿宋_GBK" w:eastAsia="方正仿宋_GBK" w:hAnsi="Times New Roman" w:hint="eastAsia"/>
          <w:spacing w:val="-6"/>
          <w:kern w:val="0"/>
          <w:sz w:val="32"/>
          <w:szCs w:val="32"/>
        </w:rPr>
        <w:t>2024年第三季度考评得分表》（附件1）。</w:t>
      </w:r>
      <w:r>
        <w:rPr>
          <w:rFonts w:ascii="方正仿宋_GBK" w:eastAsia="方正仿宋_GBK" w:hAnsi="Times New Roman" w:hint="eastAsia"/>
          <w:kern w:val="0"/>
          <w:sz w:val="32"/>
          <w:szCs w:val="32"/>
        </w:rPr>
        <w:t>其中9个责任单位在第三季度</w:t>
      </w:r>
      <w:r>
        <w:rPr>
          <w:rFonts w:ascii="方正仿宋_GBK" w:eastAsia="方正仿宋_GBK" w:hAnsi="Times New Roman" w:hint="eastAsia"/>
          <w:sz w:val="32"/>
          <w:szCs w:val="32"/>
        </w:rPr>
        <w:t>政务公开工作考评中</w:t>
      </w:r>
      <w:r>
        <w:rPr>
          <w:rFonts w:ascii="方正仿宋_GBK" w:eastAsia="方正仿宋_GBK" w:hAnsi="Times New Roman" w:hint="eastAsia"/>
          <w:kern w:val="0"/>
          <w:sz w:val="32"/>
          <w:szCs w:val="32"/>
        </w:rPr>
        <w:t>，得分在100分以上，占比33.3%，规划和自然资源局、</w:t>
      </w:r>
      <w:proofErr w:type="gramStart"/>
      <w:r>
        <w:rPr>
          <w:rFonts w:ascii="方正仿宋_GBK" w:eastAsia="方正仿宋_GBK" w:hAnsi="Times New Roman" w:hint="eastAsia"/>
          <w:kern w:val="0"/>
          <w:sz w:val="32"/>
          <w:szCs w:val="32"/>
        </w:rPr>
        <w:t>融媒体</w:t>
      </w:r>
      <w:proofErr w:type="gramEnd"/>
      <w:r>
        <w:rPr>
          <w:rFonts w:ascii="方正仿宋_GBK" w:eastAsia="方正仿宋_GBK" w:hAnsi="Times New Roman" w:hint="eastAsia"/>
          <w:kern w:val="0"/>
          <w:sz w:val="32"/>
          <w:szCs w:val="32"/>
        </w:rPr>
        <w:t>中心排名靠前。</w:t>
      </w:r>
    </w:p>
    <w:p w:rsidR="007200F8" w:rsidRDefault="00C72B11" w:rsidP="008944D4">
      <w:pPr>
        <w:adjustRightInd w:val="0"/>
        <w:snapToGrid w:val="0"/>
        <w:spacing w:line="600" w:lineRule="exact"/>
        <w:ind w:firstLineChars="200" w:firstLine="640"/>
        <w:rPr>
          <w:rFonts w:ascii="Times New Roman" w:eastAsia="方正黑体_GBK" w:hAnsi="Times New Roman"/>
          <w:kern w:val="0"/>
          <w:sz w:val="32"/>
          <w:szCs w:val="32"/>
        </w:rPr>
      </w:pPr>
      <w:r>
        <w:rPr>
          <w:rFonts w:ascii="Times New Roman" w:eastAsia="方正黑体_GBK" w:hAnsi="Times New Roman"/>
          <w:kern w:val="0"/>
          <w:sz w:val="32"/>
          <w:szCs w:val="32"/>
        </w:rPr>
        <w:t>四、工作要求</w:t>
      </w:r>
    </w:p>
    <w:p w:rsidR="007200F8" w:rsidRDefault="00C72B11" w:rsidP="00B2450C">
      <w:pPr>
        <w:adjustRightInd w:val="0"/>
        <w:spacing w:line="600" w:lineRule="exact"/>
        <w:ind w:firstLineChars="200" w:firstLine="640"/>
        <w:textAlignment w:val="baseline"/>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各单位要严格按照《重庆高新区政务公开标准目录》各项信息的发布频次、发布规范等要求，</w:t>
      </w:r>
      <w:r w:rsidR="002C78F4" w:rsidRPr="002C78F4">
        <w:rPr>
          <w:rFonts w:ascii="方正仿宋_GBK" w:eastAsia="方正仿宋_GBK" w:hAnsi="方正仿宋_GBK" w:cs="方正仿宋_GBK" w:hint="eastAsia"/>
          <w:kern w:val="0"/>
          <w:sz w:val="32"/>
          <w:szCs w:val="32"/>
        </w:rPr>
        <w:t>打好工作提前量，超前谋划，</w:t>
      </w:r>
      <w:r>
        <w:rPr>
          <w:rFonts w:ascii="方正仿宋_GBK" w:eastAsia="方正仿宋_GBK" w:hAnsi="方正仿宋_GBK" w:cs="方正仿宋_GBK" w:hint="eastAsia"/>
          <w:kern w:val="0"/>
          <w:sz w:val="32"/>
          <w:szCs w:val="32"/>
        </w:rPr>
        <w:t>不折不扣落实法定</w:t>
      </w:r>
      <w:r w:rsidR="002C78F4">
        <w:rPr>
          <w:rFonts w:ascii="方正仿宋_GBK" w:eastAsia="方正仿宋_GBK" w:hAnsi="方正仿宋_GBK" w:cs="方正仿宋_GBK" w:hint="eastAsia"/>
          <w:kern w:val="0"/>
          <w:sz w:val="32"/>
          <w:szCs w:val="32"/>
        </w:rPr>
        <w:t>主动公开义务；</w:t>
      </w:r>
      <w:r w:rsidR="002C78F4" w:rsidRPr="002C78F4">
        <w:rPr>
          <w:rFonts w:ascii="方正仿宋_GBK" w:eastAsia="方正仿宋_GBK" w:hAnsi="方正仿宋_GBK" w:cs="方正仿宋_GBK" w:hint="eastAsia"/>
          <w:kern w:val="0"/>
          <w:sz w:val="32"/>
          <w:szCs w:val="32"/>
        </w:rPr>
        <w:t>要</w:t>
      </w:r>
      <w:r w:rsidR="002C78F4">
        <w:rPr>
          <w:rFonts w:ascii="方正仿宋_GBK" w:eastAsia="方正仿宋_GBK" w:hAnsi="方正仿宋_GBK" w:cs="方正仿宋_GBK" w:hint="eastAsia"/>
          <w:kern w:val="0"/>
          <w:sz w:val="32"/>
          <w:szCs w:val="32"/>
        </w:rPr>
        <w:t>加强对镇街的</w:t>
      </w:r>
      <w:r w:rsidR="002C78F4" w:rsidRPr="002C78F4">
        <w:rPr>
          <w:rFonts w:ascii="方正仿宋_GBK" w:eastAsia="方正仿宋_GBK" w:hAnsi="方正仿宋_GBK" w:cs="方正仿宋_GBK" w:hint="eastAsia"/>
          <w:kern w:val="0"/>
          <w:sz w:val="32"/>
          <w:szCs w:val="32"/>
        </w:rPr>
        <w:t>主动指导、</w:t>
      </w:r>
      <w:r w:rsidR="002C78F4">
        <w:rPr>
          <w:rFonts w:ascii="方正仿宋_GBK" w:eastAsia="方正仿宋_GBK" w:hAnsi="方正仿宋_GBK" w:cs="方正仿宋_GBK" w:hint="eastAsia"/>
          <w:kern w:val="0"/>
          <w:sz w:val="32"/>
          <w:szCs w:val="32"/>
        </w:rPr>
        <w:t>沟通</w:t>
      </w:r>
      <w:r w:rsidR="002C78F4" w:rsidRPr="002C78F4">
        <w:rPr>
          <w:rFonts w:ascii="方正仿宋_GBK" w:eastAsia="方正仿宋_GBK" w:hAnsi="方正仿宋_GBK" w:cs="方正仿宋_GBK" w:hint="eastAsia"/>
          <w:kern w:val="0"/>
          <w:sz w:val="32"/>
          <w:szCs w:val="32"/>
        </w:rPr>
        <w:t>衔接，务实推进基层政务公开标准化、规范化向农村、社区延伸</w:t>
      </w:r>
      <w:r w:rsidR="002C78F4">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要</w:t>
      </w:r>
      <w:r w:rsidR="00B2450C">
        <w:rPr>
          <w:rFonts w:ascii="方正仿宋_GBK" w:eastAsia="方正仿宋_GBK" w:hAnsi="方正仿宋_GBK" w:cs="方正仿宋_GBK" w:hint="eastAsia"/>
          <w:kern w:val="0"/>
          <w:sz w:val="32"/>
          <w:szCs w:val="32"/>
        </w:rPr>
        <w:t>准确认定政策性公开属性，</w:t>
      </w:r>
      <w:r w:rsidR="00B2450C" w:rsidRPr="00B2450C">
        <w:rPr>
          <w:rFonts w:ascii="方正仿宋_GBK" w:eastAsia="方正仿宋_GBK" w:hAnsi="方正仿宋_GBK" w:cs="方正仿宋_GBK" w:hint="eastAsia"/>
          <w:kern w:val="0"/>
          <w:sz w:val="32"/>
          <w:szCs w:val="32"/>
        </w:rPr>
        <w:t>在文件附注位置准确标注“此</w:t>
      </w:r>
      <w:r w:rsidR="00B2450C" w:rsidRPr="00B2450C">
        <w:rPr>
          <w:rFonts w:ascii="方正仿宋_GBK" w:eastAsia="方正仿宋_GBK" w:hAnsi="方正仿宋_GBK" w:cs="方正仿宋_GBK" w:hint="eastAsia"/>
          <w:kern w:val="0"/>
          <w:sz w:val="32"/>
          <w:szCs w:val="32"/>
        </w:rPr>
        <w:lastRenderedPageBreak/>
        <w:t>件公开发布”“此件删减后公开”。</w:t>
      </w:r>
      <w:r>
        <w:rPr>
          <w:rFonts w:ascii="方正仿宋_GBK" w:eastAsia="方正仿宋_GBK" w:hAnsi="方正仿宋_GBK" w:cs="方正仿宋_GBK" w:hint="eastAsia"/>
          <w:kern w:val="0"/>
          <w:sz w:val="32"/>
          <w:szCs w:val="32"/>
        </w:rPr>
        <w:t>对于本次检查中存在的问题，各单位要深刻剖析问题产生的原因，确保全面整改到位。</w:t>
      </w:r>
    </w:p>
    <w:p w:rsidR="007200F8" w:rsidRDefault="007200F8" w:rsidP="008944D4">
      <w:pPr>
        <w:adjustRightInd w:val="0"/>
        <w:snapToGrid w:val="0"/>
        <w:spacing w:line="600" w:lineRule="exact"/>
        <w:ind w:firstLineChars="200" w:firstLine="640"/>
        <w:rPr>
          <w:rFonts w:ascii="方正仿宋_GBK" w:eastAsia="方正仿宋_GBK" w:hAnsi="方正仿宋_GBK" w:cs="方正仿宋_GBK"/>
          <w:kern w:val="0"/>
          <w:sz w:val="32"/>
          <w:szCs w:val="32"/>
        </w:rPr>
      </w:pPr>
    </w:p>
    <w:p w:rsidR="007200F8" w:rsidRDefault="007200F8" w:rsidP="008944D4">
      <w:pPr>
        <w:adjustRightInd w:val="0"/>
        <w:snapToGrid w:val="0"/>
        <w:spacing w:line="600" w:lineRule="exact"/>
        <w:rPr>
          <w:rFonts w:ascii="方正仿宋_GBK" w:eastAsia="方正仿宋_GBK" w:hAnsi="方正仿宋_GBK" w:cs="方正仿宋_GBK"/>
          <w:sz w:val="32"/>
          <w:szCs w:val="32"/>
        </w:rPr>
      </w:pPr>
    </w:p>
    <w:p w:rsidR="007200F8" w:rsidRDefault="007200F8" w:rsidP="008944D4">
      <w:pPr>
        <w:adjustRightInd w:val="0"/>
        <w:snapToGrid w:val="0"/>
        <w:spacing w:line="600" w:lineRule="exact"/>
        <w:ind w:firstLineChars="200" w:firstLine="640"/>
        <w:rPr>
          <w:rFonts w:ascii="方正仿宋_GBK" w:eastAsia="方正仿宋_GBK" w:hAnsi="方正仿宋_GBK" w:cs="方正仿宋_GBK"/>
          <w:kern w:val="0"/>
          <w:sz w:val="32"/>
          <w:szCs w:val="32"/>
        </w:rPr>
      </w:pPr>
    </w:p>
    <w:p w:rsidR="007200F8" w:rsidRDefault="00C72B11" w:rsidP="008944D4">
      <w:pPr>
        <w:pStyle w:val="a5"/>
        <w:adjustRightInd w:val="0"/>
        <w:snapToGrid w:val="0"/>
        <w:spacing w:before="0" w:beforeAutospacing="0" w:after="0" w:afterAutospacing="0" w:line="600" w:lineRule="exact"/>
        <w:ind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重庆高新区管委会办公室</w:t>
      </w:r>
    </w:p>
    <w:p w:rsidR="007200F8" w:rsidRDefault="00C72B11" w:rsidP="008944D4">
      <w:pPr>
        <w:spacing w:line="600" w:lineRule="exact"/>
        <w:ind w:right="480" w:firstLineChars="200" w:firstLine="640"/>
        <w:jc w:val="right"/>
        <w:rPr>
          <w:rFonts w:ascii="Times New Roman" w:eastAsia="方正仿宋_GBK" w:hAnsi="Times New Roman"/>
          <w:kern w:val="0"/>
          <w:sz w:val="32"/>
          <w:szCs w:val="32"/>
        </w:rPr>
      </w:pPr>
      <w:r>
        <w:rPr>
          <w:rFonts w:ascii="方正仿宋_GBK" w:eastAsia="方正仿宋_GBK" w:hAnsi="方正仿宋_GBK" w:cs="方正仿宋_GBK" w:hint="eastAsia"/>
          <w:sz w:val="32"/>
          <w:szCs w:val="32"/>
        </w:rPr>
        <w:t>2024年</w:t>
      </w:r>
      <w:r w:rsidR="007A4907">
        <w:rPr>
          <w:rFonts w:ascii="方正仿宋_GBK" w:eastAsia="方正仿宋_GBK" w:hAnsi="方正仿宋_GBK" w:cs="方正仿宋_GBK" w:hint="eastAsia"/>
          <w:sz w:val="32"/>
          <w:szCs w:val="32"/>
        </w:rPr>
        <w:t>11</w:t>
      </w:r>
      <w:r>
        <w:rPr>
          <w:rFonts w:ascii="Times New Roman" w:eastAsia="方正仿宋_GBK" w:hAnsi="Times New Roman"/>
          <w:sz w:val="32"/>
          <w:szCs w:val="32"/>
        </w:rPr>
        <w:t>月</w:t>
      </w:r>
      <w:r w:rsidR="004D3EC0">
        <w:rPr>
          <w:rFonts w:ascii="Times New Roman" w:eastAsia="方正仿宋_GBK" w:hAnsi="Times New Roman" w:hint="eastAsia"/>
          <w:sz w:val="32"/>
          <w:szCs w:val="32"/>
        </w:rPr>
        <w:t>13</w:t>
      </w:r>
      <w:r>
        <w:rPr>
          <w:rFonts w:ascii="Times New Roman" w:eastAsia="方正仿宋_GBK" w:hAnsi="Times New Roman"/>
          <w:sz w:val="32"/>
          <w:szCs w:val="32"/>
        </w:rPr>
        <w:t>日</w:t>
      </w:r>
      <w:r>
        <w:rPr>
          <w:rFonts w:ascii="Times New Roman" w:eastAsia="方正仿宋_GBK" w:hAnsi="Times New Roman" w:hint="eastAsia"/>
          <w:kern w:val="0"/>
          <w:sz w:val="32"/>
          <w:szCs w:val="32"/>
        </w:rPr>
        <w:t xml:space="preserve">  </w:t>
      </w:r>
    </w:p>
    <w:p w:rsidR="007200F8" w:rsidRDefault="00C72B11">
      <w:pPr>
        <w:wordWrap w:val="0"/>
        <w:adjustRightInd w:val="0"/>
        <w:snapToGrid w:val="0"/>
        <w:spacing w:line="24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 </w:t>
      </w:r>
    </w:p>
    <w:sectPr w:rsidR="007200F8" w:rsidSect="004D3EC0">
      <w:footerReference w:type="even" r:id="rId8"/>
      <w:footerReference w:type="default" r:id="rId9"/>
      <w:pgSz w:w="11906" w:h="16838"/>
      <w:pgMar w:top="2098" w:right="1531" w:bottom="1985" w:left="1531"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EEA" w:rsidRDefault="00F75EEA">
      <w:r>
        <w:separator/>
      </w:r>
    </w:p>
  </w:endnote>
  <w:endnote w:type="continuationSeparator" w:id="0">
    <w:p w:rsidR="00F75EEA" w:rsidRDefault="00F7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F8" w:rsidRDefault="00C72B11">
    <w:pPr>
      <w:pStyle w:val="a3"/>
    </w:pPr>
    <w:r>
      <w:rPr>
        <w:noProof/>
      </w:rPr>
      <mc:AlternateContent>
        <mc:Choice Requires="wps">
          <w:drawing>
            <wp:anchor distT="0" distB="0" distL="114300" distR="114300" simplePos="0" relativeHeight="251660288" behindDoc="0" locked="0" layoutInCell="1" allowOverlap="1" wp14:anchorId="507E5483" wp14:editId="197CFA30">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00F8" w:rsidRPr="00671726" w:rsidRDefault="00C72B11">
                          <w:pPr>
                            <w:pStyle w:val="a3"/>
                            <w:rPr>
                              <w:rFonts w:ascii="方正仿宋_GBK" w:eastAsia="方正仿宋_GBK"/>
                            </w:rPr>
                          </w:pPr>
                          <w:r w:rsidRPr="00671726">
                            <w:rPr>
                              <w:rFonts w:ascii="方正仿宋_GBK" w:eastAsia="方正仿宋_GBK" w:hint="eastAsia"/>
                              <w:sz w:val="28"/>
                              <w:szCs w:val="28"/>
                            </w:rPr>
                            <w:t>—</w:t>
                          </w:r>
                          <w:r w:rsidRPr="00671726">
                            <w:rPr>
                              <w:rFonts w:ascii="方正仿宋_GBK" w:eastAsia="方正仿宋_GBK" w:hint="eastAsia"/>
                            </w:rPr>
                            <w:t xml:space="preserve"> </w:t>
                          </w:r>
                          <w:r w:rsidRPr="00671726">
                            <w:rPr>
                              <w:rFonts w:ascii="方正仿宋_GBK" w:eastAsia="方正仿宋_GBK" w:hint="eastAsia"/>
                              <w:sz w:val="28"/>
                              <w:szCs w:val="28"/>
                            </w:rPr>
                            <w:fldChar w:fldCharType="begin"/>
                          </w:r>
                          <w:r w:rsidRPr="00671726">
                            <w:rPr>
                              <w:rFonts w:ascii="方正仿宋_GBK" w:eastAsia="方正仿宋_GBK" w:hint="eastAsia"/>
                              <w:sz w:val="28"/>
                              <w:szCs w:val="28"/>
                            </w:rPr>
                            <w:instrText xml:space="preserve"> PAGE  \* MERGEFORMAT </w:instrText>
                          </w:r>
                          <w:r w:rsidRPr="00671726">
                            <w:rPr>
                              <w:rFonts w:ascii="方正仿宋_GBK" w:eastAsia="方正仿宋_GBK" w:hint="eastAsia"/>
                              <w:sz w:val="28"/>
                              <w:szCs w:val="28"/>
                            </w:rPr>
                            <w:fldChar w:fldCharType="separate"/>
                          </w:r>
                          <w:r w:rsidR="004D3EC0">
                            <w:rPr>
                              <w:rFonts w:ascii="方正仿宋_GBK" w:eastAsia="方正仿宋_GBK"/>
                              <w:noProof/>
                              <w:sz w:val="28"/>
                              <w:szCs w:val="28"/>
                            </w:rPr>
                            <w:t>2</w:t>
                          </w:r>
                          <w:r w:rsidRPr="00671726">
                            <w:rPr>
                              <w:rFonts w:ascii="方正仿宋_GBK" w:eastAsia="方正仿宋_GBK" w:hint="eastAsia"/>
                              <w:sz w:val="28"/>
                              <w:szCs w:val="28"/>
                            </w:rPr>
                            <w:fldChar w:fldCharType="end"/>
                          </w:r>
                          <w:r w:rsidRPr="00671726">
                            <w:rPr>
                              <w:rFonts w:ascii="方正仿宋_GBK" w:eastAsia="方正仿宋_GBK"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7200F8" w:rsidRPr="00671726" w:rsidRDefault="00C72B11">
                    <w:pPr>
                      <w:pStyle w:val="a3"/>
                      <w:rPr>
                        <w:rFonts w:ascii="方正仿宋_GBK" w:eastAsia="方正仿宋_GBK"/>
                      </w:rPr>
                    </w:pPr>
                    <w:r w:rsidRPr="00671726">
                      <w:rPr>
                        <w:rFonts w:ascii="方正仿宋_GBK" w:eastAsia="方正仿宋_GBK" w:hint="eastAsia"/>
                        <w:sz w:val="28"/>
                        <w:szCs w:val="28"/>
                      </w:rPr>
                      <w:t>—</w:t>
                    </w:r>
                    <w:r w:rsidRPr="00671726">
                      <w:rPr>
                        <w:rFonts w:ascii="方正仿宋_GBK" w:eastAsia="方正仿宋_GBK" w:hint="eastAsia"/>
                      </w:rPr>
                      <w:t xml:space="preserve"> </w:t>
                    </w:r>
                    <w:r w:rsidRPr="00671726">
                      <w:rPr>
                        <w:rFonts w:ascii="方正仿宋_GBK" w:eastAsia="方正仿宋_GBK" w:hint="eastAsia"/>
                        <w:sz w:val="28"/>
                        <w:szCs w:val="28"/>
                      </w:rPr>
                      <w:fldChar w:fldCharType="begin"/>
                    </w:r>
                    <w:r w:rsidRPr="00671726">
                      <w:rPr>
                        <w:rFonts w:ascii="方正仿宋_GBK" w:eastAsia="方正仿宋_GBK" w:hint="eastAsia"/>
                        <w:sz w:val="28"/>
                        <w:szCs w:val="28"/>
                      </w:rPr>
                      <w:instrText xml:space="preserve"> PAGE  \* MERGEFORMAT </w:instrText>
                    </w:r>
                    <w:r w:rsidRPr="00671726">
                      <w:rPr>
                        <w:rFonts w:ascii="方正仿宋_GBK" w:eastAsia="方正仿宋_GBK" w:hint="eastAsia"/>
                        <w:sz w:val="28"/>
                        <w:szCs w:val="28"/>
                      </w:rPr>
                      <w:fldChar w:fldCharType="separate"/>
                    </w:r>
                    <w:r w:rsidR="004D3EC0">
                      <w:rPr>
                        <w:rFonts w:ascii="方正仿宋_GBK" w:eastAsia="方正仿宋_GBK"/>
                        <w:noProof/>
                        <w:sz w:val="28"/>
                        <w:szCs w:val="28"/>
                      </w:rPr>
                      <w:t>2</w:t>
                    </w:r>
                    <w:r w:rsidRPr="00671726">
                      <w:rPr>
                        <w:rFonts w:ascii="方正仿宋_GBK" w:eastAsia="方正仿宋_GBK" w:hint="eastAsia"/>
                        <w:sz w:val="28"/>
                        <w:szCs w:val="28"/>
                      </w:rPr>
                      <w:fldChar w:fldCharType="end"/>
                    </w:r>
                    <w:r w:rsidRPr="00671726">
                      <w:rPr>
                        <w:rFonts w:ascii="方正仿宋_GBK" w:eastAsia="方正仿宋_GBK"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F8" w:rsidRDefault="00C72B11">
    <w:pPr>
      <w:pStyle w:val="a3"/>
      <w:tabs>
        <w:tab w:val="left" w:pos="5539"/>
        <w:tab w:val="right" w:pos="8964"/>
      </w:tabs>
      <w:rPr>
        <w:rFonts w:ascii="方正仿宋_GBK" w:eastAsia="方正仿宋_GBK"/>
        <w:sz w:val="28"/>
        <w:szCs w:val="28"/>
      </w:rPr>
    </w:pPr>
    <w:r>
      <w:rPr>
        <w:noProof/>
        <w:sz w:val="28"/>
      </w:rPr>
      <mc:AlternateContent>
        <mc:Choice Requires="wps">
          <w:drawing>
            <wp:anchor distT="0" distB="0" distL="114300" distR="114300" simplePos="0" relativeHeight="251659264" behindDoc="0" locked="0" layoutInCell="1" allowOverlap="1" wp14:anchorId="6A96B9AF" wp14:editId="335E5BE5">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00F8" w:rsidRPr="00671726" w:rsidRDefault="00C72B11">
                          <w:pPr>
                            <w:pStyle w:val="a3"/>
                            <w:rPr>
                              <w:rFonts w:ascii="方正仿宋_GBK" w:eastAsia="方正仿宋_GBK"/>
                            </w:rPr>
                          </w:pPr>
                          <w:r w:rsidRPr="00671726">
                            <w:rPr>
                              <w:rFonts w:ascii="方正仿宋_GBK" w:eastAsia="方正仿宋_GBK" w:hint="eastAsia"/>
                              <w:sz w:val="28"/>
                              <w:szCs w:val="28"/>
                            </w:rPr>
                            <w:t>—</w:t>
                          </w:r>
                          <w:r w:rsidRPr="00671726">
                            <w:rPr>
                              <w:rFonts w:ascii="方正仿宋_GBK" w:eastAsia="方正仿宋_GBK" w:hint="eastAsia"/>
                            </w:rPr>
                            <w:t xml:space="preserve"> </w:t>
                          </w:r>
                          <w:r w:rsidRPr="00671726">
                            <w:rPr>
                              <w:rFonts w:ascii="方正仿宋_GBK" w:eastAsia="方正仿宋_GBK" w:hint="eastAsia"/>
                              <w:sz w:val="28"/>
                              <w:szCs w:val="28"/>
                            </w:rPr>
                            <w:fldChar w:fldCharType="begin"/>
                          </w:r>
                          <w:r w:rsidRPr="00671726">
                            <w:rPr>
                              <w:rFonts w:ascii="方正仿宋_GBK" w:eastAsia="方正仿宋_GBK" w:hint="eastAsia"/>
                              <w:sz w:val="28"/>
                              <w:szCs w:val="28"/>
                            </w:rPr>
                            <w:instrText xml:space="preserve"> PAGE  \* MERGEFORMAT </w:instrText>
                          </w:r>
                          <w:r w:rsidRPr="00671726">
                            <w:rPr>
                              <w:rFonts w:ascii="方正仿宋_GBK" w:eastAsia="方正仿宋_GBK" w:hint="eastAsia"/>
                              <w:sz w:val="28"/>
                              <w:szCs w:val="28"/>
                            </w:rPr>
                            <w:fldChar w:fldCharType="separate"/>
                          </w:r>
                          <w:r w:rsidR="004D3EC0">
                            <w:rPr>
                              <w:rFonts w:ascii="方正仿宋_GBK" w:eastAsia="方正仿宋_GBK"/>
                              <w:noProof/>
                              <w:sz w:val="28"/>
                              <w:szCs w:val="28"/>
                            </w:rPr>
                            <w:t>1</w:t>
                          </w:r>
                          <w:r w:rsidRPr="00671726">
                            <w:rPr>
                              <w:rFonts w:ascii="方正仿宋_GBK" w:eastAsia="方正仿宋_GBK" w:hint="eastAsia"/>
                              <w:sz w:val="28"/>
                              <w:szCs w:val="28"/>
                            </w:rPr>
                            <w:fldChar w:fldCharType="end"/>
                          </w:r>
                          <w:r w:rsidRPr="00671726">
                            <w:rPr>
                              <w:rFonts w:ascii="方正仿宋_GBK" w:eastAsia="方正仿宋_GBK"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7200F8" w:rsidRPr="00671726" w:rsidRDefault="00C72B11">
                    <w:pPr>
                      <w:pStyle w:val="a3"/>
                      <w:rPr>
                        <w:rFonts w:ascii="方正仿宋_GBK" w:eastAsia="方正仿宋_GBK"/>
                      </w:rPr>
                    </w:pPr>
                    <w:r w:rsidRPr="00671726">
                      <w:rPr>
                        <w:rFonts w:ascii="方正仿宋_GBK" w:eastAsia="方正仿宋_GBK" w:hint="eastAsia"/>
                        <w:sz w:val="28"/>
                        <w:szCs w:val="28"/>
                      </w:rPr>
                      <w:t>—</w:t>
                    </w:r>
                    <w:r w:rsidRPr="00671726">
                      <w:rPr>
                        <w:rFonts w:ascii="方正仿宋_GBK" w:eastAsia="方正仿宋_GBK" w:hint="eastAsia"/>
                      </w:rPr>
                      <w:t xml:space="preserve"> </w:t>
                    </w:r>
                    <w:r w:rsidRPr="00671726">
                      <w:rPr>
                        <w:rFonts w:ascii="方正仿宋_GBK" w:eastAsia="方正仿宋_GBK" w:hint="eastAsia"/>
                        <w:sz w:val="28"/>
                        <w:szCs w:val="28"/>
                      </w:rPr>
                      <w:fldChar w:fldCharType="begin"/>
                    </w:r>
                    <w:r w:rsidRPr="00671726">
                      <w:rPr>
                        <w:rFonts w:ascii="方正仿宋_GBK" w:eastAsia="方正仿宋_GBK" w:hint="eastAsia"/>
                        <w:sz w:val="28"/>
                        <w:szCs w:val="28"/>
                      </w:rPr>
                      <w:instrText xml:space="preserve"> PAGE  \* MERGEFORMAT </w:instrText>
                    </w:r>
                    <w:r w:rsidRPr="00671726">
                      <w:rPr>
                        <w:rFonts w:ascii="方正仿宋_GBK" w:eastAsia="方正仿宋_GBK" w:hint="eastAsia"/>
                        <w:sz w:val="28"/>
                        <w:szCs w:val="28"/>
                      </w:rPr>
                      <w:fldChar w:fldCharType="separate"/>
                    </w:r>
                    <w:r w:rsidR="004D3EC0">
                      <w:rPr>
                        <w:rFonts w:ascii="方正仿宋_GBK" w:eastAsia="方正仿宋_GBK"/>
                        <w:noProof/>
                        <w:sz w:val="28"/>
                        <w:szCs w:val="28"/>
                      </w:rPr>
                      <w:t>1</w:t>
                    </w:r>
                    <w:r w:rsidRPr="00671726">
                      <w:rPr>
                        <w:rFonts w:ascii="方正仿宋_GBK" w:eastAsia="方正仿宋_GBK" w:hint="eastAsia"/>
                        <w:sz w:val="28"/>
                        <w:szCs w:val="28"/>
                      </w:rPr>
                      <w:fldChar w:fldCharType="end"/>
                    </w:r>
                    <w:r w:rsidRPr="00671726">
                      <w:rPr>
                        <w:rFonts w:ascii="方正仿宋_GBK" w:eastAsia="方正仿宋_GBK"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EEA" w:rsidRDefault="00F75EEA">
      <w:r>
        <w:separator/>
      </w:r>
    </w:p>
  </w:footnote>
  <w:footnote w:type="continuationSeparator" w:id="0">
    <w:p w:rsidR="00F75EEA" w:rsidRDefault="00F75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MTVkYjA2M2RmNzVjNDI3YWVkZWFiOTk5NWIxZDQifQ=="/>
  </w:docVars>
  <w:rsids>
    <w:rsidRoot w:val="745544CC"/>
    <w:rsid w:val="00146433"/>
    <w:rsid w:val="002035E3"/>
    <w:rsid w:val="00205DB7"/>
    <w:rsid w:val="00225B0A"/>
    <w:rsid w:val="002304F6"/>
    <w:rsid w:val="00235BAC"/>
    <w:rsid w:val="00246528"/>
    <w:rsid w:val="002467F3"/>
    <w:rsid w:val="00277C9F"/>
    <w:rsid w:val="002C5D60"/>
    <w:rsid w:val="002C78F4"/>
    <w:rsid w:val="002F416D"/>
    <w:rsid w:val="00466F43"/>
    <w:rsid w:val="00490C82"/>
    <w:rsid w:val="004D3EC0"/>
    <w:rsid w:val="004E4B1E"/>
    <w:rsid w:val="00512F77"/>
    <w:rsid w:val="005B15A7"/>
    <w:rsid w:val="00626B5E"/>
    <w:rsid w:val="00671726"/>
    <w:rsid w:val="007200F8"/>
    <w:rsid w:val="007A4907"/>
    <w:rsid w:val="007E3807"/>
    <w:rsid w:val="0082541D"/>
    <w:rsid w:val="00871D08"/>
    <w:rsid w:val="008944D4"/>
    <w:rsid w:val="008A7F14"/>
    <w:rsid w:val="00945777"/>
    <w:rsid w:val="00982CE1"/>
    <w:rsid w:val="00A630C5"/>
    <w:rsid w:val="00B075DF"/>
    <w:rsid w:val="00B2450C"/>
    <w:rsid w:val="00B933DB"/>
    <w:rsid w:val="00BE4C4D"/>
    <w:rsid w:val="00C72B11"/>
    <w:rsid w:val="00C815C4"/>
    <w:rsid w:val="00CB5E30"/>
    <w:rsid w:val="00CE5EF4"/>
    <w:rsid w:val="00D63432"/>
    <w:rsid w:val="00F040A3"/>
    <w:rsid w:val="00F151B5"/>
    <w:rsid w:val="00F447C4"/>
    <w:rsid w:val="00F75EEA"/>
    <w:rsid w:val="03424B83"/>
    <w:rsid w:val="043060FF"/>
    <w:rsid w:val="328A09D8"/>
    <w:rsid w:val="516564A7"/>
    <w:rsid w:val="67FC26D0"/>
    <w:rsid w:val="6E68366D"/>
    <w:rsid w:val="74554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kern w:val="2"/>
      <w:sz w:val="21"/>
      <w:szCs w:val="22"/>
    </w:rPr>
  </w:style>
  <w:style w:type="paragraph" w:styleId="2">
    <w:name w:val="heading 2"/>
    <w:basedOn w:val="a"/>
    <w:next w:val="a"/>
    <w:uiPriority w:val="9"/>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qFormat/>
    <w:rPr>
      <w:color w:val="0000FF"/>
      <w:u w:val="single"/>
    </w:rPr>
  </w:style>
  <w:style w:type="character" w:customStyle="1" w:styleId="Char0">
    <w:name w:val="页眉 Char"/>
    <w:basedOn w:val="a0"/>
    <w:link w:val="a4"/>
    <w:qFormat/>
    <w:rPr>
      <w:rFonts w:ascii="等线" w:eastAsia="等线" w:hAnsi="等线" w:cs="Times New Roman"/>
      <w:kern w:val="2"/>
      <w:sz w:val="18"/>
      <w:szCs w:val="18"/>
    </w:rPr>
  </w:style>
  <w:style w:type="character" w:customStyle="1" w:styleId="Char">
    <w:name w:val="页脚 Char"/>
    <w:basedOn w:val="a0"/>
    <w:link w:val="a3"/>
    <w:uiPriority w:val="99"/>
    <w:qFormat/>
    <w:rPr>
      <w:rFonts w:ascii="等线" w:eastAsia="等线" w:hAnsi="等线" w:cs="Times New Roman"/>
      <w:kern w:val="2"/>
      <w:sz w:val="18"/>
      <w:szCs w:val="18"/>
    </w:rPr>
  </w:style>
  <w:style w:type="character" w:customStyle="1" w:styleId="font41">
    <w:name w:val="font41"/>
    <w:basedOn w:val="a0"/>
    <w:qFormat/>
    <w:rPr>
      <w:rFonts w:ascii="Times New Roman" w:hAnsi="Times New Roman" w:cs="Times New Roman" w:hint="default"/>
      <w:color w:val="000000"/>
      <w:sz w:val="20"/>
      <w:szCs w:val="20"/>
      <w:u w:val="none"/>
    </w:rPr>
  </w:style>
  <w:style w:type="character" w:customStyle="1" w:styleId="font11">
    <w:name w:val="font11"/>
    <w:basedOn w:val="a0"/>
    <w:qFormat/>
    <w:rPr>
      <w:rFonts w:ascii="方正黑体_GBK" w:eastAsia="方正黑体_GBK" w:hAnsi="方正黑体_GBK" w:cs="方正黑体_GBK" w:hint="eastAsia"/>
      <w:color w:val="000000"/>
      <w:sz w:val="20"/>
      <w:szCs w:val="20"/>
      <w:u w:val="none"/>
    </w:rPr>
  </w:style>
  <w:style w:type="character" w:customStyle="1" w:styleId="font51">
    <w:name w:val="font51"/>
    <w:basedOn w:val="a0"/>
    <w:qFormat/>
    <w:rPr>
      <w:rFonts w:ascii="Times New Roman" w:hAnsi="Times New Roman" w:cs="Times New Roman" w:hint="default"/>
      <w:color w:val="000000"/>
      <w:sz w:val="20"/>
      <w:szCs w:val="20"/>
      <w:u w:val="none"/>
    </w:rPr>
  </w:style>
  <w:style w:type="character" w:customStyle="1" w:styleId="font61">
    <w:name w:val="font61"/>
    <w:basedOn w:val="a0"/>
    <w:qFormat/>
    <w:rPr>
      <w:rFonts w:ascii="方正仿宋_GBK" w:eastAsia="方正仿宋_GBK" w:hAnsi="方正仿宋_GBK" w:cs="方正仿宋_GBK" w:hint="eastAsia"/>
      <w:color w:val="000000"/>
      <w:sz w:val="20"/>
      <w:szCs w:val="20"/>
      <w:u w:val="none"/>
    </w:rPr>
  </w:style>
  <w:style w:type="character" w:customStyle="1" w:styleId="font71">
    <w:name w:val="font71"/>
    <w:basedOn w:val="a0"/>
    <w:qFormat/>
    <w:rPr>
      <w:rFonts w:ascii="方正仿宋_GBK" w:eastAsia="方正仿宋_GBK" w:hAnsi="方正仿宋_GBK" w:cs="方正仿宋_GBK" w:hint="eastAsia"/>
      <w:color w:val="000000"/>
      <w:sz w:val="20"/>
      <w:szCs w:val="20"/>
      <w:u w:val="none"/>
    </w:rPr>
  </w:style>
  <w:style w:type="character" w:customStyle="1" w:styleId="font101">
    <w:name w:val="font101"/>
    <w:basedOn w:val="a0"/>
    <w:qFormat/>
    <w:rPr>
      <w:rFonts w:ascii="Times New Roman" w:hAnsi="Times New Roman" w:cs="Times New Roman" w:hint="default"/>
      <w:color w:val="000000"/>
      <w:sz w:val="20"/>
      <w:szCs w:val="20"/>
      <w:u w:val="none"/>
    </w:rPr>
  </w:style>
  <w:style w:type="paragraph" w:styleId="a7">
    <w:name w:val="Balloon Text"/>
    <w:basedOn w:val="a"/>
    <w:link w:val="Char1"/>
    <w:rsid w:val="002035E3"/>
    <w:rPr>
      <w:sz w:val="18"/>
      <w:szCs w:val="18"/>
    </w:rPr>
  </w:style>
  <w:style w:type="character" w:customStyle="1" w:styleId="Char1">
    <w:name w:val="批注框文本 Char"/>
    <w:basedOn w:val="a0"/>
    <w:link w:val="a7"/>
    <w:rsid w:val="002035E3"/>
    <w:rPr>
      <w:rFonts w:ascii="等线" w:eastAsia="等线" w:hAnsi="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kern w:val="2"/>
      <w:sz w:val="21"/>
      <w:szCs w:val="22"/>
    </w:rPr>
  </w:style>
  <w:style w:type="paragraph" w:styleId="2">
    <w:name w:val="heading 2"/>
    <w:basedOn w:val="a"/>
    <w:next w:val="a"/>
    <w:uiPriority w:val="9"/>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qFormat/>
    <w:rPr>
      <w:color w:val="0000FF"/>
      <w:u w:val="single"/>
    </w:rPr>
  </w:style>
  <w:style w:type="character" w:customStyle="1" w:styleId="Char0">
    <w:name w:val="页眉 Char"/>
    <w:basedOn w:val="a0"/>
    <w:link w:val="a4"/>
    <w:qFormat/>
    <w:rPr>
      <w:rFonts w:ascii="等线" w:eastAsia="等线" w:hAnsi="等线" w:cs="Times New Roman"/>
      <w:kern w:val="2"/>
      <w:sz w:val="18"/>
      <w:szCs w:val="18"/>
    </w:rPr>
  </w:style>
  <w:style w:type="character" w:customStyle="1" w:styleId="Char">
    <w:name w:val="页脚 Char"/>
    <w:basedOn w:val="a0"/>
    <w:link w:val="a3"/>
    <w:uiPriority w:val="99"/>
    <w:qFormat/>
    <w:rPr>
      <w:rFonts w:ascii="等线" w:eastAsia="等线" w:hAnsi="等线" w:cs="Times New Roman"/>
      <w:kern w:val="2"/>
      <w:sz w:val="18"/>
      <w:szCs w:val="18"/>
    </w:rPr>
  </w:style>
  <w:style w:type="character" w:customStyle="1" w:styleId="font41">
    <w:name w:val="font41"/>
    <w:basedOn w:val="a0"/>
    <w:qFormat/>
    <w:rPr>
      <w:rFonts w:ascii="Times New Roman" w:hAnsi="Times New Roman" w:cs="Times New Roman" w:hint="default"/>
      <w:color w:val="000000"/>
      <w:sz w:val="20"/>
      <w:szCs w:val="20"/>
      <w:u w:val="none"/>
    </w:rPr>
  </w:style>
  <w:style w:type="character" w:customStyle="1" w:styleId="font11">
    <w:name w:val="font11"/>
    <w:basedOn w:val="a0"/>
    <w:qFormat/>
    <w:rPr>
      <w:rFonts w:ascii="方正黑体_GBK" w:eastAsia="方正黑体_GBK" w:hAnsi="方正黑体_GBK" w:cs="方正黑体_GBK" w:hint="eastAsia"/>
      <w:color w:val="000000"/>
      <w:sz w:val="20"/>
      <w:szCs w:val="20"/>
      <w:u w:val="none"/>
    </w:rPr>
  </w:style>
  <w:style w:type="character" w:customStyle="1" w:styleId="font51">
    <w:name w:val="font51"/>
    <w:basedOn w:val="a0"/>
    <w:qFormat/>
    <w:rPr>
      <w:rFonts w:ascii="Times New Roman" w:hAnsi="Times New Roman" w:cs="Times New Roman" w:hint="default"/>
      <w:color w:val="000000"/>
      <w:sz w:val="20"/>
      <w:szCs w:val="20"/>
      <w:u w:val="none"/>
    </w:rPr>
  </w:style>
  <w:style w:type="character" w:customStyle="1" w:styleId="font61">
    <w:name w:val="font61"/>
    <w:basedOn w:val="a0"/>
    <w:qFormat/>
    <w:rPr>
      <w:rFonts w:ascii="方正仿宋_GBK" w:eastAsia="方正仿宋_GBK" w:hAnsi="方正仿宋_GBK" w:cs="方正仿宋_GBK" w:hint="eastAsia"/>
      <w:color w:val="000000"/>
      <w:sz w:val="20"/>
      <w:szCs w:val="20"/>
      <w:u w:val="none"/>
    </w:rPr>
  </w:style>
  <w:style w:type="character" w:customStyle="1" w:styleId="font71">
    <w:name w:val="font71"/>
    <w:basedOn w:val="a0"/>
    <w:qFormat/>
    <w:rPr>
      <w:rFonts w:ascii="方正仿宋_GBK" w:eastAsia="方正仿宋_GBK" w:hAnsi="方正仿宋_GBK" w:cs="方正仿宋_GBK" w:hint="eastAsia"/>
      <w:color w:val="000000"/>
      <w:sz w:val="20"/>
      <w:szCs w:val="20"/>
      <w:u w:val="none"/>
    </w:rPr>
  </w:style>
  <w:style w:type="character" w:customStyle="1" w:styleId="font101">
    <w:name w:val="font101"/>
    <w:basedOn w:val="a0"/>
    <w:qFormat/>
    <w:rPr>
      <w:rFonts w:ascii="Times New Roman" w:hAnsi="Times New Roman" w:cs="Times New Roman" w:hint="default"/>
      <w:color w:val="000000"/>
      <w:sz w:val="20"/>
      <w:szCs w:val="20"/>
      <w:u w:val="none"/>
    </w:rPr>
  </w:style>
  <w:style w:type="paragraph" w:styleId="a7">
    <w:name w:val="Balloon Text"/>
    <w:basedOn w:val="a"/>
    <w:link w:val="Char1"/>
    <w:rsid w:val="002035E3"/>
    <w:rPr>
      <w:sz w:val="18"/>
      <w:szCs w:val="18"/>
    </w:rPr>
  </w:style>
  <w:style w:type="character" w:customStyle="1" w:styleId="Char1">
    <w:name w:val="批注框文本 Char"/>
    <w:basedOn w:val="a0"/>
    <w:link w:val="a7"/>
    <w:rsid w:val="002035E3"/>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142</Words>
  <Characters>813</Characters>
  <Application>Microsoft Office Word</Application>
  <DocSecurity>0</DocSecurity>
  <Lines>6</Lines>
  <Paragraphs>1</Paragraphs>
  <ScaleCrop>false</ScaleCrop>
  <Company>Microsoft</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slinguo</dc:creator>
  <cp:lastModifiedBy>bear</cp:lastModifiedBy>
  <cp:revision>35</cp:revision>
  <cp:lastPrinted>2024-11-11T08:28:00Z</cp:lastPrinted>
  <dcterms:created xsi:type="dcterms:W3CDTF">2024-10-31T07:11:00Z</dcterms:created>
  <dcterms:modified xsi:type="dcterms:W3CDTF">2024-11-13T08:37:00Z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DC5E797B412D424AAAA13879D11BAE7A_11</vt:lpwstr>
  </property>
</Properties>
</file>