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1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52"/>
        <w:gridCol w:w="822"/>
        <w:gridCol w:w="6"/>
        <w:gridCol w:w="882"/>
        <w:gridCol w:w="1158"/>
        <w:gridCol w:w="1417"/>
        <w:gridCol w:w="725"/>
        <w:gridCol w:w="720"/>
        <w:gridCol w:w="372"/>
        <w:gridCol w:w="1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019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32"/>
                <w:szCs w:val="32"/>
              </w:rPr>
              <w:t>1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重庆高新区“助残扶残一件事”一次办申请表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申请人基本情况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贴照片处（两寸近期免冠白底彩照）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残疾人证号码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（若无，填身份证号码）</w:t>
            </w:r>
          </w:p>
        </w:tc>
        <w:tc>
          <w:tcPr>
            <w:tcW w:w="52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52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52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监护人或委托代理人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与申请人关系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7025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rPr>
                <w:rFonts w:ascii="Times New Roman" w:hAnsi="Times New Roman"/>
              </w:rPr>
            </w:pPr>
          </w:p>
          <w:p>
            <w:pPr>
              <w:pStyle w:val="4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事项申请</w:t>
            </w:r>
          </w:p>
          <w:p>
            <w:pPr>
              <w:jc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  <w:lang w:val="en-US"/>
              </w:rPr>
            </w:pPr>
          </w:p>
          <w:p>
            <w:pPr>
              <w:pStyle w:val="7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  <w:lang w:val="en-US"/>
              </w:rPr>
            </w:pPr>
          </w:p>
          <w:p>
            <w:pPr>
              <w:pStyle w:val="7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  <w:lang w:val="en-US"/>
              </w:rPr>
            </w:pPr>
          </w:p>
          <w:p>
            <w:pPr>
              <w:pStyle w:val="7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  <w:lang w:val="en-US"/>
              </w:rPr>
            </w:pPr>
          </w:p>
          <w:p>
            <w:pPr>
              <w:pStyle w:val="4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事项申请</w:t>
            </w:r>
          </w:p>
        </w:tc>
        <w:tc>
          <w:tcPr>
            <w:tcW w:w="9005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 xml:space="preserve">1.办理残疾人证相关事项        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 xml:space="preserve">新办    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 xml:space="preserve">换领   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 xml:space="preserve">迁移   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挂失补办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2城乡居民社会养老保险（三、四级）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3.评残鉴定补贴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4.医疗救助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5.自主创业补贴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 xml:space="preserve">6.教育补贴          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 xml:space="preserve">学前教育  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 xml:space="preserve">义务教育  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 xml:space="preserve">中等职业教育  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高等教育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7.燃油补贴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8.C5驾照补贴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9.数字电视基本收视维护费补贴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10.老年人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离世关怀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11.百岁老人特殊医疗救助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12.重大疾病关怀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 xml:space="preserve">13.残疾人托养服务             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 xml:space="preserve">寄宿制托养    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 xml:space="preserve">居家托养      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日间照料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14.辅助器具                  品类：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15.盲人按摩人员扶持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 xml:space="preserve">16.精神疾病治疗               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 xml:space="preserve">药物救助      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住院救助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17.残疾人家庭无障碍改造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18.</w:t>
            </w:r>
            <w:r>
              <w:rPr>
                <w:rFonts w:ascii="Times New Roman" w:hAnsi="Times New Roman" w:eastAsia="方正仿宋_GBK"/>
                <w:color w:val="333333"/>
                <w:kern w:val="0"/>
                <w:sz w:val="24"/>
                <w:shd w:val="clear" w:color="auto" w:fill="FFFFFF"/>
              </w:rPr>
              <w:t>残疾人灵活就业补贴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19.</w:t>
            </w:r>
            <w:r>
              <w:rPr>
                <w:rFonts w:ascii="Times New Roman" w:hAnsi="Times New Roman" w:eastAsia="方正仿宋_GBK"/>
                <w:color w:val="333333"/>
                <w:kern w:val="0"/>
                <w:sz w:val="24"/>
                <w:shd w:val="clear" w:color="auto" w:fill="FFFFFF"/>
              </w:rPr>
              <w:t>应届高校残疾人毕业生离校未就业求职创业补贴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20.适老化改造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21.其他需求：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申请（监护人）或委托代理人申请</w:t>
            </w: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_GBK"/>
                <w:kern w:val="1"/>
                <w:szCs w:val="21"/>
              </w:rPr>
              <w:t>本人（或委托代理人）保证以上信息及提交的材料真实有效。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 xml:space="preserve">                                         签字：                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 xml:space="preserve">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村（社区）意见</w:t>
            </w: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5280" w:firstLineChars="2400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村（社区）委员会（盖章）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440" w:firstLineChars="200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负责人：               经办人：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镇（街道）意见</w:t>
            </w: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firstLine="440" w:firstLineChars="200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经审查，同意该对象享受政策，自年月开始执行，补贴为：。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4840" w:firstLineChars="2200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镇人民政府、街道办事处（盖章）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440" w:firstLineChars="200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负责人：               经办人：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政务服务和社会事务中心/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公共服务局意见</w:t>
            </w:r>
          </w:p>
        </w:tc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firstLine="440" w:firstLineChars="200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经审查，同意该对象享受政策，自年月开始执行，补贴为：。</w:t>
            </w:r>
          </w:p>
          <w:p>
            <w:pPr>
              <w:spacing w:line="300" w:lineRule="exact"/>
              <w:ind w:firstLine="3080" w:firstLineChars="1400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政务服务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和社会事务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中心/公共服务局（盖章）</w:t>
            </w:r>
          </w:p>
          <w:p>
            <w:pPr>
              <w:spacing w:line="300" w:lineRule="exact"/>
              <w:ind w:firstLine="440" w:firstLineChars="200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440" w:firstLineChars="200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负责人：               经办人：                   年   月   日</w:t>
            </w:r>
          </w:p>
        </w:tc>
      </w:tr>
    </w:tbl>
    <w:p>
      <w:pPr>
        <w:pStyle w:val="4"/>
        <w:spacing w:line="300" w:lineRule="exact"/>
        <w:rPr>
          <w:rFonts w:ascii="Times New Roman" w:hAnsi="Times New Roman" w:eastAsia="方正仿宋_GBK"/>
          <w:color w:val="000000"/>
          <w:kern w:val="0"/>
          <w:sz w:val="22"/>
          <w:szCs w:val="22"/>
        </w:rPr>
      </w:pPr>
      <w:r>
        <w:rPr>
          <w:rFonts w:ascii="Times New Roman" w:hAnsi="Times New Roman" w:eastAsia="方正仿宋_GBK"/>
          <w:color w:val="000000"/>
          <w:kern w:val="0"/>
          <w:sz w:val="22"/>
          <w:szCs w:val="22"/>
        </w:rPr>
        <w:t>填表说明：1.第1项需要提供照片，不需要审批，其余项不需要提供照片；</w:t>
      </w:r>
    </w:p>
    <w:p>
      <w:pPr>
        <w:ind w:firstLine="1100" w:firstLineChars="500"/>
      </w:pPr>
      <w:r>
        <w:rPr>
          <w:rFonts w:ascii="Times New Roman" w:hAnsi="Times New Roman" w:eastAsia="方正仿宋_GBK"/>
          <w:color w:val="000000"/>
          <w:kern w:val="0"/>
          <w:sz w:val="22"/>
          <w:szCs w:val="22"/>
        </w:rPr>
        <w:t>2.2</w:t>
      </w:r>
      <w:r>
        <w:rPr>
          <w:rFonts w:hint="eastAsia" w:ascii="Times New Roman" w:hAnsi="Times New Roman" w:eastAsia="方正仿宋_GBK"/>
          <w:color w:val="000000"/>
          <w:kern w:val="0"/>
          <w:sz w:val="22"/>
          <w:szCs w:val="22"/>
        </w:rPr>
        <w:t>—</w:t>
      </w:r>
      <w:r>
        <w:rPr>
          <w:rFonts w:ascii="Times New Roman" w:hAnsi="Times New Roman" w:eastAsia="方正仿宋_GBK"/>
          <w:color w:val="000000"/>
          <w:kern w:val="0"/>
          <w:sz w:val="22"/>
          <w:szCs w:val="22"/>
        </w:rPr>
        <w:t>11项为</w:t>
      </w:r>
      <w:r>
        <w:rPr>
          <w:rFonts w:hint="eastAsia" w:ascii="Times New Roman" w:hAnsi="Times New Roman" w:eastAsia="方正仿宋_GBK"/>
          <w:color w:val="000000"/>
          <w:kern w:val="0"/>
          <w:sz w:val="22"/>
          <w:szCs w:val="22"/>
        </w:rPr>
        <w:t>镇街</w:t>
      </w:r>
      <w:r>
        <w:rPr>
          <w:rFonts w:ascii="Times New Roman" w:hAnsi="Times New Roman" w:eastAsia="方正仿宋_GBK"/>
          <w:color w:val="000000"/>
          <w:kern w:val="0"/>
          <w:sz w:val="22"/>
          <w:szCs w:val="22"/>
        </w:rPr>
        <w:t>审批事项，12</w:t>
      </w:r>
      <w:r>
        <w:rPr>
          <w:rFonts w:hint="eastAsia" w:ascii="Times New Roman" w:hAnsi="Times New Roman" w:eastAsia="方正仿宋_GBK"/>
          <w:color w:val="000000"/>
          <w:kern w:val="0"/>
          <w:sz w:val="22"/>
          <w:szCs w:val="22"/>
        </w:rPr>
        <w:t>—</w:t>
      </w:r>
      <w:r>
        <w:rPr>
          <w:rFonts w:ascii="Times New Roman" w:hAnsi="Times New Roman" w:eastAsia="方正仿宋_GBK"/>
          <w:color w:val="000000"/>
          <w:kern w:val="0"/>
          <w:sz w:val="22"/>
          <w:szCs w:val="22"/>
        </w:rPr>
        <w:t>20项为区级审批事项。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mVmOWQxZjU2ZjA0Y2ZkZTA5ZTNmMjgyZmUyOWQifQ=="/>
  </w:docVars>
  <w:rsids>
    <w:rsidRoot w:val="31AF476C"/>
    <w:rsid w:val="31A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jc w:val="both"/>
      <w:outlineLvl w:val="0"/>
    </w:pPr>
    <w:rPr>
      <w:rFonts w:ascii="宋体" w:hAnsi="宋体" w:eastAsia="宋体" w:cs="Times New Roman"/>
      <w:kern w:val="2"/>
      <w:sz w:val="42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560" w:lineRule="exact"/>
      <w:jc w:val="both"/>
    </w:pPr>
    <w:rPr>
      <w:rFonts w:ascii="华文中宋" w:hAnsi="Calibri" w:eastAsia="华文中宋" w:cs="Times New Roman"/>
      <w:b/>
      <w:bCs/>
      <w:kern w:val="2"/>
      <w:sz w:val="44"/>
      <w:szCs w:val="32"/>
      <w:lang w:val="zh-CN" w:eastAsia="zh-CN" w:bidi="ar-SA"/>
    </w:rPr>
  </w:style>
  <w:style w:type="paragraph" w:styleId="3">
    <w:name w:val="toc 5"/>
    <w:next w:val="1"/>
    <w:qFormat/>
    <w:uiPriority w:val="99"/>
    <w:pPr>
      <w:widowControl w:val="0"/>
      <w:spacing w:line="594" w:lineRule="exact"/>
      <w:jc w:val="left"/>
    </w:pPr>
    <w:rPr>
      <w:rFonts w:ascii="Times New Roman" w:hAnsi="Times New Roman" w:eastAsia="方正仿宋_GBK" w:cs="Times New Roman"/>
      <w:kern w:val="2"/>
      <w:sz w:val="21"/>
      <w:szCs w:val="32"/>
      <w:lang w:val="en-US" w:eastAsia="zh-CN" w:bidi="ar-SA"/>
    </w:rPr>
  </w:style>
  <w:style w:type="paragraph" w:styleId="5">
    <w:name w:val="footer"/>
    <w:next w:val="6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First Indent"/>
    <w:unhideWhenUsed/>
    <w:qFormat/>
    <w:uiPriority w:val="99"/>
    <w:pPr>
      <w:widowControl w:val="0"/>
      <w:spacing w:line="560" w:lineRule="exact"/>
      <w:ind w:firstLine="360"/>
      <w:jc w:val="both"/>
    </w:pPr>
    <w:rPr>
      <w:rFonts w:ascii="Calibri" w:hAnsi="Calibri" w:eastAsia="华文中宋" w:cs="Times New Roman"/>
      <w:b/>
      <w:bCs/>
      <w:kern w:val="2"/>
      <w:sz w:val="44"/>
      <w:szCs w:val="3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2023-02-15T11:40:00Z</dcterms:created>
  <dc:creator>silence</dc:creator>
  <cp:lastModifiedBy>silence</cp:lastModifiedBy>
  <dcterms:modified xsi:type="dcterms:W3CDTF">2023-02-15T11:41:02Z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20389A6F94EC4F8F8AB0DD6772CF2729</vt:lpwstr>
  </property>
</Properties>
</file>