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3F" w:rsidRPr="00C05F8F" w:rsidRDefault="003D4E3F" w:rsidP="003D4E3F">
      <w:pPr>
        <w:spacing w:line="540" w:lineRule="exact"/>
        <w:jc w:val="center"/>
        <w:rPr>
          <w:rFonts w:ascii="Times New Roman" w:eastAsia="方正仿宋_GBK" w:hAnsi="Times New Roman"/>
          <w:szCs w:val="32"/>
        </w:rPr>
      </w:pPr>
    </w:p>
    <w:p w:rsidR="003D4E3F" w:rsidRPr="00C05F8F" w:rsidRDefault="003D4E3F" w:rsidP="003D4E3F">
      <w:pPr>
        <w:spacing w:line="540" w:lineRule="exact"/>
        <w:jc w:val="center"/>
        <w:rPr>
          <w:rFonts w:ascii="Times New Roman" w:eastAsia="方正小标宋_GBK" w:hAnsi="Times New Roman"/>
          <w:sz w:val="44"/>
          <w:szCs w:val="20"/>
        </w:rPr>
      </w:pPr>
    </w:p>
    <w:p w:rsidR="003D4E3F" w:rsidRPr="00C05F8F" w:rsidRDefault="003D4E3F" w:rsidP="003D4E3F">
      <w:pPr>
        <w:tabs>
          <w:tab w:val="left" w:pos="284"/>
        </w:tabs>
        <w:spacing w:line="540" w:lineRule="exact"/>
        <w:jc w:val="center"/>
        <w:rPr>
          <w:rFonts w:ascii="Times New Roman" w:eastAsia="方正小标宋_GBK" w:hAnsi="Times New Roman"/>
          <w:sz w:val="44"/>
          <w:szCs w:val="44"/>
        </w:rPr>
      </w:pPr>
      <w:r w:rsidRPr="00C05F8F">
        <w:rPr>
          <w:rFonts w:ascii="Times New Roman" w:eastAsia="方正仿宋_GBK" w:hAnsi="Times New Roman"/>
          <w:sz w:val="28"/>
          <w:szCs w:val="28"/>
        </w:rPr>
        <w:t xml:space="preserve"> </w:t>
      </w:r>
      <w:r w:rsidRPr="00C05F8F">
        <w:rPr>
          <w:rFonts w:ascii="Times New Roman" w:eastAsia="方正小标宋_GBK" w:hAnsi="Times New Roman" w:hint="eastAsia"/>
          <w:sz w:val="44"/>
          <w:szCs w:val="44"/>
        </w:rPr>
        <w:t>重庆高新区管委会</w:t>
      </w:r>
    </w:p>
    <w:p w:rsidR="003D4E3F" w:rsidRPr="00C05F8F" w:rsidRDefault="003D4E3F" w:rsidP="003D4E3F">
      <w:pPr>
        <w:tabs>
          <w:tab w:val="left" w:pos="284"/>
        </w:tabs>
        <w:spacing w:line="540" w:lineRule="exact"/>
        <w:jc w:val="center"/>
        <w:rPr>
          <w:rFonts w:ascii="Times New Roman" w:eastAsia="方正小标宋_GBK" w:hAnsi="Times New Roman"/>
          <w:sz w:val="44"/>
          <w:szCs w:val="44"/>
        </w:rPr>
      </w:pPr>
      <w:r w:rsidRPr="00A21322">
        <w:rPr>
          <w:rFonts w:ascii="Times New Roman" w:eastAsia="方正小标宋_GBK" w:hAnsi="Times New Roman" w:hint="eastAsia"/>
          <w:sz w:val="44"/>
          <w:szCs w:val="44"/>
        </w:rPr>
        <w:t>关于印发《重庆高新区中国创新创业大赛获奖项目落地支持政策实施细则》的通知</w:t>
      </w:r>
    </w:p>
    <w:p w:rsidR="003D4E3F" w:rsidRPr="00C05F8F" w:rsidRDefault="003D4E3F" w:rsidP="003D4E3F">
      <w:pPr>
        <w:tabs>
          <w:tab w:val="left" w:pos="284"/>
        </w:tabs>
        <w:spacing w:line="540" w:lineRule="exact"/>
        <w:jc w:val="center"/>
        <w:rPr>
          <w:rFonts w:ascii="Times New Roman" w:eastAsia="方正仿宋_GBK" w:hAnsi="Times New Roman" w:cs="Times New Roman"/>
          <w:kern w:val="1"/>
          <w:sz w:val="32"/>
          <w:szCs w:val="32"/>
        </w:rPr>
      </w:pPr>
      <w:r w:rsidRPr="00C05F8F">
        <w:rPr>
          <w:rFonts w:ascii="Times New Roman" w:eastAsia="方正仿宋_GBK" w:hAnsi="Times New Roman" w:cs="Times New Roman" w:hint="eastAsia"/>
          <w:kern w:val="1"/>
          <w:sz w:val="32"/>
          <w:szCs w:val="32"/>
        </w:rPr>
        <w:t>渝高新发</w:t>
      </w:r>
      <w:r w:rsidRPr="00C05F8F">
        <w:rPr>
          <w:rFonts w:ascii="Times New Roman" w:eastAsia="方正仿宋_GBK" w:hAnsi="Times New Roman" w:cs="Times New Roman"/>
          <w:kern w:val="1"/>
          <w:sz w:val="32"/>
          <w:szCs w:val="32"/>
        </w:rPr>
        <w:t>〔</w:t>
      </w:r>
      <w:r w:rsidRPr="00C05F8F">
        <w:rPr>
          <w:rFonts w:ascii="Times New Roman" w:eastAsia="方正仿宋_GBK" w:hAnsi="Times New Roman" w:cs="Times New Roman"/>
          <w:kern w:val="1"/>
          <w:sz w:val="32"/>
          <w:szCs w:val="32"/>
        </w:rPr>
        <w:t>2020</w:t>
      </w:r>
      <w:r w:rsidRPr="00C05F8F">
        <w:rPr>
          <w:rFonts w:ascii="Times New Roman" w:eastAsia="方正仿宋_GBK" w:hAnsi="Times New Roman" w:cs="Times New Roman"/>
          <w:kern w:val="1"/>
          <w:sz w:val="32"/>
          <w:szCs w:val="32"/>
        </w:rPr>
        <w:t>〕</w:t>
      </w:r>
      <w:r w:rsidRPr="00C05F8F">
        <w:rPr>
          <w:rFonts w:ascii="Times New Roman" w:eastAsia="方正仿宋_GBK" w:hAnsi="Times New Roman" w:cs="Times New Roman"/>
          <w:kern w:val="1"/>
          <w:sz w:val="32"/>
          <w:szCs w:val="32"/>
        </w:rPr>
        <w:t>2</w:t>
      </w:r>
      <w:r>
        <w:rPr>
          <w:rFonts w:ascii="Times New Roman" w:eastAsia="方正仿宋_GBK" w:hAnsi="Times New Roman" w:cs="Times New Roman"/>
          <w:kern w:val="1"/>
          <w:sz w:val="32"/>
          <w:szCs w:val="32"/>
        </w:rPr>
        <w:t>1</w:t>
      </w:r>
      <w:r w:rsidRPr="00C05F8F">
        <w:rPr>
          <w:rFonts w:ascii="Times New Roman" w:eastAsia="方正仿宋_GBK" w:hAnsi="Times New Roman" w:cs="Times New Roman" w:hint="eastAsia"/>
          <w:kern w:val="1"/>
          <w:sz w:val="32"/>
          <w:szCs w:val="32"/>
        </w:rPr>
        <w:t>号</w:t>
      </w:r>
    </w:p>
    <w:p w:rsidR="003D4E3F" w:rsidRPr="00C05F8F" w:rsidRDefault="003D4E3F" w:rsidP="003D4E3F">
      <w:pPr>
        <w:tabs>
          <w:tab w:val="left" w:pos="284"/>
        </w:tabs>
        <w:spacing w:line="600" w:lineRule="exact"/>
        <w:jc w:val="center"/>
        <w:rPr>
          <w:rFonts w:ascii="Times New Roman" w:eastAsia="方正小标宋_GBK" w:hAnsi="Times New Roman"/>
          <w:spacing w:val="-4"/>
          <w:sz w:val="44"/>
          <w:szCs w:val="44"/>
        </w:rPr>
      </w:pPr>
    </w:p>
    <w:p w:rsidR="003D4E3F" w:rsidRDefault="003D4E3F" w:rsidP="003D4E3F">
      <w:pPr>
        <w:spacing w:line="600" w:lineRule="exact"/>
        <w:rPr>
          <w:rFonts w:ascii="Times New Roman" w:eastAsia="方正仿宋_GBK" w:hAnsi="Times New Roman"/>
          <w:sz w:val="32"/>
          <w:szCs w:val="32"/>
        </w:rPr>
      </w:pPr>
      <w:r w:rsidRPr="00A21322">
        <w:rPr>
          <w:rFonts w:ascii="Times New Roman" w:eastAsia="方正仿宋_GBK" w:hAnsi="Times New Roman" w:hint="eastAsia"/>
          <w:sz w:val="32"/>
          <w:szCs w:val="32"/>
        </w:rPr>
        <w:t>各镇人民政府、街道办事处，管委会各部门、各直属企事业单位，市驻高新区部门，有关单位：</w:t>
      </w:r>
    </w:p>
    <w:p w:rsidR="003D4E3F" w:rsidRDefault="003D4E3F" w:rsidP="003D4E3F">
      <w:pPr>
        <w:spacing w:line="600" w:lineRule="exact"/>
        <w:ind w:firstLineChars="200" w:firstLine="640"/>
        <w:rPr>
          <w:rFonts w:ascii="Times New Roman" w:eastAsia="方正仿宋_GBK" w:hAnsi="Times New Roman"/>
          <w:sz w:val="32"/>
          <w:szCs w:val="32"/>
        </w:rPr>
      </w:pPr>
      <w:r w:rsidRPr="00A21322">
        <w:rPr>
          <w:rFonts w:ascii="Times New Roman" w:eastAsia="方正仿宋_GBK" w:hAnsi="Times New Roman" w:hint="eastAsia"/>
          <w:sz w:val="32"/>
          <w:szCs w:val="32"/>
        </w:rPr>
        <w:t>《重庆高新区中国创新创业大赛获奖项目落地支持政策实施细则》已经重庆高新区管委会</w:t>
      </w:r>
      <w:r w:rsidRPr="00A21322">
        <w:rPr>
          <w:rFonts w:ascii="Times New Roman" w:eastAsia="方正仿宋_GBK" w:hAnsi="Times New Roman"/>
          <w:sz w:val="32"/>
          <w:szCs w:val="32"/>
        </w:rPr>
        <w:t>20</w:t>
      </w:r>
      <w:r w:rsidRPr="00A21322">
        <w:rPr>
          <w:rFonts w:ascii="Times New Roman" w:eastAsia="方正仿宋_GBK" w:hAnsi="Times New Roman" w:hint="eastAsia"/>
          <w:sz w:val="32"/>
          <w:szCs w:val="32"/>
        </w:rPr>
        <w:t>20</w:t>
      </w:r>
      <w:r w:rsidRPr="00A21322">
        <w:rPr>
          <w:rFonts w:ascii="Times New Roman" w:eastAsia="方正仿宋_GBK" w:hAnsi="Times New Roman" w:hint="eastAsia"/>
          <w:sz w:val="32"/>
          <w:szCs w:val="32"/>
        </w:rPr>
        <w:t>年第</w:t>
      </w:r>
      <w:r w:rsidRPr="00A21322">
        <w:rPr>
          <w:rFonts w:ascii="Times New Roman" w:eastAsia="方正仿宋_GBK" w:hAnsi="Times New Roman" w:hint="eastAsia"/>
          <w:sz w:val="32"/>
          <w:szCs w:val="32"/>
        </w:rPr>
        <w:t>31</w:t>
      </w:r>
      <w:r w:rsidRPr="00A21322">
        <w:rPr>
          <w:rFonts w:ascii="Times New Roman" w:eastAsia="方正仿宋_GBK" w:hAnsi="Times New Roman" w:hint="eastAsia"/>
          <w:sz w:val="32"/>
          <w:szCs w:val="32"/>
        </w:rPr>
        <w:t>次办公会议审议通过，现予印发，请严格遵照执行。</w:t>
      </w:r>
    </w:p>
    <w:p w:rsidR="003D4E3F" w:rsidRPr="00EF1BA1" w:rsidRDefault="003D4E3F" w:rsidP="003D4E3F">
      <w:pPr>
        <w:spacing w:line="600" w:lineRule="exact"/>
        <w:ind w:firstLineChars="200" w:firstLine="640"/>
        <w:rPr>
          <w:rFonts w:ascii="Times New Roman" w:eastAsia="方正仿宋_GBK" w:hAnsi="Times New Roman"/>
          <w:sz w:val="32"/>
          <w:szCs w:val="32"/>
        </w:rPr>
      </w:pPr>
    </w:p>
    <w:p w:rsidR="003D4E3F" w:rsidRPr="00C05F8F" w:rsidRDefault="003D4E3F" w:rsidP="003D4E3F">
      <w:pPr>
        <w:widowControl/>
        <w:tabs>
          <w:tab w:val="left" w:pos="284"/>
        </w:tabs>
        <w:spacing w:line="600" w:lineRule="exact"/>
        <w:ind w:rightChars="200" w:right="420" w:firstLine="442"/>
        <w:jc w:val="right"/>
        <w:rPr>
          <w:rFonts w:ascii="Times New Roman" w:eastAsia="方正仿宋_GBK" w:hAnsi="Times New Roman"/>
          <w:sz w:val="32"/>
          <w:szCs w:val="32"/>
        </w:rPr>
      </w:pPr>
      <w:r w:rsidRPr="00C05F8F">
        <w:rPr>
          <w:rFonts w:ascii="Times New Roman" w:eastAsia="方正仿宋_GBK" w:hAnsi="Times New Roman" w:hint="eastAsia"/>
          <w:sz w:val="32"/>
          <w:szCs w:val="32"/>
        </w:rPr>
        <w:t xml:space="preserve">                             </w:t>
      </w:r>
      <w:r w:rsidRPr="00C05F8F">
        <w:rPr>
          <w:rFonts w:ascii="Times New Roman" w:eastAsia="方正仿宋_GBK" w:hAnsi="Times New Roman" w:hint="eastAsia"/>
          <w:sz w:val="32"/>
          <w:szCs w:val="32"/>
        </w:rPr>
        <w:t>重庆高新区管委会</w:t>
      </w:r>
    </w:p>
    <w:p w:rsidR="003D4E3F" w:rsidRPr="00C05F8F" w:rsidRDefault="003D4E3F" w:rsidP="003D4E3F">
      <w:pPr>
        <w:pStyle w:val="Default"/>
        <w:tabs>
          <w:tab w:val="left" w:pos="284"/>
        </w:tabs>
        <w:spacing w:line="600" w:lineRule="exact"/>
        <w:rPr>
          <w:rFonts w:ascii="Times New Roman" w:eastAsia="方正仿宋_GBK" w:hAnsi="Times New Roman" w:cs="Times New Roman"/>
          <w:kern w:val="1"/>
          <w:sz w:val="32"/>
          <w:szCs w:val="32"/>
        </w:rPr>
      </w:pPr>
      <w:r w:rsidRPr="00C05F8F">
        <w:rPr>
          <w:rFonts w:ascii="Times New Roman" w:hAnsi="Times New Roman" w:hint="eastAsia"/>
        </w:rPr>
        <w:t xml:space="preserve">                                  </w:t>
      </w:r>
      <w:r w:rsidRPr="00C05F8F">
        <w:rPr>
          <w:rFonts w:ascii="Times New Roman" w:hAnsi="Times New Roman" w:cs="Times New Roman"/>
        </w:rPr>
        <w:t xml:space="preserve">  </w:t>
      </w:r>
      <w:r w:rsidRPr="00C05F8F">
        <w:rPr>
          <w:rFonts w:ascii="Times New Roman" w:eastAsia="方正仿宋_GBK" w:hAnsi="Times New Roman" w:cs="Times New Roman"/>
          <w:kern w:val="1"/>
          <w:sz w:val="32"/>
          <w:szCs w:val="32"/>
        </w:rPr>
        <w:t xml:space="preserve">           20</w:t>
      </w:r>
      <w:bookmarkStart w:id="0" w:name="_GoBack"/>
      <w:bookmarkEnd w:id="0"/>
      <w:r w:rsidRPr="00C05F8F">
        <w:rPr>
          <w:rFonts w:ascii="Times New Roman" w:eastAsia="方正仿宋_GBK" w:hAnsi="Times New Roman" w:cs="Times New Roman"/>
          <w:kern w:val="1"/>
          <w:sz w:val="32"/>
          <w:szCs w:val="32"/>
        </w:rPr>
        <w:t>20</w:t>
      </w:r>
      <w:r w:rsidRPr="00C05F8F">
        <w:rPr>
          <w:rFonts w:ascii="Times New Roman" w:eastAsia="方正仿宋_GBK" w:hAnsi="Times New Roman" w:cs="Times New Roman"/>
          <w:kern w:val="1"/>
          <w:sz w:val="32"/>
          <w:szCs w:val="32"/>
        </w:rPr>
        <w:t>年</w:t>
      </w:r>
      <w:r w:rsidRPr="00C05F8F">
        <w:rPr>
          <w:rFonts w:ascii="Times New Roman" w:eastAsia="方正仿宋_GBK" w:hAnsi="Times New Roman" w:cs="Times New Roman"/>
          <w:kern w:val="1"/>
          <w:sz w:val="32"/>
          <w:szCs w:val="32"/>
        </w:rPr>
        <w:t>12</w:t>
      </w:r>
      <w:r w:rsidRPr="00C05F8F">
        <w:rPr>
          <w:rFonts w:ascii="Times New Roman" w:eastAsia="方正仿宋_GBK" w:hAnsi="Times New Roman" w:cs="Times New Roman"/>
          <w:kern w:val="1"/>
          <w:sz w:val="32"/>
          <w:szCs w:val="32"/>
        </w:rPr>
        <w:t>月</w:t>
      </w:r>
      <w:r>
        <w:rPr>
          <w:rFonts w:ascii="Times New Roman" w:eastAsia="方正仿宋_GBK" w:hAnsi="Times New Roman" w:cs="Times New Roman"/>
          <w:kern w:val="1"/>
          <w:sz w:val="32"/>
          <w:szCs w:val="32"/>
        </w:rPr>
        <w:t>16</w:t>
      </w:r>
      <w:r w:rsidRPr="00C05F8F">
        <w:rPr>
          <w:rFonts w:ascii="Times New Roman" w:eastAsia="方正仿宋_GBK" w:hAnsi="Times New Roman" w:cs="Times New Roman"/>
          <w:kern w:val="1"/>
          <w:sz w:val="32"/>
          <w:szCs w:val="32"/>
        </w:rPr>
        <w:t>日</w:t>
      </w:r>
    </w:p>
    <w:p w:rsidR="003D4E3F" w:rsidRPr="00C05F8F" w:rsidRDefault="003D4E3F" w:rsidP="003D4E3F">
      <w:pPr>
        <w:pStyle w:val="Default"/>
        <w:tabs>
          <w:tab w:val="left" w:pos="284"/>
        </w:tabs>
        <w:spacing w:line="600" w:lineRule="exact"/>
        <w:ind w:firstLineChars="200" w:firstLine="640"/>
        <w:rPr>
          <w:rFonts w:ascii="Times New Roman" w:eastAsia="方正仿宋_GBK" w:hAnsi="Times New Roman" w:cs="Times New Roman"/>
          <w:kern w:val="1"/>
          <w:sz w:val="32"/>
          <w:szCs w:val="32"/>
        </w:rPr>
      </w:pPr>
      <w:r w:rsidRPr="00C05F8F">
        <w:rPr>
          <w:rFonts w:ascii="Times New Roman" w:eastAsia="方正仿宋_GBK" w:hAnsi="Times New Roman" w:cs="Times New Roman" w:hint="eastAsia"/>
          <w:kern w:val="1"/>
          <w:sz w:val="32"/>
          <w:szCs w:val="32"/>
        </w:rPr>
        <w:t>（此件公开发布）</w:t>
      </w:r>
    </w:p>
    <w:p w:rsidR="003D4E3F" w:rsidRPr="00C05F8F" w:rsidRDefault="003D4E3F" w:rsidP="003D4E3F">
      <w:pPr>
        <w:widowControl/>
        <w:jc w:val="left"/>
        <w:rPr>
          <w:rFonts w:ascii="Times New Roman" w:eastAsia="方正仿宋_GBK" w:hAnsi="Times New Roman" w:cs="Times New Roman"/>
          <w:color w:val="000000"/>
          <w:kern w:val="1"/>
          <w:sz w:val="32"/>
          <w:szCs w:val="32"/>
        </w:rPr>
      </w:pPr>
      <w:r w:rsidRPr="00C05F8F">
        <w:rPr>
          <w:rFonts w:ascii="Times New Roman" w:eastAsia="方正仿宋_GBK" w:hAnsi="Times New Roman" w:cs="Times New Roman"/>
          <w:kern w:val="1"/>
          <w:sz w:val="32"/>
          <w:szCs w:val="32"/>
        </w:rPr>
        <w:br w:type="page"/>
      </w:r>
    </w:p>
    <w:p w:rsidR="003D4E3F" w:rsidRPr="00C05F8F" w:rsidRDefault="003D4E3F" w:rsidP="003D4E3F">
      <w:pPr>
        <w:pStyle w:val="Default"/>
        <w:tabs>
          <w:tab w:val="left" w:pos="284"/>
        </w:tabs>
        <w:spacing w:line="600" w:lineRule="exact"/>
        <w:ind w:firstLineChars="100" w:firstLine="240"/>
        <w:rPr>
          <w:rFonts w:ascii="Times New Roman" w:hAnsi="Times New Roman"/>
        </w:rPr>
      </w:pPr>
    </w:p>
    <w:p w:rsidR="003D4E3F" w:rsidRDefault="003D4E3F" w:rsidP="003D4E3F">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w:t>
      </w:r>
      <w:r>
        <w:rPr>
          <w:rFonts w:ascii="方正小标宋_GBK" w:eastAsia="方正小标宋_GBK" w:hAnsi="方正小标宋_GBK" w:cs="方正小标宋_GBK"/>
          <w:sz w:val="44"/>
          <w:szCs w:val="44"/>
        </w:rPr>
        <w:t>高新区</w:t>
      </w:r>
      <w:r>
        <w:rPr>
          <w:rFonts w:ascii="方正小标宋_GBK" w:eastAsia="方正小标宋_GBK" w:hAnsi="方正小标宋_GBK" w:cs="方正小标宋_GBK" w:hint="eastAsia"/>
          <w:sz w:val="44"/>
          <w:szCs w:val="44"/>
        </w:rPr>
        <w:t>中国创新创业大赛获奖项目</w:t>
      </w:r>
    </w:p>
    <w:p w:rsidR="003D4E3F" w:rsidRDefault="003D4E3F" w:rsidP="003D4E3F">
      <w:pPr>
        <w:spacing w:line="600" w:lineRule="exact"/>
        <w:ind w:firstLineChars="500" w:firstLine="220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落地支持政策实施细则</w:t>
      </w:r>
    </w:p>
    <w:p w:rsidR="003D4E3F" w:rsidRDefault="003D4E3F" w:rsidP="003D4E3F">
      <w:pPr>
        <w:spacing w:line="600" w:lineRule="exact"/>
        <w:ind w:firstLineChars="500" w:firstLine="2200"/>
        <w:rPr>
          <w:rFonts w:ascii="方正小标宋_GBK" w:eastAsia="方正小标宋_GBK" w:hAnsi="方正小标宋_GBK" w:cs="方正小标宋_GBK"/>
          <w:sz w:val="44"/>
          <w:szCs w:val="44"/>
        </w:rPr>
      </w:pPr>
    </w:p>
    <w:p w:rsidR="003D4E3F" w:rsidRPr="00D26959" w:rsidRDefault="003D4E3F" w:rsidP="003D4E3F">
      <w:pPr>
        <w:spacing w:line="600" w:lineRule="exact"/>
        <w:ind w:firstLineChars="200" w:firstLine="640"/>
        <w:rPr>
          <w:rFonts w:ascii="方正仿宋_GBK" w:eastAsia="方正仿宋_GBK" w:hAnsi="宋体" w:cs="仿宋_GB2312"/>
          <w:sz w:val="32"/>
          <w:szCs w:val="32"/>
        </w:rPr>
      </w:pPr>
      <w:r w:rsidRPr="00D26959">
        <w:rPr>
          <w:rFonts w:ascii="方正仿宋_GBK" w:eastAsia="方正仿宋_GBK" w:hAnsi="宋体" w:cs="仿宋_GB2312" w:hint="eastAsia"/>
          <w:sz w:val="32"/>
          <w:szCs w:val="32"/>
        </w:rPr>
        <w:t>为引进和培育优质科技创新企业，发挥政策引领作用，优化创新创业生态，营造良好创新创业氛围，支持中国创新创业大赛（重庆赛区）暨重庆“高新杯”众创大赛获奖项目到重庆高新区发展，按照统筹指导、简化程序、提高效能、公开公正的原则，制定本实施细则。</w:t>
      </w:r>
    </w:p>
    <w:p w:rsidR="003D4E3F" w:rsidRDefault="003D4E3F" w:rsidP="003D4E3F">
      <w:pPr>
        <w:spacing w:line="600" w:lineRule="exact"/>
        <w:ind w:firstLineChars="200" w:firstLine="640"/>
        <w:rPr>
          <w:rFonts w:ascii="方正黑体_GBK" w:eastAsia="方正黑体_GBK" w:hAnsi="宋体" w:cs="仿宋_GB2312"/>
          <w:sz w:val="32"/>
          <w:szCs w:val="32"/>
        </w:rPr>
      </w:pPr>
      <w:r>
        <w:rPr>
          <w:rFonts w:ascii="方正黑体_GBK" w:eastAsia="方正黑体_GBK" w:hAnsi="宋体" w:cs="仿宋_GB2312" w:hint="eastAsia"/>
          <w:sz w:val="32"/>
          <w:szCs w:val="32"/>
        </w:rPr>
        <w:t>一、</w:t>
      </w:r>
      <w:r>
        <w:rPr>
          <w:rFonts w:ascii="方正黑体_GBK" w:eastAsia="方正黑体_GBK" w:hAnsi="方正黑体_GBK" w:cs="方正黑体_GBK" w:hint="eastAsia"/>
          <w:sz w:val="32"/>
          <w:szCs w:val="32"/>
        </w:rPr>
        <w:t>申报条件</w:t>
      </w:r>
    </w:p>
    <w:p w:rsidR="003D4E3F" w:rsidRDefault="003D4E3F" w:rsidP="003D4E3F">
      <w:pPr>
        <w:spacing w:line="600" w:lineRule="exact"/>
        <w:ind w:firstLineChars="200" w:firstLine="640"/>
        <w:rPr>
          <w:rFonts w:ascii="方正仿宋_GBK" w:eastAsia="方正仿宋_GBK" w:cs="仿宋_GB2312"/>
          <w:sz w:val="32"/>
          <w:szCs w:val="32"/>
        </w:rPr>
      </w:pPr>
      <w:r>
        <w:rPr>
          <w:rFonts w:ascii="方正仿宋_GBK" w:eastAsia="方正仿宋_GBK" w:cs="仿宋_GB2312" w:hint="eastAsia"/>
          <w:sz w:val="32"/>
          <w:szCs w:val="32"/>
        </w:rPr>
        <w:t>申报获奖项目落地政策资金支持，须同时符合以下条件：</w:t>
      </w:r>
    </w:p>
    <w:p w:rsidR="003D4E3F" w:rsidRDefault="003D4E3F" w:rsidP="003D4E3F">
      <w:pPr>
        <w:spacing w:line="600" w:lineRule="exact"/>
        <w:ind w:firstLineChars="200" w:firstLine="640"/>
        <w:rPr>
          <w:rFonts w:ascii="方正仿宋_GBK" w:eastAsia="方正仿宋_GBK" w:hAnsi="宋体"/>
          <w:sz w:val="32"/>
          <w:szCs w:val="32"/>
        </w:rPr>
      </w:pPr>
      <w:r w:rsidRPr="00E70C0D">
        <w:rPr>
          <w:rFonts w:ascii="方正楷体_GBK" w:eastAsia="方正楷体_GBK" w:cs="仿宋_GB2312" w:hint="eastAsia"/>
          <w:sz w:val="32"/>
          <w:szCs w:val="32"/>
        </w:rPr>
        <w:t>（一）</w:t>
      </w:r>
      <w:r>
        <w:rPr>
          <w:rFonts w:ascii="方正仿宋_GBK" w:eastAsia="方正仿宋_GBK" w:cs="仿宋_GB2312" w:hint="eastAsia"/>
          <w:sz w:val="32"/>
          <w:szCs w:val="32"/>
        </w:rPr>
        <w:t>参加中国创新创业大赛，在重庆赛区或全国行业总决赛中获得一、二、三等奖的</w:t>
      </w:r>
      <w:r>
        <w:rPr>
          <w:rFonts w:ascii="方正仿宋_GBK" w:eastAsia="方正仿宋_GBK" w:cs="仿宋_GB2312"/>
          <w:sz w:val="32"/>
          <w:szCs w:val="32"/>
        </w:rPr>
        <w:t>企业</w:t>
      </w:r>
      <w:r>
        <w:rPr>
          <w:rFonts w:ascii="方正仿宋_GBK" w:eastAsia="方正仿宋_GBK" w:cs="仿宋_GB2312" w:hint="eastAsia"/>
          <w:sz w:val="32"/>
          <w:szCs w:val="32"/>
        </w:rPr>
        <w:t>。</w:t>
      </w:r>
    </w:p>
    <w:p w:rsidR="003D4E3F" w:rsidRDefault="003D4E3F" w:rsidP="003D4E3F">
      <w:pPr>
        <w:spacing w:line="600" w:lineRule="exact"/>
        <w:ind w:firstLineChars="200" w:firstLine="640"/>
        <w:rPr>
          <w:rFonts w:ascii="方正仿宋_GBK" w:eastAsia="方正仿宋_GBK" w:cs="仿宋_GB2312"/>
          <w:sz w:val="32"/>
          <w:szCs w:val="32"/>
        </w:rPr>
      </w:pPr>
      <w:r w:rsidRPr="00E70C0D">
        <w:rPr>
          <w:rFonts w:ascii="方正楷体_GBK" w:eastAsia="方正楷体_GBK" w:cs="仿宋_GB2312" w:hint="eastAsia"/>
          <w:sz w:val="32"/>
          <w:szCs w:val="32"/>
        </w:rPr>
        <w:t>（二）</w:t>
      </w:r>
      <w:r>
        <w:rPr>
          <w:rFonts w:ascii="方正仿宋_GBK" w:eastAsia="方正仿宋_GBK" w:cs="仿宋_GB2312" w:hint="eastAsia"/>
          <w:sz w:val="32"/>
          <w:szCs w:val="32"/>
        </w:rPr>
        <w:t>自获奖之日</w:t>
      </w:r>
      <w:r>
        <w:rPr>
          <w:rFonts w:ascii="Times New Roman" w:eastAsia="方正仿宋_GBK" w:hAnsi="Times New Roman" w:cs="Times New Roman"/>
          <w:sz w:val="32"/>
          <w:szCs w:val="32"/>
        </w:rPr>
        <w:t>起</w:t>
      </w:r>
      <w:r>
        <w:rPr>
          <w:rFonts w:ascii="Times New Roman" w:eastAsia="方正仿宋_GBK" w:hAnsi="Times New Roman" w:cs="Times New Roman"/>
          <w:sz w:val="32"/>
          <w:szCs w:val="32"/>
        </w:rPr>
        <w:t>6</w:t>
      </w:r>
      <w:r>
        <w:rPr>
          <w:rFonts w:ascii="方正仿宋_GBK" w:eastAsia="方正仿宋_GBK" w:cs="仿宋_GB2312" w:hint="eastAsia"/>
          <w:sz w:val="32"/>
          <w:szCs w:val="32"/>
        </w:rPr>
        <w:t>个月内将工商、税务登记和统计关系迁移至重庆高新区直管园范围内。</w:t>
      </w:r>
    </w:p>
    <w:p w:rsidR="003D4E3F" w:rsidRDefault="003D4E3F" w:rsidP="003D4E3F">
      <w:pPr>
        <w:spacing w:line="600" w:lineRule="exact"/>
        <w:ind w:firstLineChars="200" w:firstLine="640"/>
        <w:rPr>
          <w:rFonts w:ascii="方正仿宋_GBK" w:eastAsia="方正仿宋_GBK" w:cs="仿宋_GB2312"/>
          <w:sz w:val="32"/>
          <w:szCs w:val="32"/>
        </w:rPr>
      </w:pPr>
      <w:r w:rsidRPr="00E70C0D">
        <w:rPr>
          <w:rFonts w:ascii="方正楷体_GBK" w:eastAsia="方正楷体_GBK" w:cs="仿宋_GB2312" w:hint="eastAsia"/>
          <w:sz w:val="32"/>
          <w:szCs w:val="32"/>
        </w:rPr>
        <w:t>（三）</w:t>
      </w:r>
      <w:r>
        <w:rPr>
          <w:rFonts w:ascii="方正仿宋_GBK" w:eastAsia="方正仿宋_GBK" w:cs="仿宋_GB2312" w:hint="eastAsia"/>
          <w:sz w:val="32"/>
          <w:szCs w:val="32"/>
        </w:rPr>
        <w:t>按项目获奖时提交的商业计划书为基础，组织实施该项目。</w:t>
      </w:r>
    </w:p>
    <w:p w:rsidR="003D4E3F" w:rsidRDefault="003D4E3F" w:rsidP="003D4E3F">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二、支持金额</w:t>
      </w:r>
    </w:p>
    <w:p w:rsidR="003D4E3F" w:rsidRDefault="003D4E3F" w:rsidP="003D4E3F">
      <w:pPr>
        <w:spacing w:line="600" w:lineRule="exact"/>
        <w:ind w:firstLineChars="200" w:firstLine="640"/>
        <w:rPr>
          <w:rFonts w:ascii="方正仿宋_GBK" w:eastAsia="方正仿宋_GBK" w:hAnsi="方正黑体_GBK" w:cs="方正黑体_GBK"/>
          <w:sz w:val="32"/>
          <w:szCs w:val="32"/>
        </w:rPr>
      </w:pPr>
      <w:r>
        <w:rPr>
          <w:rFonts w:ascii="方正仿宋_GBK" w:eastAsia="方正仿宋_GBK" w:hAnsi="方正黑体_GBK" w:cs="方正黑体_GBK" w:hint="eastAsia"/>
          <w:sz w:val="32"/>
          <w:szCs w:val="32"/>
        </w:rPr>
        <w:t>对符合条件的企业，给予以</w:t>
      </w:r>
      <w:r>
        <w:rPr>
          <w:rFonts w:ascii="方正仿宋_GBK" w:eastAsia="方正仿宋_GBK" w:hAnsi="方正黑体_GBK" w:cs="方正黑体_GBK"/>
          <w:sz w:val="32"/>
          <w:szCs w:val="32"/>
        </w:rPr>
        <w:t>下</w:t>
      </w:r>
      <w:r>
        <w:rPr>
          <w:rFonts w:ascii="方正仿宋_GBK" w:eastAsia="方正仿宋_GBK" w:hAnsi="方正黑体_GBK" w:cs="方正黑体_GBK" w:hint="eastAsia"/>
          <w:sz w:val="32"/>
          <w:szCs w:val="32"/>
        </w:rPr>
        <w:t>支持政策：</w:t>
      </w:r>
    </w:p>
    <w:p w:rsidR="003D4E3F" w:rsidRDefault="003D4E3F" w:rsidP="003D4E3F">
      <w:pPr>
        <w:spacing w:line="600" w:lineRule="exact"/>
        <w:ind w:firstLineChars="200" w:firstLine="640"/>
        <w:rPr>
          <w:rFonts w:ascii="Times New Roman" w:eastAsia="方正仿宋_GBK" w:hAnsi="Times New Roman" w:cs="Times New Roman"/>
          <w:color w:val="000000"/>
          <w:sz w:val="32"/>
          <w:szCs w:val="32"/>
        </w:rPr>
      </w:pPr>
      <w:r w:rsidRPr="00E70C0D">
        <w:rPr>
          <w:rFonts w:ascii="方正楷体_GBK" w:eastAsia="方正楷体_GBK" w:cs="仿宋_GB2312"/>
          <w:sz w:val="32"/>
          <w:szCs w:val="32"/>
        </w:rPr>
        <w:t>（一）</w:t>
      </w:r>
      <w:r>
        <w:rPr>
          <w:rFonts w:ascii="Times New Roman" w:eastAsia="方正仿宋_GBK" w:hAnsi="Times New Roman" w:cs="Times New Roman"/>
          <w:color w:val="000000"/>
          <w:sz w:val="32"/>
          <w:szCs w:val="32"/>
        </w:rPr>
        <w:t>获得全国总决赛一、二、三等奖的项目，分别给予</w:t>
      </w:r>
      <w:r>
        <w:rPr>
          <w:rFonts w:ascii="Times New Roman" w:eastAsia="方正仿宋_GBK" w:hAnsi="Times New Roman" w:cs="Times New Roman"/>
          <w:color w:val="000000"/>
          <w:sz w:val="32"/>
          <w:szCs w:val="32"/>
        </w:rPr>
        <w:lastRenderedPageBreak/>
        <w:t>800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500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300</w:t>
      </w:r>
      <w:r>
        <w:rPr>
          <w:rFonts w:ascii="Times New Roman" w:eastAsia="方正仿宋_GBK" w:hAnsi="Times New Roman" w:cs="Times New Roman"/>
          <w:color w:val="000000"/>
          <w:sz w:val="32"/>
          <w:szCs w:val="32"/>
        </w:rPr>
        <w:t>万元的政策资金支持。</w:t>
      </w:r>
    </w:p>
    <w:p w:rsidR="003D4E3F" w:rsidRDefault="003D4E3F" w:rsidP="003D4E3F">
      <w:pPr>
        <w:spacing w:line="600" w:lineRule="exact"/>
        <w:ind w:firstLineChars="200" w:firstLine="640"/>
        <w:rPr>
          <w:rFonts w:ascii="Times New Roman" w:eastAsia="方正仿宋_GBK" w:hAnsi="Times New Roman" w:cs="Times New Roman"/>
          <w:color w:val="000000"/>
          <w:sz w:val="32"/>
          <w:szCs w:val="32"/>
        </w:rPr>
      </w:pPr>
      <w:r w:rsidRPr="00E70C0D">
        <w:rPr>
          <w:rFonts w:ascii="方正楷体_GBK" w:eastAsia="方正楷体_GBK" w:cs="仿宋_GB2312"/>
          <w:sz w:val="32"/>
          <w:szCs w:val="32"/>
        </w:rPr>
        <w:t>（二）</w:t>
      </w:r>
      <w:r>
        <w:rPr>
          <w:rFonts w:ascii="Times New Roman" w:eastAsia="方正仿宋_GBK" w:hAnsi="Times New Roman" w:cs="Times New Roman"/>
          <w:color w:val="000000"/>
          <w:sz w:val="32"/>
          <w:szCs w:val="32"/>
        </w:rPr>
        <w:t>获得中国创新创业大赛（重庆赛区）决赛一、二、三等奖的项目，分别给予</w:t>
      </w:r>
      <w:r>
        <w:rPr>
          <w:rFonts w:ascii="Times New Roman" w:eastAsia="方正仿宋_GBK" w:hAnsi="Times New Roman" w:cs="Times New Roman"/>
          <w:color w:val="000000"/>
          <w:sz w:val="32"/>
          <w:szCs w:val="32"/>
        </w:rPr>
        <w:t>300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200</w:t>
      </w:r>
      <w:r>
        <w:rPr>
          <w:rFonts w:ascii="Times New Roman" w:eastAsia="方正仿宋_GBK" w:hAnsi="Times New Roman" w:cs="Times New Roman"/>
          <w:color w:val="000000"/>
          <w:sz w:val="32"/>
          <w:szCs w:val="32"/>
        </w:rPr>
        <w:t>万元、</w:t>
      </w:r>
      <w:r>
        <w:rPr>
          <w:rFonts w:ascii="Times New Roman" w:eastAsia="方正仿宋_GBK" w:hAnsi="Times New Roman" w:cs="Times New Roman"/>
          <w:color w:val="000000"/>
          <w:sz w:val="32"/>
          <w:szCs w:val="32"/>
        </w:rPr>
        <w:t>100</w:t>
      </w:r>
      <w:r>
        <w:rPr>
          <w:rFonts w:ascii="Times New Roman" w:eastAsia="方正仿宋_GBK" w:hAnsi="Times New Roman" w:cs="Times New Roman"/>
          <w:color w:val="000000"/>
          <w:sz w:val="32"/>
          <w:szCs w:val="32"/>
        </w:rPr>
        <w:t>万元的政策资金支持。</w:t>
      </w:r>
    </w:p>
    <w:p w:rsidR="003D4E3F" w:rsidRDefault="003D4E3F" w:rsidP="003D4E3F">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三、兑现方式</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分三期按比例兑现政策资金：</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sidRPr="00E70C0D">
        <w:rPr>
          <w:rFonts w:ascii="方正楷体_GBK" w:eastAsia="方正楷体_GBK" w:cs="仿宋_GB2312"/>
          <w:sz w:val="32"/>
          <w:szCs w:val="32"/>
        </w:rPr>
        <w:t>（一）</w:t>
      </w:r>
      <w:r>
        <w:rPr>
          <w:rFonts w:ascii="Times New Roman" w:eastAsia="方正仿宋_GBK" w:hAnsi="Times New Roman" w:cs="Times New Roman"/>
          <w:sz w:val="32"/>
          <w:szCs w:val="32"/>
        </w:rPr>
        <w:t>第一期：项目落地，申报成功并经公示无异议后，兑现政策资金总额的</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sidRPr="00E70C0D">
        <w:rPr>
          <w:rFonts w:ascii="方正楷体_GBK" w:eastAsia="方正楷体_GBK" w:cs="仿宋_GB2312"/>
          <w:sz w:val="32"/>
          <w:szCs w:val="32"/>
        </w:rPr>
        <w:t>（二）</w:t>
      </w:r>
      <w:r>
        <w:rPr>
          <w:rFonts w:ascii="Times New Roman" w:eastAsia="方正仿宋_GBK" w:hAnsi="Times New Roman" w:cs="Times New Roman"/>
          <w:sz w:val="32"/>
          <w:szCs w:val="32"/>
        </w:rPr>
        <w:t>第二期：自项目落地后的次年起算，满</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年后，验收合格可兑现政策资金总额的</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sidRPr="00E70C0D">
        <w:rPr>
          <w:rFonts w:ascii="方正楷体_GBK" w:eastAsia="方正楷体_GBK" w:cs="仿宋_GB2312"/>
          <w:sz w:val="32"/>
          <w:szCs w:val="32"/>
        </w:rPr>
        <w:t>（三）</w:t>
      </w:r>
      <w:r>
        <w:rPr>
          <w:rFonts w:ascii="Times New Roman" w:eastAsia="方正仿宋_GBK" w:hAnsi="Times New Roman" w:cs="Times New Roman"/>
          <w:sz w:val="32"/>
          <w:szCs w:val="32"/>
        </w:rPr>
        <w:t>第三期：自项目落地后的次年起算，满</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年后，验收合格可兑现政策资金总额的</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w:t>
      </w:r>
    </w:p>
    <w:p w:rsidR="003D4E3F" w:rsidRDefault="003D4E3F" w:rsidP="003D4E3F">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四、验收标准</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以项目获奖时报送的《商业计划书》为基础，自项目落地后的次年起算，制定企业（近三年）发展目标计划，目标计划须包括以下考核指标，报创新服务中心组织专家评定。考核指标共五类，总分为</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分：</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sidRPr="00E70C0D">
        <w:rPr>
          <w:rFonts w:ascii="方正楷体_GBK" w:eastAsia="方正楷体_GBK" w:cs="仿宋_GB2312"/>
          <w:sz w:val="32"/>
          <w:szCs w:val="32"/>
        </w:rPr>
        <w:t>（一）</w:t>
      </w:r>
      <w:r>
        <w:rPr>
          <w:rFonts w:ascii="Times New Roman" w:eastAsia="方正仿宋_GBK" w:hAnsi="Times New Roman" w:cs="Times New Roman"/>
          <w:sz w:val="32"/>
          <w:szCs w:val="32"/>
        </w:rPr>
        <w:t>研发（</w:t>
      </w:r>
      <w:r>
        <w:rPr>
          <w:rFonts w:ascii="Times New Roman" w:eastAsia="方正仿宋_GBK" w:hAnsi="Times New Roman" w:cs="Times New Roman"/>
          <w:sz w:val="32"/>
          <w:szCs w:val="32"/>
        </w:rPr>
        <w:t>R&amp;D</w:t>
      </w:r>
      <w:r>
        <w:rPr>
          <w:rFonts w:ascii="Times New Roman" w:eastAsia="方正仿宋_GBK" w:hAnsi="Times New Roman" w:cs="Times New Roman"/>
          <w:sz w:val="32"/>
          <w:szCs w:val="32"/>
        </w:rPr>
        <w:t>）经费投入及其占比（</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分）；</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sidRPr="00E70C0D">
        <w:rPr>
          <w:rFonts w:ascii="方正楷体_GBK" w:eastAsia="方正楷体_GBK" w:cs="仿宋_GB2312"/>
          <w:sz w:val="32"/>
          <w:szCs w:val="32"/>
        </w:rPr>
        <w:t>（二）</w:t>
      </w:r>
      <w:r>
        <w:rPr>
          <w:rFonts w:ascii="Times New Roman" w:eastAsia="方正仿宋_GBK" w:hAnsi="Times New Roman" w:cs="Times New Roman"/>
          <w:sz w:val="32"/>
          <w:szCs w:val="32"/>
        </w:rPr>
        <w:t>高端人才引育（</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分）；</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sidRPr="00E70C0D">
        <w:rPr>
          <w:rFonts w:ascii="方正楷体_GBK" w:eastAsia="方正楷体_GBK" w:cs="仿宋_GB2312"/>
          <w:sz w:val="32"/>
          <w:szCs w:val="32"/>
        </w:rPr>
        <w:t>（三）</w:t>
      </w:r>
      <w:r>
        <w:rPr>
          <w:rFonts w:ascii="Times New Roman" w:eastAsia="方正仿宋_GBK" w:hAnsi="Times New Roman" w:cs="Times New Roman"/>
          <w:sz w:val="32"/>
          <w:szCs w:val="32"/>
        </w:rPr>
        <w:t>知识产权产出（</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分）；</w:t>
      </w:r>
      <w:r>
        <w:rPr>
          <w:rFonts w:ascii="Times New Roman" w:eastAsia="方正仿宋_GBK" w:hAnsi="Times New Roman" w:cs="Times New Roman"/>
          <w:sz w:val="32"/>
          <w:szCs w:val="32"/>
        </w:rPr>
        <w:t xml:space="preserve"> </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sidRPr="00E70C0D">
        <w:rPr>
          <w:rFonts w:ascii="方正楷体_GBK" w:eastAsia="方正楷体_GBK" w:cs="仿宋_GB2312"/>
          <w:sz w:val="32"/>
          <w:szCs w:val="32"/>
        </w:rPr>
        <w:lastRenderedPageBreak/>
        <w:t>（四）</w:t>
      </w:r>
      <w:r>
        <w:rPr>
          <w:rFonts w:ascii="Times New Roman" w:eastAsia="方正仿宋_GBK" w:hAnsi="Times New Roman" w:cs="Times New Roman"/>
          <w:sz w:val="32"/>
          <w:szCs w:val="32"/>
        </w:rPr>
        <w:t>开票主营业务收入（</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分）；</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sidRPr="00E70C0D">
        <w:rPr>
          <w:rFonts w:ascii="方正楷体_GBK" w:eastAsia="方正楷体_GBK" w:cs="仿宋_GB2312"/>
          <w:sz w:val="32"/>
          <w:szCs w:val="32"/>
        </w:rPr>
        <w:t>（五）</w:t>
      </w:r>
      <w:r>
        <w:rPr>
          <w:rFonts w:ascii="Times New Roman" w:eastAsia="方正仿宋_GBK" w:hAnsi="Times New Roman" w:cs="Times New Roman"/>
          <w:sz w:val="32"/>
          <w:szCs w:val="32"/>
        </w:rPr>
        <w:t>获得投资、资质等其他成效指标（</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分）。</w:t>
      </w:r>
    </w:p>
    <w:p w:rsidR="003D4E3F" w:rsidRDefault="003D4E3F" w:rsidP="003D4E3F">
      <w:pPr>
        <w:spacing w:line="600" w:lineRule="exact"/>
        <w:ind w:firstLineChars="200" w:firstLine="640"/>
        <w:rPr>
          <w:rFonts w:ascii="方正黑体_GBK" w:eastAsia="方正黑体_GBK" w:cs="仿宋_GB2312"/>
          <w:sz w:val="32"/>
          <w:szCs w:val="32"/>
        </w:rPr>
      </w:pPr>
      <w:r>
        <w:rPr>
          <w:rFonts w:ascii="方正黑体_GBK" w:eastAsia="方正黑体_GBK" w:cs="仿宋_GB2312" w:hint="eastAsia"/>
          <w:sz w:val="32"/>
          <w:szCs w:val="32"/>
        </w:rPr>
        <w:t>五、实施流程</w:t>
      </w:r>
    </w:p>
    <w:p w:rsidR="003D4E3F" w:rsidRDefault="003D4E3F" w:rsidP="003D4E3F">
      <w:pPr>
        <w:spacing w:line="600" w:lineRule="exact"/>
        <w:ind w:firstLineChars="200" w:firstLine="640"/>
        <w:rPr>
          <w:rFonts w:ascii="方正楷体_GBK" w:eastAsia="方正楷体_GBK" w:cs="仿宋_GB2312"/>
          <w:sz w:val="32"/>
          <w:szCs w:val="32"/>
        </w:rPr>
      </w:pPr>
      <w:r>
        <w:rPr>
          <w:rFonts w:ascii="方正楷体_GBK" w:eastAsia="方正楷体_GBK" w:cs="仿宋_GB2312" w:hint="eastAsia"/>
          <w:sz w:val="32"/>
          <w:szCs w:val="32"/>
        </w:rPr>
        <w:t>（一）政策确认及第</w:t>
      </w:r>
      <w:r>
        <w:rPr>
          <w:rFonts w:ascii="方正楷体_GBK" w:eastAsia="方正楷体_GBK" w:cs="仿宋_GB2312"/>
          <w:sz w:val="32"/>
          <w:szCs w:val="32"/>
        </w:rPr>
        <w:t>一期</w:t>
      </w:r>
      <w:r>
        <w:rPr>
          <w:rFonts w:ascii="方正楷体_GBK" w:eastAsia="方正楷体_GBK" w:cs="仿宋_GB2312" w:hint="eastAsia"/>
          <w:sz w:val="32"/>
          <w:szCs w:val="32"/>
        </w:rPr>
        <w:t>资金兑现</w:t>
      </w:r>
    </w:p>
    <w:p w:rsidR="003D4E3F" w:rsidRDefault="003D4E3F" w:rsidP="003D4E3F">
      <w:pPr>
        <w:spacing w:line="600" w:lineRule="exact"/>
        <w:ind w:firstLineChars="200" w:firstLine="643"/>
        <w:rPr>
          <w:rFonts w:ascii="方正仿宋_GBK" w:eastAsia="方正仿宋_GBK" w:hAnsi="方正仿宋_GBK" w:cs="方正仿宋_GBK"/>
          <w:sz w:val="32"/>
          <w:szCs w:val="32"/>
        </w:rPr>
      </w:pPr>
      <w:r w:rsidRPr="00E70C0D">
        <w:rPr>
          <w:rFonts w:ascii="方正仿宋_GBK" w:eastAsia="方正仿宋_GBK" w:hAnsi="Times New Roman" w:cs="Times New Roman"/>
          <w:b/>
          <w:sz w:val="32"/>
          <w:szCs w:val="32"/>
        </w:rPr>
        <w:t>1.政策申报</w:t>
      </w:r>
      <w:r w:rsidRPr="00E70C0D">
        <w:rPr>
          <w:rFonts w:ascii="方正仿宋_GBK" w:eastAsia="方正仿宋_GBK" w:hAnsi="Times New Roman" w:cs="Times New Roman" w:hint="eastAsia"/>
          <w:b/>
          <w:sz w:val="32"/>
          <w:szCs w:val="32"/>
        </w:rPr>
        <w:t>。</w:t>
      </w:r>
      <w:r>
        <w:rPr>
          <w:rFonts w:ascii="方正仿宋_GBK" w:eastAsia="方正仿宋_GBK" w:hAnsi="方正仿宋_GBK" w:cs="方正仿宋_GBK" w:hint="eastAsia"/>
          <w:sz w:val="32"/>
          <w:szCs w:val="32"/>
        </w:rPr>
        <w:t>自</w:t>
      </w:r>
      <w:r>
        <w:rPr>
          <w:rFonts w:ascii="方正仿宋_GBK" w:eastAsia="方正仿宋_GBK" w:hAnsi="方正仿宋_GBK" w:cs="方正仿宋_GBK"/>
          <w:sz w:val="32"/>
          <w:szCs w:val="32"/>
        </w:rPr>
        <w:t>评</w:t>
      </w:r>
      <w:r>
        <w:rPr>
          <w:rFonts w:ascii="方正仿宋_GBK" w:eastAsia="方正仿宋_GBK" w:hAnsi="方正仿宋_GBK" w:cs="方正仿宋_GBK" w:hint="eastAsia"/>
          <w:sz w:val="32"/>
          <w:szCs w:val="32"/>
        </w:rPr>
        <w:t>符合中国</w:t>
      </w:r>
      <w:r>
        <w:rPr>
          <w:rFonts w:ascii="方正仿宋_GBK" w:eastAsia="方正仿宋_GBK" w:hAnsi="方正仿宋_GBK" w:cs="方正仿宋_GBK"/>
          <w:sz w:val="32"/>
          <w:szCs w:val="32"/>
        </w:rPr>
        <w:t>创新创业大赛</w:t>
      </w:r>
      <w:r>
        <w:rPr>
          <w:rFonts w:ascii="方正仿宋_GBK" w:eastAsia="方正仿宋_GBK" w:hAnsi="方正仿宋_GBK" w:cs="方正仿宋_GBK" w:hint="eastAsia"/>
          <w:sz w:val="32"/>
          <w:szCs w:val="32"/>
        </w:rPr>
        <w:t>获奖</w:t>
      </w:r>
      <w:r>
        <w:rPr>
          <w:rFonts w:ascii="方正仿宋_GBK" w:eastAsia="方正仿宋_GBK" w:hAnsi="方正仿宋_GBK" w:cs="方正仿宋_GBK"/>
          <w:sz w:val="32"/>
          <w:szCs w:val="32"/>
        </w:rPr>
        <w:t>项目落地支持政策</w:t>
      </w:r>
      <w:r>
        <w:rPr>
          <w:rFonts w:ascii="方正仿宋_GBK" w:eastAsia="方正仿宋_GBK" w:hAnsi="方正仿宋_GBK" w:cs="方正仿宋_GBK" w:hint="eastAsia"/>
          <w:sz w:val="32"/>
          <w:szCs w:val="32"/>
        </w:rPr>
        <w:t>申报条件的企业，在政策资格</w:t>
      </w:r>
      <w:r>
        <w:rPr>
          <w:rFonts w:ascii="方正仿宋_GBK" w:eastAsia="方正仿宋_GBK" w:hAnsi="方正仿宋_GBK" w:cs="方正仿宋_GBK"/>
          <w:sz w:val="32"/>
          <w:szCs w:val="32"/>
        </w:rPr>
        <w:t>申报</w:t>
      </w:r>
      <w:r>
        <w:rPr>
          <w:rFonts w:ascii="方正仿宋_GBK" w:eastAsia="方正仿宋_GBK" w:hAnsi="方正仿宋_GBK" w:cs="方正仿宋_GBK" w:hint="eastAsia"/>
          <w:sz w:val="32"/>
          <w:szCs w:val="32"/>
        </w:rPr>
        <w:t>的</w:t>
      </w:r>
      <w:r>
        <w:rPr>
          <w:rFonts w:ascii="方正仿宋_GBK" w:eastAsia="方正仿宋_GBK" w:hAnsi="方正仿宋_GBK" w:cs="方正仿宋_GBK"/>
          <w:sz w:val="32"/>
          <w:szCs w:val="32"/>
        </w:rPr>
        <w:t>同时</w:t>
      </w:r>
      <w:r>
        <w:rPr>
          <w:rFonts w:ascii="方正仿宋_GBK" w:eastAsia="方正仿宋_GBK" w:hAnsi="方正仿宋_GBK" w:cs="方正仿宋_GBK" w:hint="eastAsia"/>
          <w:sz w:val="32"/>
          <w:szCs w:val="32"/>
        </w:rPr>
        <w:t>申请</w:t>
      </w:r>
      <w:r>
        <w:rPr>
          <w:rFonts w:ascii="方正仿宋_GBK" w:eastAsia="方正仿宋_GBK" w:hAnsi="方正仿宋_GBK" w:cs="方正仿宋_GBK"/>
          <w:sz w:val="32"/>
          <w:szCs w:val="32"/>
        </w:rPr>
        <w:t>第一</w:t>
      </w:r>
      <w:r>
        <w:rPr>
          <w:rFonts w:ascii="方正仿宋_GBK" w:eastAsia="方正仿宋_GBK" w:hAnsi="方正仿宋_GBK" w:cs="方正仿宋_GBK" w:hint="eastAsia"/>
          <w:sz w:val="32"/>
          <w:szCs w:val="32"/>
        </w:rPr>
        <w:t>期资金兑现，提交以下申报材料：</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）中国创新创业大赛获奖项目落地政策资金申报表（附表</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）获奖项目近三年发展目标计划（附表</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）企业相关资质证书或证明；</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）其他相关资料。</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所有申报资料应加盖企业公章，提交复印件的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应同时提供原件核对。</w:t>
      </w:r>
    </w:p>
    <w:p w:rsidR="003D4E3F" w:rsidRDefault="003D4E3F" w:rsidP="003D4E3F">
      <w:pPr>
        <w:spacing w:line="600" w:lineRule="exact"/>
        <w:ind w:firstLineChars="200" w:firstLine="643"/>
        <w:rPr>
          <w:rFonts w:ascii="方正仿宋_GBK" w:eastAsia="方正仿宋_GBK" w:hAnsi="方正仿宋_GBK" w:cs="方正仿宋_GBK"/>
          <w:sz w:val="32"/>
          <w:szCs w:val="32"/>
        </w:rPr>
      </w:pPr>
      <w:r w:rsidRPr="00E70C0D">
        <w:rPr>
          <w:rFonts w:ascii="方正仿宋_GBK" w:eastAsia="方正仿宋_GBK" w:hAnsi="Times New Roman" w:cs="Times New Roman"/>
          <w:b/>
          <w:sz w:val="32"/>
          <w:szCs w:val="32"/>
        </w:rPr>
        <w:t>2.</w:t>
      </w:r>
      <w:r w:rsidRPr="00E70C0D">
        <w:rPr>
          <w:rFonts w:ascii="方正仿宋_GBK" w:eastAsia="方正仿宋_GBK" w:hAnsi="Times New Roman" w:cs="Times New Roman" w:hint="eastAsia"/>
          <w:b/>
          <w:sz w:val="32"/>
          <w:szCs w:val="32"/>
        </w:rPr>
        <w:t>资格审核。</w:t>
      </w:r>
      <w:r>
        <w:rPr>
          <w:rFonts w:ascii="方正仿宋_GBK" w:eastAsia="方正仿宋_GBK" w:hAnsi="方正仿宋_GBK" w:cs="方正仿宋_GBK" w:hint="eastAsia"/>
          <w:sz w:val="32"/>
          <w:szCs w:val="32"/>
        </w:rPr>
        <w:t>由创新服务中心负责受理企业</w:t>
      </w:r>
      <w:r>
        <w:rPr>
          <w:rFonts w:ascii="方正仿宋_GBK" w:eastAsia="方正仿宋_GBK" w:hAnsi="方正仿宋_GBK" w:cs="方正仿宋_GBK"/>
          <w:sz w:val="32"/>
          <w:szCs w:val="32"/>
        </w:rPr>
        <w:t>资金申报</w:t>
      </w:r>
      <w:r>
        <w:rPr>
          <w:rFonts w:ascii="方正仿宋_GBK" w:eastAsia="方正仿宋_GBK" w:hAnsi="方正仿宋_GBK" w:cs="方正仿宋_GBK" w:hint="eastAsia"/>
          <w:sz w:val="32"/>
          <w:szCs w:val="32"/>
        </w:rPr>
        <w:t>，对报送资料的合法性、真实性和完整性进行全面审查，对资料不全、证件不实、不符合申报</w:t>
      </w:r>
      <w:r>
        <w:rPr>
          <w:rFonts w:ascii="方正仿宋_GBK" w:eastAsia="方正仿宋_GBK" w:hAnsi="方正仿宋_GBK" w:cs="方正仿宋_GBK"/>
          <w:sz w:val="32"/>
          <w:szCs w:val="32"/>
        </w:rPr>
        <w:t>条件</w:t>
      </w:r>
      <w:r>
        <w:rPr>
          <w:rFonts w:ascii="方正仿宋_GBK" w:eastAsia="方正仿宋_GBK" w:hAnsi="方正仿宋_GBK" w:cs="方正仿宋_GBK" w:hint="eastAsia"/>
          <w:sz w:val="32"/>
          <w:szCs w:val="32"/>
        </w:rPr>
        <w:t>的退回补充，并说明原因；对经初步</w:t>
      </w:r>
      <w:r>
        <w:rPr>
          <w:rFonts w:ascii="方正仿宋_GBK" w:eastAsia="方正仿宋_GBK" w:hAnsi="方正仿宋_GBK" w:cs="方正仿宋_GBK"/>
          <w:sz w:val="32"/>
          <w:szCs w:val="32"/>
        </w:rPr>
        <w:t>审查</w:t>
      </w:r>
      <w:r>
        <w:rPr>
          <w:rFonts w:ascii="方正仿宋_GBK" w:eastAsia="方正仿宋_GBK" w:hAnsi="方正仿宋_GBK" w:cs="方正仿宋_GBK" w:hint="eastAsia"/>
          <w:sz w:val="32"/>
          <w:szCs w:val="32"/>
        </w:rPr>
        <w:t>资料</w:t>
      </w:r>
      <w:r>
        <w:rPr>
          <w:rFonts w:ascii="方正仿宋_GBK" w:eastAsia="方正仿宋_GBK" w:hAnsi="方正仿宋_GBK" w:cs="方正仿宋_GBK"/>
          <w:sz w:val="32"/>
          <w:szCs w:val="32"/>
        </w:rPr>
        <w:t>齐全、</w:t>
      </w:r>
      <w:r>
        <w:rPr>
          <w:rFonts w:ascii="方正仿宋_GBK" w:eastAsia="方正仿宋_GBK" w:hAnsi="方正仿宋_GBK" w:cs="方正仿宋_GBK" w:hint="eastAsia"/>
          <w:sz w:val="32"/>
          <w:szCs w:val="32"/>
        </w:rPr>
        <w:t>符合相关要求的申报</w:t>
      </w:r>
      <w:r>
        <w:rPr>
          <w:rFonts w:ascii="方正仿宋_GBK" w:eastAsia="方正仿宋_GBK" w:hAnsi="方正仿宋_GBK" w:cs="方正仿宋_GBK"/>
          <w:sz w:val="32"/>
          <w:szCs w:val="32"/>
        </w:rPr>
        <w:t>企业</w:t>
      </w:r>
      <w:r>
        <w:rPr>
          <w:rFonts w:ascii="方正仿宋_GBK" w:eastAsia="方正仿宋_GBK" w:hAnsi="方正仿宋_GBK" w:cs="方正仿宋_GBK" w:hint="eastAsia"/>
          <w:sz w:val="32"/>
          <w:szCs w:val="32"/>
        </w:rPr>
        <w:t>，成立专家组对</w:t>
      </w:r>
      <w:r>
        <w:rPr>
          <w:rFonts w:ascii="方正仿宋_GBK" w:eastAsia="方正仿宋_GBK" w:hAnsi="方正仿宋_GBK" w:cs="方正仿宋_GBK"/>
          <w:sz w:val="32"/>
          <w:szCs w:val="32"/>
        </w:rPr>
        <w:t>企业</w:t>
      </w:r>
      <w:r>
        <w:rPr>
          <w:rFonts w:ascii="方正仿宋_GBK" w:eastAsia="方正仿宋_GBK" w:hAnsi="方正仿宋_GBK" w:cs="方正仿宋_GBK" w:hint="eastAsia"/>
          <w:sz w:val="32"/>
          <w:szCs w:val="32"/>
        </w:rPr>
        <w:t>申报</w:t>
      </w:r>
      <w:r>
        <w:rPr>
          <w:rFonts w:ascii="方正仿宋_GBK" w:eastAsia="方正仿宋_GBK" w:hAnsi="方正仿宋_GBK" w:cs="方正仿宋_GBK"/>
          <w:sz w:val="32"/>
          <w:szCs w:val="32"/>
        </w:rPr>
        <w:t>资格及</w:t>
      </w:r>
      <w:r>
        <w:rPr>
          <w:rFonts w:ascii="方正仿宋_GBK" w:eastAsia="方正仿宋_GBK" w:hAnsi="方正仿宋_GBK" w:cs="方正仿宋_GBK" w:hint="eastAsia"/>
          <w:sz w:val="32"/>
          <w:szCs w:val="32"/>
        </w:rPr>
        <w:t>其</w:t>
      </w:r>
      <w:r>
        <w:rPr>
          <w:rFonts w:ascii="方正仿宋_GBK" w:eastAsia="方正仿宋_GBK" w:hAnsi="方正仿宋_GBK" w:cs="方正仿宋_GBK"/>
          <w:sz w:val="32"/>
          <w:szCs w:val="32"/>
        </w:rPr>
        <w:t>近三年发展目标</w:t>
      </w:r>
      <w:r>
        <w:rPr>
          <w:rFonts w:ascii="方正仿宋_GBK" w:eastAsia="方正仿宋_GBK" w:hAnsi="方正仿宋_GBK" w:cs="方正仿宋_GBK" w:hint="eastAsia"/>
          <w:sz w:val="32"/>
          <w:szCs w:val="32"/>
        </w:rPr>
        <w:t>计划进行</w:t>
      </w:r>
      <w:r>
        <w:rPr>
          <w:rFonts w:ascii="方正仿宋_GBK" w:eastAsia="方正仿宋_GBK" w:hAnsi="方正仿宋_GBK" w:cs="方正仿宋_GBK"/>
          <w:sz w:val="32"/>
          <w:szCs w:val="32"/>
        </w:rPr>
        <w:t>评审</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经</w:t>
      </w:r>
      <w:r>
        <w:rPr>
          <w:rFonts w:ascii="方正仿宋_GBK" w:eastAsia="方正仿宋_GBK" w:hAnsi="方正仿宋_GBK" w:cs="方正仿宋_GBK" w:hint="eastAsia"/>
          <w:sz w:val="32"/>
          <w:szCs w:val="32"/>
        </w:rPr>
        <w:t>创新服务中心审核确定后，</w:t>
      </w:r>
      <w:r>
        <w:rPr>
          <w:rFonts w:ascii="方正仿宋_GBK" w:eastAsia="方正仿宋_GBK" w:hAnsi="方正仿宋_GBK" w:cs="方正仿宋_GBK"/>
          <w:sz w:val="32"/>
          <w:szCs w:val="32"/>
        </w:rPr>
        <w:t>报高新区管委会</w:t>
      </w:r>
      <w:r>
        <w:rPr>
          <w:rFonts w:ascii="方正仿宋_GBK" w:eastAsia="方正仿宋_GBK" w:hAnsi="方正仿宋_GBK" w:cs="方正仿宋_GBK" w:hint="eastAsia"/>
          <w:sz w:val="32"/>
          <w:szCs w:val="32"/>
        </w:rPr>
        <w:t>审批。</w:t>
      </w:r>
    </w:p>
    <w:p w:rsidR="003D4E3F" w:rsidRDefault="003D4E3F" w:rsidP="003D4E3F">
      <w:pPr>
        <w:spacing w:line="600" w:lineRule="exact"/>
        <w:ind w:firstLineChars="200" w:firstLine="643"/>
        <w:rPr>
          <w:rFonts w:ascii="方正仿宋_GBK" w:eastAsia="方正仿宋_GBK" w:hAnsi="方正仿宋_GBK" w:cs="方正仿宋_GBK"/>
          <w:sz w:val="32"/>
          <w:szCs w:val="32"/>
        </w:rPr>
      </w:pPr>
      <w:r w:rsidRPr="00E70C0D">
        <w:rPr>
          <w:rFonts w:ascii="方正仿宋_GBK" w:eastAsia="方正仿宋_GBK" w:hAnsi="Times New Roman" w:cs="Times New Roman"/>
          <w:b/>
          <w:sz w:val="32"/>
          <w:szCs w:val="32"/>
        </w:rPr>
        <w:lastRenderedPageBreak/>
        <w:t>3.</w:t>
      </w:r>
      <w:r w:rsidRPr="00E70C0D">
        <w:rPr>
          <w:rFonts w:ascii="方正仿宋_GBK" w:eastAsia="方正仿宋_GBK" w:hAnsi="Times New Roman" w:cs="Times New Roman" w:hint="eastAsia"/>
          <w:b/>
          <w:sz w:val="32"/>
          <w:szCs w:val="32"/>
        </w:rPr>
        <w:t>结果公示。</w:t>
      </w:r>
      <w:r>
        <w:rPr>
          <w:rFonts w:ascii="方正仿宋_GBK" w:eastAsia="方正仿宋_GBK" w:hAnsi="方正仿宋_GBK" w:cs="方正仿宋_GBK" w:hint="eastAsia"/>
          <w:sz w:val="32"/>
          <w:szCs w:val="32"/>
        </w:rPr>
        <w:t>资格</w:t>
      </w:r>
      <w:r>
        <w:rPr>
          <w:rFonts w:ascii="方正仿宋_GBK" w:eastAsia="方正仿宋_GBK" w:hAnsi="方正仿宋_GBK" w:cs="方正仿宋_GBK"/>
          <w:sz w:val="32"/>
          <w:szCs w:val="32"/>
        </w:rPr>
        <w:t>审</w:t>
      </w:r>
      <w:r>
        <w:rPr>
          <w:rFonts w:ascii="方正仿宋_GBK" w:eastAsia="方正仿宋_GBK" w:hAnsi="方正仿宋_GBK" w:cs="方正仿宋_GBK" w:hint="eastAsia"/>
          <w:sz w:val="32"/>
          <w:szCs w:val="32"/>
        </w:rPr>
        <w:t>核结果在重庆高新区门户网站予以公示，公示内容为申报企业和获奖项目名称、</w:t>
      </w:r>
      <w:r>
        <w:rPr>
          <w:rFonts w:ascii="方正仿宋_GBK" w:eastAsia="方正仿宋_GBK" w:hAnsi="方正仿宋_GBK" w:cs="方正仿宋_GBK"/>
          <w:sz w:val="32"/>
          <w:szCs w:val="32"/>
        </w:rPr>
        <w:t>资金</w:t>
      </w:r>
      <w:r>
        <w:rPr>
          <w:rFonts w:ascii="方正仿宋_GBK" w:eastAsia="方正仿宋_GBK" w:hAnsi="方正仿宋_GBK" w:cs="方正仿宋_GBK" w:hint="eastAsia"/>
          <w:sz w:val="32"/>
          <w:szCs w:val="32"/>
        </w:rPr>
        <w:t>支持金额、审批意见等，公示期为</w:t>
      </w:r>
      <w:r>
        <w:rPr>
          <w:rFonts w:ascii="Times New Roman" w:eastAsia="方正仿宋_GBK" w:hAnsi="Times New Roman" w:cs="Times New Roman"/>
          <w:sz w:val="32"/>
          <w:szCs w:val="32"/>
        </w:rPr>
        <w:t>5</w:t>
      </w:r>
      <w:r>
        <w:rPr>
          <w:rFonts w:ascii="方正仿宋_GBK" w:eastAsia="方正仿宋_GBK" w:hAnsi="方正仿宋_GBK" w:cs="方正仿宋_GBK" w:hint="eastAsia"/>
          <w:sz w:val="32"/>
          <w:szCs w:val="32"/>
        </w:rPr>
        <w:t>个工作日。对</w:t>
      </w:r>
      <w:r>
        <w:rPr>
          <w:rFonts w:ascii="方正仿宋_GBK" w:eastAsia="方正仿宋_GBK" w:hAnsi="方正仿宋_GBK" w:cs="方正仿宋_GBK"/>
          <w:sz w:val="32"/>
          <w:szCs w:val="32"/>
        </w:rPr>
        <w:t>公示有异议的，由创新</w:t>
      </w:r>
      <w:r>
        <w:rPr>
          <w:rFonts w:ascii="方正仿宋_GBK" w:eastAsia="方正仿宋_GBK" w:hAnsi="方正仿宋_GBK" w:cs="方正仿宋_GBK" w:hint="eastAsia"/>
          <w:sz w:val="32"/>
          <w:szCs w:val="32"/>
        </w:rPr>
        <w:t>服务</w:t>
      </w:r>
      <w:r>
        <w:rPr>
          <w:rFonts w:ascii="方正仿宋_GBK" w:eastAsia="方正仿宋_GBK" w:hAnsi="方正仿宋_GBK" w:cs="方正仿宋_GBK"/>
          <w:sz w:val="32"/>
          <w:szCs w:val="32"/>
        </w:rPr>
        <w:t>中心进行受理、核实</w:t>
      </w:r>
      <w:r>
        <w:rPr>
          <w:rFonts w:ascii="方正仿宋_GBK" w:eastAsia="方正仿宋_GBK" w:hAnsi="方正仿宋_GBK" w:cs="方正仿宋_GBK" w:hint="eastAsia"/>
          <w:sz w:val="32"/>
          <w:szCs w:val="32"/>
        </w:rPr>
        <w:t>和</w:t>
      </w:r>
      <w:r>
        <w:rPr>
          <w:rFonts w:ascii="方正仿宋_GBK" w:eastAsia="方正仿宋_GBK" w:hAnsi="方正仿宋_GBK" w:cs="方正仿宋_GBK"/>
          <w:sz w:val="32"/>
          <w:szCs w:val="32"/>
        </w:rPr>
        <w:t>回复</w:t>
      </w:r>
      <w:r>
        <w:rPr>
          <w:rFonts w:ascii="方正仿宋_GBK" w:eastAsia="方正仿宋_GBK" w:hAnsi="方正仿宋_GBK" w:cs="方正仿宋_GBK" w:hint="eastAsia"/>
          <w:sz w:val="32"/>
          <w:szCs w:val="32"/>
        </w:rPr>
        <w:t>；经</w:t>
      </w:r>
      <w:r>
        <w:rPr>
          <w:rFonts w:ascii="方正仿宋_GBK" w:eastAsia="方正仿宋_GBK" w:hAnsi="方正仿宋_GBK" w:cs="方正仿宋_GBK"/>
          <w:sz w:val="32"/>
          <w:szCs w:val="32"/>
        </w:rPr>
        <w:t>核实</w:t>
      </w:r>
      <w:r>
        <w:rPr>
          <w:rFonts w:ascii="方正仿宋_GBK" w:eastAsia="方正仿宋_GBK" w:hAnsi="方正仿宋_GBK" w:cs="方正仿宋_GBK" w:hint="eastAsia"/>
          <w:sz w:val="32"/>
          <w:szCs w:val="32"/>
        </w:rPr>
        <w:t>异议</w:t>
      </w:r>
      <w:r>
        <w:rPr>
          <w:rFonts w:ascii="方正仿宋_GBK" w:eastAsia="方正仿宋_GBK" w:hAnsi="方正仿宋_GBK" w:cs="方正仿宋_GBK"/>
          <w:sz w:val="32"/>
          <w:szCs w:val="32"/>
        </w:rPr>
        <w:t>成立，</w:t>
      </w:r>
      <w:r>
        <w:rPr>
          <w:rFonts w:ascii="方正仿宋_GBK" w:eastAsia="方正仿宋_GBK" w:hAnsi="方正仿宋_GBK" w:cs="方正仿宋_GBK" w:hint="eastAsia"/>
          <w:sz w:val="32"/>
          <w:szCs w:val="32"/>
        </w:rPr>
        <w:t>企业</w:t>
      </w:r>
      <w:r>
        <w:rPr>
          <w:rFonts w:ascii="方正仿宋_GBK" w:eastAsia="方正仿宋_GBK" w:hAnsi="方正仿宋_GBK" w:cs="方正仿宋_GBK"/>
          <w:sz w:val="32"/>
          <w:szCs w:val="32"/>
        </w:rPr>
        <w:t>又不</w:t>
      </w:r>
      <w:r>
        <w:rPr>
          <w:rFonts w:ascii="方正仿宋_GBK" w:eastAsia="方正仿宋_GBK" w:hAnsi="方正仿宋_GBK" w:cs="方正仿宋_GBK" w:hint="eastAsia"/>
          <w:sz w:val="32"/>
          <w:szCs w:val="32"/>
        </w:rPr>
        <w:t>撤回</w:t>
      </w:r>
      <w:r>
        <w:rPr>
          <w:rFonts w:ascii="方正仿宋_GBK" w:eastAsia="方正仿宋_GBK" w:hAnsi="方正仿宋_GBK" w:cs="方正仿宋_GBK"/>
          <w:sz w:val="32"/>
          <w:szCs w:val="32"/>
        </w:rPr>
        <w:t>资金申报的，重新进行资</w:t>
      </w:r>
      <w:r>
        <w:rPr>
          <w:rFonts w:ascii="方正仿宋_GBK" w:eastAsia="方正仿宋_GBK" w:hAnsi="方正仿宋_GBK" w:cs="方正仿宋_GBK" w:hint="eastAsia"/>
          <w:sz w:val="32"/>
          <w:szCs w:val="32"/>
        </w:rPr>
        <w:t>格</w:t>
      </w:r>
      <w:r>
        <w:rPr>
          <w:rFonts w:ascii="方正仿宋_GBK" w:eastAsia="方正仿宋_GBK" w:hAnsi="方正仿宋_GBK" w:cs="方正仿宋_GBK"/>
          <w:sz w:val="32"/>
          <w:szCs w:val="32"/>
        </w:rPr>
        <w:t>审核</w:t>
      </w:r>
      <w:r>
        <w:rPr>
          <w:rFonts w:ascii="方正仿宋_GBK" w:eastAsia="方正仿宋_GBK" w:hAnsi="方正仿宋_GBK" w:cs="方正仿宋_GBK" w:hint="eastAsia"/>
          <w:sz w:val="32"/>
          <w:szCs w:val="32"/>
        </w:rPr>
        <w:t>和</w:t>
      </w:r>
      <w:r>
        <w:rPr>
          <w:rFonts w:ascii="方正仿宋_GBK" w:eastAsia="方正仿宋_GBK" w:hAnsi="方正仿宋_GBK" w:cs="方正仿宋_GBK"/>
          <w:sz w:val="32"/>
          <w:szCs w:val="32"/>
        </w:rPr>
        <w:t>公示。</w:t>
      </w:r>
    </w:p>
    <w:p w:rsidR="003D4E3F" w:rsidRDefault="003D4E3F" w:rsidP="003D4E3F">
      <w:pPr>
        <w:spacing w:line="600" w:lineRule="exact"/>
        <w:ind w:firstLineChars="200" w:firstLine="643"/>
        <w:rPr>
          <w:rFonts w:ascii="方正仿宋_GBK" w:eastAsia="方正仿宋_GBK" w:hAnsi="方正仿宋_GBK" w:cs="方正仿宋_GBK"/>
          <w:sz w:val="32"/>
          <w:szCs w:val="32"/>
        </w:rPr>
      </w:pPr>
      <w:r w:rsidRPr="00E70C0D">
        <w:rPr>
          <w:rFonts w:ascii="方正仿宋_GBK" w:eastAsia="方正仿宋_GBK" w:hAnsi="Times New Roman" w:cs="Times New Roman"/>
          <w:b/>
          <w:sz w:val="32"/>
          <w:szCs w:val="32"/>
        </w:rPr>
        <w:t>4.</w:t>
      </w:r>
      <w:r w:rsidRPr="00E70C0D">
        <w:rPr>
          <w:rFonts w:ascii="方正仿宋_GBK" w:eastAsia="方正仿宋_GBK" w:hAnsi="Times New Roman" w:cs="Times New Roman" w:hint="eastAsia"/>
          <w:b/>
          <w:sz w:val="32"/>
          <w:szCs w:val="32"/>
        </w:rPr>
        <w:t>第</w:t>
      </w:r>
      <w:r w:rsidRPr="00E70C0D">
        <w:rPr>
          <w:rFonts w:ascii="方正仿宋_GBK" w:eastAsia="方正仿宋_GBK" w:hAnsi="Times New Roman" w:cs="Times New Roman"/>
          <w:b/>
          <w:sz w:val="32"/>
          <w:szCs w:val="32"/>
        </w:rPr>
        <w:t>一期</w:t>
      </w:r>
      <w:r w:rsidRPr="00E70C0D">
        <w:rPr>
          <w:rFonts w:ascii="方正仿宋_GBK" w:eastAsia="方正仿宋_GBK" w:hAnsi="Times New Roman" w:cs="Times New Roman" w:hint="eastAsia"/>
          <w:b/>
          <w:sz w:val="32"/>
          <w:szCs w:val="32"/>
        </w:rPr>
        <w:t>资金拨付。</w:t>
      </w:r>
      <w:r>
        <w:rPr>
          <w:rFonts w:ascii="方正仿宋_GBK" w:eastAsia="方正仿宋_GBK" w:hAnsi="方正仿宋_GBK" w:cs="方正仿宋_GBK" w:hint="eastAsia"/>
          <w:sz w:val="32"/>
          <w:szCs w:val="32"/>
        </w:rPr>
        <w:t>对</w:t>
      </w:r>
      <w:r>
        <w:rPr>
          <w:rFonts w:ascii="方正仿宋_GBK" w:eastAsia="方正仿宋_GBK" w:hAnsi="方正仿宋_GBK" w:cs="方正仿宋_GBK"/>
          <w:sz w:val="32"/>
          <w:szCs w:val="32"/>
        </w:rPr>
        <w:t>公示</w:t>
      </w:r>
      <w:r>
        <w:rPr>
          <w:rFonts w:ascii="方正仿宋_GBK" w:eastAsia="方正仿宋_GBK" w:hAnsi="方正仿宋_GBK" w:cs="方正仿宋_GBK" w:hint="eastAsia"/>
          <w:sz w:val="32"/>
          <w:szCs w:val="32"/>
        </w:rPr>
        <w:t>期</w:t>
      </w:r>
      <w:r>
        <w:rPr>
          <w:rFonts w:ascii="方正仿宋_GBK" w:eastAsia="方正仿宋_GBK" w:hAnsi="方正仿宋_GBK" w:cs="方正仿宋_GBK"/>
          <w:sz w:val="32"/>
          <w:szCs w:val="32"/>
        </w:rPr>
        <w:t>满无异议</w:t>
      </w:r>
      <w:r>
        <w:rPr>
          <w:rFonts w:ascii="方正仿宋_GBK" w:eastAsia="方正仿宋_GBK" w:hAnsi="方正仿宋_GBK" w:cs="方正仿宋_GBK" w:hint="eastAsia"/>
          <w:sz w:val="32"/>
          <w:szCs w:val="32"/>
        </w:rPr>
        <w:t>，符合</w:t>
      </w:r>
      <w:r>
        <w:rPr>
          <w:rFonts w:ascii="方正仿宋_GBK" w:eastAsia="方正仿宋_GBK" w:hAnsi="方正仿宋_GBK" w:cs="方正仿宋_GBK"/>
          <w:sz w:val="32"/>
          <w:szCs w:val="32"/>
        </w:rPr>
        <w:t>政策支持</w:t>
      </w:r>
      <w:r>
        <w:rPr>
          <w:rFonts w:ascii="方正仿宋_GBK" w:eastAsia="方正仿宋_GBK" w:hAnsi="方正仿宋_GBK" w:cs="方正仿宋_GBK" w:hint="eastAsia"/>
          <w:sz w:val="32"/>
          <w:szCs w:val="32"/>
        </w:rPr>
        <w:t>条件</w:t>
      </w:r>
      <w:r>
        <w:rPr>
          <w:rFonts w:ascii="方正仿宋_GBK" w:eastAsia="方正仿宋_GBK" w:hAnsi="方正仿宋_GBK" w:cs="方正仿宋_GBK"/>
          <w:sz w:val="32"/>
          <w:szCs w:val="32"/>
        </w:rPr>
        <w:t>的企业</w:t>
      </w:r>
      <w:r>
        <w:rPr>
          <w:rFonts w:ascii="方正仿宋_GBK" w:eastAsia="方正仿宋_GBK" w:hAnsi="方正仿宋_GBK" w:cs="方正仿宋_GBK" w:hint="eastAsia"/>
          <w:sz w:val="32"/>
          <w:szCs w:val="32"/>
        </w:rPr>
        <w:t>，全额兑现</w:t>
      </w:r>
      <w:r>
        <w:rPr>
          <w:rFonts w:ascii="方正仿宋_GBK" w:eastAsia="方正仿宋_GBK" w:hAnsi="方正仿宋_GBK" w:cs="方正仿宋_GBK"/>
          <w:sz w:val="32"/>
          <w:szCs w:val="32"/>
        </w:rPr>
        <w:t>第一期</w:t>
      </w:r>
      <w:r>
        <w:rPr>
          <w:rFonts w:ascii="方正仿宋_GBK" w:eastAsia="方正仿宋_GBK" w:hAnsi="方正仿宋_GBK" w:cs="方正仿宋_GBK" w:hint="eastAsia"/>
          <w:sz w:val="32"/>
          <w:szCs w:val="32"/>
        </w:rPr>
        <w:t>政策</w:t>
      </w:r>
      <w:r>
        <w:rPr>
          <w:rFonts w:ascii="方正仿宋_GBK" w:eastAsia="方正仿宋_GBK" w:hAnsi="方正仿宋_GBK" w:cs="方正仿宋_GBK"/>
          <w:sz w:val="32"/>
          <w:szCs w:val="32"/>
        </w:rPr>
        <w:t>资金，</w:t>
      </w:r>
      <w:r>
        <w:rPr>
          <w:rFonts w:ascii="方正仿宋_GBK" w:eastAsia="方正仿宋_GBK" w:hAnsi="方正仿宋_GBK" w:cs="方正仿宋_GBK" w:hint="eastAsia"/>
          <w:sz w:val="32"/>
          <w:szCs w:val="32"/>
        </w:rPr>
        <w:t>由创新服务中心报</w:t>
      </w:r>
      <w:r>
        <w:rPr>
          <w:rFonts w:ascii="方正仿宋_GBK" w:eastAsia="方正仿宋_GBK" w:hAnsi="方正仿宋_GBK" w:cs="方正仿宋_GBK"/>
          <w:sz w:val="32"/>
          <w:szCs w:val="32"/>
        </w:rPr>
        <w:t>管委会财政局</w:t>
      </w:r>
      <w:r>
        <w:rPr>
          <w:rFonts w:ascii="方正仿宋_GBK" w:eastAsia="方正仿宋_GBK" w:hAnsi="方正仿宋_GBK" w:cs="方正仿宋_GBK" w:hint="eastAsia"/>
          <w:sz w:val="32"/>
          <w:szCs w:val="32"/>
        </w:rPr>
        <w:t>按照《重庆高新区财政预算管理办法》相关程序进行拨付。</w:t>
      </w:r>
    </w:p>
    <w:p w:rsidR="003D4E3F" w:rsidRDefault="003D4E3F" w:rsidP="003D4E3F">
      <w:pPr>
        <w:spacing w:line="60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（二）第二期及第三期资金兑现</w:t>
      </w:r>
    </w:p>
    <w:p w:rsidR="003D4E3F" w:rsidRDefault="003D4E3F" w:rsidP="003D4E3F">
      <w:pPr>
        <w:spacing w:line="600" w:lineRule="exact"/>
        <w:ind w:firstLineChars="200" w:firstLine="643"/>
        <w:rPr>
          <w:rFonts w:ascii="Times New Roman" w:eastAsia="方正仿宋_GBK" w:hAnsi="Times New Roman" w:cs="Times New Roman"/>
          <w:sz w:val="32"/>
          <w:szCs w:val="32"/>
        </w:rPr>
      </w:pPr>
      <w:r w:rsidRPr="00E70C0D">
        <w:rPr>
          <w:rFonts w:ascii="方正仿宋_GBK" w:eastAsia="方正仿宋_GBK" w:hAnsi="Times New Roman" w:cs="Times New Roman" w:hint="eastAsia"/>
          <w:b/>
          <w:sz w:val="32"/>
          <w:szCs w:val="32"/>
        </w:rPr>
        <w:t>1.资金申报。</w:t>
      </w:r>
      <w:r>
        <w:rPr>
          <w:rFonts w:ascii="Times New Roman" w:eastAsia="方正仿宋_GBK" w:hAnsi="Times New Roman" w:cs="Times New Roman"/>
          <w:sz w:val="32"/>
          <w:szCs w:val="32"/>
        </w:rPr>
        <w:t>经政策申报给予中国创新创业大赛获奖项目落地支持政策的企业，按照相关要求完成年度火炬统计及国民经济统计等科技统计报表填报工作。在项目分别满</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年后和</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年后，依次提出第二期和第三期资金申报，向创新服务中心提交以下材料：</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）中国创新创业大赛获奖项目落地政策资金申报表（附表</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）企业年度指标完成情况证明材料；</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）其他相关资料。</w:t>
      </w:r>
    </w:p>
    <w:p w:rsidR="003D4E3F" w:rsidRDefault="003D4E3F" w:rsidP="003D4E3F">
      <w:pPr>
        <w:spacing w:line="600" w:lineRule="exact"/>
        <w:ind w:firstLineChars="200" w:firstLine="643"/>
        <w:rPr>
          <w:rFonts w:ascii="Times New Roman" w:eastAsia="方正仿宋_GBK" w:hAnsi="Times New Roman" w:cs="Times New Roman"/>
          <w:sz w:val="32"/>
          <w:szCs w:val="32"/>
        </w:rPr>
      </w:pPr>
      <w:r w:rsidRPr="00E70C0D">
        <w:rPr>
          <w:rFonts w:ascii="方正仿宋_GBK" w:eastAsia="方正仿宋_GBK" w:hAnsi="Times New Roman" w:cs="Times New Roman"/>
          <w:b/>
          <w:sz w:val="32"/>
          <w:szCs w:val="32"/>
        </w:rPr>
        <w:t>2.验收考核。</w:t>
      </w:r>
      <w:r>
        <w:rPr>
          <w:rFonts w:ascii="Times New Roman" w:eastAsia="方正仿宋_GBK" w:hAnsi="Times New Roman" w:cs="Times New Roman"/>
          <w:sz w:val="32"/>
          <w:szCs w:val="32"/>
        </w:rPr>
        <w:t>创新服务中心委托第三方机构对企业第二期或第三期资金申报进行验收考核，第三方机构主要核查企业针对该</w:t>
      </w:r>
      <w:r>
        <w:rPr>
          <w:rFonts w:ascii="Times New Roman" w:eastAsia="方正仿宋_GBK" w:hAnsi="Times New Roman" w:cs="Times New Roman"/>
          <w:sz w:val="32"/>
          <w:szCs w:val="32"/>
        </w:rPr>
        <w:lastRenderedPageBreak/>
        <w:t>项目的年度目标完成情况和政策资金使用情况，在核查的基础上进行评分并出具验收审核意见（附表</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第二期资金申报的验收考核，对照申报企业第二年发展计划的考核指标进行评分；第三期资金申报的验收考核，对照申报企业第三年发展计划的考核指标进行评分。企业基于发展需要，可以申请暂缓第二期资金兑现的考核验收，待三年期满后，申请按三年累计完成情况对第二年和第三年发展计划进行考核验收，一并兑现第二期和第三期资金。</w:t>
      </w:r>
    </w:p>
    <w:p w:rsidR="003D4E3F" w:rsidRDefault="003D4E3F" w:rsidP="003D4E3F">
      <w:pPr>
        <w:spacing w:line="600" w:lineRule="exact"/>
        <w:ind w:firstLineChars="200" w:firstLine="643"/>
        <w:rPr>
          <w:rFonts w:ascii="Times New Roman" w:eastAsia="方正仿宋_GBK" w:hAnsi="Times New Roman" w:cs="Times New Roman"/>
          <w:sz w:val="32"/>
          <w:szCs w:val="32"/>
        </w:rPr>
      </w:pPr>
      <w:r w:rsidRPr="00E70C0D">
        <w:rPr>
          <w:rFonts w:ascii="方正仿宋_GBK" w:eastAsia="方正仿宋_GBK" w:hAnsi="Times New Roman" w:cs="Times New Roman" w:hint="eastAsia"/>
          <w:b/>
          <w:sz w:val="32"/>
          <w:szCs w:val="32"/>
        </w:rPr>
        <w:t>3.资金拨付。</w:t>
      </w:r>
      <w:r>
        <w:rPr>
          <w:rFonts w:ascii="Times New Roman" w:eastAsia="方正仿宋_GBK" w:hAnsi="Times New Roman" w:cs="Times New Roman"/>
          <w:sz w:val="32"/>
          <w:szCs w:val="32"/>
        </w:rPr>
        <w:t>第二期和第三期资金以第三方机构验收考核的评分为依据，按照以下标准，由创新服务中心审核后，报管委会财政局依照《重庆高新区财政预算管理办法》相关程序进行拨付：</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分及以上的企业，全额拨付当期支持金额；</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分及以上不足</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分的企业，拨付当期支持金额的</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低于</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分的企业，不予拨付当期政策资金。</w:t>
      </w:r>
    </w:p>
    <w:p w:rsidR="003D4E3F" w:rsidRDefault="003D4E3F" w:rsidP="003D4E3F">
      <w:pPr>
        <w:spacing w:line="600" w:lineRule="exact"/>
        <w:ind w:firstLineChars="200" w:firstLine="640"/>
        <w:rPr>
          <w:rFonts w:ascii="方正黑体_GBK" w:eastAsia="方正黑体_GBK" w:hAnsi="宋体" w:cs="仿宋_GB2312"/>
          <w:sz w:val="32"/>
          <w:szCs w:val="32"/>
        </w:rPr>
      </w:pPr>
      <w:r>
        <w:rPr>
          <w:rFonts w:ascii="方正黑体_GBK" w:eastAsia="方正黑体_GBK" w:hAnsi="宋体" w:cs="仿宋_GB2312" w:hint="eastAsia"/>
          <w:sz w:val="32"/>
          <w:szCs w:val="32"/>
        </w:rPr>
        <w:t>六、监督管理</w:t>
      </w:r>
    </w:p>
    <w:p w:rsidR="003D4E3F" w:rsidRDefault="003D4E3F" w:rsidP="003D4E3F">
      <w:pPr>
        <w:spacing w:line="600" w:lineRule="exact"/>
        <w:ind w:firstLineChars="200" w:firstLine="640"/>
        <w:rPr>
          <w:rFonts w:ascii="方正仿宋_GBK" w:eastAsia="方正仿宋_GBK" w:cs="仿宋_GB2312"/>
          <w:sz w:val="32"/>
          <w:szCs w:val="32"/>
        </w:rPr>
      </w:pPr>
      <w:r w:rsidRPr="00E70C0D">
        <w:rPr>
          <w:rFonts w:ascii="方正楷体_GBK" w:eastAsia="方正楷体_GBK" w:hAnsi="Times New Roman" w:cs="Times New Roman" w:hint="eastAsia"/>
          <w:sz w:val="32"/>
          <w:szCs w:val="32"/>
        </w:rPr>
        <w:t>（一）</w:t>
      </w:r>
      <w:r>
        <w:rPr>
          <w:rFonts w:ascii="方正仿宋_GBK" w:eastAsia="方正仿宋_GBK" w:cs="仿宋_GB2312" w:hint="eastAsia"/>
          <w:sz w:val="32"/>
          <w:szCs w:val="32"/>
        </w:rPr>
        <w:t>同一企业多次获奖的，按“就高不就低原则”为</w:t>
      </w:r>
      <w:r>
        <w:rPr>
          <w:rFonts w:ascii="方正仿宋_GBK" w:eastAsia="方正仿宋_GBK" w:cs="仿宋_GB2312"/>
          <w:sz w:val="32"/>
          <w:szCs w:val="32"/>
        </w:rPr>
        <w:t>兑现标准，</w:t>
      </w:r>
      <w:r>
        <w:rPr>
          <w:rFonts w:ascii="方正仿宋_GBK" w:eastAsia="方正仿宋_GBK" w:cs="仿宋_GB2312" w:hint="eastAsia"/>
          <w:sz w:val="32"/>
          <w:szCs w:val="32"/>
        </w:rPr>
        <w:t>不重复享受本</w:t>
      </w:r>
      <w:r>
        <w:rPr>
          <w:rFonts w:ascii="方正仿宋_GBK" w:eastAsia="方正仿宋_GBK" w:cs="仿宋_GB2312"/>
          <w:sz w:val="32"/>
          <w:szCs w:val="32"/>
        </w:rPr>
        <w:t>政策</w:t>
      </w:r>
      <w:r>
        <w:rPr>
          <w:rFonts w:ascii="方正仿宋_GBK" w:eastAsia="方正仿宋_GBK" w:cs="仿宋_GB2312" w:hint="eastAsia"/>
          <w:sz w:val="32"/>
          <w:szCs w:val="32"/>
        </w:rPr>
        <w:t>。</w:t>
      </w:r>
    </w:p>
    <w:p w:rsidR="003D4E3F" w:rsidRDefault="003D4E3F" w:rsidP="003D4E3F">
      <w:pPr>
        <w:spacing w:line="600" w:lineRule="exact"/>
        <w:ind w:firstLineChars="200" w:firstLine="640"/>
        <w:rPr>
          <w:rFonts w:ascii="方正仿宋_GBK" w:eastAsia="方正仿宋_GBK" w:hAnsi="方正黑体_GBK" w:cs="方正黑体_GBK"/>
          <w:sz w:val="32"/>
          <w:szCs w:val="32"/>
        </w:rPr>
      </w:pPr>
      <w:r w:rsidRPr="00E70C0D">
        <w:rPr>
          <w:rFonts w:ascii="方正楷体_GBK" w:eastAsia="方正楷体_GBK" w:hAnsi="Times New Roman" w:cs="Times New Roman" w:hint="eastAsia"/>
          <w:sz w:val="32"/>
          <w:szCs w:val="32"/>
        </w:rPr>
        <w:t>（二</w:t>
      </w:r>
      <w:r w:rsidRPr="00E70C0D">
        <w:rPr>
          <w:rFonts w:ascii="方正楷体_GBK" w:eastAsia="方正楷体_GBK" w:hAnsi="Times New Roman" w:cs="Times New Roman"/>
          <w:sz w:val="32"/>
          <w:szCs w:val="32"/>
        </w:rPr>
        <w:t>）</w:t>
      </w:r>
      <w:r>
        <w:rPr>
          <w:rFonts w:ascii="方正仿宋_GBK" w:eastAsia="方正仿宋_GBK" w:hAnsi="方正仿宋_GBK" w:cs="方正仿宋_GBK" w:hint="eastAsia"/>
          <w:sz w:val="32"/>
          <w:szCs w:val="32"/>
        </w:rPr>
        <w:t>获得政策资金支持的企业</w:t>
      </w:r>
      <w:r>
        <w:rPr>
          <w:rFonts w:ascii="方正仿宋_GBK" w:eastAsia="方正仿宋_GBK" w:hAnsi="方正仿宋_GBK" w:cs="方正仿宋_GBK"/>
          <w:sz w:val="32"/>
          <w:szCs w:val="32"/>
        </w:rPr>
        <w:t>应该合法经</w:t>
      </w:r>
      <w:r>
        <w:rPr>
          <w:rFonts w:ascii="方正仿宋_GBK" w:eastAsia="方正仿宋_GBK" w:hAnsi="方正仿宋_GBK" w:cs="方正仿宋_GBK" w:hint="eastAsia"/>
          <w:sz w:val="32"/>
          <w:szCs w:val="32"/>
        </w:rPr>
        <w:t>营</w:t>
      </w:r>
      <w:r>
        <w:rPr>
          <w:rFonts w:ascii="方正仿宋_GBK" w:eastAsia="方正仿宋_GBK" w:hAnsi="方正仿宋_GBK" w:cs="方正仿宋_GBK"/>
          <w:sz w:val="32"/>
          <w:szCs w:val="32"/>
        </w:rPr>
        <w:t>，按</w:t>
      </w:r>
      <w:r>
        <w:rPr>
          <w:rFonts w:ascii="方正仿宋_GBK" w:eastAsia="方正仿宋_GBK" w:hAnsi="方正仿宋_GBK" w:cs="方正仿宋_GBK" w:hint="eastAsia"/>
          <w:sz w:val="32"/>
          <w:szCs w:val="32"/>
        </w:rPr>
        <w:t>申报</w:t>
      </w:r>
      <w:r>
        <w:rPr>
          <w:rFonts w:ascii="方正仿宋_GBK" w:eastAsia="方正仿宋_GBK" w:hAnsi="方正仿宋_GBK" w:cs="方正仿宋_GBK"/>
          <w:sz w:val="32"/>
          <w:szCs w:val="32"/>
        </w:rPr>
        <w:t>时提交的发展</w:t>
      </w:r>
      <w:r>
        <w:rPr>
          <w:rFonts w:ascii="方正仿宋_GBK" w:eastAsia="方正仿宋_GBK" w:hAnsi="方正仿宋_GBK" w:cs="方正仿宋_GBK" w:hint="eastAsia"/>
          <w:sz w:val="32"/>
          <w:szCs w:val="32"/>
        </w:rPr>
        <w:t>目标</w:t>
      </w:r>
      <w:r>
        <w:rPr>
          <w:rFonts w:ascii="方正仿宋_GBK" w:eastAsia="方正仿宋_GBK" w:hAnsi="方正仿宋_GBK" w:cs="方正仿宋_GBK"/>
          <w:sz w:val="32"/>
          <w:szCs w:val="32"/>
        </w:rPr>
        <w:t>计划</w:t>
      </w:r>
      <w:r>
        <w:rPr>
          <w:rFonts w:ascii="方正仿宋_GBK" w:eastAsia="方正仿宋_GBK" w:hAnsi="方正仿宋_GBK" w:cs="方正仿宋_GBK" w:hint="eastAsia"/>
          <w:sz w:val="32"/>
          <w:szCs w:val="32"/>
        </w:rPr>
        <w:t>和</w:t>
      </w:r>
      <w:r>
        <w:rPr>
          <w:rFonts w:ascii="方正仿宋_GBK" w:eastAsia="方正仿宋_GBK" w:hAnsi="方正仿宋_GBK" w:cs="方正仿宋_GBK"/>
          <w:sz w:val="32"/>
          <w:szCs w:val="32"/>
        </w:rPr>
        <w:t>资金使用计划</w:t>
      </w:r>
      <w:r>
        <w:rPr>
          <w:rFonts w:ascii="方正仿宋_GBK" w:eastAsia="方正仿宋_GBK" w:hAnsi="方正仿宋_GBK" w:cs="方正仿宋_GBK" w:hint="eastAsia"/>
          <w:sz w:val="32"/>
          <w:szCs w:val="32"/>
        </w:rPr>
        <w:t>实施项目</w:t>
      </w:r>
      <w:r>
        <w:rPr>
          <w:rFonts w:ascii="方正仿宋_GBK" w:eastAsia="方正仿宋_GBK" w:hAnsi="方正仿宋_GBK" w:cs="方正仿宋_GBK"/>
          <w:sz w:val="32"/>
          <w:szCs w:val="32"/>
        </w:rPr>
        <w:t>，如果</w:t>
      </w:r>
      <w:r>
        <w:rPr>
          <w:rFonts w:ascii="方正仿宋_GBK" w:eastAsia="方正仿宋_GBK" w:hAnsi="方正黑体_GBK" w:cs="方正黑体_GBK" w:hint="eastAsia"/>
          <w:sz w:val="32"/>
          <w:szCs w:val="32"/>
        </w:rPr>
        <w:t>发现申报</w:t>
      </w:r>
      <w:r>
        <w:rPr>
          <w:rFonts w:ascii="方正仿宋_GBK" w:eastAsia="方正仿宋_GBK" w:hAnsi="方正黑体_GBK" w:cs="方正黑体_GBK"/>
          <w:sz w:val="32"/>
          <w:szCs w:val="32"/>
        </w:rPr>
        <w:t>企业</w:t>
      </w:r>
      <w:r>
        <w:rPr>
          <w:rFonts w:ascii="方正仿宋_GBK" w:eastAsia="方正仿宋_GBK" w:hAnsi="方正黑体_GBK" w:cs="方正黑体_GBK" w:hint="eastAsia"/>
          <w:sz w:val="32"/>
          <w:szCs w:val="32"/>
        </w:rPr>
        <w:t>存在下列情形之一，不再</w:t>
      </w:r>
      <w:r>
        <w:rPr>
          <w:rFonts w:ascii="方正仿宋_GBK" w:eastAsia="方正仿宋_GBK" w:hAnsi="方正黑体_GBK" w:cs="方正黑体_GBK"/>
          <w:sz w:val="32"/>
          <w:szCs w:val="32"/>
        </w:rPr>
        <w:t>兑现</w:t>
      </w:r>
      <w:r>
        <w:rPr>
          <w:rFonts w:ascii="方正仿宋_GBK" w:eastAsia="方正仿宋_GBK" w:hAnsi="方正黑体_GBK" w:cs="方正黑体_GBK" w:hint="eastAsia"/>
          <w:sz w:val="32"/>
          <w:szCs w:val="32"/>
        </w:rPr>
        <w:t>后期政策</w:t>
      </w:r>
      <w:r>
        <w:rPr>
          <w:rFonts w:ascii="方正仿宋_GBK" w:eastAsia="方正仿宋_GBK" w:hAnsi="方正黑体_GBK" w:cs="方正黑体_GBK"/>
          <w:sz w:val="32"/>
          <w:szCs w:val="32"/>
        </w:rPr>
        <w:t>资金：</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w:t>
      </w:r>
      <w:r>
        <w:rPr>
          <w:rFonts w:ascii="Times New Roman" w:eastAsia="方正仿宋_GBK" w:hAnsi="Times New Roman" w:cs="Times New Roman"/>
          <w:sz w:val="32"/>
          <w:szCs w:val="32"/>
        </w:rPr>
        <w:t>未按近三年发展目标计划实施该项目的；</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未按申报用途使用项目落地政策资金的；</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存在商业诈骗、不良信用记录等情况的；</w:t>
      </w:r>
    </w:p>
    <w:p w:rsidR="003D4E3F" w:rsidRDefault="003D4E3F" w:rsidP="003D4E3F">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存在违规违法行为，受到有关行政机关处罚的。</w:t>
      </w:r>
    </w:p>
    <w:p w:rsidR="003D4E3F" w:rsidRDefault="003D4E3F" w:rsidP="003D4E3F">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七、其他</w:t>
      </w:r>
    </w:p>
    <w:p w:rsidR="003D4E3F" w:rsidRDefault="003D4E3F" w:rsidP="003D4E3F">
      <w:pPr>
        <w:spacing w:line="600" w:lineRule="exact"/>
        <w:ind w:firstLineChars="200" w:firstLine="640"/>
        <w:rPr>
          <w:rFonts w:ascii="Times New Roman" w:eastAsia="方正仿宋_GBK" w:hAnsi="Times New Roman" w:cs="Times New Roman"/>
          <w:kern w:val="0"/>
          <w:sz w:val="32"/>
          <w:szCs w:val="32"/>
        </w:rPr>
      </w:pPr>
      <w:r w:rsidRPr="00E70C0D">
        <w:rPr>
          <w:rFonts w:ascii="方正楷体_GBK" w:eastAsia="方正楷体_GBK" w:hAnsi="Times New Roman" w:cs="Times New Roman"/>
          <w:sz w:val="32"/>
          <w:szCs w:val="32"/>
        </w:rPr>
        <w:t>（一）</w:t>
      </w:r>
      <w:r>
        <w:rPr>
          <w:rFonts w:ascii="Times New Roman" w:eastAsia="方正仿宋_GBK" w:hAnsi="Times New Roman" w:cs="Times New Roman"/>
          <w:sz w:val="32"/>
          <w:szCs w:val="32"/>
        </w:rPr>
        <w:t>本细则由重庆高新区管委会负责解释。</w:t>
      </w:r>
    </w:p>
    <w:p w:rsidR="003D4E3F" w:rsidRDefault="003D4E3F" w:rsidP="003D4E3F">
      <w:pPr>
        <w:spacing w:line="600" w:lineRule="exact"/>
        <w:ind w:firstLineChars="200" w:firstLine="640"/>
        <w:rPr>
          <w:rFonts w:ascii="方正黑体_GBK" w:eastAsia="方正黑体_GBK" w:hAnsi="方正黑体_GBK" w:cs="方正黑体_GBK"/>
          <w:sz w:val="32"/>
          <w:szCs w:val="32"/>
        </w:rPr>
      </w:pPr>
      <w:r w:rsidRPr="00E70C0D">
        <w:rPr>
          <w:rFonts w:ascii="方正楷体_GBK" w:eastAsia="方正楷体_GBK" w:hAnsi="Times New Roman" w:cs="Times New Roman"/>
          <w:sz w:val="32"/>
          <w:szCs w:val="32"/>
        </w:rPr>
        <w:t>（二）</w:t>
      </w:r>
      <w:r>
        <w:rPr>
          <w:rFonts w:ascii="Times New Roman" w:eastAsia="方正仿宋_GBK" w:hAnsi="Times New Roman" w:cs="Times New Roman"/>
          <w:sz w:val="32"/>
          <w:szCs w:val="32"/>
        </w:rPr>
        <w:t>本细则自</w:t>
      </w:r>
      <w:r>
        <w:rPr>
          <w:rFonts w:ascii="Times New Roman" w:eastAsia="方正仿宋_GBK" w:hAnsi="Times New Roman" w:cs="Times New Roman" w:hint="eastAsia"/>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20</w:t>
      </w:r>
      <w:r>
        <w:rPr>
          <w:rFonts w:ascii="Times New Roman" w:eastAsia="方正仿宋_GBK" w:hAnsi="Times New Roman" w:cs="Times New Roman"/>
          <w:sz w:val="32"/>
          <w:szCs w:val="32"/>
        </w:rPr>
        <w:t>日起施行。</w:t>
      </w:r>
    </w:p>
    <w:p w:rsidR="003D4E3F" w:rsidRDefault="003D4E3F" w:rsidP="003D4E3F">
      <w:pPr>
        <w:spacing w:line="600" w:lineRule="exact"/>
        <w:rPr>
          <w:rFonts w:ascii="方正黑体_GBK" w:eastAsia="方正黑体_GBK" w:hAnsi="方正黑体_GBK" w:cs="方正黑体_GBK"/>
          <w:sz w:val="32"/>
          <w:szCs w:val="32"/>
        </w:rPr>
      </w:pPr>
    </w:p>
    <w:p w:rsidR="003D4E3F" w:rsidRDefault="003D4E3F" w:rsidP="003D4E3F">
      <w:pPr>
        <w:overflowPunct w:val="0"/>
        <w:spacing w:line="600" w:lineRule="exact"/>
        <w:ind w:leftChars="300" w:left="790" w:hangingChars="50" w:hanging="160"/>
        <w:rPr>
          <w:rFonts w:ascii="方正仿宋_GBK" w:eastAsia="方正仿宋_GBK"/>
          <w:sz w:val="32"/>
          <w:szCs w:val="32"/>
        </w:rPr>
      </w:pPr>
      <w:r>
        <w:rPr>
          <w:rFonts w:ascii="方正仿宋_GBK" w:eastAsia="方正仿宋_GBK" w:hint="eastAsia"/>
          <w:sz w:val="32"/>
          <w:szCs w:val="32"/>
        </w:rPr>
        <w:t>附件</w:t>
      </w:r>
      <w:r>
        <w:rPr>
          <w:rFonts w:ascii="方正仿宋_GBK" w:eastAsia="方正仿宋_GBK" w:hint="eastAsia"/>
          <w:spacing w:val="-20"/>
          <w:sz w:val="32"/>
          <w:szCs w:val="32"/>
        </w:rPr>
        <w:t>：</w:t>
      </w:r>
      <w:r>
        <w:rPr>
          <w:rFonts w:ascii="Times New Roman" w:eastAsia="方正仿宋_GBK" w:hAnsi="Times New Roman" w:hint="eastAsia"/>
          <w:sz w:val="32"/>
          <w:szCs w:val="32"/>
        </w:rPr>
        <w:t>1.</w:t>
      </w:r>
      <w:r>
        <w:rPr>
          <w:rFonts w:ascii="方正仿宋_GBK" w:eastAsia="方正仿宋_GBK" w:hint="eastAsia"/>
          <w:sz w:val="32"/>
          <w:szCs w:val="32"/>
        </w:rPr>
        <w:t>中国创新创业大赛获奖项目落地政策资金申报表</w:t>
      </w:r>
    </w:p>
    <w:p w:rsidR="003D4E3F" w:rsidRDefault="003D4E3F" w:rsidP="003D4E3F">
      <w:pPr>
        <w:overflowPunct w:val="0"/>
        <w:spacing w:line="600" w:lineRule="exact"/>
        <w:ind w:firstLineChars="500" w:firstLine="1600"/>
        <w:rPr>
          <w:rFonts w:ascii="方正仿宋_GBK" w:eastAsia="方正仿宋_GBK"/>
          <w:sz w:val="32"/>
          <w:szCs w:val="32"/>
        </w:rPr>
      </w:pPr>
      <w:r>
        <w:rPr>
          <w:rFonts w:ascii="Times New Roman" w:eastAsia="方正仿宋_GBK" w:hAnsi="Times New Roman" w:hint="eastAsia"/>
          <w:sz w:val="32"/>
          <w:szCs w:val="32"/>
        </w:rPr>
        <w:t>2.</w:t>
      </w:r>
      <w:r>
        <w:rPr>
          <w:rFonts w:ascii="方正仿宋_GBK" w:eastAsia="方正仿宋_GBK" w:hint="eastAsia"/>
          <w:sz w:val="32"/>
          <w:szCs w:val="32"/>
        </w:rPr>
        <w:t>中国创新创业大赛获奖落地项目验收评分表</w:t>
      </w:r>
    </w:p>
    <w:p w:rsidR="003D4E3F" w:rsidRDefault="003D4E3F" w:rsidP="003D4E3F">
      <w:pPr>
        <w:overflowPunct w:val="0"/>
        <w:spacing w:line="600" w:lineRule="exact"/>
        <w:ind w:firstLineChars="500" w:firstLine="1600"/>
        <w:rPr>
          <w:rFonts w:ascii="方正仿宋_GBK" w:eastAsia="方正仿宋_GBK"/>
          <w:sz w:val="32"/>
          <w:szCs w:val="32"/>
        </w:rPr>
      </w:pPr>
      <w:r>
        <w:rPr>
          <w:rFonts w:ascii="Times New Roman" w:eastAsia="方正仿宋_GBK" w:hAnsi="Times New Roman" w:hint="eastAsia"/>
          <w:sz w:val="32"/>
          <w:szCs w:val="32"/>
        </w:rPr>
        <w:t>3.</w:t>
      </w:r>
      <w:r>
        <w:rPr>
          <w:rFonts w:ascii="方正仿宋_GBK" w:eastAsia="方正仿宋_GBK" w:hint="eastAsia"/>
          <w:sz w:val="32"/>
          <w:szCs w:val="32"/>
        </w:rPr>
        <w:t>中国创新创业大赛获奖落地项目发展计划表</w:t>
      </w:r>
    </w:p>
    <w:p w:rsidR="003D4E3F" w:rsidRDefault="003D4E3F" w:rsidP="003D4E3F">
      <w:pPr>
        <w:overflowPunct w:val="0"/>
        <w:spacing w:line="600" w:lineRule="exact"/>
        <w:ind w:firstLineChars="500" w:firstLine="1600"/>
        <w:rPr>
          <w:rFonts w:ascii="方正黑体_GBK" w:eastAsia="方正黑体_GBK" w:hAnsi="方正黑体_GBK" w:cs="方正黑体_GBK"/>
          <w:sz w:val="32"/>
          <w:szCs w:val="32"/>
        </w:rPr>
      </w:pPr>
      <w:r>
        <w:rPr>
          <w:rFonts w:ascii="Times New Roman" w:eastAsia="方正仿宋_GBK" w:hAnsi="Times New Roman"/>
          <w:sz w:val="32"/>
          <w:szCs w:val="32"/>
        </w:rPr>
        <w:t xml:space="preserve"> </w:t>
      </w:r>
    </w:p>
    <w:p w:rsidR="003D4E3F" w:rsidRDefault="003D4E3F" w:rsidP="003D4E3F">
      <w:pPr>
        <w:spacing w:line="600" w:lineRule="exact"/>
        <w:rPr>
          <w:rFonts w:ascii="仿宋_GB2312" w:eastAsia="仿宋_GB2312" w:cs="仿宋_GB2312"/>
          <w:sz w:val="32"/>
          <w:szCs w:val="32"/>
        </w:rPr>
      </w:pPr>
      <w:r>
        <w:rPr>
          <w:rFonts w:ascii="方正黑体_GBK" w:eastAsia="方正黑体_GBK" w:hAnsi="方正黑体_GBK" w:cs="方正黑体_GBK" w:hint="eastAsia"/>
          <w:sz w:val="32"/>
          <w:szCs w:val="32"/>
        </w:rPr>
        <w:br w:type="page"/>
      </w:r>
      <w:r>
        <w:rPr>
          <w:rFonts w:ascii="方正黑体_GBK" w:eastAsia="方正黑体_GBK" w:hAnsi="方正黑体_GBK" w:cs="方正黑体_GBK" w:hint="eastAsia"/>
          <w:sz w:val="32"/>
          <w:szCs w:val="32"/>
        </w:rPr>
        <w:lastRenderedPageBreak/>
        <w:t>附表1</w:t>
      </w:r>
    </w:p>
    <w:tbl>
      <w:tblPr>
        <w:tblW w:w="0" w:type="auto"/>
        <w:tblInd w:w="-142" w:type="dxa"/>
        <w:tblLayout w:type="fixed"/>
        <w:tblLook w:val="0000" w:firstRow="0" w:lastRow="0" w:firstColumn="0" w:lastColumn="0" w:noHBand="0" w:noVBand="0"/>
      </w:tblPr>
      <w:tblGrid>
        <w:gridCol w:w="2235"/>
        <w:gridCol w:w="2551"/>
        <w:gridCol w:w="1418"/>
        <w:gridCol w:w="2689"/>
      </w:tblGrid>
      <w:tr w:rsidR="003D4E3F" w:rsidTr="0086150F">
        <w:trPr>
          <w:trHeight w:val="1002"/>
        </w:trPr>
        <w:tc>
          <w:tcPr>
            <w:tcW w:w="8893" w:type="dxa"/>
            <w:gridSpan w:val="4"/>
            <w:tcBorders>
              <w:top w:val="nil"/>
              <w:left w:val="nil"/>
              <w:bottom w:val="nil"/>
              <w:right w:val="nil"/>
            </w:tcBorders>
            <w:noWrap/>
            <w:vAlign w:val="center"/>
          </w:tcPr>
          <w:p w:rsidR="003D4E3F" w:rsidRDefault="003D4E3F" w:rsidP="0086150F">
            <w:pPr>
              <w:spacing w:line="600" w:lineRule="exact"/>
              <w:jc w:val="center"/>
              <w:rPr>
                <w:rFonts w:ascii="方正小标宋_GBK" w:eastAsia="方正小标宋_GBK"/>
                <w:sz w:val="44"/>
                <w:szCs w:val="44"/>
              </w:rPr>
            </w:pPr>
            <w:r>
              <w:rPr>
                <w:rFonts w:ascii="方正小标宋_GBK" w:eastAsia="方正小标宋_GBK" w:hint="eastAsia"/>
                <w:sz w:val="44"/>
                <w:szCs w:val="44"/>
              </w:rPr>
              <w:t>中国创新创业大赛获奖项目落地政策</w:t>
            </w:r>
          </w:p>
          <w:p w:rsidR="003D4E3F" w:rsidRDefault="003D4E3F" w:rsidP="0086150F">
            <w:pPr>
              <w:spacing w:line="600" w:lineRule="exact"/>
              <w:jc w:val="center"/>
              <w:rPr>
                <w:rFonts w:ascii="方正黑体_GBK" w:eastAsia="方正黑体_GBK" w:hAnsi="宋体" w:cs="宋体"/>
                <w:kern w:val="0"/>
                <w:szCs w:val="32"/>
              </w:rPr>
            </w:pPr>
            <w:r>
              <w:rPr>
                <w:rFonts w:ascii="方正小标宋_GBK" w:eastAsia="方正小标宋_GBK" w:hint="eastAsia"/>
                <w:sz w:val="44"/>
                <w:szCs w:val="44"/>
              </w:rPr>
              <w:t>资金申报表</w:t>
            </w:r>
          </w:p>
        </w:tc>
      </w:tr>
      <w:tr w:rsidR="003D4E3F" w:rsidTr="0086150F">
        <w:trPr>
          <w:trHeight w:val="702"/>
        </w:trPr>
        <w:tc>
          <w:tcPr>
            <w:tcW w:w="2235" w:type="dxa"/>
            <w:tcBorders>
              <w:top w:val="nil"/>
              <w:left w:val="nil"/>
              <w:bottom w:val="nil"/>
              <w:right w:val="nil"/>
            </w:tcBorders>
            <w:noWrap/>
            <w:vAlign w:val="center"/>
          </w:tcPr>
          <w:p w:rsidR="003D4E3F" w:rsidRDefault="003D4E3F" w:rsidP="0086150F">
            <w:pPr>
              <w:widowControl/>
              <w:spacing w:line="500" w:lineRule="exact"/>
              <w:jc w:val="left"/>
              <w:rPr>
                <w:rFonts w:ascii="方正仿宋_GBK" w:eastAsia="方正仿宋_GBK" w:hAnsi="宋体" w:cs="宋体"/>
                <w:kern w:val="0"/>
                <w:sz w:val="24"/>
              </w:rPr>
            </w:pPr>
            <w:r>
              <w:rPr>
                <w:rFonts w:ascii="方正仿宋_GBK" w:eastAsia="方正仿宋_GBK" w:hAnsi="宋体" w:cs="宋体" w:hint="eastAsia"/>
                <w:kern w:val="0"/>
                <w:sz w:val="24"/>
              </w:rPr>
              <w:t>申报企业（盖章</w:t>
            </w:r>
            <w:r>
              <w:rPr>
                <w:rFonts w:ascii="方正仿宋_GBK" w:eastAsia="方正仿宋_GBK" w:hAnsi="宋体" w:cs="宋体"/>
                <w:kern w:val="0"/>
                <w:sz w:val="24"/>
              </w:rPr>
              <w:t>）</w:t>
            </w:r>
            <w:r>
              <w:rPr>
                <w:rFonts w:ascii="方正仿宋_GBK" w:eastAsia="方正仿宋_GBK" w:hAnsi="宋体" w:cs="宋体" w:hint="eastAsia"/>
                <w:kern w:val="0"/>
                <w:sz w:val="24"/>
              </w:rPr>
              <w:t>:</w:t>
            </w:r>
          </w:p>
        </w:tc>
        <w:tc>
          <w:tcPr>
            <w:tcW w:w="2551" w:type="dxa"/>
            <w:tcBorders>
              <w:top w:val="nil"/>
              <w:left w:val="nil"/>
              <w:bottom w:val="nil"/>
              <w:right w:val="nil"/>
            </w:tcBorders>
            <w:noWrap/>
            <w:vAlign w:val="center"/>
          </w:tcPr>
          <w:p w:rsidR="003D4E3F" w:rsidRDefault="003D4E3F" w:rsidP="0086150F">
            <w:pPr>
              <w:widowControl/>
              <w:spacing w:line="500" w:lineRule="exact"/>
              <w:jc w:val="left"/>
              <w:rPr>
                <w:rFonts w:ascii="方正仿宋_GBK" w:eastAsia="方正仿宋_GBK" w:hAnsi="宋体" w:cs="宋体"/>
                <w:kern w:val="0"/>
                <w:sz w:val="24"/>
              </w:rPr>
            </w:pPr>
          </w:p>
        </w:tc>
        <w:tc>
          <w:tcPr>
            <w:tcW w:w="4107" w:type="dxa"/>
            <w:gridSpan w:val="2"/>
            <w:tcBorders>
              <w:top w:val="nil"/>
              <w:left w:val="nil"/>
              <w:bottom w:val="single" w:sz="4" w:space="0" w:color="auto"/>
              <w:right w:val="nil"/>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 xml:space="preserve">申报日期：  </w:t>
            </w:r>
            <w:r>
              <w:rPr>
                <w:rFonts w:ascii="方正仿宋_GBK" w:eastAsia="方正仿宋_GBK" w:hAnsi="宋体" w:cs="宋体"/>
                <w:kern w:val="0"/>
                <w:sz w:val="24"/>
              </w:rPr>
              <w:t xml:space="preserve"> </w:t>
            </w:r>
            <w:r>
              <w:rPr>
                <w:rFonts w:ascii="方正仿宋_GBK" w:eastAsia="方正仿宋_GBK" w:hAnsi="宋体" w:cs="宋体" w:hint="eastAsia"/>
                <w:kern w:val="0"/>
                <w:sz w:val="24"/>
              </w:rPr>
              <w:t xml:space="preserve"> 年  月  日</w:t>
            </w:r>
          </w:p>
        </w:tc>
      </w:tr>
      <w:tr w:rsidR="003D4E3F" w:rsidTr="0086150F">
        <w:trPr>
          <w:trHeight w:val="743"/>
        </w:trPr>
        <w:tc>
          <w:tcPr>
            <w:tcW w:w="2235" w:type="dxa"/>
            <w:tcBorders>
              <w:top w:val="single" w:sz="4" w:space="0" w:color="auto"/>
              <w:left w:val="single" w:sz="4" w:space="0" w:color="auto"/>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项目名称</w:t>
            </w:r>
          </w:p>
        </w:tc>
        <w:tc>
          <w:tcPr>
            <w:tcW w:w="2551" w:type="dxa"/>
            <w:tcBorders>
              <w:top w:val="single" w:sz="4" w:space="0" w:color="auto"/>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p>
        </w:tc>
        <w:tc>
          <w:tcPr>
            <w:tcW w:w="1418" w:type="dxa"/>
            <w:tcBorders>
              <w:top w:val="nil"/>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企业地址</w:t>
            </w:r>
          </w:p>
        </w:tc>
        <w:tc>
          <w:tcPr>
            <w:tcW w:w="2689" w:type="dxa"/>
            <w:tcBorders>
              <w:top w:val="single" w:sz="4" w:space="0" w:color="auto"/>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p>
        </w:tc>
      </w:tr>
      <w:tr w:rsidR="003D4E3F" w:rsidTr="0086150F">
        <w:trPr>
          <w:trHeight w:val="839"/>
        </w:trPr>
        <w:tc>
          <w:tcPr>
            <w:tcW w:w="2235" w:type="dxa"/>
            <w:tcBorders>
              <w:top w:val="single" w:sz="4" w:space="0" w:color="auto"/>
              <w:left w:val="single" w:sz="4" w:space="0" w:color="auto"/>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开户名称</w:t>
            </w:r>
          </w:p>
        </w:tc>
        <w:tc>
          <w:tcPr>
            <w:tcW w:w="2551" w:type="dxa"/>
            <w:tcBorders>
              <w:top w:val="single" w:sz="4" w:space="0" w:color="auto"/>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p>
        </w:tc>
        <w:tc>
          <w:tcPr>
            <w:tcW w:w="1418" w:type="dxa"/>
            <w:tcBorders>
              <w:top w:val="nil"/>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开户银行</w:t>
            </w:r>
          </w:p>
        </w:tc>
        <w:tc>
          <w:tcPr>
            <w:tcW w:w="2689" w:type="dxa"/>
            <w:tcBorders>
              <w:top w:val="single" w:sz="4" w:space="0" w:color="auto"/>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p>
        </w:tc>
      </w:tr>
      <w:tr w:rsidR="003D4E3F" w:rsidTr="0086150F">
        <w:trPr>
          <w:trHeight w:val="837"/>
        </w:trPr>
        <w:tc>
          <w:tcPr>
            <w:tcW w:w="2235" w:type="dxa"/>
            <w:tcBorders>
              <w:top w:val="single" w:sz="4" w:space="0" w:color="auto"/>
              <w:left w:val="single" w:sz="4" w:space="0" w:color="auto"/>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银行账号</w:t>
            </w:r>
          </w:p>
        </w:tc>
        <w:tc>
          <w:tcPr>
            <w:tcW w:w="2551" w:type="dxa"/>
            <w:tcBorders>
              <w:top w:val="single" w:sz="4" w:space="0" w:color="auto"/>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宋体" w:hAnsi="宋体" w:cs="宋体"/>
                <w:kern w:val="0"/>
                <w:sz w:val="24"/>
              </w:rPr>
            </w:pPr>
          </w:p>
        </w:tc>
        <w:tc>
          <w:tcPr>
            <w:tcW w:w="1418" w:type="dxa"/>
            <w:tcBorders>
              <w:top w:val="nil"/>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法人代表</w:t>
            </w:r>
          </w:p>
        </w:tc>
        <w:tc>
          <w:tcPr>
            <w:tcW w:w="2689" w:type="dxa"/>
            <w:tcBorders>
              <w:top w:val="single" w:sz="4" w:space="0" w:color="auto"/>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宋体" w:hAnsi="宋体" w:cs="宋体"/>
                <w:kern w:val="0"/>
                <w:sz w:val="24"/>
              </w:rPr>
            </w:pPr>
          </w:p>
        </w:tc>
      </w:tr>
      <w:tr w:rsidR="003D4E3F" w:rsidTr="0086150F">
        <w:trPr>
          <w:trHeight w:val="849"/>
        </w:trPr>
        <w:tc>
          <w:tcPr>
            <w:tcW w:w="2235" w:type="dxa"/>
            <w:tcBorders>
              <w:top w:val="single" w:sz="4" w:space="0" w:color="auto"/>
              <w:left w:val="single" w:sz="4" w:space="0" w:color="auto"/>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联 系 人</w:t>
            </w:r>
          </w:p>
        </w:tc>
        <w:tc>
          <w:tcPr>
            <w:tcW w:w="2551" w:type="dxa"/>
            <w:tcBorders>
              <w:top w:val="single" w:sz="4" w:space="0" w:color="auto"/>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宋体" w:hAnsi="宋体" w:cs="宋体"/>
                <w:kern w:val="0"/>
                <w:sz w:val="24"/>
              </w:rPr>
            </w:pPr>
          </w:p>
        </w:tc>
        <w:tc>
          <w:tcPr>
            <w:tcW w:w="1418" w:type="dxa"/>
            <w:tcBorders>
              <w:top w:val="nil"/>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联系电话</w:t>
            </w:r>
          </w:p>
        </w:tc>
        <w:tc>
          <w:tcPr>
            <w:tcW w:w="2689" w:type="dxa"/>
            <w:tcBorders>
              <w:top w:val="single" w:sz="4" w:space="0" w:color="auto"/>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宋体" w:hAnsi="宋体" w:cs="宋体"/>
                <w:kern w:val="0"/>
                <w:sz w:val="24"/>
              </w:rPr>
            </w:pPr>
          </w:p>
        </w:tc>
      </w:tr>
      <w:tr w:rsidR="003D4E3F" w:rsidTr="0086150F">
        <w:trPr>
          <w:trHeight w:val="847"/>
        </w:trPr>
        <w:tc>
          <w:tcPr>
            <w:tcW w:w="2235" w:type="dxa"/>
            <w:tcBorders>
              <w:top w:val="single" w:sz="4" w:space="0" w:color="auto"/>
              <w:left w:val="single" w:sz="4" w:space="0" w:color="auto"/>
              <w:bottom w:val="single" w:sz="4" w:space="0" w:color="auto"/>
              <w:right w:val="single" w:sz="4" w:space="0" w:color="auto"/>
            </w:tcBorders>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 xml:space="preserve">注册资本                </w:t>
            </w:r>
          </w:p>
        </w:tc>
        <w:tc>
          <w:tcPr>
            <w:tcW w:w="2551" w:type="dxa"/>
            <w:tcBorders>
              <w:top w:val="single" w:sz="4" w:space="0" w:color="auto"/>
              <w:left w:val="nil"/>
              <w:bottom w:val="single" w:sz="4" w:space="0" w:color="auto"/>
              <w:right w:val="single" w:sz="4" w:space="0" w:color="auto"/>
            </w:tcBorders>
            <w:vAlign w:val="center"/>
          </w:tcPr>
          <w:p w:rsidR="003D4E3F" w:rsidRDefault="003D4E3F" w:rsidP="0086150F">
            <w:pPr>
              <w:widowControl/>
              <w:spacing w:line="500" w:lineRule="exact"/>
              <w:jc w:val="right"/>
              <w:rPr>
                <w:rFonts w:ascii="方正仿宋_GBK" w:eastAsia="方正仿宋_GBK" w:hAnsi="宋体" w:cs="宋体"/>
                <w:kern w:val="0"/>
                <w:sz w:val="24"/>
              </w:rPr>
            </w:pPr>
          </w:p>
        </w:tc>
        <w:tc>
          <w:tcPr>
            <w:tcW w:w="1418" w:type="dxa"/>
            <w:tcBorders>
              <w:top w:val="nil"/>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实缴资本</w:t>
            </w:r>
          </w:p>
        </w:tc>
        <w:tc>
          <w:tcPr>
            <w:tcW w:w="2689" w:type="dxa"/>
            <w:tcBorders>
              <w:top w:val="single" w:sz="4" w:space="0" w:color="auto"/>
              <w:left w:val="nil"/>
              <w:bottom w:val="single" w:sz="4" w:space="0" w:color="auto"/>
              <w:right w:val="single" w:sz="4" w:space="0" w:color="auto"/>
            </w:tcBorders>
            <w:noWrap/>
            <w:vAlign w:val="center"/>
          </w:tcPr>
          <w:p w:rsidR="003D4E3F" w:rsidRDefault="003D4E3F" w:rsidP="0086150F">
            <w:pPr>
              <w:widowControl/>
              <w:spacing w:line="500" w:lineRule="exact"/>
              <w:jc w:val="right"/>
              <w:rPr>
                <w:rFonts w:ascii="方正仿宋_GBK" w:eastAsia="方正仿宋_GBK" w:hAnsi="宋体" w:cs="宋体"/>
                <w:kern w:val="0"/>
                <w:sz w:val="24"/>
              </w:rPr>
            </w:pPr>
          </w:p>
        </w:tc>
      </w:tr>
      <w:tr w:rsidR="003D4E3F" w:rsidTr="0086150F">
        <w:trPr>
          <w:trHeight w:val="845"/>
        </w:trPr>
        <w:tc>
          <w:tcPr>
            <w:tcW w:w="2235" w:type="dxa"/>
            <w:tcBorders>
              <w:top w:val="single" w:sz="4" w:space="0" w:color="auto"/>
              <w:left w:val="single" w:sz="4" w:space="0" w:color="auto"/>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获奖类别</w:t>
            </w:r>
          </w:p>
        </w:tc>
        <w:tc>
          <w:tcPr>
            <w:tcW w:w="2551" w:type="dxa"/>
            <w:tcBorders>
              <w:top w:val="single" w:sz="4" w:space="0" w:color="auto"/>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宋体" w:hAnsi="宋体" w:cs="宋体"/>
                <w:kern w:val="0"/>
                <w:sz w:val="24"/>
              </w:rPr>
            </w:pPr>
          </w:p>
        </w:tc>
        <w:tc>
          <w:tcPr>
            <w:tcW w:w="1418" w:type="dxa"/>
            <w:tcBorders>
              <w:top w:val="nil"/>
              <w:left w:val="nil"/>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申报金额</w:t>
            </w:r>
          </w:p>
        </w:tc>
        <w:tc>
          <w:tcPr>
            <w:tcW w:w="2689" w:type="dxa"/>
            <w:tcBorders>
              <w:top w:val="single" w:sz="4" w:space="0" w:color="auto"/>
              <w:left w:val="nil"/>
              <w:bottom w:val="single" w:sz="4" w:space="0" w:color="auto"/>
              <w:right w:val="single" w:sz="4" w:space="0" w:color="auto"/>
            </w:tcBorders>
            <w:noWrap/>
            <w:vAlign w:val="center"/>
          </w:tcPr>
          <w:p w:rsidR="003D4E3F" w:rsidRDefault="003D4E3F" w:rsidP="0086150F">
            <w:pPr>
              <w:widowControl/>
              <w:spacing w:line="500" w:lineRule="exact"/>
              <w:rPr>
                <w:rFonts w:ascii="宋体" w:hAnsi="宋体" w:cs="宋体"/>
                <w:kern w:val="0"/>
                <w:sz w:val="24"/>
              </w:rPr>
            </w:pPr>
            <w:r>
              <w:rPr>
                <w:rFonts w:ascii="方正仿宋_GBK" w:eastAsia="方正仿宋_GBK" w:hAnsi="宋体" w:cs="宋体" w:hint="eastAsia"/>
                <w:kern w:val="0"/>
                <w:sz w:val="24"/>
              </w:rPr>
              <w:t>第（ ）期        万元</w:t>
            </w:r>
          </w:p>
        </w:tc>
      </w:tr>
      <w:tr w:rsidR="003D4E3F" w:rsidTr="0086150F">
        <w:trPr>
          <w:trHeight w:val="4085"/>
        </w:trPr>
        <w:tc>
          <w:tcPr>
            <w:tcW w:w="2235" w:type="dxa"/>
            <w:tcBorders>
              <w:top w:val="single" w:sz="4" w:space="0" w:color="auto"/>
              <w:left w:val="single" w:sz="4" w:space="0" w:color="auto"/>
              <w:bottom w:val="single" w:sz="4" w:space="0" w:color="auto"/>
              <w:right w:val="single" w:sz="4" w:space="0" w:color="auto"/>
            </w:tcBorders>
            <w:noWrap/>
            <w:vAlign w:val="center"/>
          </w:tcPr>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申报企业</w:t>
            </w:r>
          </w:p>
          <w:p w:rsidR="003D4E3F" w:rsidRDefault="003D4E3F" w:rsidP="0086150F">
            <w:pPr>
              <w:widowControl/>
              <w:spacing w:line="5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申请</w:t>
            </w:r>
            <w:r>
              <w:rPr>
                <w:rFonts w:ascii="方正仿宋_GBK" w:eastAsia="方正仿宋_GBK" w:hAnsi="宋体" w:cs="宋体"/>
                <w:kern w:val="0"/>
                <w:sz w:val="24"/>
              </w:rPr>
              <w:t>意见</w:t>
            </w:r>
          </w:p>
        </w:tc>
        <w:tc>
          <w:tcPr>
            <w:tcW w:w="6658" w:type="dxa"/>
            <w:gridSpan w:val="3"/>
            <w:tcBorders>
              <w:top w:val="single" w:sz="4" w:space="0" w:color="auto"/>
              <w:left w:val="nil"/>
              <w:bottom w:val="single" w:sz="4" w:space="0" w:color="auto"/>
              <w:right w:val="single" w:sz="4" w:space="0" w:color="auto"/>
            </w:tcBorders>
          </w:tcPr>
          <w:p w:rsidR="003D4E3F" w:rsidRDefault="003D4E3F" w:rsidP="0086150F">
            <w:pPr>
              <w:widowControl/>
              <w:spacing w:line="4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 xml:space="preserve">     </w:t>
            </w:r>
          </w:p>
          <w:p w:rsidR="003D4E3F" w:rsidRDefault="003D4E3F" w:rsidP="0086150F">
            <w:pPr>
              <w:widowControl/>
              <w:spacing w:line="400" w:lineRule="exact"/>
              <w:jc w:val="center"/>
              <w:rPr>
                <w:rFonts w:ascii="方正仿宋_GBK" w:eastAsia="方正仿宋_GBK" w:hAnsi="宋体" w:cs="宋体"/>
                <w:kern w:val="0"/>
                <w:sz w:val="24"/>
              </w:rPr>
            </w:pPr>
          </w:p>
          <w:p w:rsidR="003D4E3F" w:rsidRDefault="003D4E3F" w:rsidP="0086150F">
            <w:pPr>
              <w:widowControl/>
              <w:spacing w:line="400" w:lineRule="exact"/>
              <w:jc w:val="center"/>
              <w:rPr>
                <w:rFonts w:ascii="方正仿宋_GBK" w:eastAsia="方正仿宋_GBK" w:hAnsi="宋体" w:cs="宋体"/>
                <w:kern w:val="0"/>
                <w:sz w:val="24"/>
              </w:rPr>
            </w:pPr>
          </w:p>
          <w:p w:rsidR="003D4E3F" w:rsidRDefault="003D4E3F" w:rsidP="0086150F">
            <w:pPr>
              <w:widowControl/>
              <w:spacing w:line="400" w:lineRule="exact"/>
              <w:jc w:val="center"/>
              <w:rPr>
                <w:rFonts w:ascii="方正仿宋_GBK" w:eastAsia="方正仿宋_GBK" w:hAnsi="宋体" w:cs="宋体"/>
                <w:kern w:val="0"/>
                <w:sz w:val="24"/>
              </w:rPr>
            </w:pPr>
          </w:p>
          <w:p w:rsidR="003D4E3F" w:rsidRDefault="003D4E3F" w:rsidP="0086150F">
            <w:pPr>
              <w:widowControl/>
              <w:spacing w:line="400" w:lineRule="exact"/>
              <w:jc w:val="center"/>
              <w:rPr>
                <w:rFonts w:ascii="方正仿宋_GBK" w:eastAsia="方正仿宋_GBK" w:hAnsi="宋体" w:cs="宋体"/>
                <w:kern w:val="0"/>
                <w:sz w:val="24"/>
              </w:rPr>
            </w:pPr>
          </w:p>
          <w:p w:rsidR="003D4E3F" w:rsidRDefault="003D4E3F" w:rsidP="0086150F">
            <w:pPr>
              <w:widowControl/>
              <w:spacing w:line="4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 xml:space="preserve">      法定</w:t>
            </w:r>
            <w:r>
              <w:rPr>
                <w:rFonts w:ascii="方正仿宋_GBK" w:eastAsia="方正仿宋_GBK" w:hAnsi="宋体" w:cs="宋体"/>
                <w:kern w:val="0"/>
                <w:sz w:val="24"/>
              </w:rPr>
              <w:t>代表</w:t>
            </w:r>
            <w:r>
              <w:rPr>
                <w:rFonts w:ascii="方正仿宋_GBK" w:eastAsia="方正仿宋_GBK" w:hAnsi="宋体" w:cs="宋体" w:hint="eastAsia"/>
                <w:kern w:val="0"/>
                <w:sz w:val="24"/>
              </w:rPr>
              <w:t>人（签字）：</w:t>
            </w:r>
          </w:p>
          <w:p w:rsidR="003D4E3F" w:rsidRDefault="003D4E3F" w:rsidP="0086150F">
            <w:pPr>
              <w:widowControl/>
              <w:spacing w:line="4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 xml:space="preserve">        单位名称（盖章）：</w:t>
            </w:r>
          </w:p>
          <w:p w:rsidR="003D4E3F" w:rsidRDefault="003D4E3F" w:rsidP="0086150F">
            <w:pPr>
              <w:widowControl/>
              <w:spacing w:line="400" w:lineRule="exact"/>
              <w:jc w:val="center"/>
              <w:rPr>
                <w:rFonts w:ascii="方正仿宋_GBK" w:eastAsia="方正仿宋_GBK" w:hAnsi="宋体" w:cs="宋体"/>
                <w:kern w:val="0"/>
                <w:sz w:val="24"/>
              </w:rPr>
            </w:pPr>
            <w:r>
              <w:rPr>
                <w:rFonts w:ascii="方正仿宋_GBK" w:eastAsia="方正仿宋_GBK" w:hAnsi="宋体" w:cs="宋体" w:hint="eastAsia"/>
                <w:kern w:val="0"/>
                <w:sz w:val="24"/>
              </w:rPr>
              <w:t xml:space="preserve">  </w:t>
            </w:r>
            <w:r>
              <w:rPr>
                <w:rFonts w:ascii="方正仿宋_GBK" w:eastAsia="方正仿宋_GBK" w:hAnsi="宋体" w:cs="宋体"/>
                <w:kern w:val="0"/>
                <w:sz w:val="24"/>
              </w:rPr>
              <w:t xml:space="preserve"> </w:t>
            </w:r>
            <w:r>
              <w:rPr>
                <w:rFonts w:ascii="方正仿宋_GBK" w:eastAsia="方正仿宋_GBK" w:hAnsi="宋体" w:cs="宋体" w:hint="eastAsia"/>
                <w:kern w:val="0"/>
                <w:sz w:val="24"/>
              </w:rPr>
              <w:t xml:space="preserve">                   年    月    日</w:t>
            </w:r>
          </w:p>
        </w:tc>
      </w:tr>
    </w:tbl>
    <w:p w:rsidR="003D4E3F" w:rsidRDefault="003D4E3F" w:rsidP="003D4E3F">
      <w:pPr>
        <w:spacing w:line="500" w:lineRule="exact"/>
        <w:rPr>
          <w:rFonts w:ascii="方正黑体_GBK" w:eastAsia="方正黑体_GBK" w:hAnsi="方正黑体_GBK" w:cs="方正黑体_GBK"/>
          <w:sz w:val="32"/>
          <w:szCs w:val="32"/>
        </w:rPr>
      </w:pPr>
      <w:r>
        <w:rPr>
          <w:rFonts w:ascii="仿宋_GB2312" w:eastAsia="仿宋_GB2312" w:cs="仿宋_GB2312" w:hint="eastAsia"/>
          <w:sz w:val="32"/>
          <w:szCs w:val="32"/>
        </w:rPr>
        <w:br w:type="page"/>
      </w:r>
      <w:r>
        <w:rPr>
          <w:rFonts w:ascii="方正黑体_GBK" w:eastAsia="方正黑体_GBK" w:hAnsi="方正黑体_GBK" w:cs="方正黑体_GBK" w:hint="eastAsia"/>
          <w:sz w:val="32"/>
          <w:szCs w:val="32"/>
        </w:rPr>
        <w:lastRenderedPageBreak/>
        <w:t>附表2</w:t>
      </w:r>
    </w:p>
    <w:p w:rsidR="003D4E3F" w:rsidRDefault="003D4E3F" w:rsidP="003D4E3F">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中国创新创业大赛获奖落地项目验收评分表</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002"/>
        <w:gridCol w:w="528"/>
        <w:gridCol w:w="2014"/>
        <w:gridCol w:w="396"/>
        <w:gridCol w:w="879"/>
        <w:gridCol w:w="1360"/>
        <w:gridCol w:w="1500"/>
      </w:tblGrid>
      <w:tr w:rsidR="003D4E3F" w:rsidTr="0086150F">
        <w:trPr>
          <w:trHeight w:val="482"/>
          <w:jc w:val="center"/>
        </w:trPr>
        <w:tc>
          <w:tcPr>
            <w:tcW w:w="2448"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r>
              <w:rPr>
                <w:rFonts w:ascii="方正仿宋_GBK" w:eastAsia="方正仿宋_GBK" w:hint="eastAsia"/>
                <w:sz w:val="24"/>
              </w:rPr>
              <w:t>企业名称</w:t>
            </w:r>
          </w:p>
        </w:tc>
        <w:tc>
          <w:tcPr>
            <w:tcW w:w="2938" w:type="dxa"/>
            <w:gridSpan w:val="3"/>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c>
          <w:tcPr>
            <w:tcW w:w="2239"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r>
              <w:rPr>
                <w:rFonts w:ascii="方正仿宋_GBK" w:eastAsia="方正仿宋_GBK" w:hint="eastAsia"/>
                <w:sz w:val="24"/>
              </w:rPr>
              <w:t>验收时间</w:t>
            </w:r>
          </w:p>
        </w:tc>
        <w:tc>
          <w:tcPr>
            <w:tcW w:w="1500" w:type="dxa"/>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r>
      <w:tr w:rsidR="003D4E3F" w:rsidTr="0086150F">
        <w:trPr>
          <w:trHeight w:val="482"/>
          <w:jc w:val="center"/>
        </w:trPr>
        <w:tc>
          <w:tcPr>
            <w:tcW w:w="2448"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r>
              <w:rPr>
                <w:rFonts w:ascii="方正仿宋_GBK" w:eastAsia="方正仿宋_GBK" w:hint="eastAsia"/>
                <w:sz w:val="24"/>
              </w:rPr>
              <w:t>验收阶段</w:t>
            </w:r>
          </w:p>
        </w:tc>
        <w:tc>
          <w:tcPr>
            <w:tcW w:w="2938" w:type="dxa"/>
            <w:gridSpan w:val="3"/>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r>
              <w:rPr>
                <w:rFonts w:ascii="方正仿宋_GBK" w:eastAsia="方正仿宋_GBK" w:hint="eastAsia"/>
                <w:sz w:val="24"/>
              </w:rPr>
              <w:t xml:space="preserve">□第二期 </w:t>
            </w:r>
            <w:r>
              <w:rPr>
                <w:rFonts w:ascii="方正仿宋_GBK" w:eastAsia="方正仿宋_GBK"/>
                <w:sz w:val="24"/>
              </w:rPr>
              <w:t xml:space="preserve">  </w:t>
            </w:r>
            <w:r>
              <w:rPr>
                <w:rFonts w:ascii="方正仿宋_GBK" w:eastAsia="方正仿宋_GBK" w:hint="eastAsia"/>
                <w:sz w:val="24"/>
              </w:rPr>
              <w:t xml:space="preserve"> □第三期</w:t>
            </w:r>
          </w:p>
        </w:tc>
        <w:tc>
          <w:tcPr>
            <w:tcW w:w="2239"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r>
              <w:rPr>
                <w:rFonts w:ascii="方正仿宋_GBK" w:eastAsia="方正仿宋_GBK" w:hint="eastAsia"/>
                <w:sz w:val="24"/>
              </w:rPr>
              <w:t>本期</w:t>
            </w:r>
            <w:r>
              <w:rPr>
                <w:rFonts w:ascii="方正仿宋_GBK" w:eastAsia="方正仿宋_GBK"/>
                <w:sz w:val="24"/>
              </w:rPr>
              <w:t>兑现金额</w:t>
            </w:r>
          </w:p>
        </w:tc>
        <w:tc>
          <w:tcPr>
            <w:tcW w:w="1500" w:type="dxa"/>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r>
      <w:tr w:rsidR="003D4E3F" w:rsidTr="0086150F">
        <w:trPr>
          <w:trHeight w:val="482"/>
          <w:jc w:val="center"/>
        </w:trPr>
        <w:tc>
          <w:tcPr>
            <w:tcW w:w="1446" w:type="dxa"/>
            <w:tcBorders>
              <w:top w:val="single" w:sz="4" w:space="0" w:color="auto"/>
              <w:left w:val="single" w:sz="4" w:space="0" w:color="auto"/>
              <w:bottom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r>
              <w:rPr>
                <w:rFonts w:ascii="方正仿宋_GBK" w:eastAsia="方正仿宋_GBK" w:hint="eastAsia"/>
                <w:sz w:val="24"/>
              </w:rPr>
              <w:t>验收</w:t>
            </w:r>
            <w:r>
              <w:rPr>
                <w:rFonts w:ascii="方正仿宋_GBK" w:eastAsia="方正仿宋_GBK"/>
                <w:sz w:val="24"/>
              </w:rPr>
              <w:t>机构</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r>
              <w:rPr>
                <w:rFonts w:ascii="方正仿宋_GBK" w:eastAsia="方正仿宋_GBK" w:hint="eastAsia"/>
                <w:sz w:val="24"/>
              </w:rPr>
              <w:t>机构地址</w:t>
            </w: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r>
      <w:tr w:rsidR="003D4E3F" w:rsidTr="0086150F">
        <w:trPr>
          <w:trHeight w:val="482"/>
          <w:jc w:val="center"/>
        </w:trPr>
        <w:tc>
          <w:tcPr>
            <w:tcW w:w="1446" w:type="dxa"/>
            <w:tcBorders>
              <w:top w:val="single" w:sz="4" w:space="0" w:color="auto"/>
              <w:left w:val="single" w:sz="4" w:space="0" w:color="auto"/>
              <w:bottom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r>
              <w:rPr>
                <w:rFonts w:ascii="方正仿宋_GBK" w:eastAsia="方正仿宋_GBK" w:hint="eastAsia"/>
                <w:sz w:val="24"/>
              </w:rPr>
              <w:t>验收人</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r>
              <w:rPr>
                <w:rFonts w:ascii="方正仿宋_GBK" w:eastAsia="方正仿宋_GBK" w:hint="eastAsia"/>
                <w:sz w:val="24"/>
              </w:rPr>
              <w:t>联系电话</w:t>
            </w: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r>
      <w:tr w:rsidR="003D4E3F" w:rsidTr="0086150F">
        <w:trPr>
          <w:trHeight w:val="482"/>
          <w:jc w:val="center"/>
        </w:trPr>
        <w:tc>
          <w:tcPr>
            <w:tcW w:w="1446" w:type="dxa"/>
            <w:vMerge w:val="restart"/>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b/>
                <w:sz w:val="24"/>
              </w:rPr>
            </w:pPr>
            <w:r>
              <w:rPr>
                <w:rFonts w:ascii="方正仿宋_GBK" w:eastAsia="方正仿宋_GBK" w:hint="eastAsia"/>
                <w:b/>
                <w:sz w:val="24"/>
              </w:rPr>
              <w:t>评分指标</w:t>
            </w:r>
          </w:p>
          <w:p w:rsidR="003D4E3F" w:rsidRDefault="003D4E3F" w:rsidP="0086150F">
            <w:pPr>
              <w:adjustRightInd w:val="0"/>
              <w:snapToGrid w:val="0"/>
              <w:jc w:val="center"/>
              <w:rPr>
                <w:rFonts w:ascii="方正仿宋_GBK" w:eastAsia="方正仿宋_GBK"/>
                <w:b/>
                <w:sz w:val="24"/>
              </w:rPr>
            </w:pPr>
          </w:p>
        </w:tc>
        <w:tc>
          <w:tcPr>
            <w:tcW w:w="1530"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b/>
                <w:sz w:val="24"/>
              </w:rPr>
            </w:pPr>
            <w:r>
              <w:rPr>
                <w:rFonts w:ascii="方正仿宋_GBK" w:eastAsia="方正仿宋_GBK" w:hint="eastAsia"/>
                <w:b/>
                <w:sz w:val="24"/>
              </w:rPr>
              <w:t>指标及</w:t>
            </w:r>
            <w:r>
              <w:rPr>
                <w:rFonts w:ascii="方正仿宋_GBK" w:eastAsia="方正仿宋_GBK"/>
                <w:b/>
                <w:sz w:val="24"/>
              </w:rPr>
              <w:t>权重</w:t>
            </w:r>
          </w:p>
        </w:tc>
        <w:tc>
          <w:tcPr>
            <w:tcW w:w="2410"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b/>
                <w:sz w:val="24"/>
              </w:rPr>
            </w:pPr>
            <w:r>
              <w:rPr>
                <w:rFonts w:ascii="方正仿宋_GBK" w:eastAsia="方正仿宋_GBK" w:hint="eastAsia"/>
                <w:b/>
                <w:sz w:val="24"/>
              </w:rPr>
              <w:t>考核目标值</w:t>
            </w:r>
          </w:p>
        </w:tc>
        <w:tc>
          <w:tcPr>
            <w:tcW w:w="2239"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b/>
                <w:sz w:val="24"/>
              </w:rPr>
            </w:pPr>
            <w:r>
              <w:rPr>
                <w:rFonts w:ascii="方正仿宋_GBK" w:eastAsia="方正仿宋_GBK" w:hint="eastAsia"/>
                <w:b/>
                <w:sz w:val="24"/>
              </w:rPr>
              <w:t>验收实际</w:t>
            </w:r>
            <w:r>
              <w:rPr>
                <w:rFonts w:ascii="方正仿宋_GBK" w:eastAsia="方正仿宋_GBK"/>
                <w:b/>
                <w:sz w:val="24"/>
              </w:rPr>
              <w:t>值</w:t>
            </w:r>
          </w:p>
        </w:tc>
        <w:tc>
          <w:tcPr>
            <w:tcW w:w="1500" w:type="dxa"/>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b/>
                <w:sz w:val="24"/>
              </w:rPr>
            </w:pPr>
            <w:r>
              <w:rPr>
                <w:rFonts w:ascii="方正仿宋_GBK" w:eastAsia="方正仿宋_GBK" w:hint="eastAsia"/>
                <w:b/>
                <w:sz w:val="24"/>
              </w:rPr>
              <w:t>得分</w:t>
            </w:r>
          </w:p>
        </w:tc>
      </w:tr>
      <w:tr w:rsidR="003D4E3F" w:rsidTr="0086150F">
        <w:trPr>
          <w:trHeight w:val="1116"/>
          <w:jc w:val="center"/>
        </w:trPr>
        <w:tc>
          <w:tcPr>
            <w:tcW w:w="1446" w:type="dxa"/>
            <w:vMerge/>
            <w:tcBorders>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b/>
                <w:sz w:val="24"/>
              </w:rPr>
            </w:pPr>
          </w:p>
        </w:tc>
        <w:tc>
          <w:tcPr>
            <w:tcW w:w="1530"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R&amp;D</w:t>
            </w:r>
            <w:r>
              <w:rPr>
                <w:rFonts w:ascii="Times New Roman" w:eastAsia="方正仿宋_GBK" w:hAnsi="Times New Roman" w:cs="Times New Roman"/>
                <w:sz w:val="24"/>
              </w:rPr>
              <w:t>投入及占比（</w:t>
            </w:r>
            <w:r>
              <w:rPr>
                <w:rFonts w:ascii="Times New Roman" w:eastAsia="方正仿宋_GBK" w:hAnsi="Times New Roman" w:cs="Times New Roman"/>
                <w:sz w:val="24"/>
              </w:rPr>
              <w:t>25</w:t>
            </w:r>
            <w:r>
              <w:rPr>
                <w:rFonts w:ascii="Times New Roman" w:eastAsia="方正仿宋_GBK" w:hAnsi="Times New Roman" w:cs="Times New Roman"/>
                <w:sz w:val="24"/>
              </w:rPr>
              <w:t>分）</w:t>
            </w:r>
          </w:p>
        </w:tc>
        <w:tc>
          <w:tcPr>
            <w:tcW w:w="2410"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c>
          <w:tcPr>
            <w:tcW w:w="2239"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c>
          <w:tcPr>
            <w:tcW w:w="1500" w:type="dxa"/>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r>
      <w:tr w:rsidR="003D4E3F" w:rsidTr="0086150F">
        <w:trPr>
          <w:trHeight w:val="1118"/>
          <w:jc w:val="center"/>
        </w:trPr>
        <w:tc>
          <w:tcPr>
            <w:tcW w:w="1446" w:type="dxa"/>
            <w:vMerge/>
            <w:tcBorders>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b/>
                <w:sz w:val="24"/>
              </w:rPr>
            </w:pPr>
          </w:p>
        </w:tc>
        <w:tc>
          <w:tcPr>
            <w:tcW w:w="1530"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高端人才引进（</w:t>
            </w:r>
            <w:r>
              <w:rPr>
                <w:rFonts w:ascii="Times New Roman" w:eastAsia="方正仿宋_GBK" w:hAnsi="Times New Roman" w:cs="Times New Roman"/>
                <w:sz w:val="24"/>
              </w:rPr>
              <w:t>25</w:t>
            </w:r>
            <w:r>
              <w:rPr>
                <w:rFonts w:ascii="Times New Roman" w:eastAsia="方正仿宋_GBK" w:hAnsi="Times New Roman" w:cs="Times New Roman"/>
                <w:sz w:val="24"/>
              </w:rPr>
              <w:t>分）</w:t>
            </w:r>
          </w:p>
        </w:tc>
        <w:tc>
          <w:tcPr>
            <w:tcW w:w="2410"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c>
          <w:tcPr>
            <w:tcW w:w="2239" w:type="dxa"/>
            <w:gridSpan w:val="2"/>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c>
          <w:tcPr>
            <w:tcW w:w="1500" w:type="dxa"/>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r>
      <w:tr w:rsidR="003D4E3F" w:rsidTr="0086150F">
        <w:trPr>
          <w:trHeight w:val="1134"/>
          <w:jc w:val="center"/>
        </w:trPr>
        <w:tc>
          <w:tcPr>
            <w:tcW w:w="1446" w:type="dxa"/>
            <w:vMerge/>
            <w:tcBorders>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b/>
                <w:sz w:val="24"/>
              </w:rPr>
            </w:pPr>
          </w:p>
        </w:tc>
        <w:tc>
          <w:tcPr>
            <w:tcW w:w="1530" w:type="dxa"/>
            <w:gridSpan w:val="2"/>
            <w:tcBorders>
              <w:left w:val="single" w:sz="4" w:space="0" w:color="auto"/>
              <w:right w:val="single" w:sz="4" w:space="0" w:color="auto"/>
            </w:tcBorders>
            <w:vAlign w:val="center"/>
          </w:tcPr>
          <w:p w:rsidR="003D4E3F" w:rsidRDefault="003D4E3F" w:rsidP="0086150F">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知识产权产出（</w:t>
            </w:r>
            <w:r>
              <w:rPr>
                <w:rFonts w:ascii="Times New Roman" w:eastAsia="方正仿宋_GBK" w:hAnsi="Times New Roman" w:cs="Times New Roman"/>
                <w:sz w:val="24"/>
              </w:rPr>
              <w:t>25</w:t>
            </w:r>
            <w:r>
              <w:rPr>
                <w:rFonts w:ascii="Times New Roman" w:eastAsia="方正仿宋_GBK" w:hAnsi="Times New Roman" w:cs="Times New Roman"/>
                <w:sz w:val="24"/>
              </w:rPr>
              <w:t>分）</w:t>
            </w:r>
          </w:p>
        </w:tc>
        <w:tc>
          <w:tcPr>
            <w:tcW w:w="2410" w:type="dxa"/>
            <w:gridSpan w:val="2"/>
            <w:tcBorders>
              <w:top w:val="single" w:sz="4" w:space="0" w:color="auto"/>
              <w:left w:val="nil"/>
              <w:right w:val="single" w:sz="4" w:space="0" w:color="auto"/>
            </w:tcBorders>
            <w:vAlign w:val="center"/>
          </w:tcPr>
          <w:p w:rsidR="003D4E3F" w:rsidRDefault="003D4E3F" w:rsidP="0086150F">
            <w:pPr>
              <w:adjustRightInd w:val="0"/>
              <w:snapToGrid w:val="0"/>
              <w:jc w:val="center"/>
              <w:rPr>
                <w:rFonts w:ascii="方正仿宋_GBK" w:eastAsia="方正仿宋_GBK"/>
                <w:sz w:val="24"/>
              </w:rPr>
            </w:pPr>
            <w:r>
              <w:rPr>
                <w:rFonts w:ascii="方正仿宋_GBK" w:eastAsia="方正仿宋_GBK"/>
                <w:sz w:val="24"/>
              </w:rPr>
              <w:tab/>
            </w:r>
          </w:p>
        </w:tc>
        <w:tc>
          <w:tcPr>
            <w:tcW w:w="2239" w:type="dxa"/>
            <w:gridSpan w:val="2"/>
            <w:tcBorders>
              <w:top w:val="single" w:sz="4" w:space="0" w:color="auto"/>
              <w:left w:val="nil"/>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c>
          <w:tcPr>
            <w:tcW w:w="1500" w:type="dxa"/>
            <w:tcBorders>
              <w:top w:val="single" w:sz="4" w:space="0" w:color="auto"/>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r>
      <w:tr w:rsidR="003D4E3F" w:rsidTr="0086150F">
        <w:trPr>
          <w:trHeight w:val="1108"/>
          <w:jc w:val="center"/>
        </w:trPr>
        <w:tc>
          <w:tcPr>
            <w:tcW w:w="1446" w:type="dxa"/>
            <w:vMerge/>
            <w:tcBorders>
              <w:left w:val="single" w:sz="4" w:space="0" w:color="auto"/>
              <w:right w:val="single" w:sz="4" w:space="0" w:color="auto"/>
            </w:tcBorders>
            <w:vAlign w:val="center"/>
          </w:tcPr>
          <w:p w:rsidR="003D4E3F" w:rsidRDefault="003D4E3F" w:rsidP="0086150F">
            <w:pPr>
              <w:adjustRightInd w:val="0"/>
              <w:snapToGrid w:val="0"/>
              <w:jc w:val="center"/>
              <w:rPr>
                <w:b/>
              </w:rPr>
            </w:pPr>
          </w:p>
        </w:tc>
        <w:tc>
          <w:tcPr>
            <w:tcW w:w="1530" w:type="dxa"/>
            <w:gridSpan w:val="2"/>
            <w:tcBorders>
              <w:left w:val="single" w:sz="4" w:space="0" w:color="auto"/>
              <w:right w:val="single" w:sz="4" w:space="0" w:color="auto"/>
            </w:tcBorders>
            <w:vAlign w:val="center"/>
          </w:tcPr>
          <w:p w:rsidR="003D4E3F" w:rsidRDefault="003D4E3F" w:rsidP="0086150F">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开票主营收入（</w:t>
            </w:r>
            <w:r>
              <w:rPr>
                <w:rFonts w:ascii="Times New Roman" w:eastAsia="方正仿宋_GBK" w:hAnsi="Times New Roman" w:cs="Times New Roman"/>
                <w:sz w:val="24"/>
              </w:rPr>
              <w:t>15</w:t>
            </w:r>
            <w:r>
              <w:rPr>
                <w:rFonts w:ascii="Times New Roman" w:eastAsia="方正仿宋_GBK" w:hAnsi="Times New Roman" w:cs="Times New Roman"/>
                <w:sz w:val="24"/>
              </w:rPr>
              <w:t>分）</w:t>
            </w:r>
          </w:p>
        </w:tc>
        <w:tc>
          <w:tcPr>
            <w:tcW w:w="2410" w:type="dxa"/>
            <w:gridSpan w:val="2"/>
            <w:tcBorders>
              <w:top w:val="single" w:sz="4" w:space="0" w:color="auto"/>
              <w:left w:val="nil"/>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c>
          <w:tcPr>
            <w:tcW w:w="2239" w:type="dxa"/>
            <w:gridSpan w:val="2"/>
            <w:tcBorders>
              <w:top w:val="single" w:sz="4" w:space="0" w:color="auto"/>
              <w:left w:val="nil"/>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c>
          <w:tcPr>
            <w:tcW w:w="1500" w:type="dxa"/>
            <w:tcBorders>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r>
      <w:tr w:rsidR="003D4E3F" w:rsidTr="0086150F">
        <w:trPr>
          <w:trHeight w:hRule="exact" w:val="1186"/>
          <w:jc w:val="center"/>
        </w:trPr>
        <w:tc>
          <w:tcPr>
            <w:tcW w:w="1446" w:type="dxa"/>
            <w:vMerge/>
            <w:tcBorders>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c>
          <w:tcPr>
            <w:tcW w:w="1530" w:type="dxa"/>
            <w:gridSpan w:val="2"/>
            <w:vAlign w:val="center"/>
          </w:tcPr>
          <w:p w:rsidR="003D4E3F" w:rsidRDefault="003D4E3F" w:rsidP="0086150F">
            <w:pPr>
              <w:adjustRightInd w:val="0"/>
              <w:snapToGrid w:val="0"/>
              <w:jc w:val="center"/>
              <w:rPr>
                <w:rFonts w:ascii="Times New Roman" w:eastAsia="方正仿宋_GBK" w:hAnsi="Times New Roman" w:cs="Times New Roman"/>
                <w:sz w:val="24"/>
              </w:rPr>
            </w:pPr>
            <w:r>
              <w:rPr>
                <w:rFonts w:ascii="Times New Roman" w:eastAsia="方正仿宋_GBK" w:hAnsi="Times New Roman" w:cs="Times New Roman"/>
                <w:sz w:val="24"/>
              </w:rPr>
              <w:t>其他成效指标（</w:t>
            </w:r>
            <w:r>
              <w:rPr>
                <w:rFonts w:ascii="Times New Roman" w:eastAsia="方正仿宋_GBK" w:hAnsi="Times New Roman" w:cs="Times New Roman"/>
                <w:sz w:val="24"/>
              </w:rPr>
              <w:t>10</w:t>
            </w:r>
            <w:r>
              <w:rPr>
                <w:rFonts w:ascii="Times New Roman" w:eastAsia="方正仿宋_GBK" w:hAnsi="Times New Roman" w:cs="Times New Roman"/>
                <w:sz w:val="24"/>
              </w:rPr>
              <w:t>分）</w:t>
            </w:r>
          </w:p>
        </w:tc>
        <w:tc>
          <w:tcPr>
            <w:tcW w:w="2410" w:type="dxa"/>
            <w:gridSpan w:val="2"/>
            <w:vAlign w:val="center"/>
          </w:tcPr>
          <w:p w:rsidR="003D4E3F" w:rsidRDefault="003D4E3F" w:rsidP="0086150F">
            <w:pPr>
              <w:adjustRightInd w:val="0"/>
              <w:snapToGrid w:val="0"/>
              <w:jc w:val="center"/>
              <w:rPr>
                <w:rFonts w:ascii="方正仿宋_GBK" w:eastAsia="方正仿宋_GBK"/>
                <w:sz w:val="24"/>
              </w:rPr>
            </w:pPr>
          </w:p>
        </w:tc>
        <w:tc>
          <w:tcPr>
            <w:tcW w:w="2239" w:type="dxa"/>
            <w:gridSpan w:val="2"/>
            <w:vAlign w:val="center"/>
          </w:tcPr>
          <w:p w:rsidR="003D4E3F" w:rsidRDefault="003D4E3F" w:rsidP="0086150F">
            <w:pPr>
              <w:adjustRightInd w:val="0"/>
              <w:snapToGrid w:val="0"/>
              <w:jc w:val="center"/>
              <w:rPr>
                <w:rFonts w:ascii="方正仿宋_GBK" w:eastAsia="方正仿宋_GBK"/>
                <w:sz w:val="24"/>
              </w:rPr>
            </w:pPr>
          </w:p>
        </w:tc>
        <w:tc>
          <w:tcPr>
            <w:tcW w:w="1500" w:type="dxa"/>
            <w:tcBorders>
              <w:left w:val="single" w:sz="4" w:space="0" w:color="auto"/>
              <w:right w:val="single" w:sz="4" w:space="0" w:color="auto"/>
            </w:tcBorders>
            <w:vAlign w:val="center"/>
          </w:tcPr>
          <w:p w:rsidR="003D4E3F" w:rsidRDefault="003D4E3F" w:rsidP="0086150F">
            <w:pPr>
              <w:adjustRightInd w:val="0"/>
              <w:snapToGrid w:val="0"/>
              <w:jc w:val="center"/>
              <w:rPr>
                <w:rFonts w:ascii="方正仿宋_GBK" w:eastAsia="方正仿宋_GBK"/>
                <w:sz w:val="24"/>
              </w:rPr>
            </w:pPr>
          </w:p>
        </w:tc>
      </w:tr>
      <w:tr w:rsidR="003D4E3F" w:rsidTr="0086150F">
        <w:trPr>
          <w:trHeight w:hRule="exact" w:val="2255"/>
          <w:jc w:val="center"/>
        </w:trPr>
        <w:tc>
          <w:tcPr>
            <w:tcW w:w="1446" w:type="dxa"/>
            <w:tcBorders>
              <w:left w:val="single" w:sz="4" w:space="0" w:color="auto"/>
              <w:right w:val="single" w:sz="4" w:space="0" w:color="auto"/>
            </w:tcBorders>
            <w:vAlign w:val="center"/>
          </w:tcPr>
          <w:p w:rsidR="003D4E3F" w:rsidRDefault="003D4E3F" w:rsidP="0086150F">
            <w:pPr>
              <w:adjustRightInd w:val="0"/>
              <w:snapToGrid w:val="0"/>
              <w:jc w:val="center"/>
              <w:rPr>
                <w:rFonts w:ascii="方正黑体_GBK" w:eastAsia="方正黑体_GBK"/>
                <w:sz w:val="24"/>
              </w:rPr>
            </w:pPr>
            <w:r>
              <w:rPr>
                <w:rFonts w:ascii="方正黑体_GBK" w:eastAsia="方正黑体_GBK" w:hint="eastAsia"/>
                <w:sz w:val="24"/>
              </w:rPr>
              <w:t>验收意见</w:t>
            </w:r>
          </w:p>
        </w:tc>
        <w:tc>
          <w:tcPr>
            <w:tcW w:w="6179" w:type="dxa"/>
            <w:gridSpan w:val="6"/>
          </w:tcPr>
          <w:p w:rsidR="003D4E3F" w:rsidRDefault="003D4E3F" w:rsidP="0086150F">
            <w:pPr>
              <w:spacing w:beforeLines="20" w:before="62" w:line="300" w:lineRule="auto"/>
              <w:ind w:firstLineChars="800" w:firstLine="1920"/>
              <w:rPr>
                <w:rFonts w:ascii="方正仿宋_GBK" w:eastAsia="方正仿宋_GBK"/>
                <w:sz w:val="24"/>
              </w:rPr>
            </w:pPr>
          </w:p>
          <w:p w:rsidR="003D4E3F" w:rsidRDefault="003D4E3F" w:rsidP="0086150F">
            <w:pPr>
              <w:spacing w:beforeLines="20" w:before="62" w:line="300" w:lineRule="auto"/>
              <w:ind w:firstLineChars="800" w:firstLine="1920"/>
              <w:rPr>
                <w:rFonts w:ascii="方正仿宋_GBK" w:eastAsia="方正仿宋_GBK"/>
                <w:sz w:val="24"/>
              </w:rPr>
            </w:pPr>
          </w:p>
          <w:p w:rsidR="003D4E3F" w:rsidRDefault="003D4E3F" w:rsidP="0086150F">
            <w:pPr>
              <w:spacing w:beforeLines="20" w:before="62" w:line="300" w:lineRule="auto"/>
              <w:ind w:firstLineChars="1300" w:firstLine="3120"/>
              <w:rPr>
                <w:rFonts w:ascii="方正仿宋_GBK" w:eastAsia="方正仿宋_GBK"/>
                <w:sz w:val="24"/>
              </w:rPr>
            </w:pPr>
            <w:r>
              <w:rPr>
                <w:rFonts w:ascii="方正仿宋_GBK" w:eastAsia="方正仿宋_GBK" w:hint="eastAsia"/>
                <w:sz w:val="24"/>
              </w:rPr>
              <w:t>验收</w:t>
            </w:r>
            <w:r>
              <w:rPr>
                <w:rFonts w:ascii="方正仿宋_GBK" w:eastAsia="方正仿宋_GBK"/>
                <w:sz w:val="24"/>
              </w:rPr>
              <w:t>机构（</w:t>
            </w:r>
            <w:r>
              <w:rPr>
                <w:rFonts w:ascii="方正仿宋_GBK" w:eastAsia="方正仿宋_GBK" w:hint="eastAsia"/>
                <w:sz w:val="24"/>
              </w:rPr>
              <w:t>盖章</w:t>
            </w:r>
            <w:r>
              <w:rPr>
                <w:rFonts w:ascii="方正仿宋_GBK" w:eastAsia="方正仿宋_GBK"/>
                <w:sz w:val="24"/>
              </w:rPr>
              <w:t>）</w:t>
            </w:r>
          </w:p>
          <w:p w:rsidR="003D4E3F" w:rsidRDefault="003D4E3F" w:rsidP="0086150F">
            <w:pPr>
              <w:spacing w:beforeLines="20" w:before="62" w:line="300" w:lineRule="auto"/>
              <w:rPr>
                <w:rFonts w:ascii="方正仿宋_GBK" w:eastAsia="方正仿宋_GBK"/>
                <w:sz w:val="24"/>
              </w:rPr>
            </w:pPr>
          </w:p>
        </w:tc>
        <w:tc>
          <w:tcPr>
            <w:tcW w:w="1500" w:type="dxa"/>
            <w:tcBorders>
              <w:left w:val="single" w:sz="4" w:space="0" w:color="auto"/>
              <w:right w:val="single" w:sz="4" w:space="0" w:color="auto"/>
            </w:tcBorders>
            <w:vAlign w:val="center"/>
          </w:tcPr>
          <w:p w:rsidR="003D4E3F" w:rsidRDefault="003D4E3F" w:rsidP="0086150F">
            <w:pPr>
              <w:adjustRightInd w:val="0"/>
              <w:snapToGrid w:val="0"/>
              <w:jc w:val="left"/>
              <w:rPr>
                <w:rFonts w:ascii="方正仿宋_GBK" w:eastAsia="方正仿宋_GBK"/>
                <w:b/>
                <w:sz w:val="24"/>
              </w:rPr>
            </w:pPr>
            <w:r>
              <w:rPr>
                <w:rFonts w:ascii="方正仿宋_GBK" w:eastAsia="方正仿宋_GBK" w:hint="eastAsia"/>
                <w:b/>
                <w:sz w:val="24"/>
              </w:rPr>
              <w:t>总分：</w:t>
            </w:r>
          </w:p>
        </w:tc>
      </w:tr>
    </w:tbl>
    <w:p w:rsidR="003D4E3F" w:rsidRDefault="003D4E3F" w:rsidP="003D4E3F">
      <w:pPr>
        <w:spacing w:line="600" w:lineRule="exact"/>
        <w:rPr>
          <w:rFonts w:ascii="方正黑体_GBK" w:eastAsia="方正黑体_GBK" w:hAnsi="宋体" w:cs="仿宋_GB2312"/>
          <w:szCs w:val="21"/>
        </w:rPr>
      </w:pPr>
      <w:r>
        <w:rPr>
          <w:rFonts w:ascii="方正黑体_GBK" w:eastAsia="方正黑体_GBK" w:hAnsi="宋体" w:cs="仿宋_GB2312" w:hint="eastAsia"/>
          <w:szCs w:val="21"/>
        </w:rPr>
        <w:t>（备注</w:t>
      </w:r>
      <w:r>
        <w:rPr>
          <w:rFonts w:ascii="方正黑体_GBK" w:eastAsia="方正黑体_GBK" w:hAnsi="宋体" w:cs="仿宋_GB2312"/>
          <w:szCs w:val="21"/>
        </w:rPr>
        <w:t>：指标</w:t>
      </w:r>
      <w:r>
        <w:rPr>
          <w:rFonts w:ascii="方正黑体_GBK" w:eastAsia="方正黑体_GBK" w:hAnsi="宋体" w:cs="仿宋_GB2312" w:hint="eastAsia"/>
          <w:szCs w:val="21"/>
        </w:rPr>
        <w:t>及</w:t>
      </w:r>
      <w:r>
        <w:rPr>
          <w:rFonts w:ascii="方正黑体_GBK" w:eastAsia="方正黑体_GBK" w:hAnsi="宋体" w:cs="仿宋_GB2312"/>
          <w:szCs w:val="21"/>
        </w:rPr>
        <w:t>评分解</w:t>
      </w:r>
      <w:r>
        <w:rPr>
          <w:rFonts w:ascii="方正黑体_GBK" w:eastAsia="方正黑体_GBK" w:hAnsi="宋体" w:cs="仿宋_GB2312" w:hint="eastAsia"/>
          <w:szCs w:val="21"/>
        </w:rPr>
        <w:t>释</w:t>
      </w:r>
      <w:r>
        <w:rPr>
          <w:rFonts w:ascii="方正黑体_GBK" w:eastAsia="方正黑体_GBK" w:hAnsi="宋体" w:cs="仿宋_GB2312"/>
          <w:szCs w:val="21"/>
        </w:rPr>
        <w:t>见背面）</w:t>
      </w:r>
    </w:p>
    <w:p w:rsidR="003D4E3F" w:rsidRDefault="003D4E3F" w:rsidP="003D4E3F">
      <w:pPr>
        <w:spacing w:line="600" w:lineRule="exact"/>
        <w:rPr>
          <w:rFonts w:ascii="方正黑体_GBK" w:eastAsia="方正黑体_GBK" w:hAnsi="宋体" w:cs="仿宋_GB2312"/>
          <w:szCs w:val="21"/>
        </w:rPr>
      </w:pPr>
      <w:r>
        <w:rPr>
          <w:rFonts w:ascii="方正黑体_GBK" w:eastAsia="方正黑体_GBK" w:hAnsi="宋体" w:cs="仿宋_GB2312" w:hint="eastAsia"/>
          <w:szCs w:val="21"/>
        </w:rPr>
        <w:lastRenderedPageBreak/>
        <w:t>考核指标及</w:t>
      </w:r>
      <w:r>
        <w:rPr>
          <w:rFonts w:ascii="方正黑体_GBK" w:eastAsia="方正黑体_GBK" w:hAnsi="宋体" w:cs="仿宋_GB2312"/>
          <w:szCs w:val="21"/>
        </w:rPr>
        <w:t>评分</w:t>
      </w:r>
      <w:r>
        <w:rPr>
          <w:rFonts w:ascii="方正黑体_GBK" w:eastAsia="方正黑体_GBK" w:hAnsi="宋体" w:cs="仿宋_GB2312" w:hint="eastAsia"/>
          <w:szCs w:val="21"/>
        </w:rPr>
        <w:t>解释如下：</w:t>
      </w:r>
    </w:p>
    <w:p w:rsidR="003D4E3F" w:rsidRDefault="003D4E3F" w:rsidP="003D4E3F">
      <w:pPr>
        <w:numPr>
          <w:ilvl w:val="0"/>
          <w:numId w:val="4"/>
        </w:numPr>
        <w:spacing w:line="500" w:lineRule="exact"/>
        <w:ind w:firstLineChars="200" w:firstLine="420"/>
        <w:rPr>
          <w:rFonts w:ascii="Times New Roman" w:eastAsia="方正仿宋_GBK" w:hAnsi="Times New Roman" w:cs="Times New Roman"/>
          <w:szCs w:val="21"/>
        </w:rPr>
      </w:pPr>
      <w:r>
        <w:rPr>
          <w:rFonts w:ascii="Times New Roman" w:eastAsia="方正仿宋_GBK" w:hAnsi="Times New Roman" w:cs="Times New Roman"/>
          <w:szCs w:val="21"/>
        </w:rPr>
        <w:t>R&amp;D</w:t>
      </w:r>
      <w:r>
        <w:rPr>
          <w:rFonts w:ascii="Times New Roman" w:eastAsia="方正仿宋_GBK" w:hAnsi="Times New Roman" w:cs="Times New Roman"/>
          <w:szCs w:val="21"/>
        </w:rPr>
        <w:t>投入及其占比：最高</w:t>
      </w:r>
      <w:r>
        <w:rPr>
          <w:rFonts w:ascii="Times New Roman" w:eastAsia="方正仿宋_GBK" w:hAnsi="Times New Roman" w:cs="Times New Roman"/>
          <w:szCs w:val="21"/>
        </w:rPr>
        <w:t>25</w:t>
      </w:r>
      <w:r>
        <w:rPr>
          <w:rFonts w:ascii="Times New Roman" w:eastAsia="方正仿宋_GBK" w:hAnsi="Times New Roman" w:cs="Times New Roman"/>
          <w:szCs w:val="21"/>
        </w:rPr>
        <w:t>分。</w:t>
      </w:r>
      <w:r>
        <w:rPr>
          <w:rFonts w:ascii="Times New Roman" w:eastAsia="方正仿宋_GBK" w:hAnsi="Times New Roman" w:cs="Times New Roman"/>
          <w:szCs w:val="21"/>
        </w:rPr>
        <w:t>R&amp;D</w:t>
      </w:r>
      <w:r>
        <w:rPr>
          <w:rFonts w:ascii="Times New Roman" w:eastAsia="方正仿宋_GBK" w:hAnsi="Times New Roman" w:cs="Times New Roman"/>
          <w:szCs w:val="21"/>
        </w:rPr>
        <w:t>投入总额</w:t>
      </w:r>
      <w:r>
        <w:rPr>
          <w:rFonts w:ascii="Times New Roman" w:eastAsia="方正仿宋_GBK" w:hAnsi="Times New Roman" w:cs="Times New Roman"/>
          <w:szCs w:val="21"/>
        </w:rPr>
        <w:t>15</w:t>
      </w:r>
      <w:r>
        <w:rPr>
          <w:rFonts w:ascii="Times New Roman" w:eastAsia="方正仿宋_GBK" w:hAnsi="Times New Roman" w:cs="Times New Roman"/>
          <w:szCs w:val="21"/>
        </w:rPr>
        <w:t>分，根据实际</w:t>
      </w:r>
      <w:r>
        <w:rPr>
          <w:rFonts w:ascii="Times New Roman" w:eastAsia="方正仿宋_GBK" w:hAnsi="Times New Roman" w:cs="Times New Roman"/>
          <w:szCs w:val="21"/>
        </w:rPr>
        <w:t>R&amp;D</w:t>
      </w:r>
      <w:r>
        <w:rPr>
          <w:rFonts w:ascii="Times New Roman" w:eastAsia="方正仿宋_GBK" w:hAnsi="Times New Roman" w:cs="Times New Roman"/>
          <w:szCs w:val="21"/>
        </w:rPr>
        <w:t>投入总额对考核</w:t>
      </w:r>
      <w:r>
        <w:rPr>
          <w:rFonts w:ascii="Times New Roman" w:eastAsia="方正仿宋_GBK" w:hAnsi="Times New Roman" w:cs="Times New Roman"/>
          <w:szCs w:val="21"/>
        </w:rPr>
        <w:t>R&amp;D</w:t>
      </w:r>
      <w:r>
        <w:rPr>
          <w:rFonts w:ascii="Times New Roman" w:eastAsia="方正仿宋_GBK" w:hAnsi="Times New Roman" w:cs="Times New Roman"/>
          <w:szCs w:val="21"/>
        </w:rPr>
        <w:t>投入总额的比值，计算得分；</w:t>
      </w:r>
      <w:r>
        <w:rPr>
          <w:rFonts w:ascii="Times New Roman" w:eastAsia="方正仿宋_GBK" w:hAnsi="Times New Roman" w:cs="Times New Roman"/>
          <w:szCs w:val="21"/>
        </w:rPr>
        <w:t>R&amp;D</w:t>
      </w:r>
      <w:r>
        <w:rPr>
          <w:rFonts w:ascii="Times New Roman" w:eastAsia="方正仿宋_GBK" w:hAnsi="Times New Roman" w:cs="Times New Roman"/>
          <w:szCs w:val="21"/>
        </w:rPr>
        <w:t>投入占比</w:t>
      </w:r>
      <w:r>
        <w:rPr>
          <w:rFonts w:ascii="Times New Roman" w:eastAsia="方正仿宋_GBK" w:hAnsi="Times New Roman" w:cs="Times New Roman"/>
          <w:szCs w:val="21"/>
        </w:rPr>
        <w:t>10</w:t>
      </w:r>
      <w:r>
        <w:rPr>
          <w:rFonts w:ascii="Times New Roman" w:eastAsia="方正仿宋_GBK" w:hAnsi="Times New Roman" w:cs="Times New Roman"/>
          <w:szCs w:val="21"/>
        </w:rPr>
        <w:t>分，根据研究开发费用总额占同期销售收入的比值计算：小于</w:t>
      </w:r>
      <w:r>
        <w:rPr>
          <w:rFonts w:ascii="Times New Roman" w:eastAsia="方正仿宋_GBK" w:hAnsi="Times New Roman" w:cs="Times New Roman"/>
          <w:szCs w:val="21"/>
        </w:rPr>
        <w:t>5%</w:t>
      </w:r>
      <w:r>
        <w:rPr>
          <w:rFonts w:ascii="Times New Roman" w:eastAsia="方正仿宋_GBK" w:hAnsi="Times New Roman" w:cs="Times New Roman"/>
          <w:szCs w:val="21"/>
        </w:rPr>
        <w:t>不得分，</w:t>
      </w:r>
      <w:r>
        <w:rPr>
          <w:rFonts w:ascii="Times New Roman" w:eastAsia="方正仿宋_GBK" w:hAnsi="Times New Roman" w:cs="Times New Roman"/>
          <w:szCs w:val="21"/>
        </w:rPr>
        <w:t>5%</w:t>
      </w:r>
      <w:r>
        <w:rPr>
          <w:rFonts w:ascii="Times New Roman" w:eastAsia="方正仿宋_GBK" w:hAnsi="Times New Roman" w:cs="Times New Roman"/>
          <w:szCs w:val="21"/>
        </w:rPr>
        <w:t>（含）</w:t>
      </w:r>
      <w:r>
        <w:rPr>
          <w:rFonts w:ascii="Times New Roman" w:eastAsia="方正仿宋_GBK" w:hAnsi="Times New Roman" w:cs="Times New Roman"/>
          <w:szCs w:val="21"/>
        </w:rPr>
        <w:t>-10%</w:t>
      </w:r>
      <w:r>
        <w:rPr>
          <w:rFonts w:ascii="Times New Roman" w:eastAsia="方正仿宋_GBK" w:hAnsi="Times New Roman" w:cs="Times New Roman"/>
          <w:szCs w:val="21"/>
        </w:rPr>
        <w:t>得</w:t>
      </w:r>
      <w:r>
        <w:rPr>
          <w:rFonts w:ascii="Times New Roman" w:eastAsia="方正仿宋_GBK" w:hAnsi="Times New Roman" w:cs="Times New Roman"/>
          <w:szCs w:val="21"/>
        </w:rPr>
        <w:t>5</w:t>
      </w:r>
      <w:r>
        <w:rPr>
          <w:rFonts w:ascii="Times New Roman" w:eastAsia="方正仿宋_GBK" w:hAnsi="Times New Roman" w:cs="Times New Roman"/>
          <w:szCs w:val="21"/>
        </w:rPr>
        <w:t>分，</w:t>
      </w:r>
      <w:r>
        <w:rPr>
          <w:rFonts w:ascii="Times New Roman" w:eastAsia="方正仿宋_GBK" w:hAnsi="Times New Roman" w:cs="Times New Roman"/>
          <w:szCs w:val="21"/>
        </w:rPr>
        <w:t>10%</w:t>
      </w:r>
      <w:r>
        <w:rPr>
          <w:rFonts w:ascii="Times New Roman" w:eastAsia="方正仿宋_GBK" w:hAnsi="Times New Roman" w:cs="Times New Roman"/>
          <w:szCs w:val="21"/>
        </w:rPr>
        <w:t>（含）</w:t>
      </w:r>
      <w:r>
        <w:rPr>
          <w:rFonts w:ascii="Times New Roman" w:eastAsia="方正仿宋_GBK" w:hAnsi="Times New Roman" w:cs="Times New Roman"/>
          <w:szCs w:val="21"/>
        </w:rPr>
        <w:t>-15%</w:t>
      </w:r>
      <w:r>
        <w:rPr>
          <w:rFonts w:ascii="Times New Roman" w:eastAsia="方正仿宋_GBK" w:hAnsi="Times New Roman" w:cs="Times New Roman"/>
          <w:szCs w:val="21"/>
        </w:rPr>
        <w:t>得</w:t>
      </w:r>
      <w:r>
        <w:rPr>
          <w:rFonts w:ascii="Times New Roman" w:eastAsia="方正仿宋_GBK" w:hAnsi="Times New Roman" w:cs="Times New Roman"/>
          <w:szCs w:val="21"/>
        </w:rPr>
        <w:t>8</w:t>
      </w:r>
      <w:r>
        <w:rPr>
          <w:rFonts w:ascii="Times New Roman" w:eastAsia="方正仿宋_GBK" w:hAnsi="Times New Roman" w:cs="Times New Roman"/>
          <w:szCs w:val="21"/>
        </w:rPr>
        <w:t>分，</w:t>
      </w:r>
      <w:r>
        <w:rPr>
          <w:rFonts w:ascii="Times New Roman" w:eastAsia="方正仿宋_GBK" w:hAnsi="Times New Roman" w:cs="Times New Roman"/>
          <w:szCs w:val="21"/>
        </w:rPr>
        <w:t>15%</w:t>
      </w:r>
      <w:r>
        <w:rPr>
          <w:rFonts w:ascii="Times New Roman" w:eastAsia="方正仿宋_GBK" w:hAnsi="Times New Roman" w:cs="Times New Roman"/>
          <w:szCs w:val="21"/>
        </w:rPr>
        <w:t>以上（含）得</w:t>
      </w:r>
      <w:r>
        <w:rPr>
          <w:rFonts w:ascii="Times New Roman" w:eastAsia="方正仿宋_GBK" w:hAnsi="Times New Roman" w:cs="Times New Roman"/>
          <w:szCs w:val="21"/>
        </w:rPr>
        <w:t>10</w:t>
      </w:r>
      <w:r>
        <w:rPr>
          <w:rFonts w:ascii="Times New Roman" w:eastAsia="方正仿宋_GBK" w:hAnsi="Times New Roman" w:cs="Times New Roman"/>
          <w:szCs w:val="21"/>
        </w:rPr>
        <w:t>分。</w:t>
      </w:r>
    </w:p>
    <w:p w:rsidR="003D4E3F" w:rsidRDefault="003D4E3F" w:rsidP="003D4E3F">
      <w:pPr>
        <w:numPr>
          <w:ilvl w:val="0"/>
          <w:numId w:val="4"/>
        </w:numPr>
        <w:spacing w:line="500" w:lineRule="exact"/>
        <w:ind w:firstLineChars="200" w:firstLine="420"/>
        <w:rPr>
          <w:rFonts w:ascii="Times New Roman" w:eastAsia="方正仿宋_GBK" w:hAnsi="Times New Roman" w:cs="Times New Roman"/>
          <w:szCs w:val="21"/>
        </w:rPr>
      </w:pPr>
      <w:r>
        <w:rPr>
          <w:rFonts w:ascii="Times New Roman" w:eastAsia="方正仿宋_GBK" w:hAnsi="Times New Roman" w:cs="Times New Roman"/>
          <w:szCs w:val="21"/>
        </w:rPr>
        <w:t>高端人才引育：最高</w:t>
      </w:r>
      <w:r>
        <w:rPr>
          <w:rFonts w:ascii="Times New Roman" w:eastAsia="方正仿宋_GBK" w:hAnsi="Times New Roman" w:cs="Times New Roman"/>
          <w:szCs w:val="21"/>
        </w:rPr>
        <w:t>25</w:t>
      </w:r>
      <w:r>
        <w:rPr>
          <w:rFonts w:ascii="Times New Roman" w:eastAsia="方正仿宋_GBK" w:hAnsi="Times New Roman" w:cs="Times New Roman"/>
          <w:szCs w:val="21"/>
        </w:rPr>
        <w:t>分，根据目标计划与实际完成情况综合评分。</w:t>
      </w:r>
    </w:p>
    <w:p w:rsidR="003D4E3F" w:rsidRDefault="003D4E3F" w:rsidP="003D4E3F">
      <w:pPr>
        <w:numPr>
          <w:ilvl w:val="0"/>
          <w:numId w:val="4"/>
        </w:numPr>
        <w:spacing w:line="500" w:lineRule="exact"/>
        <w:ind w:firstLineChars="200" w:firstLine="420"/>
        <w:rPr>
          <w:rFonts w:ascii="Times New Roman" w:eastAsia="方正仿宋_GBK" w:hAnsi="Times New Roman" w:cs="Times New Roman"/>
          <w:szCs w:val="21"/>
        </w:rPr>
      </w:pPr>
      <w:r>
        <w:rPr>
          <w:rFonts w:ascii="Times New Roman" w:eastAsia="方正仿宋_GBK" w:hAnsi="Times New Roman" w:cs="Times New Roman"/>
          <w:szCs w:val="21"/>
        </w:rPr>
        <w:t>知识产权产出：最高</w:t>
      </w:r>
      <w:r>
        <w:rPr>
          <w:rFonts w:ascii="Times New Roman" w:eastAsia="方正仿宋_GBK" w:hAnsi="Times New Roman" w:cs="Times New Roman"/>
          <w:szCs w:val="21"/>
        </w:rPr>
        <w:t>25</w:t>
      </w:r>
      <w:r>
        <w:rPr>
          <w:rFonts w:ascii="Times New Roman" w:eastAsia="方正仿宋_GBK" w:hAnsi="Times New Roman" w:cs="Times New Roman"/>
          <w:szCs w:val="21"/>
        </w:rPr>
        <w:t>分，根据目标计划与实际完成情况综合评分。</w:t>
      </w:r>
    </w:p>
    <w:p w:rsidR="003D4E3F" w:rsidRDefault="003D4E3F" w:rsidP="003D4E3F">
      <w:pPr>
        <w:numPr>
          <w:ilvl w:val="0"/>
          <w:numId w:val="4"/>
        </w:numPr>
        <w:spacing w:line="500" w:lineRule="exact"/>
        <w:ind w:firstLine="420"/>
        <w:rPr>
          <w:rFonts w:ascii="Times New Roman" w:eastAsia="方正仿宋_GBK" w:hAnsi="Times New Roman" w:cs="Times New Roman"/>
          <w:szCs w:val="21"/>
        </w:rPr>
      </w:pPr>
      <w:r>
        <w:rPr>
          <w:rFonts w:ascii="Times New Roman" w:eastAsia="方正仿宋_GBK" w:hAnsi="Times New Roman" w:cs="Times New Roman"/>
          <w:szCs w:val="21"/>
        </w:rPr>
        <w:t>开票主营业务收入：最高</w:t>
      </w:r>
      <w:r>
        <w:rPr>
          <w:rFonts w:ascii="Times New Roman" w:eastAsia="方正仿宋_GBK" w:hAnsi="Times New Roman" w:cs="Times New Roman"/>
          <w:szCs w:val="21"/>
        </w:rPr>
        <w:t>15</w:t>
      </w:r>
      <w:r>
        <w:rPr>
          <w:rFonts w:ascii="Times New Roman" w:eastAsia="方正仿宋_GBK" w:hAnsi="Times New Roman" w:cs="Times New Roman"/>
          <w:szCs w:val="21"/>
        </w:rPr>
        <w:t>分。根据实际主营业务收入对考核主营业务收入的比值，计算得到实际得分。</w:t>
      </w:r>
    </w:p>
    <w:p w:rsidR="003D4E3F" w:rsidRDefault="003D4E3F" w:rsidP="003D4E3F">
      <w:pPr>
        <w:spacing w:line="500" w:lineRule="exact"/>
        <w:ind w:firstLineChars="200" w:firstLine="420"/>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5</w:t>
      </w:r>
      <w:r>
        <w:rPr>
          <w:rFonts w:ascii="Times New Roman" w:eastAsia="方正仿宋_GBK" w:hAnsi="Times New Roman" w:cs="Times New Roman"/>
          <w:szCs w:val="21"/>
        </w:rPr>
        <w:t>）其他成效指标：最高</w:t>
      </w:r>
      <w:r>
        <w:rPr>
          <w:rFonts w:ascii="Times New Roman" w:eastAsia="方正仿宋_GBK" w:hAnsi="Times New Roman" w:cs="Times New Roman"/>
          <w:szCs w:val="21"/>
        </w:rPr>
        <w:t>10</w:t>
      </w:r>
      <w:r>
        <w:rPr>
          <w:rFonts w:ascii="Times New Roman" w:eastAsia="方正仿宋_GBK" w:hAnsi="Times New Roman" w:cs="Times New Roman"/>
          <w:szCs w:val="21"/>
        </w:rPr>
        <w:t>分，根据目标计划与实际完成情况综合评分。</w:t>
      </w: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方正黑体_GBK" w:eastAsia="方正黑体_GBK" w:hAnsi="方正黑体_GBK" w:cs="方正黑体_GBK"/>
          <w:sz w:val="32"/>
          <w:szCs w:val="32"/>
        </w:rPr>
      </w:pPr>
    </w:p>
    <w:p w:rsidR="003D4E3F" w:rsidRDefault="003D4E3F" w:rsidP="003D4E3F">
      <w:pPr>
        <w:spacing w:line="500" w:lineRule="exact"/>
        <w:rPr>
          <w:rFonts w:ascii="仿宋_GB2312" w:eastAsia="仿宋_GB2312" w:cs="仿宋_GB2312"/>
          <w:sz w:val="32"/>
          <w:szCs w:val="32"/>
        </w:rPr>
      </w:pPr>
      <w:r>
        <w:rPr>
          <w:rFonts w:ascii="方正黑体_GBK" w:eastAsia="方正黑体_GBK" w:hAnsi="方正黑体_GBK" w:cs="方正黑体_GBK" w:hint="eastAsia"/>
          <w:sz w:val="32"/>
          <w:szCs w:val="32"/>
        </w:rPr>
        <w:br w:type="page"/>
      </w:r>
      <w:r>
        <w:rPr>
          <w:rFonts w:ascii="方正黑体_GBK" w:eastAsia="方正黑体_GBK" w:hAnsi="方正黑体_GBK" w:cs="方正黑体_GBK" w:hint="eastAsia"/>
          <w:sz w:val="32"/>
          <w:szCs w:val="32"/>
        </w:rPr>
        <w:lastRenderedPageBreak/>
        <w:t>附表3</w:t>
      </w:r>
    </w:p>
    <w:tbl>
      <w:tblPr>
        <w:tblW w:w="8880" w:type="dxa"/>
        <w:jc w:val="center"/>
        <w:tblLayout w:type="fixed"/>
        <w:tblCellMar>
          <w:top w:w="15" w:type="dxa"/>
          <w:left w:w="15" w:type="dxa"/>
          <w:bottom w:w="15" w:type="dxa"/>
          <w:right w:w="15" w:type="dxa"/>
        </w:tblCellMar>
        <w:tblLook w:val="0000" w:firstRow="0" w:lastRow="0" w:firstColumn="0" w:lastColumn="0" w:noHBand="0" w:noVBand="0"/>
      </w:tblPr>
      <w:tblGrid>
        <w:gridCol w:w="2015"/>
        <w:gridCol w:w="1125"/>
        <w:gridCol w:w="1553"/>
        <w:gridCol w:w="1559"/>
        <w:gridCol w:w="2628"/>
      </w:tblGrid>
      <w:tr w:rsidR="003D4E3F" w:rsidTr="0086150F">
        <w:trPr>
          <w:trHeight w:val="1901"/>
          <w:jc w:val="center"/>
        </w:trPr>
        <w:tc>
          <w:tcPr>
            <w:tcW w:w="8880" w:type="dxa"/>
            <w:gridSpan w:val="5"/>
            <w:vAlign w:val="center"/>
          </w:tcPr>
          <w:p w:rsidR="003D4E3F" w:rsidRPr="00C853CB" w:rsidRDefault="003D4E3F" w:rsidP="0086150F">
            <w:pPr>
              <w:pStyle w:val="1"/>
              <w:spacing w:before="0" w:after="300"/>
              <w:jc w:val="center"/>
              <w:rPr>
                <w:rFonts w:ascii="方正小标宋_GBK" w:eastAsia="方正小标宋_GBK"/>
                <w:b w:val="0"/>
                <w:bCs w:val="0"/>
              </w:rPr>
            </w:pPr>
            <w:r w:rsidRPr="00C853CB">
              <w:rPr>
                <w:rFonts w:ascii="方正小标宋_GBK" w:eastAsia="方正小标宋_GBK" w:hAnsi="方正小标宋_GBK" w:cs="方正小标宋_GBK" w:hint="eastAsia"/>
                <w:b w:val="0"/>
                <w:bCs w:val="0"/>
                <w:kern w:val="2"/>
              </w:rPr>
              <w:t>中国创新创业大赛获奖落地项目发展计划表</w:t>
            </w:r>
          </w:p>
          <w:p w:rsidR="003D4E3F" w:rsidRDefault="003D4E3F" w:rsidP="0086150F">
            <w:pPr>
              <w:widowControl/>
              <w:textAlignment w:val="center"/>
              <w:rPr>
                <w:rFonts w:ascii="方正仿宋_GBK" w:eastAsia="方正仿宋_GBK" w:hAnsi="方正小标宋_GBK" w:cs="方正小标宋_GBK"/>
                <w:color w:val="000000"/>
                <w:sz w:val="32"/>
                <w:szCs w:val="32"/>
              </w:rPr>
            </w:pPr>
            <w:r>
              <w:rPr>
                <w:rFonts w:ascii="方正仿宋_GBK" w:eastAsia="方正仿宋_GBK" w:hAnsi="方正仿宋_GBK" w:cs="方正仿宋_GBK" w:hint="eastAsia"/>
                <w:color w:val="000000"/>
                <w:kern w:val="0"/>
                <w:sz w:val="24"/>
                <w:lang w:bidi="ar"/>
              </w:rPr>
              <w:t>申报</w:t>
            </w:r>
            <w:r>
              <w:rPr>
                <w:rFonts w:ascii="方正仿宋_GBK" w:eastAsia="方正仿宋_GBK" w:hAnsi="方正仿宋_GBK" w:cs="方正仿宋_GBK"/>
                <w:color w:val="000000"/>
                <w:kern w:val="0"/>
                <w:sz w:val="24"/>
                <w:lang w:bidi="ar"/>
              </w:rPr>
              <w:t>企业（</w:t>
            </w:r>
            <w:r>
              <w:rPr>
                <w:rFonts w:ascii="方正仿宋_GBK" w:eastAsia="方正仿宋_GBK" w:hAnsi="方正仿宋_GBK" w:cs="方正仿宋_GBK" w:hint="eastAsia"/>
                <w:color w:val="000000"/>
                <w:kern w:val="0"/>
                <w:sz w:val="24"/>
                <w:lang w:bidi="ar"/>
              </w:rPr>
              <w:t>盖章</w:t>
            </w:r>
            <w:r>
              <w:rPr>
                <w:rFonts w:ascii="方正仿宋_GBK" w:eastAsia="方正仿宋_GBK" w:hAnsi="方正仿宋_GBK" w:cs="方正仿宋_GBK"/>
                <w:color w:val="000000"/>
                <w:kern w:val="0"/>
                <w:sz w:val="24"/>
                <w:lang w:bidi="ar"/>
              </w:rPr>
              <w:t>）</w:t>
            </w:r>
            <w:r>
              <w:rPr>
                <w:rFonts w:ascii="方正仿宋_GBK" w:eastAsia="方正仿宋_GBK" w:hAnsi="方正仿宋_GBK" w:cs="方正仿宋_GBK" w:hint="eastAsia"/>
                <w:color w:val="000000"/>
                <w:kern w:val="0"/>
                <w:sz w:val="24"/>
                <w:lang w:bidi="ar"/>
              </w:rPr>
              <w:t xml:space="preserve">：            </w:t>
            </w:r>
            <w:r>
              <w:rPr>
                <w:rFonts w:ascii="方正仿宋_GBK" w:eastAsia="方正仿宋_GBK" w:hAnsi="方正仿宋_GBK" w:cs="方正仿宋_GBK"/>
                <w:color w:val="000000"/>
                <w:kern w:val="0"/>
                <w:sz w:val="24"/>
                <w:lang w:bidi="ar"/>
              </w:rPr>
              <w:t xml:space="preserve">                 </w:t>
            </w:r>
            <w:r>
              <w:rPr>
                <w:rFonts w:ascii="方正仿宋_GBK" w:eastAsia="方正仿宋_GBK" w:hAnsi="方正仿宋_GBK" w:cs="方正仿宋_GBK" w:hint="eastAsia"/>
                <w:color w:val="000000"/>
                <w:kern w:val="0"/>
                <w:sz w:val="24"/>
                <w:lang w:bidi="ar"/>
              </w:rPr>
              <w:t xml:space="preserve"> 申报</w:t>
            </w:r>
            <w:r>
              <w:rPr>
                <w:rFonts w:ascii="方正仿宋_GBK" w:eastAsia="方正仿宋_GBK" w:hAnsi="方正仿宋_GBK" w:cs="方正仿宋_GBK"/>
                <w:color w:val="000000"/>
                <w:kern w:val="0"/>
                <w:sz w:val="24"/>
                <w:lang w:bidi="ar"/>
              </w:rPr>
              <w:t>日期：</w:t>
            </w:r>
            <w:r>
              <w:rPr>
                <w:rFonts w:ascii="方正仿宋_GBK" w:eastAsia="方正仿宋_GBK" w:hAnsi="方正仿宋_GBK" w:cs="方正仿宋_GBK" w:hint="eastAsia"/>
                <w:color w:val="000000"/>
                <w:kern w:val="0"/>
                <w:sz w:val="24"/>
                <w:lang w:bidi="ar"/>
              </w:rPr>
              <w:t xml:space="preserve">      年 </w:t>
            </w:r>
            <w:r>
              <w:rPr>
                <w:rFonts w:ascii="方正仿宋_GBK" w:eastAsia="方正仿宋_GBK" w:hAnsi="方正仿宋_GBK" w:cs="方正仿宋_GBK"/>
                <w:color w:val="000000"/>
                <w:kern w:val="0"/>
                <w:sz w:val="24"/>
                <w:lang w:bidi="ar"/>
              </w:rPr>
              <w:t xml:space="preserve"> </w:t>
            </w:r>
            <w:r>
              <w:rPr>
                <w:rFonts w:ascii="方正仿宋_GBK" w:eastAsia="方正仿宋_GBK" w:hAnsi="方正仿宋_GBK" w:cs="方正仿宋_GBK" w:hint="eastAsia"/>
                <w:color w:val="000000"/>
                <w:kern w:val="0"/>
                <w:sz w:val="24"/>
                <w:lang w:bidi="ar"/>
              </w:rPr>
              <w:t>月  日</w:t>
            </w:r>
          </w:p>
        </w:tc>
      </w:tr>
      <w:tr w:rsidR="003D4E3F" w:rsidTr="0086150F">
        <w:trPr>
          <w:trHeight w:val="524"/>
          <w:jc w:val="center"/>
        </w:trPr>
        <w:tc>
          <w:tcPr>
            <w:tcW w:w="8880" w:type="dxa"/>
            <w:gridSpan w:val="5"/>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b/>
                <w:bCs/>
                <w:color w:val="000000"/>
                <w:kern w:val="0"/>
                <w:sz w:val="28"/>
                <w:szCs w:val="28"/>
                <w:lang w:bidi="ar"/>
              </w:rPr>
              <w:t>企业基本情况</w:t>
            </w:r>
          </w:p>
        </w:tc>
      </w:tr>
      <w:tr w:rsidR="003D4E3F" w:rsidTr="0086150F">
        <w:trPr>
          <w:trHeight w:val="495"/>
          <w:jc w:val="center"/>
        </w:trPr>
        <w:tc>
          <w:tcPr>
            <w:tcW w:w="2015"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项目名称</w:t>
            </w:r>
          </w:p>
        </w:tc>
        <w:tc>
          <w:tcPr>
            <w:tcW w:w="2678" w:type="dxa"/>
            <w:gridSpan w:val="2"/>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注册地点</w:t>
            </w:r>
          </w:p>
        </w:tc>
        <w:tc>
          <w:tcPr>
            <w:tcW w:w="2628"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val="254"/>
          <w:jc w:val="center"/>
        </w:trPr>
        <w:tc>
          <w:tcPr>
            <w:tcW w:w="2015"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注册</w:t>
            </w:r>
            <w:r>
              <w:rPr>
                <w:rFonts w:ascii="方正仿宋_GBK" w:eastAsia="方正仿宋_GBK" w:hAnsi="方正仿宋_GBK" w:cs="方正仿宋_GBK"/>
                <w:color w:val="000000"/>
                <w:kern w:val="0"/>
                <w:sz w:val="24"/>
                <w:lang w:bidi="ar"/>
              </w:rPr>
              <w:t>时间</w:t>
            </w:r>
          </w:p>
        </w:tc>
        <w:tc>
          <w:tcPr>
            <w:tcW w:w="2678" w:type="dxa"/>
            <w:gridSpan w:val="2"/>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法人</w:t>
            </w:r>
            <w:r>
              <w:rPr>
                <w:rFonts w:ascii="方正仿宋_GBK" w:eastAsia="方正仿宋_GBK" w:hAnsi="方正仿宋_GBK" w:cs="方正仿宋_GBK"/>
                <w:color w:val="000000"/>
                <w:sz w:val="24"/>
              </w:rPr>
              <w:t>代表</w:t>
            </w:r>
          </w:p>
        </w:tc>
        <w:tc>
          <w:tcPr>
            <w:tcW w:w="2628"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val="524"/>
          <w:jc w:val="center"/>
        </w:trPr>
        <w:tc>
          <w:tcPr>
            <w:tcW w:w="8880" w:type="dxa"/>
            <w:gridSpan w:val="5"/>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b/>
                <w:bCs/>
                <w:color w:val="000000"/>
                <w:kern w:val="0"/>
                <w:sz w:val="28"/>
                <w:szCs w:val="28"/>
                <w:lang w:bidi="ar"/>
              </w:rPr>
              <w:t>项目落地进展</w:t>
            </w:r>
          </w:p>
        </w:tc>
      </w:tr>
      <w:tr w:rsidR="003D4E3F" w:rsidTr="0086150F">
        <w:trPr>
          <w:trHeight w:hRule="exact" w:val="1610"/>
          <w:jc w:val="center"/>
        </w:trPr>
        <w:tc>
          <w:tcPr>
            <w:tcW w:w="2015"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项目基本情况及</w:t>
            </w:r>
          </w:p>
          <w:p w:rsidR="003D4E3F" w:rsidRDefault="003D4E3F" w:rsidP="0086150F">
            <w:pPr>
              <w:widowControl/>
              <w:jc w:val="center"/>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落地实施情况</w:t>
            </w:r>
          </w:p>
        </w:tc>
        <w:tc>
          <w:tcPr>
            <w:tcW w:w="6865" w:type="dxa"/>
            <w:gridSpan w:val="4"/>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rPr>
                <w:rFonts w:ascii="方正仿宋_GBK" w:eastAsia="方正仿宋_GBK" w:hAnsi="方正仿宋_GBK" w:cs="方正仿宋_GBK"/>
                <w:color w:val="000000"/>
                <w:sz w:val="24"/>
              </w:rPr>
            </w:pPr>
          </w:p>
          <w:p w:rsidR="003D4E3F" w:rsidRDefault="003D4E3F" w:rsidP="0086150F">
            <w:pPr>
              <w:rPr>
                <w:rFonts w:ascii="方正仿宋_GBK" w:eastAsia="方正仿宋_GBK" w:hAnsi="方正仿宋_GBK" w:cs="方正仿宋_GBK"/>
                <w:color w:val="000000"/>
                <w:sz w:val="24"/>
              </w:rPr>
            </w:pPr>
          </w:p>
          <w:p w:rsidR="003D4E3F" w:rsidRDefault="003D4E3F" w:rsidP="0086150F">
            <w:pPr>
              <w:rPr>
                <w:rFonts w:ascii="方正仿宋_GBK" w:eastAsia="方正仿宋_GBK" w:hAnsi="方正仿宋_GBK" w:cs="方正仿宋_GBK"/>
                <w:color w:val="000000"/>
                <w:sz w:val="24"/>
              </w:rPr>
            </w:pPr>
          </w:p>
          <w:p w:rsidR="003D4E3F" w:rsidRDefault="003D4E3F" w:rsidP="0086150F">
            <w:pPr>
              <w:rPr>
                <w:rFonts w:ascii="方正仿宋_GBK" w:eastAsia="方正仿宋_GBK" w:hAnsi="方正仿宋_GBK" w:cs="方正仿宋_GBK"/>
                <w:color w:val="000000"/>
                <w:sz w:val="24"/>
              </w:rPr>
            </w:pPr>
          </w:p>
        </w:tc>
      </w:tr>
      <w:tr w:rsidR="003D4E3F" w:rsidTr="0086150F">
        <w:trPr>
          <w:trHeight w:val="916"/>
          <w:jc w:val="center"/>
        </w:trPr>
        <w:tc>
          <w:tcPr>
            <w:tcW w:w="2015" w:type="dxa"/>
            <w:vMerge w:val="restart"/>
            <w:tcBorders>
              <w:top w:val="single" w:sz="4" w:space="0" w:color="000000"/>
              <w:left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第一年发展计划</w:t>
            </w:r>
          </w:p>
          <w:p w:rsidR="003D4E3F" w:rsidRDefault="003D4E3F" w:rsidP="0086150F">
            <w:pPr>
              <w:jc w:val="center"/>
              <w:textAlignment w:val="center"/>
              <w:rPr>
                <w:rFonts w:ascii="方正仿宋_GBK" w:eastAsia="方正仿宋_GBK" w:hAnsi="方正仿宋_GBK" w:cs="方正仿宋_GBK"/>
                <w:color w:val="000000"/>
                <w:kern w:val="0"/>
                <w:sz w:val="24"/>
                <w:lang w:bidi="ar"/>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计划综述</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val="817"/>
          <w:jc w:val="center"/>
        </w:trPr>
        <w:tc>
          <w:tcPr>
            <w:tcW w:w="2015" w:type="dxa"/>
            <w:vMerge/>
            <w:tcBorders>
              <w:left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kern w:val="0"/>
                <w:sz w:val="24"/>
                <w:lang w:bidi="ar"/>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资金</w:t>
            </w:r>
            <w:r>
              <w:rPr>
                <w:rFonts w:ascii="方正仿宋_GBK" w:eastAsia="方正仿宋_GBK" w:hAnsi="方正仿宋_GBK" w:cs="方正仿宋_GBK"/>
                <w:color w:val="000000"/>
                <w:sz w:val="24"/>
              </w:rPr>
              <w:t>使用</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10"/>
          <w:jc w:val="center"/>
        </w:trPr>
        <w:tc>
          <w:tcPr>
            <w:tcW w:w="2015" w:type="dxa"/>
            <w:vMerge/>
            <w:tcBorders>
              <w:left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kern w:val="0"/>
                <w:sz w:val="24"/>
                <w:lang w:bidi="ar"/>
              </w:rPr>
            </w:pPr>
          </w:p>
        </w:tc>
        <w:tc>
          <w:tcPr>
            <w:tcW w:w="1125" w:type="dxa"/>
            <w:tcBorders>
              <w:top w:val="single" w:sz="4" w:space="0" w:color="000000"/>
              <w:left w:val="single" w:sz="4" w:space="0" w:color="000000"/>
              <w:bottom w:val="single" w:sz="4" w:space="0" w:color="auto"/>
              <w:right w:val="single" w:sz="4" w:space="0" w:color="000000"/>
            </w:tcBorders>
            <w:vAlign w:val="center"/>
          </w:tcPr>
          <w:p w:rsidR="003D4E3F" w:rsidRDefault="003D4E3F" w:rsidP="0086150F">
            <w:pPr>
              <w:spacing w:line="300" w:lineRule="exact"/>
              <w:jc w:val="center"/>
              <w:rPr>
                <w:rFonts w:ascii="方正仿宋_GBK" w:eastAsia="方正仿宋_GBK" w:hAnsi="方正仿宋_GBK" w:cs="方正仿宋_GBK"/>
                <w:color w:val="000000"/>
                <w:sz w:val="24"/>
              </w:rPr>
            </w:pPr>
            <w:r>
              <w:rPr>
                <w:rFonts w:ascii="Times New Roman" w:eastAsia="方正仿宋_GBK" w:hAnsi="Times New Roman" w:cs="Times New Roman"/>
                <w:color w:val="000000"/>
                <w:sz w:val="24"/>
              </w:rPr>
              <w:t>R&amp;D</w:t>
            </w:r>
            <w:r>
              <w:rPr>
                <w:rFonts w:ascii="Times New Roman" w:eastAsia="方正仿宋_GBK" w:hAnsi="Times New Roman" w:cs="Times New Roman"/>
                <w:color w:val="000000"/>
                <w:sz w:val="24"/>
              </w:rPr>
              <w:t>投入及其占</w:t>
            </w:r>
            <w:r>
              <w:rPr>
                <w:rFonts w:ascii="方正仿宋_GBK" w:eastAsia="方正仿宋_GBK" w:hAnsi="方正仿宋_GBK" w:cs="方正仿宋_GBK" w:hint="eastAsia"/>
                <w:color w:val="000000"/>
                <w:sz w:val="24"/>
              </w:rPr>
              <w:t>比</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06"/>
          <w:jc w:val="center"/>
        </w:trPr>
        <w:tc>
          <w:tcPr>
            <w:tcW w:w="2015" w:type="dxa"/>
            <w:vMerge/>
            <w:tcBorders>
              <w:left w:val="single" w:sz="4" w:space="0" w:color="000000"/>
              <w:right w:val="single" w:sz="4" w:space="0" w:color="000000"/>
            </w:tcBorders>
            <w:vAlign w:val="center"/>
          </w:tcPr>
          <w:p w:rsidR="003D4E3F" w:rsidRDefault="003D4E3F" w:rsidP="0086150F">
            <w:pPr>
              <w:jc w:val="center"/>
            </w:pPr>
          </w:p>
        </w:tc>
        <w:tc>
          <w:tcPr>
            <w:tcW w:w="1125" w:type="dxa"/>
            <w:tcBorders>
              <w:top w:val="single" w:sz="4" w:space="0" w:color="auto"/>
              <w:left w:val="single" w:sz="4" w:space="0" w:color="000000"/>
              <w:bottom w:val="single" w:sz="4" w:space="0" w:color="auto"/>
              <w:right w:val="single" w:sz="4" w:space="0" w:color="000000"/>
            </w:tcBorders>
            <w:vAlign w:val="center"/>
          </w:tcPr>
          <w:p w:rsidR="003D4E3F" w:rsidRDefault="003D4E3F" w:rsidP="0086150F">
            <w:pPr>
              <w:spacing w:line="300" w:lineRule="exact"/>
              <w:ind w:left="240" w:hangingChars="100" w:hanging="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高端人才引育</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688"/>
          <w:jc w:val="center"/>
        </w:trPr>
        <w:tc>
          <w:tcPr>
            <w:tcW w:w="2015" w:type="dxa"/>
            <w:vMerge/>
            <w:tcBorders>
              <w:left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c>
          <w:tcPr>
            <w:tcW w:w="1125" w:type="dxa"/>
            <w:tcBorders>
              <w:top w:val="single" w:sz="4" w:space="0" w:color="auto"/>
              <w:left w:val="single" w:sz="4" w:space="0" w:color="000000"/>
              <w:bottom w:val="single" w:sz="4" w:space="0" w:color="auto"/>
              <w:right w:val="single" w:sz="4" w:space="0" w:color="000000"/>
            </w:tcBorders>
            <w:vAlign w:val="center"/>
          </w:tcPr>
          <w:p w:rsidR="003D4E3F" w:rsidRDefault="003D4E3F" w:rsidP="0086150F">
            <w:pPr>
              <w:spacing w:line="300" w:lineRule="exact"/>
              <w:ind w:left="240" w:hangingChars="100" w:hanging="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知识产权产出</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62"/>
          <w:jc w:val="center"/>
        </w:trPr>
        <w:tc>
          <w:tcPr>
            <w:tcW w:w="2015" w:type="dxa"/>
            <w:vMerge/>
            <w:tcBorders>
              <w:left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c>
          <w:tcPr>
            <w:tcW w:w="1125" w:type="dxa"/>
            <w:tcBorders>
              <w:top w:val="single" w:sz="4" w:space="0" w:color="auto"/>
              <w:left w:val="single" w:sz="4" w:space="0" w:color="000000"/>
              <w:bottom w:val="single" w:sz="4" w:space="0" w:color="auto"/>
              <w:right w:val="single" w:sz="4" w:space="0" w:color="000000"/>
            </w:tcBorders>
            <w:vAlign w:val="center"/>
          </w:tcPr>
          <w:p w:rsidR="003D4E3F" w:rsidRDefault="003D4E3F" w:rsidP="0086150F">
            <w:pPr>
              <w:spacing w:line="300" w:lineRule="exact"/>
              <w:ind w:left="240" w:hangingChars="100" w:hanging="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开票主营</w:t>
            </w:r>
          </w:p>
          <w:p w:rsidR="003D4E3F" w:rsidRDefault="003D4E3F" w:rsidP="0086150F">
            <w:pPr>
              <w:spacing w:line="300" w:lineRule="exact"/>
              <w:ind w:left="240" w:hangingChars="100" w:hanging="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业务收入</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42"/>
          <w:jc w:val="center"/>
        </w:trPr>
        <w:tc>
          <w:tcPr>
            <w:tcW w:w="2015" w:type="dxa"/>
            <w:vMerge/>
            <w:tcBorders>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c>
          <w:tcPr>
            <w:tcW w:w="1125" w:type="dxa"/>
            <w:tcBorders>
              <w:top w:val="single" w:sz="4" w:space="0" w:color="auto"/>
              <w:left w:val="single" w:sz="4" w:space="0" w:color="000000"/>
              <w:bottom w:val="single" w:sz="4" w:space="0" w:color="000000"/>
              <w:right w:val="single" w:sz="4" w:space="0" w:color="000000"/>
            </w:tcBorders>
            <w:vAlign w:val="center"/>
          </w:tcPr>
          <w:p w:rsidR="003D4E3F" w:rsidRDefault="003D4E3F" w:rsidP="0086150F">
            <w:pPr>
              <w:spacing w:line="300" w:lineRule="exact"/>
              <w:ind w:left="240" w:hangingChars="100" w:hanging="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其他成效</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p w:rsidR="003D4E3F" w:rsidRPr="003D4E3F" w:rsidRDefault="003D4E3F" w:rsidP="003D4E3F">
            <w:pPr>
              <w:rPr>
                <w:rFonts w:ascii="方正仿宋_GBK" w:eastAsia="方正仿宋_GBK" w:hAnsi="方正仿宋_GBK" w:cs="方正仿宋_GBK"/>
                <w:sz w:val="24"/>
              </w:rPr>
            </w:pPr>
          </w:p>
          <w:p w:rsidR="003D4E3F" w:rsidRPr="003D4E3F" w:rsidRDefault="003D4E3F" w:rsidP="003D4E3F">
            <w:pPr>
              <w:rPr>
                <w:rFonts w:ascii="方正仿宋_GBK" w:eastAsia="方正仿宋_GBK" w:hAnsi="方正仿宋_GBK" w:cs="方正仿宋_GBK"/>
                <w:sz w:val="24"/>
              </w:rPr>
            </w:pPr>
          </w:p>
          <w:p w:rsidR="003D4E3F" w:rsidRDefault="003D4E3F" w:rsidP="003D4E3F">
            <w:pPr>
              <w:rPr>
                <w:rFonts w:ascii="方正仿宋_GBK" w:eastAsia="方正仿宋_GBK" w:hAnsi="方正仿宋_GBK" w:cs="方正仿宋_GBK"/>
                <w:sz w:val="24"/>
              </w:rPr>
            </w:pPr>
          </w:p>
          <w:p w:rsidR="003D4E3F" w:rsidRPr="003D4E3F" w:rsidRDefault="003D4E3F" w:rsidP="003D4E3F">
            <w:pPr>
              <w:rPr>
                <w:rFonts w:ascii="方正仿宋_GBK" w:eastAsia="方正仿宋_GBK" w:hAnsi="方正仿宋_GBK" w:cs="方正仿宋_GBK"/>
                <w:sz w:val="24"/>
              </w:rPr>
            </w:pPr>
          </w:p>
        </w:tc>
      </w:tr>
      <w:tr w:rsidR="003D4E3F" w:rsidTr="0086150F">
        <w:trPr>
          <w:trHeight w:val="1090"/>
          <w:jc w:val="center"/>
        </w:trPr>
        <w:tc>
          <w:tcPr>
            <w:tcW w:w="2015" w:type="dxa"/>
            <w:vMerge w:val="restart"/>
            <w:tcBorders>
              <w:top w:val="single" w:sz="4" w:space="0" w:color="000000"/>
              <w:left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lastRenderedPageBreak/>
              <w:t>第二年发展计划</w:t>
            </w:r>
          </w:p>
          <w:p w:rsidR="003D4E3F" w:rsidRDefault="003D4E3F" w:rsidP="0086150F">
            <w:pPr>
              <w:jc w:val="center"/>
              <w:textAlignment w:val="center"/>
              <w:rPr>
                <w:rFonts w:ascii="方正仿宋_GBK" w:eastAsia="方正仿宋_GBK" w:hAnsi="方正仿宋_GBK" w:cs="方正仿宋_GBK"/>
                <w:color w:val="000000"/>
                <w:kern w:val="0"/>
                <w:sz w:val="24"/>
                <w:lang w:bidi="ar"/>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计划综述</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val="950"/>
          <w:jc w:val="center"/>
        </w:trPr>
        <w:tc>
          <w:tcPr>
            <w:tcW w:w="2015" w:type="dxa"/>
            <w:vMerge/>
            <w:tcBorders>
              <w:left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kern w:val="0"/>
                <w:sz w:val="24"/>
                <w:lang w:bidi="ar"/>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资金使用</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10"/>
          <w:jc w:val="center"/>
        </w:trPr>
        <w:tc>
          <w:tcPr>
            <w:tcW w:w="2015" w:type="dxa"/>
            <w:vMerge/>
            <w:tcBorders>
              <w:left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kern w:val="0"/>
                <w:sz w:val="24"/>
                <w:lang w:bidi="ar"/>
              </w:rPr>
            </w:pPr>
          </w:p>
        </w:tc>
        <w:tc>
          <w:tcPr>
            <w:tcW w:w="1125" w:type="dxa"/>
            <w:tcBorders>
              <w:top w:val="single" w:sz="4" w:space="0" w:color="000000"/>
              <w:left w:val="single" w:sz="4" w:space="0" w:color="000000"/>
              <w:bottom w:val="single" w:sz="4" w:space="0" w:color="auto"/>
              <w:right w:val="single" w:sz="4" w:space="0" w:color="000000"/>
            </w:tcBorders>
            <w:vAlign w:val="center"/>
          </w:tcPr>
          <w:p w:rsidR="003D4E3F" w:rsidRDefault="003D4E3F" w:rsidP="0086150F">
            <w:pPr>
              <w:spacing w:line="30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R&amp;D</w:t>
            </w:r>
            <w:r>
              <w:rPr>
                <w:rFonts w:ascii="Times New Roman" w:eastAsia="方正仿宋_GBK" w:hAnsi="Times New Roman" w:cs="Times New Roman"/>
                <w:color w:val="000000"/>
                <w:sz w:val="24"/>
              </w:rPr>
              <w:t>投入及其占比</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06"/>
          <w:jc w:val="center"/>
        </w:trPr>
        <w:tc>
          <w:tcPr>
            <w:tcW w:w="2015" w:type="dxa"/>
            <w:vMerge/>
            <w:tcBorders>
              <w:left w:val="single" w:sz="4" w:space="0" w:color="000000"/>
              <w:right w:val="single" w:sz="4" w:space="0" w:color="000000"/>
            </w:tcBorders>
            <w:vAlign w:val="center"/>
          </w:tcPr>
          <w:p w:rsidR="003D4E3F" w:rsidRDefault="003D4E3F" w:rsidP="0086150F">
            <w:pPr>
              <w:jc w:val="center"/>
            </w:pPr>
          </w:p>
        </w:tc>
        <w:tc>
          <w:tcPr>
            <w:tcW w:w="1125" w:type="dxa"/>
            <w:tcBorders>
              <w:top w:val="single" w:sz="4" w:space="0" w:color="auto"/>
              <w:left w:val="single" w:sz="4" w:space="0" w:color="000000"/>
              <w:bottom w:val="single" w:sz="4" w:space="0" w:color="auto"/>
              <w:right w:val="single" w:sz="4" w:space="0" w:color="000000"/>
            </w:tcBorders>
            <w:vAlign w:val="center"/>
          </w:tcPr>
          <w:p w:rsidR="003D4E3F" w:rsidRDefault="003D4E3F" w:rsidP="0086150F">
            <w:pPr>
              <w:spacing w:line="300" w:lineRule="exact"/>
              <w:ind w:left="240" w:hangingChars="100" w:hanging="240"/>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高端人才引育</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688"/>
          <w:jc w:val="center"/>
        </w:trPr>
        <w:tc>
          <w:tcPr>
            <w:tcW w:w="2015" w:type="dxa"/>
            <w:vMerge/>
            <w:tcBorders>
              <w:left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c>
          <w:tcPr>
            <w:tcW w:w="1125" w:type="dxa"/>
            <w:tcBorders>
              <w:top w:val="single" w:sz="4" w:space="0" w:color="auto"/>
              <w:left w:val="single" w:sz="4" w:space="0" w:color="000000"/>
              <w:bottom w:val="single" w:sz="4" w:space="0" w:color="auto"/>
              <w:right w:val="single" w:sz="4" w:space="0" w:color="000000"/>
            </w:tcBorders>
            <w:vAlign w:val="center"/>
          </w:tcPr>
          <w:p w:rsidR="003D4E3F" w:rsidRDefault="003D4E3F" w:rsidP="0086150F">
            <w:pPr>
              <w:spacing w:line="300" w:lineRule="exact"/>
              <w:ind w:left="240" w:hangingChars="100" w:hanging="240"/>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知识产权产出</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62"/>
          <w:jc w:val="center"/>
        </w:trPr>
        <w:tc>
          <w:tcPr>
            <w:tcW w:w="2015" w:type="dxa"/>
            <w:vMerge/>
            <w:tcBorders>
              <w:left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c>
          <w:tcPr>
            <w:tcW w:w="1125" w:type="dxa"/>
            <w:tcBorders>
              <w:top w:val="single" w:sz="4" w:space="0" w:color="auto"/>
              <w:left w:val="single" w:sz="4" w:space="0" w:color="000000"/>
              <w:bottom w:val="single" w:sz="4" w:space="0" w:color="auto"/>
              <w:right w:val="single" w:sz="4" w:space="0" w:color="000000"/>
            </w:tcBorders>
            <w:vAlign w:val="center"/>
          </w:tcPr>
          <w:p w:rsidR="003D4E3F" w:rsidRDefault="003D4E3F" w:rsidP="0086150F">
            <w:pPr>
              <w:spacing w:line="300" w:lineRule="exact"/>
              <w:ind w:left="240" w:hangingChars="100" w:hanging="240"/>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开票主营</w:t>
            </w:r>
          </w:p>
          <w:p w:rsidR="003D4E3F" w:rsidRDefault="003D4E3F" w:rsidP="0086150F">
            <w:pPr>
              <w:spacing w:line="300" w:lineRule="exact"/>
              <w:ind w:left="240" w:hangingChars="100" w:hanging="240"/>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业务收入</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42"/>
          <w:jc w:val="center"/>
        </w:trPr>
        <w:tc>
          <w:tcPr>
            <w:tcW w:w="2015" w:type="dxa"/>
            <w:vMerge/>
            <w:tcBorders>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c>
          <w:tcPr>
            <w:tcW w:w="1125" w:type="dxa"/>
            <w:tcBorders>
              <w:top w:val="single" w:sz="4" w:space="0" w:color="auto"/>
              <w:left w:val="single" w:sz="4" w:space="0" w:color="000000"/>
              <w:bottom w:val="single" w:sz="4" w:space="0" w:color="000000"/>
              <w:right w:val="single" w:sz="4" w:space="0" w:color="000000"/>
            </w:tcBorders>
            <w:vAlign w:val="center"/>
          </w:tcPr>
          <w:p w:rsidR="003D4E3F" w:rsidRDefault="003D4E3F" w:rsidP="0086150F">
            <w:pPr>
              <w:spacing w:line="300" w:lineRule="exact"/>
              <w:ind w:left="240" w:hangingChars="100" w:hanging="240"/>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其他成效</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val="1090"/>
          <w:jc w:val="center"/>
        </w:trPr>
        <w:tc>
          <w:tcPr>
            <w:tcW w:w="2015" w:type="dxa"/>
            <w:vMerge w:val="restart"/>
            <w:tcBorders>
              <w:top w:val="single" w:sz="4" w:space="0" w:color="000000"/>
              <w:left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kern w:val="0"/>
                <w:sz w:val="24"/>
                <w:lang w:bidi="ar"/>
              </w:rPr>
            </w:pPr>
            <w:r>
              <w:rPr>
                <w:rFonts w:ascii="方正仿宋_GBK" w:eastAsia="方正仿宋_GBK" w:hAnsi="方正仿宋_GBK" w:cs="方正仿宋_GBK" w:hint="eastAsia"/>
                <w:color w:val="000000"/>
                <w:kern w:val="0"/>
                <w:sz w:val="24"/>
                <w:lang w:bidi="ar"/>
              </w:rPr>
              <w:t>第三年发展计划</w:t>
            </w:r>
          </w:p>
          <w:p w:rsidR="003D4E3F" w:rsidRDefault="003D4E3F" w:rsidP="0086150F">
            <w:pPr>
              <w:jc w:val="center"/>
              <w:textAlignment w:val="center"/>
              <w:rPr>
                <w:rFonts w:ascii="方正仿宋_GBK" w:eastAsia="方正仿宋_GBK" w:hAnsi="方正仿宋_GBK" w:cs="方正仿宋_GBK"/>
                <w:color w:val="000000"/>
                <w:kern w:val="0"/>
                <w:sz w:val="24"/>
                <w:lang w:bidi="ar"/>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计划综述</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val="950"/>
          <w:jc w:val="center"/>
        </w:trPr>
        <w:tc>
          <w:tcPr>
            <w:tcW w:w="2015" w:type="dxa"/>
            <w:vMerge/>
            <w:tcBorders>
              <w:left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kern w:val="0"/>
                <w:sz w:val="24"/>
                <w:lang w:bidi="ar"/>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资金使用</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10"/>
          <w:jc w:val="center"/>
        </w:trPr>
        <w:tc>
          <w:tcPr>
            <w:tcW w:w="2015" w:type="dxa"/>
            <w:vMerge/>
            <w:tcBorders>
              <w:left w:val="single" w:sz="4" w:space="0" w:color="000000"/>
              <w:right w:val="single" w:sz="4" w:space="0" w:color="000000"/>
            </w:tcBorders>
            <w:vAlign w:val="center"/>
          </w:tcPr>
          <w:p w:rsidR="003D4E3F" w:rsidRDefault="003D4E3F" w:rsidP="0086150F">
            <w:pPr>
              <w:widowControl/>
              <w:jc w:val="center"/>
              <w:textAlignment w:val="center"/>
              <w:rPr>
                <w:rFonts w:ascii="方正仿宋_GBK" w:eastAsia="方正仿宋_GBK" w:hAnsi="方正仿宋_GBK" w:cs="方正仿宋_GBK"/>
                <w:color w:val="000000"/>
                <w:kern w:val="0"/>
                <w:sz w:val="24"/>
                <w:lang w:bidi="ar"/>
              </w:rPr>
            </w:pPr>
          </w:p>
        </w:tc>
        <w:tc>
          <w:tcPr>
            <w:tcW w:w="1125" w:type="dxa"/>
            <w:tcBorders>
              <w:top w:val="single" w:sz="4" w:space="0" w:color="000000"/>
              <w:left w:val="single" w:sz="4" w:space="0" w:color="000000"/>
              <w:bottom w:val="single" w:sz="4" w:space="0" w:color="auto"/>
              <w:right w:val="single" w:sz="4" w:space="0" w:color="000000"/>
            </w:tcBorders>
            <w:vAlign w:val="center"/>
          </w:tcPr>
          <w:p w:rsidR="003D4E3F" w:rsidRDefault="003D4E3F" w:rsidP="0086150F">
            <w:pPr>
              <w:spacing w:line="300" w:lineRule="exact"/>
              <w:jc w:val="center"/>
              <w:rPr>
                <w:rFonts w:ascii="Times New Roman" w:eastAsia="方正仿宋_GBK" w:hAnsi="Times New Roman" w:cs="Times New Roman"/>
                <w:color w:val="000000"/>
                <w:sz w:val="24"/>
              </w:rPr>
            </w:pPr>
            <w:r>
              <w:rPr>
                <w:rFonts w:ascii="Times New Roman" w:eastAsia="方正仿宋_GBK" w:hAnsi="Times New Roman" w:cs="Times New Roman"/>
                <w:color w:val="000000"/>
                <w:sz w:val="24"/>
              </w:rPr>
              <w:t>R&amp;D</w:t>
            </w:r>
            <w:r>
              <w:rPr>
                <w:rFonts w:ascii="Times New Roman" w:eastAsia="方正仿宋_GBK" w:hAnsi="Times New Roman" w:cs="Times New Roman"/>
                <w:color w:val="000000"/>
                <w:sz w:val="24"/>
              </w:rPr>
              <w:t>投入及其占比</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06"/>
          <w:jc w:val="center"/>
        </w:trPr>
        <w:tc>
          <w:tcPr>
            <w:tcW w:w="2015" w:type="dxa"/>
            <w:vMerge/>
            <w:tcBorders>
              <w:left w:val="single" w:sz="4" w:space="0" w:color="000000"/>
              <w:right w:val="single" w:sz="4" w:space="0" w:color="000000"/>
            </w:tcBorders>
            <w:vAlign w:val="center"/>
          </w:tcPr>
          <w:p w:rsidR="003D4E3F" w:rsidRDefault="003D4E3F" w:rsidP="0086150F">
            <w:pPr>
              <w:jc w:val="center"/>
            </w:pPr>
          </w:p>
        </w:tc>
        <w:tc>
          <w:tcPr>
            <w:tcW w:w="1125" w:type="dxa"/>
            <w:tcBorders>
              <w:top w:val="single" w:sz="4" w:space="0" w:color="auto"/>
              <w:left w:val="single" w:sz="4" w:space="0" w:color="000000"/>
              <w:bottom w:val="single" w:sz="4" w:space="0" w:color="auto"/>
              <w:right w:val="single" w:sz="4" w:space="0" w:color="000000"/>
            </w:tcBorders>
            <w:vAlign w:val="center"/>
          </w:tcPr>
          <w:p w:rsidR="003D4E3F" w:rsidRDefault="003D4E3F" w:rsidP="0086150F">
            <w:pPr>
              <w:spacing w:line="300" w:lineRule="exact"/>
              <w:ind w:left="240" w:hangingChars="100" w:hanging="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高端人才引育</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688"/>
          <w:jc w:val="center"/>
        </w:trPr>
        <w:tc>
          <w:tcPr>
            <w:tcW w:w="2015" w:type="dxa"/>
            <w:vMerge/>
            <w:tcBorders>
              <w:left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c>
          <w:tcPr>
            <w:tcW w:w="1125" w:type="dxa"/>
            <w:tcBorders>
              <w:top w:val="single" w:sz="4" w:space="0" w:color="auto"/>
              <w:left w:val="single" w:sz="4" w:space="0" w:color="000000"/>
              <w:bottom w:val="single" w:sz="4" w:space="0" w:color="auto"/>
              <w:right w:val="single" w:sz="4" w:space="0" w:color="000000"/>
            </w:tcBorders>
            <w:vAlign w:val="center"/>
          </w:tcPr>
          <w:p w:rsidR="003D4E3F" w:rsidRDefault="003D4E3F" w:rsidP="0086150F">
            <w:pPr>
              <w:spacing w:line="300" w:lineRule="exact"/>
              <w:ind w:left="240" w:hangingChars="100" w:hanging="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知识产权产出</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62"/>
          <w:jc w:val="center"/>
        </w:trPr>
        <w:tc>
          <w:tcPr>
            <w:tcW w:w="2015" w:type="dxa"/>
            <w:vMerge/>
            <w:tcBorders>
              <w:left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c>
          <w:tcPr>
            <w:tcW w:w="1125" w:type="dxa"/>
            <w:tcBorders>
              <w:top w:val="single" w:sz="4" w:space="0" w:color="auto"/>
              <w:left w:val="single" w:sz="4" w:space="0" w:color="000000"/>
              <w:bottom w:val="single" w:sz="4" w:space="0" w:color="auto"/>
              <w:right w:val="single" w:sz="4" w:space="0" w:color="000000"/>
            </w:tcBorders>
            <w:vAlign w:val="center"/>
          </w:tcPr>
          <w:p w:rsidR="003D4E3F" w:rsidRDefault="003D4E3F" w:rsidP="0086150F">
            <w:pPr>
              <w:spacing w:line="300" w:lineRule="exact"/>
              <w:ind w:left="240" w:hangingChars="100" w:hanging="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开票主营</w:t>
            </w:r>
          </w:p>
          <w:p w:rsidR="003D4E3F" w:rsidRDefault="003D4E3F" w:rsidP="0086150F">
            <w:pPr>
              <w:spacing w:line="300" w:lineRule="exact"/>
              <w:ind w:left="240" w:hangingChars="100" w:hanging="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业务收入</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r w:rsidR="003D4E3F" w:rsidTr="0086150F">
        <w:trPr>
          <w:trHeight w:hRule="exact" w:val="742"/>
          <w:jc w:val="center"/>
        </w:trPr>
        <w:tc>
          <w:tcPr>
            <w:tcW w:w="2015" w:type="dxa"/>
            <w:vMerge/>
            <w:tcBorders>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c>
          <w:tcPr>
            <w:tcW w:w="1125" w:type="dxa"/>
            <w:tcBorders>
              <w:top w:val="single" w:sz="4" w:space="0" w:color="auto"/>
              <w:left w:val="single" w:sz="4" w:space="0" w:color="000000"/>
              <w:bottom w:val="single" w:sz="4" w:space="0" w:color="000000"/>
              <w:right w:val="single" w:sz="4" w:space="0" w:color="000000"/>
            </w:tcBorders>
            <w:vAlign w:val="center"/>
          </w:tcPr>
          <w:p w:rsidR="003D4E3F" w:rsidRDefault="003D4E3F" w:rsidP="0086150F">
            <w:pPr>
              <w:spacing w:line="300" w:lineRule="exact"/>
              <w:ind w:left="240" w:hangingChars="100" w:hanging="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其他成效</w:t>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rsidR="003D4E3F" w:rsidRDefault="003D4E3F" w:rsidP="0086150F">
            <w:pPr>
              <w:jc w:val="center"/>
              <w:rPr>
                <w:rFonts w:ascii="方正仿宋_GBK" w:eastAsia="方正仿宋_GBK" w:hAnsi="方正仿宋_GBK" w:cs="方正仿宋_GBK"/>
                <w:color w:val="000000"/>
                <w:sz w:val="24"/>
              </w:rPr>
            </w:pPr>
          </w:p>
        </w:tc>
      </w:tr>
    </w:tbl>
    <w:p w:rsidR="00C05F8F" w:rsidRPr="003D4E3F" w:rsidRDefault="003D4E3F" w:rsidP="003D4E3F">
      <w:pPr>
        <w:spacing w:line="600" w:lineRule="exact"/>
        <w:rPr>
          <w:rFonts w:ascii="方正小标宋_GBK" w:eastAsia="方正仿宋_GBK" w:hAnsi="方正小标宋_GBK" w:cs="方正小标宋_GBK" w:hint="eastAsia"/>
          <w:b/>
          <w:bCs/>
          <w:sz w:val="44"/>
          <w:szCs w:val="44"/>
        </w:rPr>
      </w:pPr>
      <w:r>
        <w:rPr>
          <w:rFonts w:ascii="方正仿宋_GBK" w:eastAsia="方正仿宋_GBK" w:hAnsi="方正小标宋_GBK" w:cs="方正小标宋_GBK" w:hint="eastAsia"/>
          <w:bCs/>
          <w:sz w:val="24"/>
        </w:rPr>
        <w:t xml:space="preserve">填表人：                 </w:t>
      </w:r>
      <w:r>
        <w:rPr>
          <w:rFonts w:ascii="方正仿宋_GBK" w:eastAsia="方正仿宋_GBK" w:hAnsi="方正小标宋_GBK" w:cs="方正小标宋_GBK"/>
          <w:bCs/>
          <w:sz w:val="24"/>
        </w:rPr>
        <w:t xml:space="preserve">                 </w:t>
      </w:r>
      <w:r>
        <w:rPr>
          <w:rFonts w:ascii="方正仿宋_GBK" w:eastAsia="方正仿宋_GBK" w:hAnsi="方正小标宋_GBK" w:cs="方正小标宋_GBK" w:hint="eastAsia"/>
          <w:bCs/>
          <w:sz w:val="24"/>
        </w:rPr>
        <w:t xml:space="preserve">    联系电话：</w:t>
      </w:r>
    </w:p>
    <w:sectPr w:rsidR="00C05F8F" w:rsidRPr="003D4E3F"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68" w:rsidRDefault="008D1D68">
      <w:r>
        <w:separator/>
      </w:r>
    </w:p>
  </w:endnote>
  <w:endnote w:type="continuationSeparator" w:id="0">
    <w:p w:rsidR="008D1D68" w:rsidRDefault="008D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楷体_GBK">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方正仿宋_GBK"/>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86CDA" w:rsidRPr="00586CDA">
                            <w:rPr>
                              <w:rFonts w:ascii="宋体" w:eastAsia="方正仿宋_GBK"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86CDA" w:rsidRPr="00586CDA">
                      <w:rPr>
                        <w:rFonts w:ascii="宋体" w:eastAsia="方正仿宋_GBK"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A47C6"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68" w:rsidRDefault="008D1D68">
      <w:r>
        <w:separator/>
      </w:r>
    </w:p>
  </w:footnote>
  <w:footnote w:type="continuationSeparator" w:id="0">
    <w:p w:rsidR="008D1D68" w:rsidRDefault="008D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ABEB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1"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2" w15:restartNumberingAfterBreak="0">
    <w:nsid w:val="4D78E639"/>
    <w:multiLevelType w:val="singleLevel"/>
    <w:tmpl w:val="4D78E639"/>
    <w:lvl w:ilvl="0">
      <w:start w:val="1"/>
      <w:numFmt w:val="decimal"/>
      <w:suff w:val="nothing"/>
      <w:lvlText w:val="（%1）"/>
      <w:lvlJc w:val="left"/>
    </w:lvl>
  </w:abstractNum>
  <w:abstractNum w:abstractNumId="3"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466D1"/>
    <w:rsid w:val="000971FC"/>
    <w:rsid w:val="00134AFF"/>
    <w:rsid w:val="00172A27"/>
    <w:rsid w:val="001817B2"/>
    <w:rsid w:val="00181E72"/>
    <w:rsid w:val="0019467B"/>
    <w:rsid w:val="00247C71"/>
    <w:rsid w:val="00252E99"/>
    <w:rsid w:val="00255878"/>
    <w:rsid w:val="00321887"/>
    <w:rsid w:val="00331813"/>
    <w:rsid w:val="003D4E3F"/>
    <w:rsid w:val="003D5AB2"/>
    <w:rsid w:val="003E1EB3"/>
    <w:rsid w:val="00410276"/>
    <w:rsid w:val="00411CB0"/>
    <w:rsid w:val="0043221D"/>
    <w:rsid w:val="00452ABA"/>
    <w:rsid w:val="00454CDB"/>
    <w:rsid w:val="004A55A3"/>
    <w:rsid w:val="004B0F0D"/>
    <w:rsid w:val="004F4DD3"/>
    <w:rsid w:val="005447A2"/>
    <w:rsid w:val="00586CDA"/>
    <w:rsid w:val="005D53CA"/>
    <w:rsid w:val="00667DB2"/>
    <w:rsid w:val="006D3D21"/>
    <w:rsid w:val="006F7EE0"/>
    <w:rsid w:val="00830333"/>
    <w:rsid w:val="00833156"/>
    <w:rsid w:val="008D1D68"/>
    <w:rsid w:val="009464FD"/>
    <w:rsid w:val="00961C4B"/>
    <w:rsid w:val="009A4E85"/>
    <w:rsid w:val="009E18BA"/>
    <w:rsid w:val="00A75D4C"/>
    <w:rsid w:val="00AB17FD"/>
    <w:rsid w:val="00B17497"/>
    <w:rsid w:val="00B70F74"/>
    <w:rsid w:val="00B7287B"/>
    <w:rsid w:val="00B94C6E"/>
    <w:rsid w:val="00BF31F2"/>
    <w:rsid w:val="00C05F8F"/>
    <w:rsid w:val="00C23EFF"/>
    <w:rsid w:val="00C42DF9"/>
    <w:rsid w:val="00C602E3"/>
    <w:rsid w:val="00C853CB"/>
    <w:rsid w:val="00CA5C3D"/>
    <w:rsid w:val="00E035C3"/>
    <w:rsid w:val="00E13F24"/>
    <w:rsid w:val="00E70BB7"/>
    <w:rsid w:val="00E70C0D"/>
    <w:rsid w:val="00E815F3"/>
    <w:rsid w:val="00EF1BA1"/>
    <w:rsid w:val="00F31925"/>
    <w:rsid w:val="00F9796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2A288"/>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569</Words>
  <Characters>3248</Characters>
  <Application>Microsoft Office Word</Application>
  <DocSecurity>0</DocSecurity>
  <Lines>27</Lines>
  <Paragraphs>7</Paragraphs>
  <ScaleCrop>false</ScaleCrop>
  <Company>Microsoft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13</cp:revision>
  <cp:lastPrinted>2022-06-10T09:15:00Z</cp:lastPrinted>
  <dcterms:created xsi:type="dcterms:W3CDTF">2021-09-11T02:41:00Z</dcterms:created>
  <dcterms:modified xsi:type="dcterms:W3CDTF">2022-06-13T08:09:00Z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