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小标宋_GBK" w:cs="Times New Roman"/>
        </w:rPr>
      </w:pPr>
    </w:p>
    <w:p>
      <w:pPr>
        <w:ind w:firstLine="0" w:firstLineChars="0"/>
        <w:jc w:val="center"/>
        <w:rPr>
          <w:rFonts w:eastAsia="方正小标宋_GBK" w:cs="Times New Roman"/>
        </w:rPr>
      </w:pPr>
      <w:r>
        <w:rPr>
          <w:rFonts w:hint="eastAsia" w:eastAsia="方正小标宋_GBK" w:cs="Times New Roman"/>
          <w:sz w:val="36"/>
          <w:szCs w:val="24"/>
        </w:rPr>
        <w:t>2024年重庆高新区地方政府债券</w:t>
      </w:r>
      <w:r>
        <w:rPr>
          <w:rFonts w:hint="eastAsia" w:eastAsia="方正小标宋_GBK" w:cs="Times New Roman"/>
          <w:sz w:val="36"/>
          <w:szCs w:val="24"/>
          <w:lang w:eastAsia="zh-CN"/>
        </w:rPr>
        <w:t>发行及资金安排</w:t>
      </w:r>
      <w:bookmarkStart w:id="0" w:name="_GoBack"/>
      <w:bookmarkEnd w:id="0"/>
      <w:r>
        <w:rPr>
          <w:rFonts w:hint="eastAsia" w:eastAsia="方正小标宋_GBK" w:cs="Times New Roman"/>
          <w:sz w:val="36"/>
          <w:szCs w:val="24"/>
        </w:rPr>
        <w:t>情况表</w:t>
      </w:r>
    </w:p>
    <w:p>
      <w:pPr>
        <w:ind w:right="-992" w:rightChars="-310" w:firstLine="0" w:firstLineChars="0"/>
        <w:jc w:val="right"/>
        <w:rPr>
          <w:rFonts w:ascii="方正楷体_GBK" w:eastAsia="方正楷体_GBK" w:cs="Times New Roman"/>
        </w:rPr>
      </w:pPr>
      <w:r>
        <w:rPr>
          <w:rFonts w:hint="eastAsia" w:ascii="方正楷体_GBK" w:eastAsia="方正楷体_GBK" w:cs="Times New Roman"/>
          <w:sz w:val="24"/>
          <w:szCs w:val="20"/>
        </w:rPr>
        <w:t>单位：万元</w:t>
      </w:r>
    </w:p>
    <w:tbl>
      <w:tblPr>
        <w:tblStyle w:val="11"/>
        <w:tblW w:w="14560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7"/>
        <w:gridCol w:w="2259"/>
        <w:gridCol w:w="1701"/>
        <w:gridCol w:w="1209"/>
        <w:gridCol w:w="1209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项目领域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债券性质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债券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发行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拨付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</w:rPr>
              <w:t>进度%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871,000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新增一般债券小计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16,500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西部（重庆）科学城中小学建设二期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新增一般债券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西部（重庆）科学城市政基础设施建设改造及品质提升工程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其他市政建设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新增一般债券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1,500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新增专项债券小计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854,500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西部（重庆）科学城生命芯谷二期建设项目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西部（重庆）科学城环寨山坪产业带三期建设项目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26,000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环寨山坪产业带项目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西部（重庆）科学城生命芯谷一期建设项目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含谷智能制造产业园区项目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重庆科学城产业园区建设项目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西部（重庆）科学城生命科技融合创新产业园一期建设项目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13,500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科学城南部产业园区提升项目一期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24,500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西部（重庆）科学城新一代信息技术产业园（一期）建设项目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西永微电园信息产业基地及周边基础设施建设项目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4,600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西永综合保税区进口整车展示存储中心及周边配套工程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西永微电园片区标准厂房及其配套设施建设项目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3,700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环寨山坪产业带项目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重庆科学城产业园区建设项目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1,400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西部（重庆）科学城环寨山坪产业带三期建设项目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9,600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西部（重庆）科学城生命科技融合创新产业园一期建设项目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科学城南部产业园区提升项目一期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1,600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西部（重庆）科学城生命芯谷一期建设项目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9,400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西永微电园信息产业基地及周边基础设施建设项目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7,900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西永综合保税区进口整车展示存储中心及周边配套工程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4,900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西永微电园片区标准厂房及其配套设施建设项目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环寨山坪产业带项目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重庆科学城产业园区建设项目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科学城南部产业园区提升项目一期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西部（重庆）科学城科技创新产业园示范区建设项目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西部（重庆）科学城环寨山坪产业带三期建设项目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西部（重庆）科学城生命科技融合创新产业园一期建设项目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西部（重庆）科学城新一代信息技术产业园一期建设项目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西部（重庆）科学城环寨山坪产业带二期建设项目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西部（重庆）科学城科技创新产业园一期建设项目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2024.09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西部（重庆）科学城大健康产业园二期建设项目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41,100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2024.10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600" w:lineRule="exact"/>
        <w:ind w:firstLine="0" w:firstLineChars="0"/>
        <w:jc w:val="left"/>
        <w:rPr>
          <w:rFonts w:eastAsia="方正小标宋_GBK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bidi w:val="0"/>
        <w:rPr>
          <w:rFonts w:ascii="Times New Roman" w:hAnsi="Times New Roman" w:eastAsia="方正仿宋_GBK" w:cstheme="minorBidi"/>
          <w:kern w:val="2"/>
          <w:sz w:val="3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459"/>
        </w:tabs>
        <w:bidi w:val="0"/>
        <w:ind w:left="0" w:leftChars="0" w:firstLine="0" w:firstLineChars="0"/>
        <w:jc w:val="left"/>
        <w:rPr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531" w:right="2098" w:bottom="1531" w:left="1985" w:header="851" w:footer="1531" w:gutter="0"/>
          <w:cols w:space="425" w:num="1"/>
          <w:docGrid w:type="lines" w:linePitch="435" w:charSpace="0"/>
        </w:sectPr>
      </w:pPr>
    </w:p>
    <w:p>
      <w:pPr>
        <w:rPr>
          <w:rFonts w:hint="eastAsia"/>
          <w:lang w:eastAsia="zh-CN"/>
        </w:rPr>
      </w:pPr>
    </w:p>
    <w:sectPr>
      <w:pgSz w:w="11906" w:h="16838"/>
      <w:pgMar w:top="2098" w:right="1531" w:bottom="1985" w:left="1531" w:header="851" w:footer="153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/>
        <w:sz w:val="28"/>
        <w:szCs w:val="28"/>
      </w:rPr>
      <w:id w:val="28929629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7"/>
          <w:ind w:right="320" w:rightChars="100" w:firstLine="0" w:firstLineChars="0"/>
          <w:jc w:val="right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  <w:lang w:val="zh-CN"/>
          </w:rPr>
          <w:t>87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8"/>
        <w:szCs w:val="28"/>
      </w:rPr>
      <w:id w:val="1659577318"/>
    </w:sdtPr>
    <w:sdtEndPr>
      <w:rPr>
        <w:rFonts w:hint="eastAsia" w:ascii="方正仿宋_GBK" w:hAnsi="宋体" w:eastAsia="宋体" w:cs="宋体"/>
        <w:sz w:val="28"/>
        <w:szCs w:val="28"/>
      </w:rPr>
    </w:sdtEndPr>
    <w:sdtContent>
      <w:p>
        <w:pPr>
          <w:pStyle w:val="7"/>
          <w:ind w:firstLine="280" w:firstLineChars="100"/>
          <w:rPr>
            <w:rFonts w:ascii="方正仿宋_GBK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  <w:lang w:val="zh-CN"/>
          </w:rPr>
          <w:t>88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83"/>
    <w:rsid w:val="0000197D"/>
    <w:rsid w:val="00007A20"/>
    <w:rsid w:val="0002099F"/>
    <w:rsid w:val="00030D78"/>
    <w:rsid w:val="00033F8A"/>
    <w:rsid w:val="00036D03"/>
    <w:rsid w:val="00037E02"/>
    <w:rsid w:val="00045159"/>
    <w:rsid w:val="00050B91"/>
    <w:rsid w:val="00051B4C"/>
    <w:rsid w:val="000557C5"/>
    <w:rsid w:val="00057309"/>
    <w:rsid w:val="000622A6"/>
    <w:rsid w:val="000633FD"/>
    <w:rsid w:val="00063BF5"/>
    <w:rsid w:val="0007066B"/>
    <w:rsid w:val="0007362E"/>
    <w:rsid w:val="0007756B"/>
    <w:rsid w:val="00081962"/>
    <w:rsid w:val="00082DDC"/>
    <w:rsid w:val="000845E6"/>
    <w:rsid w:val="00085475"/>
    <w:rsid w:val="0009116A"/>
    <w:rsid w:val="00093292"/>
    <w:rsid w:val="00093FB2"/>
    <w:rsid w:val="00094102"/>
    <w:rsid w:val="000A2A29"/>
    <w:rsid w:val="000A3D8D"/>
    <w:rsid w:val="000A40B7"/>
    <w:rsid w:val="000B546E"/>
    <w:rsid w:val="000C50F9"/>
    <w:rsid w:val="000D09A2"/>
    <w:rsid w:val="000E1C63"/>
    <w:rsid w:val="000F13D0"/>
    <w:rsid w:val="000F163E"/>
    <w:rsid w:val="000F35A1"/>
    <w:rsid w:val="00105124"/>
    <w:rsid w:val="0010574F"/>
    <w:rsid w:val="00107EDF"/>
    <w:rsid w:val="0011047B"/>
    <w:rsid w:val="0012475D"/>
    <w:rsid w:val="00124E86"/>
    <w:rsid w:val="00125716"/>
    <w:rsid w:val="001335EE"/>
    <w:rsid w:val="00136D56"/>
    <w:rsid w:val="0015787C"/>
    <w:rsid w:val="00157A03"/>
    <w:rsid w:val="00164685"/>
    <w:rsid w:val="00171E67"/>
    <w:rsid w:val="00173EC5"/>
    <w:rsid w:val="00174566"/>
    <w:rsid w:val="001771B2"/>
    <w:rsid w:val="001800F8"/>
    <w:rsid w:val="00184C7E"/>
    <w:rsid w:val="0019086E"/>
    <w:rsid w:val="00190BC6"/>
    <w:rsid w:val="00197E1B"/>
    <w:rsid w:val="001A7032"/>
    <w:rsid w:val="001B4DAD"/>
    <w:rsid w:val="001B5A02"/>
    <w:rsid w:val="001C0991"/>
    <w:rsid w:val="001D0216"/>
    <w:rsid w:val="001D3A49"/>
    <w:rsid w:val="001E613F"/>
    <w:rsid w:val="001E6E0D"/>
    <w:rsid w:val="001F0D2A"/>
    <w:rsid w:val="002038B6"/>
    <w:rsid w:val="002057E3"/>
    <w:rsid w:val="00206EC9"/>
    <w:rsid w:val="002075CD"/>
    <w:rsid w:val="00211D7C"/>
    <w:rsid w:val="00213AE0"/>
    <w:rsid w:val="002168F2"/>
    <w:rsid w:val="00221898"/>
    <w:rsid w:val="00224567"/>
    <w:rsid w:val="0023377E"/>
    <w:rsid w:val="002473AB"/>
    <w:rsid w:val="002507AA"/>
    <w:rsid w:val="00253176"/>
    <w:rsid w:val="0025678D"/>
    <w:rsid w:val="00256FCD"/>
    <w:rsid w:val="00260DA6"/>
    <w:rsid w:val="002620C9"/>
    <w:rsid w:val="0026584D"/>
    <w:rsid w:val="002709F3"/>
    <w:rsid w:val="00272594"/>
    <w:rsid w:val="0027518B"/>
    <w:rsid w:val="002777A9"/>
    <w:rsid w:val="002805DE"/>
    <w:rsid w:val="00283E4B"/>
    <w:rsid w:val="00286BD4"/>
    <w:rsid w:val="002920FC"/>
    <w:rsid w:val="00296B87"/>
    <w:rsid w:val="00296DAB"/>
    <w:rsid w:val="002A056D"/>
    <w:rsid w:val="002A5370"/>
    <w:rsid w:val="002A578C"/>
    <w:rsid w:val="002A6268"/>
    <w:rsid w:val="002B01DD"/>
    <w:rsid w:val="002B144C"/>
    <w:rsid w:val="002B1D55"/>
    <w:rsid w:val="002B4BF4"/>
    <w:rsid w:val="002B6674"/>
    <w:rsid w:val="002C5668"/>
    <w:rsid w:val="002C5A08"/>
    <w:rsid w:val="002C73C2"/>
    <w:rsid w:val="002D23B6"/>
    <w:rsid w:val="002D29F1"/>
    <w:rsid w:val="002D35AA"/>
    <w:rsid w:val="002E12D8"/>
    <w:rsid w:val="002E502B"/>
    <w:rsid w:val="002E69FC"/>
    <w:rsid w:val="002F3ADA"/>
    <w:rsid w:val="0031597B"/>
    <w:rsid w:val="003161F6"/>
    <w:rsid w:val="003165FA"/>
    <w:rsid w:val="00322DD8"/>
    <w:rsid w:val="00326763"/>
    <w:rsid w:val="00327CE9"/>
    <w:rsid w:val="00332460"/>
    <w:rsid w:val="0033750F"/>
    <w:rsid w:val="00337ACA"/>
    <w:rsid w:val="003457D9"/>
    <w:rsid w:val="003464AD"/>
    <w:rsid w:val="00355562"/>
    <w:rsid w:val="003606B0"/>
    <w:rsid w:val="00360E25"/>
    <w:rsid w:val="00363591"/>
    <w:rsid w:val="00367D1D"/>
    <w:rsid w:val="00380D38"/>
    <w:rsid w:val="00382C20"/>
    <w:rsid w:val="003871C4"/>
    <w:rsid w:val="00391915"/>
    <w:rsid w:val="00391E65"/>
    <w:rsid w:val="00397504"/>
    <w:rsid w:val="003A7B74"/>
    <w:rsid w:val="003B5B83"/>
    <w:rsid w:val="003B7A07"/>
    <w:rsid w:val="003C1F17"/>
    <w:rsid w:val="003C7534"/>
    <w:rsid w:val="003D11F5"/>
    <w:rsid w:val="003D42DF"/>
    <w:rsid w:val="003E2E97"/>
    <w:rsid w:val="003F68CB"/>
    <w:rsid w:val="00400930"/>
    <w:rsid w:val="00403D0E"/>
    <w:rsid w:val="00426839"/>
    <w:rsid w:val="00434BD6"/>
    <w:rsid w:val="00435B94"/>
    <w:rsid w:val="004401FE"/>
    <w:rsid w:val="00444882"/>
    <w:rsid w:val="004473D4"/>
    <w:rsid w:val="00450E5E"/>
    <w:rsid w:val="00452280"/>
    <w:rsid w:val="00453606"/>
    <w:rsid w:val="00462609"/>
    <w:rsid w:val="004635A8"/>
    <w:rsid w:val="004657F7"/>
    <w:rsid w:val="00466AF0"/>
    <w:rsid w:val="00475640"/>
    <w:rsid w:val="00476529"/>
    <w:rsid w:val="00480D65"/>
    <w:rsid w:val="00481329"/>
    <w:rsid w:val="0048362D"/>
    <w:rsid w:val="004A368D"/>
    <w:rsid w:val="004A5C94"/>
    <w:rsid w:val="004A6BC1"/>
    <w:rsid w:val="004B10DA"/>
    <w:rsid w:val="004B4FA4"/>
    <w:rsid w:val="004C063B"/>
    <w:rsid w:val="004C33B9"/>
    <w:rsid w:val="004C3C0E"/>
    <w:rsid w:val="004C5631"/>
    <w:rsid w:val="004D0513"/>
    <w:rsid w:val="004D07B2"/>
    <w:rsid w:val="004D1911"/>
    <w:rsid w:val="004D1B80"/>
    <w:rsid w:val="004E4246"/>
    <w:rsid w:val="004E4DD7"/>
    <w:rsid w:val="004E7DD4"/>
    <w:rsid w:val="004F6EC4"/>
    <w:rsid w:val="00500438"/>
    <w:rsid w:val="0050343B"/>
    <w:rsid w:val="005036C2"/>
    <w:rsid w:val="00506C09"/>
    <w:rsid w:val="005106D6"/>
    <w:rsid w:val="00511765"/>
    <w:rsid w:val="00513C19"/>
    <w:rsid w:val="00515AE1"/>
    <w:rsid w:val="005170C8"/>
    <w:rsid w:val="00517517"/>
    <w:rsid w:val="00524228"/>
    <w:rsid w:val="005312E7"/>
    <w:rsid w:val="00531612"/>
    <w:rsid w:val="00531B62"/>
    <w:rsid w:val="005324C4"/>
    <w:rsid w:val="00534B5D"/>
    <w:rsid w:val="00546D12"/>
    <w:rsid w:val="00547B30"/>
    <w:rsid w:val="00551BC3"/>
    <w:rsid w:val="00561B81"/>
    <w:rsid w:val="00570C52"/>
    <w:rsid w:val="00574133"/>
    <w:rsid w:val="0058175E"/>
    <w:rsid w:val="00582A14"/>
    <w:rsid w:val="0059090B"/>
    <w:rsid w:val="00592D81"/>
    <w:rsid w:val="0059432B"/>
    <w:rsid w:val="005B5F40"/>
    <w:rsid w:val="005C104E"/>
    <w:rsid w:val="005C17B4"/>
    <w:rsid w:val="005D381D"/>
    <w:rsid w:val="005E3777"/>
    <w:rsid w:val="005E3AC5"/>
    <w:rsid w:val="005E3BAF"/>
    <w:rsid w:val="005E43A7"/>
    <w:rsid w:val="005E64AB"/>
    <w:rsid w:val="005F03FC"/>
    <w:rsid w:val="005F0D07"/>
    <w:rsid w:val="005F144E"/>
    <w:rsid w:val="00602979"/>
    <w:rsid w:val="00606BE3"/>
    <w:rsid w:val="00615330"/>
    <w:rsid w:val="00620324"/>
    <w:rsid w:val="00621683"/>
    <w:rsid w:val="00622C51"/>
    <w:rsid w:val="00625C39"/>
    <w:rsid w:val="00630149"/>
    <w:rsid w:val="006314CF"/>
    <w:rsid w:val="0063492F"/>
    <w:rsid w:val="00635C9E"/>
    <w:rsid w:val="00644E46"/>
    <w:rsid w:val="00645D56"/>
    <w:rsid w:val="00651AD0"/>
    <w:rsid w:val="006533DF"/>
    <w:rsid w:val="00657B83"/>
    <w:rsid w:val="00665ECD"/>
    <w:rsid w:val="00665FAA"/>
    <w:rsid w:val="00674420"/>
    <w:rsid w:val="006746D6"/>
    <w:rsid w:val="006762BE"/>
    <w:rsid w:val="00680CE7"/>
    <w:rsid w:val="006966F4"/>
    <w:rsid w:val="006A31E2"/>
    <w:rsid w:val="006B0F1D"/>
    <w:rsid w:val="006B1045"/>
    <w:rsid w:val="006B5E65"/>
    <w:rsid w:val="006B7C4D"/>
    <w:rsid w:val="006D0A36"/>
    <w:rsid w:val="006D1B0C"/>
    <w:rsid w:val="006D4C20"/>
    <w:rsid w:val="006D5A3B"/>
    <w:rsid w:val="006E0FF9"/>
    <w:rsid w:val="006E64A1"/>
    <w:rsid w:val="006F15AE"/>
    <w:rsid w:val="006F7AB9"/>
    <w:rsid w:val="00706378"/>
    <w:rsid w:val="00712B24"/>
    <w:rsid w:val="007142E6"/>
    <w:rsid w:val="00721CC9"/>
    <w:rsid w:val="007270BA"/>
    <w:rsid w:val="00733801"/>
    <w:rsid w:val="007344FA"/>
    <w:rsid w:val="00734789"/>
    <w:rsid w:val="00745A62"/>
    <w:rsid w:val="007462CD"/>
    <w:rsid w:val="00761276"/>
    <w:rsid w:val="00767020"/>
    <w:rsid w:val="00773876"/>
    <w:rsid w:val="00774792"/>
    <w:rsid w:val="0078475B"/>
    <w:rsid w:val="00790FE6"/>
    <w:rsid w:val="00793A02"/>
    <w:rsid w:val="00797D2C"/>
    <w:rsid w:val="007A0166"/>
    <w:rsid w:val="007A77ED"/>
    <w:rsid w:val="007B409D"/>
    <w:rsid w:val="007B5AD2"/>
    <w:rsid w:val="007B5ECF"/>
    <w:rsid w:val="007C0298"/>
    <w:rsid w:val="007C504B"/>
    <w:rsid w:val="007C77A7"/>
    <w:rsid w:val="007C79E3"/>
    <w:rsid w:val="007D01F7"/>
    <w:rsid w:val="007E7603"/>
    <w:rsid w:val="007F7BB5"/>
    <w:rsid w:val="00806D50"/>
    <w:rsid w:val="00815764"/>
    <w:rsid w:val="008157A3"/>
    <w:rsid w:val="008207C8"/>
    <w:rsid w:val="00820C79"/>
    <w:rsid w:val="0082383E"/>
    <w:rsid w:val="00823964"/>
    <w:rsid w:val="00825257"/>
    <w:rsid w:val="00826F14"/>
    <w:rsid w:val="00831D74"/>
    <w:rsid w:val="00833A5F"/>
    <w:rsid w:val="00843A35"/>
    <w:rsid w:val="00845F48"/>
    <w:rsid w:val="0084697C"/>
    <w:rsid w:val="008511F1"/>
    <w:rsid w:val="00856659"/>
    <w:rsid w:val="00860C3E"/>
    <w:rsid w:val="008629E2"/>
    <w:rsid w:val="00862CA3"/>
    <w:rsid w:val="008651FB"/>
    <w:rsid w:val="00871D6A"/>
    <w:rsid w:val="00872434"/>
    <w:rsid w:val="00882DC6"/>
    <w:rsid w:val="008A055A"/>
    <w:rsid w:val="008A13EC"/>
    <w:rsid w:val="008A1E5C"/>
    <w:rsid w:val="008A4EE1"/>
    <w:rsid w:val="008B36AA"/>
    <w:rsid w:val="008B3D47"/>
    <w:rsid w:val="008C6AD2"/>
    <w:rsid w:val="008D24B5"/>
    <w:rsid w:val="008D531A"/>
    <w:rsid w:val="0090139D"/>
    <w:rsid w:val="009051F7"/>
    <w:rsid w:val="00907529"/>
    <w:rsid w:val="0090790A"/>
    <w:rsid w:val="00916B5C"/>
    <w:rsid w:val="009258E1"/>
    <w:rsid w:val="0093451A"/>
    <w:rsid w:val="00934D1E"/>
    <w:rsid w:val="009409F2"/>
    <w:rsid w:val="00944343"/>
    <w:rsid w:val="00944CCC"/>
    <w:rsid w:val="00954C61"/>
    <w:rsid w:val="00955569"/>
    <w:rsid w:val="00957103"/>
    <w:rsid w:val="00960295"/>
    <w:rsid w:val="0096232C"/>
    <w:rsid w:val="00963347"/>
    <w:rsid w:val="0096522A"/>
    <w:rsid w:val="00974423"/>
    <w:rsid w:val="00974C82"/>
    <w:rsid w:val="00976618"/>
    <w:rsid w:val="009831BD"/>
    <w:rsid w:val="00991149"/>
    <w:rsid w:val="00992D34"/>
    <w:rsid w:val="009A4035"/>
    <w:rsid w:val="009B0EF6"/>
    <w:rsid w:val="009B69A6"/>
    <w:rsid w:val="009D616F"/>
    <w:rsid w:val="009E01F9"/>
    <w:rsid w:val="009E04FD"/>
    <w:rsid w:val="009E3684"/>
    <w:rsid w:val="009E3E6B"/>
    <w:rsid w:val="009E547A"/>
    <w:rsid w:val="009E6311"/>
    <w:rsid w:val="009F66B3"/>
    <w:rsid w:val="009F77EE"/>
    <w:rsid w:val="00A0043A"/>
    <w:rsid w:val="00A00C73"/>
    <w:rsid w:val="00A0167F"/>
    <w:rsid w:val="00A020C5"/>
    <w:rsid w:val="00A0639E"/>
    <w:rsid w:val="00A07FD6"/>
    <w:rsid w:val="00A12A4E"/>
    <w:rsid w:val="00A163AB"/>
    <w:rsid w:val="00A16472"/>
    <w:rsid w:val="00A17607"/>
    <w:rsid w:val="00A21729"/>
    <w:rsid w:val="00A24F04"/>
    <w:rsid w:val="00A24F71"/>
    <w:rsid w:val="00A32E24"/>
    <w:rsid w:val="00A333A3"/>
    <w:rsid w:val="00A37DC8"/>
    <w:rsid w:val="00A41594"/>
    <w:rsid w:val="00A43411"/>
    <w:rsid w:val="00A51DD8"/>
    <w:rsid w:val="00A61692"/>
    <w:rsid w:val="00A62DB2"/>
    <w:rsid w:val="00A669E0"/>
    <w:rsid w:val="00A676B1"/>
    <w:rsid w:val="00A70C25"/>
    <w:rsid w:val="00A72236"/>
    <w:rsid w:val="00A77B1B"/>
    <w:rsid w:val="00A82B6C"/>
    <w:rsid w:val="00A87C4D"/>
    <w:rsid w:val="00A90A4A"/>
    <w:rsid w:val="00A91E72"/>
    <w:rsid w:val="00AA0FCD"/>
    <w:rsid w:val="00AA2025"/>
    <w:rsid w:val="00AA2DBF"/>
    <w:rsid w:val="00AB27FF"/>
    <w:rsid w:val="00AB31B2"/>
    <w:rsid w:val="00AB64D3"/>
    <w:rsid w:val="00AC2882"/>
    <w:rsid w:val="00AC5B7E"/>
    <w:rsid w:val="00AD0D0A"/>
    <w:rsid w:val="00AD25AD"/>
    <w:rsid w:val="00AE1703"/>
    <w:rsid w:val="00AE1D22"/>
    <w:rsid w:val="00AE2759"/>
    <w:rsid w:val="00AE5905"/>
    <w:rsid w:val="00AE72F4"/>
    <w:rsid w:val="00AF254F"/>
    <w:rsid w:val="00AF5737"/>
    <w:rsid w:val="00B01655"/>
    <w:rsid w:val="00B04F1F"/>
    <w:rsid w:val="00B050DD"/>
    <w:rsid w:val="00B0567A"/>
    <w:rsid w:val="00B13CF4"/>
    <w:rsid w:val="00B16412"/>
    <w:rsid w:val="00B21941"/>
    <w:rsid w:val="00B2439B"/>
    <w:rsid w:val="00B25F14"/>
    <w:rsid w:val="00B264C6"/>
    <w:rsid w:val="00B330BC"/>
    <w:rsid w:val="00B37C00"/>
    <w:rsid w:val="00B4403F"/>
    <w:rsid w:val="00B4489F"/>
    <w:rsid w:val="00B53DD9"/>
    <w:rsid w:val="00B54DAB"/>
    <w:rsid w:val="00B56700"/>
    <w:rsid w:val="00B61370"/>
    <w:rsid w:val="00B62B73"/>
    <w:rsid w:val="00B63D54"/>
    <w:rsid w:val="00B67CFE"/>
    <w:rsid w:val="00B75957"/>
    <w:rsid w:val="00B84E54"/>
    <w:rsid w:val="00B934F4"/>
    <w:rsid w:val="00B97AE1"/>
    <w:rsid w:val="00BA42D6"/>
    <w:rsid w:val="00BA5E42"/>
    <w:rsid w:val="00BB6FD4"/>
    <w:rsid w:val="00BC02D9"/>
    <w:rsid w:val="00BC2405"/>
    <w:rsid w:val="00BD646D"/>
    <w:rsid w:val="00BE3064"/>
    <w:rsid w:val="00BE7DD0"/>
    <w:rsid w:val="00C03126"/>
    <w:rsid w:val="00C03E49"/>
    <w:rsid w:val="00C10C1E"/>
    <w:rsid w:val="00C11753"/>
    <w:rsid w:val="00C15DD7"/>
    <w:rsid w:val="00C20BE5"/>
    <w:rsid w:val="00C235D7"/>
    <w:rsid w:val="00C31188"/>
    <w:rsid w:val="00C31FB8"/>
    <w:rsid w:val="00C351F0"/>
    <w:rsid w:val="00C35417"/>
    <w:rsid w:val="00C35EEC"/>
    <w:rsid w:val="00C42374"/>
    <w:rsid w:val="00C442AE"/>
    <w:rsid w:val="00C46052"/>
    <w:rsid w:val="00C471DE"/>
    <w:rsid w:val="00C54E5D"/>
    <w:rsid w:val="00C66EC5"/>
    <w:rsid w:val="00C702AE"/>
    <w:rsid w:val="00C72E87"/>
    <w:rsid w:val="00C73FA1"/>
    <w:rsid w:val="00C740FE"/>
    <w:rsid w:val="00C756DC"/>
    <w:rsid w:val="00C80BC4"/>
    <w:rsid w:val="00C81181"/>
    <w:rsid w:val="00C84A48"/>
    <w:rsid w:val="00C84CD4"/>
    <w:rsid w:val="00C873C0"/>
    <w:rsid w:val="00C9059B"/>
    <w:rsid w:val="00C94B36"/>
    <w:rsid w:val="00C94CA2"/>
    <w:rsid w:val="00C9547C"/>
    <w:rsid w:val="00CA09D4"/>
    <w:rsid w:val="00CA19AD"/>
    <w:rsid w:val="00CA3438"/>
    <w:rsid w:val="00CB10F7"/>
    <w:rsid w:val="00CC0D94"/>
    <w:rsid w:val="00CC2AD8"/>
    <w:rsid w:val="00CC73D1"/>
    <w:rsid w:val="00CD4084"/>
    <w:rsid w:val="00CE3F66"/>
    <w:rsid w:val="00CF3700"/>
    <w:rsid w:val="00CF7918"/>
    <w:rsid w:val="00D16596"/>
    <w:rsid w:val="00D215EA"/>
    <w:rsid w:val="00D2215F"/>
    <w:rsid w:val="00D22F44"/>
    <w:rsid w:val="00D23AB3"/>
    <w:rsid w:val="00D2429C"/>
    <w:rsid w:val="00D248E6"/>
    <w:rsid w:val="00D2721A"/>
    <w:rsid w:val="00D34AD4"/>
    <w:rsid w:val="00D40B06"/>
    <w:rsid w:val="00D421B6"/>
    <w:rsid w:val="00D42CAB"/>
    <w:rsid w:val="00D46A19"/>
    <w:rsid w:val="00D475C2"/>
    <w:rsid w:val="00D55FC1"/>
    <w:rsid w:val="00D6059F"/>
    <w:rsid w:val="00D61512"/>
    <w:rsid w:val="00D64B53"/>
    <w:rsid w:val="00D654D5"/>
    <w:rsid w:val="00D70A1C"/>
    <w:rsid w:val="00D826D9"/>
    <w:rsid w:val="00D839F1"/>
    <w:rsid w:val="00D84273"/>
    <w:rsid w:val="00D85347"/>
    <w:rsid w:val="00D87340"/>
    <w:rsid w:val="00D87F8E"/>
    <w:rsid w:val="00D95F6C"/>
    <w:rsid w:val="00DA104C"/>
    <w:rsid w:val="00DA10F2"/>
    <w:rsid w:val="00DA1EC8"/>
    <w:rsid w:val="00DA79CD"/>
    <w:rsid w:val="00DB26FC"/>
    <w:rsid w:val="00DC0F2F"/>
    <w:rsid w:val="00DC5B9B"/>
    <w:rsid w:val="00DC7BB4"/>
    <w:rsid w:val="00DC7E34"/>
    <w:rsid w:val="00DC7F75"/>
    <w:rsid w:val="00DD191B"/>
    <w:rsid w:val="00DD6FCF"/>
    <w:rsid w:val="00DF5C3D"/>
    <w:rsid w:val="00DF6118"/>
    <w:rsid w:val="00DF6539"/>
    <w:rsid w:val="00DF658B"/>
    <w:rsid w:val="00DF7FC8"/>
    <w:rsid w:val="00E02A1F"/>
    <w:rsid w:val="00E047FE"/>
    <w:rsid w:val="00E06824"/>
    <w:rsid w:val="00E172BF"/>
    <w:rsid w:val="00E21637"/>
    <w:rsid w:val="00E2725E"/>
    <w:rsid w:val="00E41227"/>
    <w:rsid w:val="00E4593B"/>
    <w:rsid w:val="00E5160A"/>
    <w:rsid w:val="00E5239B"/>
    <w:rsid w:val="00E550F8"/>
    <w:rsid w:val="00E6312E"/>
    <w:rsid w:val="00E6444E"/>
    <w:rsid w:val="00E713D4"/>
    <w:rsid w:val="00E73CED"/>
    <w:rsid w:val="00E75CF1"/>
    <w:rsid w:val="00E87BA6"/>
    <w:rsid w:val="00E91BEB"/>
    <w:rsid w:val="00E93D6A"/>
    <w:rsid w:val="00E94657"/>
    <w:rsid w:val="00E96164"/>
    <w:rsid w:val="00E971F7"/>
    <w:rsid w:val="00EA3046"/>
    <w:rsid w:val="00EA7C53"/>
    <w:rsid w:val="00EB0D91"/>
    <w:rsid w:val="00EB386B"/>
    <w:rsid w:val="00EB5A1F"/>
    <w:rsid w:val="00EC6906"/>
    <w:rsid w:val="00ED5077"/>
    <w:rsid w:val="00ED51BF"/>
    <w:rsid w:val="00EE1471"/>
    <w:rsid w:val="00EE298D"/>
    <w:rsid w:val="00EE6E1B"/>
    <w:rsid w:val="00EF20EF"/>
    <w:rsid w:val="00F016A6"/>
    <w:rsid w:val="00F060AB"/>
    <w:rsid w:val="00F11B6A"/>
    <w:rsid w:val="00F208F6"/>
    <w:rsid w:val="00F212BE"/>
    <w:rsid w:val="00F229F5"/>
    <w:rsid w:val="00F233D9"/>
    <w:rsid w:val="00F273BC"/>
    <w:rsid w:val="00F35BDE"/>
    <w:rsid w:val="00F36CED"/>
    <w:rsid w:val="00F427DE"/>
    <w:rsid w:val="00F45147"/>
    <w:rsid w:val="00F455EE"/>
    <w:rsid w:val="00F46FD0"/>
    <w:rsid w:val="00F55A32"/>
    <w:rsid w:val="00F721E0"/>
    <w:rsid w:val="00F725D2"/>
    <w:rsid w:val="00F72B6B"/>
    <w:rsid w:val="00F9430A"/>
    <w:rsid w:val="00FA052E"/>
    <w:rsid w:val="00FB14C2"/>
    <w:rsid w:val="00FB7F69"/>
    <w:rsid w:val="00FC24FE"/>
    <w:rsid w:val="00FD04FB"/>
    <w:rsid w:val="00FD512E"/>
    <w:rsid w:val="00FD72DB"/>
    <w:rsid w:val="00FE4FF7"/>
    <w:rsid w:val="00FE5A03"/>
    <w:rsid w:val="00FF1B01"/>
    <w:rsid w:val="00FF20A7"/>
    <w:rsid w:val="362923B2"/>
    <w:rsid w:val="40904A96"/>
    <w:rsid w:val="5ABA1AE9"/>
    <w:rsid w:val="5B5C59F3"/>
    <w:rsid w:val="5C9A0883"/>
    <w:rsid w:val="656A1E1F"/>
    <w:rsid w:val="7DFB2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jc w:val="left"/>
      <w:outlineLvl w:val="1"/>
    </w:pPr>
    <w:rPr>
      <w:rFonts w:eastAsia="方正楷体_GBK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字符"/>
    <w:basedOn w:val="12"/>
    <w:link w:val="2"/>
    <w:qFormat/>
    <w:uiPriority w:val="9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19">
    <w:name w:val="标题 2 字符"/>
    <w:basedOn w:val="12"/>
    <w:link w:val="3"/>
    <w:qFormat/>
    <w:uiPriority w:val="9"/>
    <w:rPr>
      <w:rFonts w:ascii="Times New Roman" w:hAnsi="Times New Roman" w:eastAsia="方正楷体_GBK" w:cstheme="majorBidi"/>
      <w:bCs/>
      <w:sz w:val="32"/>
      <w:szCs w:val="32"/>
    </w:rPr>
  </w:style>
  <w:style w:type="character" w:customStyle="1" w:styleId="20">
    <w:name w:val="批注文字 字符"/>
    <w:basedOn w:val="12"/>
    <w:link w:val="4"/>
    <w:semiHidden/>
    <w:qFormat/>
    <w:uiPriority w:val="99"/>
    <w:rPr>
      <w:rFonts w:ascii="Times New Roman" w:hAnsi="Times New Roman" w:eastAsia="方正仿宋_GBK"/>
      <w:sz w:val="32"/>
    </w:rPr>
  </w:style>
  <w:style w:type="character" w:customStyle="1" w:styleId="21">
    <w:name w:val="尾注文本 字符"/>
    <w:basedOn w:val="12"/>
    <w:link w:val="5"/>
    <w:semiHidden/>
    <w:qFormat/>
    <w:uiPriority w:val="99"/>
    <w:rPr>
      <w:rFonts w:ascii="Times New Roman" w:hAnsi="Times New Roman" w:eastAsia="方正仿宋_GBK"/>
      <w:sz w:val="32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3">
    <w:name w:val="页脚 字符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4">
    <w:name w:val="页眉 字符"/>
    <w:basedOn w:val="12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5">
    <w:name w:val="脚注文本 字符"/>
    <w:basedOn w:val="12"/>
    <w:link w:val="9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6">
    <w:name w:val="批注主题 字符"/>
    <w:basedOn w:val="20"/>
    <w:link w:val="10"/>
    <w:semiHidden/>
    <w:qFormat/>
    <w:uiPriority w:val="99"/>
    <w:rPr>
      <w:rFonts w:ascii="Times New Roman" w:hAnsi="Times New Roman" w:eastAsia="方正仿宋_GBK"/>
      <w:b/>
      <w:bCs/>
      <w:sz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方正仿宋_GBK" w:hAnsi="宋体" w:cs="宋体"/>
      <w:color w:val="000000"/>
      <w:kern w:val="0"/>
      <w:sz w:val="24"/>
      <w:szCs w:val="24"/>
    </w:rPr>
  </w:style>
  <w:style w:type="paragraph" w:customStyle="1" w:styleId="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黑体_GBK" w:hAnsi="宋体" w:eastAsia="方正黑体_GBK" w:cs="宋体"/>
      <w:b/>
      <w:bCs/>
      <w:kern w:val="0"/>
      <w:sz w:val="24"/>
      <w:szCs w:val="24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黑体_GBK" w:hAnsi="宋体" w:eastAsia="方正黑体_GBK" w:cs="宋体"/>
      <w:b/>
      <w:bCs/>
      <w:kern w:val="0"/>
      <w:sz w:val="24"/>
      <w:szCs w:val="24"/>
    </w:rPr>
  </w:style>
  <w:style w:type="paragraph" w:customStyle="1" w:styleId="4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4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4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方正仿宋_GBK" w:hAnsi="宋体" w:cs="宋体"/>
      <w:b/>
      <w:bCs/>
      <w:color w:val="000000"/>
      <w:kern w:val="0"/>
      <w:sz w:val="24"/>
      <w:szCs w:val="24"/>
    </w:rPr>
  </w:style>
  <w:style w:type="paragraph" w:customStyle="1" w:styleId="4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46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47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 w:val="38"/>
      <w:szCs w:val="38"/>
    </w:rPr>
  </w:style>
  <w:style w:type="paragraph" w:customStyle="1" w:styleId="4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righ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50">
    <w:name w:val="xl9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6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7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4">
    <w:name w:val="修订1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customStyle="1" w:styleId="6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68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CD5B4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101"/>
    <w:basedOn w:val="1"/>
    <w:qFormat/>
    <w:uiPriority w:val="0"/>
    <w:pPr>
      <w:widowControl/>
      <w:shd w:val="clear" w:color="000000" w:fill="FCD5B4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7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7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7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74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color w:val="0D0D0D"/>
      <w:kern w:val="0"/>
      <w:sz w:val="24"/>
      <w:szCs w:val="24"/>
    </w:rPr>
  </w:style>
  <w:style w:type="paragraph" w:customStyle="1" w:styleId="7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color w:val="0D0D0D"/>
      <w:kern w:val="0"/>
      <w:sz w:val="24"/>
      <w:szCs w:val="24"/>
    </w:rPr>
  </w:style>
  <w:style w:type="paragraph" w:customStyle="1" w:styleId="7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7">
    <w:name w:val="修订11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353</Words>
  <Characters>804</Characters>
  <Lines>31</Lines>
  <Paragraphs>8</Paragraphs>
  <TotalTime>99</TotalTime>
  <ScaleCrop>false</ScaleCrop>
  <LinksUpToDate>false</LinksUpToDate>
  <CharactersWithSpaces>826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caiwuju</dc:creator>
  <cp:lastModifiedBy>uos</cp:lastModifiedBy>
  <cp:lastPrinted>2025-03-12T09:22:00Z</cp:lastPrinted>
  <dcterms:modified xsi:type="dcterms:W3CDTF">2025-04-15T15:39:42Z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8BD7EE30879C4F6EB565183D4B1151CE_13</vt:lpwstr>
  </property>
  <property fmtid="{D5CDD505-2E9C-101B-9397-08002B2CF9AE}" pid="4" name="KSOTemplateDocerSaveRecord">
    <vt:lpwstr>eyJoZGlkIjoiODIyYTBiNDIyYWMzNDM1YzkzMWU1ZDA2ZWVlZjc2NzIiLCJ1c2VySWQiOiI3MzY0NzUyMTcifQ==</vt:lpwstr>
  </property>
</Properties>
</file>