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N/>
        <w:bidi w:val="0"/>
        <w:adjustRightInd/>
        <w:spacing w:before="0" w:beforeAutospacing="0" w:after="0" w:afterAutospacing="0" w:line="60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重庆科学城巴福中学校</w:t>
      </w:r>
    </w:p>
    <w:p>
      <w:pPr>
        <w:pStyle w:val="7"/>
        <w:keepNext w:val="0"/>
        <w:keepLines w:val="0"/>
        <w:pageBreakBefore w:val="0"/>
        <w:kinsoku/>
        <w:wordWrap/>
        <w:overflowPunct/>
        <w:topLinePunct w:val="0"/>
        <w:autoSpaceDN/>
        <w:bidi w:val="0"/>
        <w:adjustRightInd/>
        <w:spacing w:before="0" w:beforeAutospacing="0" w:after="0" w:afterAutospacing="0" w:line="600" w:lineRule="exact"/>
        <w:ind w:left="0" w:leftChars="0" w:firstLine="0" w:firstLineChars="0"/>
        <w:jc w:val="center"/>
        <w:textAlignment w:val="auto"/>
        <w:rPr>
          <w:rFonts w:hint="eastAsia"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2023</w:t>
      </w:r>
      <w:r>
        <w:rPr>
          <w:rFonts w:hint="eastAsia" w:ascii="方正小标宋_GBK" w:hAnsi="方正小标宋_GBK" w:eastAsia="方正小标宋_GBK" w:cs="方正小标宋_GBK"/>
          <w:sz w:val="44"/>
          <w:szCs w:val="44"/>
          <w:shd w:val="clear" w:color="auto" w:fill="FFFFFF"/>
        </w:rPr>
        <w:t>年度决算公开说明</w:t>
      </w:r>
    </w:p>
    <w:p>
      <w:pPr>
        <w:pStyle w:val="7"/>
        <w:keepNext w:val="0"/>
        <w:keepLines w:val="0"/>
        <w:pageBreakBefore w:val="0"/>
        <w:kinsoku/>
        <w:wordWrap/>
        <w:overflowPunct/>
        <w:topLinePunct w:val="0"/>
        <w:autoSpaceDN/>
        <w:bidi w:val="0"/>
        <w:adjustRightInd/>
        <w:spacing w:before="0" w:beforeAutospacing="0" w:after="0" w:afterAutospacing="0" w:line="600" w:lineRule="exact"/>
        <w:ind w:firstLine="720" w:firstLineChars="200"/>
        <w:jc w:val="both"/>
        <w:textAlignment w:val="auto"/>
        <w:rPr>
          <w:rFonts w:hint="default" w:ascii="Times New Roman" w:hAnsi="Times New Roman" w:eastAsia="方正小标宋_GBK" w:cs="Times New Roman"/>
          <w:sz w:val="36"/>
          <w:szCs w:val="36"/>
          <w:shd w:val="clear" w:color="auto" w:fill="FFFFFF"/>
        </w:rPr>
      </w:pP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Fonts w:hint="default" w:ascii="Times New Roman" w:hAnsi="Times New Roman" w:eastAsia="方正黑体_GBK" w:cs="Times New Roman"/>
          <w:sz w:val="32"/>
          <w:szCs w:val="32"/>
        </w:rPr>
      </w:pPr>
      <w:r>
        <w:rPr>
          <w:rStyle w:val="9"/>
          <w:rFonts w:hint="default" w:ascii="Times New Roman" w:hAnsi="Times New Roman" w:eastAsia="方正黑体_GBK" w:cs="Times New Roman"/>
          <w:sz w:val="32"/>
          <w:szCs w:val="32"/>
          <w:shd w:val="clear" w:color="auto" w:fill="FFFFFF"/>
        </w:rPr>
        <w:t>一、单位基本情况</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楷体_GBK" w:cs="Times New Roman"/>
          <w:sz w:val="32"/>
          <w:szCs w:val="32"/>
        </w:rPr>
      </w:pPr>
      <w:r>
        <w:rPr>
          <w:rStyle w:val="9"/>
          <w:rFonts w:hint="default" w:ascii="Times New Roman" w:hAnsi="Times New Roman" w:eastAsia="方正楷体_GBK" w:cs="Times New Roman"/>
          <w:sz w:val="32"/>
          <w:szCs w:val="32"/>
          <w:shd w:val="clear" w:color="auto" w:fill="FFFFFF"/>
        </w:rPr>
        <w:t>（一）职能职责</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实施普通初中义务教育，促进学生全面发展。开展教育教学工作；开展学校德育工作；开展学校体育、卫生、艺术工作；负责学校行政管理工作；开展对外交流工作；维护校园安全，提供后勤保障服务。</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楷体_GBK" w:cs="Times New Roman"/>
          <w:sz w:val="32"/>
          <w:szCs w:val="32"/>
        </w:rPr>
      </w:pPr>
      <w:r>
        <w:rPr>
          <w:rStyle w:val="9"/>
          <w:rFonts w:hint="default" w:ascii="Times New Roman" w:hAnsi="Times New Roman" w:eastAsia="方正楷体_GBK" w:cs="Times New Roman"/>
          <w:sz w:val="32"/>
          <w:szCs w:val="32"/>
          <w:shd w:val="clear" w:color="auto" w:fill="FFFFFF"/>
        </w:rPr>
        <w:t>（二）机构设置</w:t>
      </w:r>
    </w:p>
    <w:p>
      <w:pPr>
        <w:pStyle w:val="13"/>
        <w:keepNext w:val="0"/>
        <w:keepLines w:val="0"/>
        <w:pageBreakBefore w:val="0"/>
        <w:widowControl/>
        <w:suppressLineNumbers w:val="0"/>
        <w:kinsoku/>
        <w:wordWrap/>
        <w:overflowPunct/>
        <w:topLinePunct w:val="0"/>
        <w:autoSpaceDN/>
        <w:bidi w:val="0"/>
        <w:adjustRightInd/>
        <w:spacing w:before="0" w:beforeAutospacing="0" w:after="0" w:afterAutospacing="0" w:line="600" w:lineRule="exact"/>
        <w:ind w:left="0" w:firstLine="640" w:firstLineChars="200"/>
        <w:jc w:val="both"/>
        <w:textAlignment w:val="auto"/>
        <w:rPr>
          <w:rFonts w:hint="default" w:ascii="Times New Roman" w:hAnsi="Times New Roman" w:eastAsia="宋体" w:cs="Times New Roman"/>
          <w:kern w:val="0"/>
          <w:sz w:val="24"/>
          <w:szCs w:val="24"/>
        </w:rPr>
      </w:pPr>
      <w:r>
        <w:rPr>
          <w:rFonts w:hint="default" w:ascii="Times New Roman" w:hAnsi="Times New Roman" w:eastAsia="方正仿宋_GBK" w:cs="Times New Roman"/>
          <w:kern w:val="0"/>
          <w:sz w:val="32"/>
          <w:szCs w:val="32"/>
        </w:rPr>
        <w:t>我校为独立核算的全额财政拨款事业单位，下设机构教导处，德育处，后勤处，办公室，无二级单位。</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二、单位决算情况说明</w:t>
      </w:r>
    </w:p>
    <w:p>
      <w:pPr>
        <w:pStyle w:val="12"/>
        <w:keepNext w:val="0"/>
        <w:keepLines w:val="0"/>
        <w:pageBreakBefore w:val="0"/>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（一）收入支出决算总体情况说明。</w:t>
      </w:r>
    </w:p>
    <w:p>
      <w:pPr>
        <w:pStyle w:val="13"/>
        <w:keepNext w:val="0"/>
        <w:keepLines w:val="0"/>
        <w:pageBreakBefore w:val="0"/>
        <w:widowControl/>
        <w:suppressLineNumbers w:val="0"/>
        <w:kinsoku/>
        <w:wordWrap/>
        <w:overflowPunct/>
        <w:topLinePunct w:val="0"/>
        <w:autoSpaceDN/>
        <w:bidi w:val="0"/>
        <w:adjustRightInd/>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kern w:val="0"/>
          <w:sz w:val="32"/>
          <w:szCs w:val="32"/>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2023年度收入总计791.37万元，支出总计</w:t>
      </w:r>
      <w:r>
        <w:rPr>
          <w:rFonts w:hint="default" w:ascii="Times New Roman" w:hAnsi="Times New Roman" w:eastAsia="方正仿宋_GBK" w:cs="Times New Roman"/>
          <w:sz w:val="32"/>
          <w:szCs w:val="32"/>
        </w:rPr>
        <w:t>791.37</w:t>
      </w:r>
      <w:r>
        <w:rPr>
          <w:rFonts w:hint="default" w:ascii="Times New Roman" w:hAnsi="Times New Roman" w:eastAsia="方正仿宋_GBK" w:cs="Times New Roman"/>
          <w:sz w:val="32"/>
          <w:szCs w:val="32"/>
          <w:shd w:val="clear" w:color="auto" w:fill="FFFFFF"/>
        </w:rPr>
        <w:t>万元。收支较上年决算数减少85.44万元，下降9.74%，主要原因是</w:t>
      </w:r>
      <w:r>
        <w:rPr>
          <w:rFonts w:hint="default" w:ascii="Times New Roman" w:hAnsi="Times New Roman" w:eastAsia="方正仿宋_GBK" w:cs="Times New Roman"/>
          <w:color w:val="auto"/>
          <w:sz w:val="32"/>
          <w:szCs w:val="32"/>
          <w:shd w:val="clear" w:color="auto" w:fill="FFFFFF"/>
          <w:lang w:val="en-US" w:eastAsia="zh-CN"/>
        </w:rPr>
        <w:t>项目经费减少，学生人数减少，导致相关经费减少。</w:t>
      </w:r>
      <w:r>
        <w:rPr>
          <w:rFonts w:hint="default" w:ascii="Times New Roman" w:hAnsi="Times New Roman" w:eastAsia="方正仿宋_GBK" w:cs="Times New Roman"/>
          <w:kern w:val="0"/>
          <w:sz w:val="32"/>
          <w:szCs w:val="32"/>
          <w:shd w:val="clear" w:fill="FFFFFF"/>
        </w:rPr>
        <w:t>其中：财政拨款收入</w:t>
      </w:r>
      <w:r>
        <w:rPr>
          <w:rFonts w:hint="default" w:ascii="Times New Roman" w:hAnsi="Times New Roman" w:eastAsia="方正仿宋_GBK" w:cs="Times New Roman"/>
          <w:kern w:val="0"/>
          <w:sz w:val="32"/>
          <w:szCs w:val="32"/>
          <w:shd w:val="clear" w:fill="FFFFFF"/>
          <w:lang w:val="en-US" w:eastAsia="zh-CN"/>
        </w:rPr>
        <w:t>791.37</w:t>
      </w:r>
      <w:r>
        <w:rPr>
          <w:rFonts w:hint="default" w:ascii="Times New Roman" w:hAnsi="Times New Roman" w:eastAsia="方正仿宋_GBK" w:cs="Times New Roman"/>
          <w:kern w:val="0"/>
          <w:sz w:val="32"/>
          <w:szCs w:val="32"/>
          <w:shd w:val="clear" w:fill="FFFFFF"/>
        </w:rPr>
        <w:t>万元，占100%。</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Style w:val="9"/>
          <w:rFonts w:hint="default" w:ascii="Times New Roman" w:hAnsi="Times New Roman" w:eastAsia="方正仿宋_GBK" w:cs="Times New Roman"/>
          <w:b w:val="0"/>
          <w:bCs/>
          <w:kern w:val="0"/>
          <w:sz w:val="32"/>
          <w:szCs w:val="32"/>
          <w:shd w:val="clear" w:color="auto" w:fill="FFFFFF"/>
          <w:lang w:val="en-US" w:eastAsia="zh-CN" w:bidi="ar-SA"/>
        </w:rPr>
      </w:pPr>
      <w:r>
        <w:rPr>
          <w:rStyle w:val="9"/>
          <w:rFonts w:hint="default" w:ascii="Times New Roman" w:hAnsi="Times New Roman" w:eastAsia="方正仿宋_GBK" w:cs="Times New Roman"/>
          <w:kern w:val="0"/>
          <w:sz w:val="32"/>
          <w:szCs w:val="32"/>
          <w:shd w:val="clear" w:color="auto" w:fill="FFFFFF"/>
          <w:lang w:val="en-US" w:eastAsia="zh-CN" w:bidi="ar-SA"/>
        </w:rPr>
        <w:t>2.收入情况。</w:t>
      </w:r>
      <w:r>
        <w:rPr>
          <w:rStyle w:val="9"/>
          <w:rFonts w:hint="default" w:ascii="Times New Roman" w:hAnsi="Times New Roman" w:eastAsia="方正仿宋_GBK" w:cs="Times New Roman"/>
          <w:b w:val="0"/>
          <w:bCs/>
          <w:kern w:val="0"/>
          <w:sz w:val="32"/>
          <w:szCs w:val="32"/>
          <w:shd w:val="clear" w:color="auto" w:fill="FFFFFF"/>
          <w:lang w:val="en-US" w:eastAsia="zh-CN" w:bidi="ar-SA"/>
        </w:rPr>
        <w:t>2023年度收入合计791.37万元，较上年决算数减少85.44万元，下降9.74%，主要原因是项目经费减少，学生人数减少，导致相关经费减少。其中：财政拨款收入791.37万元，占100.00%；事业收入0.00万元，占0.00%；经营收入0.00万元，占0.00%；其他收入0.00万元，占0.00%。此外，使用非财政拨款结余和专用结余0.00万元，年初结转和结余0.00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Style w:val="9"/>
          <w:rFonts w:hint="default" w:ascii="Times New Roman" w:hAnsi="Times New Roman" w:eastAsia="方正仿宋_GBK" w:cs="Times New Roman"/>
          <w:b w:val="0"/>
          <w:bCs/>
          <w:kern w:val="0"/>
          <w:sz w:val="32"/>
          <w:szCs w:val="32"/>
          <w:shd w:val="clear" w:color="auto" w:fill="FFFFFF"/>
          <w:lang w:val="en-US" w:eastAsia="zh-CN" w:bidi="ar-SA"/>
        </w:rPr>
      </w:pPr>
      <w:r>
        <w:rPr>
          <w:rStyle w:val="9"/>
          <w:rFonts w:hint="default" w:ascii="Times New Roman" w:hAnsi="Times New Roman" w:eastAsia="方正仿宋_GBK" w:cs="Times New Roman"/>
          <w:kern w:val="0"/>
          <w:sz w:val="32"/>
          <w:szCs w:val="32"/>
          <w:shd w:val="clear" w:color="auto" w:fill="FFFFFF"/>
          <w:lang w:val="en-US" w:eastAsia="zh-CN" w:bidi="ar-SA"/>
        </w:rPr>
        <w:t>3.支出情况。</w:t>
      </w:r>
      <w:r>
        <w:rPr>
          <w:rStyle w:val="9"/>
          <w:rFonts w:hint="default" w:ascii="Times New Roman" w:hAnsi="Times New Roman" w:eastAsia="方正仿宋_GBK" w:cs="Times New Roman"/>
          <w:b w:val="0"/>
          <w:bCs/>
          <w:kern w:val="0"/>
          <w:sz w:val="32"/>
          <w:szCs w:val="32"/>
          <w:shd w:val="clear" w:color="auto" w:fill="FFFFFF"/>
          <w:lang w:val="en-US" w:eastAsia="zh-CN" w:bidi="ar-SA"/>
        </w:rPr>
        <w:t>2023年度支出合计791.37万元，较上年决算数减少85.44万元，下降9.74%，主要原因是项目经费减少，学生人数减少，导致相关经费减少。其中：基本支出782.79万元，占98.92%；项目支出8.58万元，占1.08%；经营支出0.00万元，占0.00%。此外，结余分配0.00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Style w:val="9"/>
          <w:rFonts w:hint="default" w:ascii="Times New Roman" w:hAnsi="Times New Roman" w:eastAsia="方正仿宋_GBK" w:cs="Times New Roman"/>
          <w:b w:val="0"/>
          <w:bCs/>
          <w:kern w:val="0"/>
          <w:sz w:val="32"/>
          <w:szCs w:val="32"/>
          <w:shd w:val="clear" w:color="auto" w:fill="FFFFFF"/>
          <w:lang w:val="en-US" w:eastAsia="zh-CN" w:bidi="ar-SA"/>
        </w:rPr>
      </w:pPr>
      <w:r>
        <w:rPr>
          <w:rStyle w:val="9"/>
          <w:rFonts w:hint="default" w:ascii="Times New Roman" w:hAnsi="Times New Roman" w:eastAsia="方正仿宋_GBK" w:cs="Times New Roman"/>
          <w:kern w:val="0"/>
          <w:sz w:val="32"/>
          <w:szCs w:val="32"/>
          <w:shd w:val="clear" w:color="auto" w:fill="FFFFFF"/>
          <w:lang w:val="en-US" w:eastAsia="zh-CN" w:bidi="ar-SA"/>
        </w:rPr>
        <w:t>4.结转结余情况。</w:t>
      </w:r>
      <w:r>
        <w:rPr>
          <w:rStyle w:val="9"/>
          <w:rFonts w:hint="default" w:ascii="Times New Roman" w:hAnsi="Times New Roman" w:eastAsia="方正仿宋_GBK" w:cs="Times New Roman"/>
          <w:b w:val="0"/>
          <w:bCs/>
          <w:kern w:val="0"/>
          <w:sz w:val="32"/>
          <w:szCs w:val="32"/>
          <w:shd w:val="clear" w:color="auto" w:fill="FFFFFF"/>
          <w:lang w:val="en-US" w:eastAsia="zh-CN" w:bidi="ar-SA"/>
        </w:rPr>
        <w:t>2023年度年末结转和结余0.00万元，较上年决算数无增减。</w:t>
      </w:r>
    </w:p>
    <w:p>
      <w:pPr>
        <w:pStyle w:val="12"/>
        <w:keepNext w:val="0"/>
        <w:keepLines w:val="0"/>
        <w:pageBreakBefore w:val="0"/>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（二）财政拨款收入支出决算总体情况说明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2023年度财政拨款收、支总计791.37万元。与2022年相比，财政拨款收、支总计各减少85.44万元，下降9.74%。主要原因是</w:t>
      </w:r>
      <w:r>
        <w:rPr>
          <w:rFonts w:hint="default" w:ascii="Times New Roman" w:hAnsi="Times New Roman" w:eastAsia="方正仿宋_GBK" w:cs="Times New Roman"/>
          <w:color w:val="auto"/>
          <w:sz w:val="32"/>
          <w:szCs w:val="32"/>
          <w:shd w:val="clear" w:color="auto" w:fill="FFFFFF"/>
          <w:lang w:val="en-US" w:eastAsia="zh-CN"/>
        </w:rPr>
        <w:t>项目经费减少，学生人数减少，导致相关经费减少。</w:t>
      </w:r>
    </w:p>
    <w:p>
      <w:pPr>
        <w:pStyle w:val="12"/>
        <w:keepNext w:val="0"/>
        <w:keepLines w:val="0"/>
        <w:pageBreakBefore w:val="0"/>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（三）一般公共预算财政拨款收入支出决算情况说明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791.37</w:t>
      </w:r>
      <w:r>
        <w:rPr>
          <w:rFonts w:hint="default" w:ascii="Times New Roman" w:hAnsi="Times New Roman" w:eastAsia="方正仿宋_GBK" w:cs="Times New Roman"/>
          <w:sz w:val="32"/>
          <w:szCs w:val="32"/>
          <w:shd w:val="clear" w:color="auto" w:fill="FFFFFF"/>
        </w:rPr>
        <w:t>万元，较上年决算数减少85.44万元，下降9.74%。主要原因是</w:t>
      </w:r>
      <w:r>
        <w:rPr>
          <w:rFonts w:hint="default" w:ascii="Times New Roman" w:hAnsi="Times New Roman" w:eastAsia="方正仿宋_GBK" w:cs="Times New Roman"/>
          <w:color w:val="auto"/>
          <w:sz w:val="32"/>
          <w:szCs w:val="32"/>
          <w:shd w:val="clear" w:color="auto" w:fill="FFFFFF"/>
          <w:lang w:val="en-US" w:eastAsia="zh-CN"/>
        </w:rPr>
        <w:t>项目经费减少，学生人数减少，导致相关经费减少。</w:t>
      </w:r>
      <w:r>
        <w:rPr>
          <w:rFonts w:hint="default" w:ascii="Times New Roman" w:hAnsi="Times New Roman" w:eastAsia="方正仿宋_GBK" w:cs="Times New Roman"/>
          <w:sz w:val="32"/>
          <w:szCs w:val="32"/>
          <w:shd w:val="clear" w:color="auto" w:fill="FFFFFF"/>
        </w:rPr>
        <w:t>较年初预算数增加252.22万元，增长46.78%。主要原因是</w:t>
      </w:r>
      <w:r>
        <w:rPr>
          <w:rFonts w:hint="default" w:ascii="Times New Roman" w:hAnsi="Times New Roman" w:eastAsia="方正仿宋_GBK" w:cs="Times New Roman"/>
          <w:color w:val="auto"/>
          <w:sz w:val="32"/>
          <w:szCs w:val="32"/>
          <w:shd w:val="clear" w:color="auto" w:fill="FFFFFF"/>
          <w:lang w:val="en-US" w:eastAsia="zh-CN"/>
        </w:rPr>
        <w:t>获得上级补助经费</w:t>
      </w:r>
      <w:r>
        <w:rPr>
          <w:rFonts w:hint="default" w:ascii="Times New Roman" w:hAnsi="Times New Roman" w:eastAsia="方正仿宋_GBK" w:cs="Times New Roman"/>
          <w:kern w:val="0"/>
          <w:sz w:val="32"/>
          <w:szCs w:val="32"/>
          <w:shd w:val="clear" w:fill="FFFFFF"/>
          <w:lang w:val="en-US" w:eastAsia="zh-CN"/>
        </w:rPr>
        <w:t>增加</w:t>
      </w:r>
      <w:r>
        <w:rPr>
          <w:rFonts w:hint="default" w:ascii="Times New Roman" w:hAnsi="Times New Roman" w:eastAsia="方正仿宋_GBK" w:cs="Times New Roman"/>
          <w:kern w:val="0"/>
          <w:sz w:val="32"/>
          <w:szCs w:val="32"/>
          <w:shd w:val="clear" w:fill="FFFFFF"/>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791.37</w:t>
      </w:r>
      <w:r>
        <w:rPr>
          <w:rFonts w:hint="default" w:ascii="Times New Roman" w:hAnsi="Times New Roman" w:eastAsia="方正仿宋_GBK" w:cs="Times New Roman"/>
          <w:sz w:val="32"/>
          <w:szCs w:val="32"/>
          <w:shd w:val="clear" w:color="auto" w:fill="FFFFFF"/>
        </w:rPr>
        <w:t>万元，较上年决算数减少85.44万元，下降9.74%。主要原因是</w:t>
      </w:r>
      <w:r>
        <w:rPr>
          <w:rFonts w:hint="default" w:ascii="Times New Roman" w:hAnsi="Times New Roman" w:eastAsia="方正仿宋_GBK" w:cs="Times New Roman"/>
          <w:color w:val="auto"/>
          <w:sz w:val="32"/>
          <w:szCs w:val="32"/>
          <w:shd w:val="clear" w:color="auto" w:fill="FFFFFF"/>
          <w:lang w:val="en-US" w:eastAsia="zh-CN"/>
        </w:rPr>
        <w:t>项目经费减少，学生人数减少，导致相关经费减少。</w:t>
      </w:r>
      <w:r>
        <w:rPr>
          <w:rFonts w:hint="default" w:ascii="Times New Roman" w:hAnsi="Times New Roman" w:eastAsia="方正仿宋_GBK" w:cs="Times New Roman"/>
          <w:sz w:val="32"/>
          <w:szCs w:val="32"/>
          <w:shd w:val="clear" w:color="auto" w:fill="FFFFFF"/>
        </w:rPr>
        <w:t>较年初预算数增加252.22万元，增长46.78%。主要原因是</w:t>
      </w:r>
      <w:r>
        <w:rPr>
          <w:rFonts w:hint="default" w:ascii="Times New Roman" w:hAnsi="Times New Roman" w:eastAsia="方正仿宋_GBK" w:cs="Times New Roman"/>
          <w:color w:val="auto"/>
          <w:sz w:val="32"/>
          <w:szCs w:val="32"/>
          <w:shd w:val="clear" w:color="auto" w:fill="FFFFFF"/>
          <w:lang w:val="en-US" w:eastAsia="zh-CN"/>
        </w:rPr>
        <w:t>获得上级补助经费</w:t>
      </w:r>
      <w:r>
        <w:rPr>
          <w:rFonts w:hint="default" w:ascii="Times New Roman" w:hAnsi="Times New Roman" w:eastAsia="方正仿宋_GBK" w:cs="Times New Roman"/>
          <w:kern w:val="0"/>
          <w:sz w:val="32"/>
          <w:szCs w:val="32"/>
          <w:shd w:val="clear" w:fill="FFFFFF"/>
          <w:lang w:val="en-US" w:eastAsia="zh-CN"/>
        </w:rPr>
        <w:t>增加</w:t>
      </w:r>
      <w:r>
        <w:rPr>
          <w:rFonts w:hint="default" w:ascii="Times New Roman" w:hAnsi="Times New Roman" w:eastAsia="方正仿宋_GBK" w:cs="Times New Roman"/>
          <w:kern w:val="0"/>
          <w:sz w:val="32"/>
          <w:szCs w:val="32"/>
          <w:shd w:val="clear"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lang w:eastAsia="zh-CN"/>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）教育支出</w:t>
      </w:r>
      <w:r>
        <w:rPr>
          <w:rFonts w:hint="default" w:ascii="Times New Roman" w:hAnsi="Times New Roman" w:eastAsia="方正仿宋_GBK" w:cs="Times New Roman"/>
          <w:sz w:val="32"/>
          <w:szCs w:val="32"/>
        </w:rPr>
        <w:t>608.25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76.86</w:t>
      </w:r>
      <w:r>
        <w:rPr>
          <w:rFonts w:hint="default" w:ascii="Times New Roman" w:hAnsi="Times New Roman" w:eastAsia="方正仿宋_GBK" w:cs="Times New Roman"/>
          <w:sz w:val="32"/>
          <w:szCs w:val="32"/>
          <w:shd w:val="clear" w:color="auto" w:fill="FFFFFF"/>
        </w:rPr>
        <w:t>%，较年初预算数增加256.47万元，增长72.91%，主要原因是</w:t>
      </w:r>
      <w:r>
        <w:rPr>
          <w:rFonts w:hint="default" w:ascii="Times New Roman" w:hAnsi="Times New Roman" w:eastAsia="方正仿宋_GBK" w:cs="Times New Roman"/>
          <w:color w:val="auto"/>
          <w:sz w:val="32"/>
          <w:szCs w:val="32"/>
          <w:shd w:val="clear" w:color="auto" w:fill="FFFFFF"/>
          <w:lang w:val="en-US" w:eastAsia="zh-CN"/>
        </w:rPr>
        <w:t>获得上级补助经费</w:t>
      </w:r>
      <w:r>
        <w:rPr>
          <w:rFonts w:hint="default" w:ascii="Times New Roman" w:hAnsi="Times New Roman" w:eastAsia="方正仿宋_GBK" w:cs="Times New Roman"/>
          <w:kern w:val="0"/>
          <w:sz w:val="32"/>
          <w:szCs w:val="32"/>
          <w:shd w:val="clear" w:fill="FFFFFF"/>
          <w:lang w:val="en-US" w:eastAsia="zh-CN"/>
        </w:rPr>
        <w:t>增加</w:t>
      </w:r>
      <w:r>
        <w:rPr>
          <w:rFonts w:hint="default" w:ascii="Times New Roman" w:hAnsi="Times New Roman" w:eastAsia="方正仿宋_GBK" w:cs="Times New Roman"/>
          <w:color w:val="auto"/>
          <w:sz w:val="32"/>
          <w:szCs w:val="32"/>
          <w:shd w:val="clear" w:color="auto" w:fill="FFFFFF"/>
          <w:lang w:val="en-US"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115.49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14.59</w:t>
      </w:r>
      <w:r>
        <w:rPr>
          <w:rFonts w:hint="default" w:ascii="Times New Roman" w:hAnsi="Times New Roman" w:eastAsia="方正仿宋_GBK" w:cs="Times New Roman"/>
          <w:sz w:val="32"/>
          <w:szCs w:val="32"/>
          <w:shd w:val="clear" w:color="auto" w:fill="FFFFFF"/>
        </w:rPr>
        <w:t>%，较年初预算数减少3.28万元，下降2.76%，主要原因是</w:t>
      </w:r>
      <w:r>
        <w:rPr>
          <w:rFonts w:hint="default" w:ascii="Times New Roman" w:hAnsi="Times New Roman" w:eastAsia="方正仿宋_GBK" w:cs="Times New Roman"/>
          <w:color w:val="auto"/>
          <w:sz w:val="32"/>
          <w:szCs w:val="32"/>
          <w:shd w:val="clear" w:color="auto" w:fill="FFFFFF"/>
          <w:lang w:val="en-US" w:eastAsia="zh-CN"/>
        </w:rPr>
        <w:t>教师调出，所以社会保障缴费减少。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36.00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4.55</w:t>
      </w:r>
      <w:r>
        <w:rPr>
          <w:rFonts w:hint="default" w:ascii="Times New Roman" w:hAnsi="Times New Roman" w:eastAsia="方正仿宋_GBK" w:cs="Times New Roman"/>
          <w:sz w:val="32"/>
          <w:szCs w:val="32"/>
          <w:shd w:val="clear" w:color="auto" w:fill="FFFFFF"/>
        </w:rPr>
        <w:t>%，较年初预算数减少1.31万元，下降3.51%，主要原因是</w:t>
      </w:r>
      <w:r>
        <w:rPr>
          <w:rFonts w:hint="default" w:ascii="Times New Roman" w:hAnsi="Times New Roman" w:eastAsia="方正仿宋_GBK" w:cs="Times New Roman"/>
          <w:color w:val="auto"/>
          <w:sz w:val="32"/>
          <w:szCs w:val="32"/>
          <w:shd w:val="clear" w:color="auto" w:fill="FFFFFF"/>
          <w:lang w:val="en-US" w:eastAsia="zh-CN"/>
        </w:rPr>
        <w:t>教师调出，所以卫生健康支出减少。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住房保障支出31.64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4.00</w:t>
      </w:r>
      <w:r>
        <w:rPr>
          <w:rFonts w:hint="default" w:ascii="Times New Roman" w:hAnsi="Times New Roman" w:eastAsia="方正仿宋_GBK" w:cs="Times New Roman"/>
          <w:sz w:val="32"/>
          <w:szCs w:val="32"/>
          <w:shd w:val="clear" w:color="auto" w:fill="FFFFFF"/>
        </w:rPr>
        <w:t>%，较年初预算数增加0.35万元，增长1.12%，主要原因是</w:t>
      </w:r>
      <w:r>
        <w:rPr>
          <w:rFonts w:hint="default" w:ascii="Times New Roman" w:hAnsi="Times New Roman" w:eastAsia="方正仿宋_GBK" w:cs="Times New Roman"/>
          <w:kern w:val="0"/>
          <w:sz w:val="32"/>
          <w:szCs w:val="32"/>
          <w:shd w:val="clear" w:fill="FFFFFF"/>
          <w:lang w:eastAsia="zh-CN"/>
        </w:rPr>
        <w:t>新进教师补缴往年住房公积金，</w:t>
      </w:r>
      <w:r>
        <w:rPr>
          <w:rFonts w:hint="default" w:ascii="Times New Roman" w:hAnsi="Times New Roman" w:eastAsia="方正仿宋_GBK" w:cs="Times New Roman"/>
          <w:kern w:val="0"/>
          <w:sz w:val="32"/>
          <w:szCs w:val="32"/>
          <w:shd w:val="clear" w:fill="FFFFFF"/>
          <w:lang w:val="en-US" w:eastAsia="zh-CN"/>
        </w:rPr>
        <w:t>所以增加。</w:t>
      </w:r>
    </w:p>
    <w:p>
      <w:pPr>
        <w:pStyle w:val="12"/>
        <w:keepNext w:val="0"/>
        <w:keepLines w:val="0"/>
        <w:pageBreakBefore w:val="0"/>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（四）一般公共预算财政拨款基本支出决算情况说明</w:t>
      </w:r>
    </w:p>
    <w:p>
      <w:pPr>
        <w:pStyle w:val="13"/>
        <w:keepNext w:val="0"/>
        <w:keepLines w:val="0"/>
        <w:pageBreakBefore w:val="0"/>
        <w:widowControl/>
        <w:suppressLineNumbers w:val="0"/>
        <w:kinsoku/>
        <w:wordWrap/>
        <w:overflowPunct/>
        <w:topLinePunct w:val="0"/>
        <w:autoSpaceDN/>
        <w:bidi w:val="0"/>
        <w:adjustRightIn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2023年度一般公共预算财政拨款基本支出</w:t>
      </w:r>
      <w:r>
        <w:rPr>
          <w:rFonts w:hint="default" w:ascii="Times New Roman" w:hAnsi="Times New Roman" w:eastAsia="方正仿宋_GBK" w:cs="Times New Roman"/>
          <w:sz w:val="32"/>
          <w:szCs w:val="32"/>
        </w:rPr>
        <w:t>782.79</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689.20</w:t>
      </w:r>
      <w:r>
        <w:rPr>
          <w:rFonts w:hint="default" w:ascii="Times New Roman" w:hAnsi="Times New Roman" w:eastAsia="方正仿宋_GBK" w:cs="Times New Roman"/>
          <w:sz w:val="32"/>
          <w:szCs w:val="32"/>
          <w:shd w:val="clear" w:color="auto" w:fill="FFFFFF"/>
        </w:rPr>
        <w:t>万元，较上年决算数减少37.76万元，下降5.19%，主要原因是</w:t>
      </w:r>
      <w:r>
        <w:rPr>
          <w:rFonts w:hint="default" w:ascii="Times New Roman" w:hAnsi="Times New Roman" w:eastAsia="方正仿宋_GBK" w:cs="Times New Roman"/>
          <w:color w:val="auto"/>
          <w:sz w:val="32"/>
          <w:szCs w:val="32"/>
          <w:shd w:val="clear" w:color="auto" w:fill="FFFFFF"/>
          <w:lang w:val="en-US" w:eastAsia="zh-CN"/>
        </w:rPr>
        <w:t>项目经费减少，学生人数减少，导致相关经费减少</w:t>
      </w:r>
      <w:r>
        <w:rPr>
          <w:rFonts w:hint="default"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kern w:val="0"/>
          <w:sz w:val="32"/>
          <w:szCs w:val="32"/>
          <w:shd w:val="clear" w:fill="FFFFFF"/>
        </w:rPr>
        <w:t>工资福利支出，社会保险费支出，住房公积金支出，对个人和家庭的补助支出</w:t>
      </w:r>
      <w:r>
        <w:rPr>
          <w:rFonts w:hint="default"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93.59</w:t>
      </w:r>
      <w:r>
        <w:rPr>
          <w:rFonts w:hint="default" w:ascii="Times New Roman" w:hAnsi="Times New Roman" w:eastAsia="方正仿宋_GBK" w:cs="Times New Roman"/>
          <w:sz w:val="32"/>
          <w:szCs w:val="32"/>
          <w:shd w:val="clear" w:color="auto" w:fill="FFFFFF"/>
        </w:rPr>
        <w:t>万元，较上年决算数减少15.57万元，下降14.26%，主要原因是</w:t>
      </w:r>
      <w:r>
        <w:rPr>
          <w:rFonts w:hint="default" w:ascii="Times New Roman" w:hAnsi="Times New Roman" w:eastAsia="方正仿宋_GBK" w:cs="Times New Roman"/>
          <w:kern w:val="0"/>
          <w:sz w:val="32"/>
          <w:szCs w:val="32"/>
          <w:shd w:val="clear" w:fill="FFFFFF"/>
        </w:rPr>
        <w:t>校舍维修维护费</w:t>
      </w:r>
      <w:r>
        <w:rPr>
          <w:rFonts w:hint="default" w:ascii="Times New Roman" w:hAnsi="Times New Roman" w:eastAsia="方正仿宋_GBK" w:cs="Times New Roman"/>
          <w:kern w:val="0"/>
          <w:sz w:val="32"/>
          <w:szCs w:val="32"/>
          <w:shd w:val="clear" w:fill="FFFFFF"/>
          <w:lang w:val="en-US" w:eastAsia="zh-CN"/>
        </w:rPr>
        <w:t>减少。</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kern w:val="0"/>
          <w:sz w:val="32"/>
          <w:szCs w:val="32"/>
          <w:shd w:val="clear" w:fill="FFFFFF"/>
        </w:rPr>
        <w:t>日常办公费，水电费，差旅费，邮电费，印刷费，物业管理费，临聘劳务费</w:t>
      </w:r>
      <w:r>
        <w:rPr>
          <w:rFonts w:hint="default" w:ascii="Times New Roman" w:hAnsi="Times New Roman" w:eastAsia="方正仿宋_GBK" w:cs="Times New Roman"/>
          <w:kern w:val="0"/>
          <w:sz w:val="32"/>
          <w:szCs w:val="32"/>
          <w:shd w:val="clear" w:fill="FFFFFF"/>
          <w:lang w:eastAsia="zh-CN"/>
        </w:rPr>
        <w:t>等</w:t>
      </w:r>
      <w:r>
        <w:rPr>
          <w:rFonts w:hint="default" w:ascii="Times New Roman" w:hAnsi="Times New Roman" w:eastAsia="方正仿宋_GBK" w:cs="Times New Roman"/>
          <w:kern w:val="0"/>
          <w:sz w:val="32"/>
          <w:szCs w:val="32"/>
          <w:shd w:val="clear" w:fill="FFFFFF"/>
        </w:rPr>
        <w:t>。</w:t>
      </w:r>
    </w:p>
    <w:p>
      <w:pPr>
        <w:pStyle w:val="12"/>
        <w:keepNext w:val="0"/>
        <w:keepLines w:val="0"/>
        <w:pageBreakBefore w:val="0"/>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（五）政府性基金预算收支决算情况说明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0"/>
          <w:sz w:val="32"/>
          <w:szCs w:val="32"/>
          <w:shd w:val="clear" w:fill="FFFFFF"/>
          <w:lang w:val="en-US" w:eastAsia="zh-CN" w:bidi="ar-SA"/>
        </w:rPr>
      </w:pPr>
      <w:r>
        <w:rPr>
          <w:rFonts w:hint="default" w:ascii="Times New Roman" w:hAnsi="Times New Roman" w:eastAsia="方正仿宋_GBK" w:cs="Times New Roman"/>
          <w:kern w:val="0"/>
          <w:sz w:val="32"/>
          <w:szCs w:val="32"/>
          <w:shd w:val="clear" w:fill="FFFFFF"/>
          <w:lang w:val="en-US" w:eastAsia="zh-CN" w:bidi="ar-SA"/>
        </w:rPr>
        <w:t>本单位2023年度无政府性基金预算财政拨款收支。</w:t>
      </w:r>
    </w:p>
    <w:p>
      <w:pPr>
        <w:pStyle w:val="12"/>
        <w:keepNext w:val="0"/>
        <w:keepLines w:val="0"/>
        <w:pageBreakBefore w:val="0"/>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（六）国有资本经营预算财政拨款支出决算情况说明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0"/>
          <w:sz w:val="32"/>
          <w:szCs w:val="32"/>
          <w:shd w:val="clear" w:fill="FFFFFF"/>
          <w:lang w:val="en-US" w:eastAsia="zh-CN" w:bidi="ar-SA"/>
        </w:rPr>
      </w:pPr>
      <w:r>
        <w:rPr>
          <w:rFonts w:hint="default" w:ascii="Times New Roman" w:hAnsi="Times New Roman" w:eastAsia="方正仿宋_GBK" w:cs="Times New Roman"/>
          <w:kern w:val="0"/>
          <w:sz w:val="32"/>
          <w:szCs w:val="32"/>
          <w:shd w:val="clear" w:fill="FFFFFF"/>
          <w:lang w:val="en-US" w:eastAsia="zh-CN" w:bidi="ar-SA"/>
        </w:rPr>
        <w:t>本单位2023年度无国有资本经营预算财政拨款支出。</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三、“三公”经费情况说明</w:t>
      </w:r>
    </w:p>
    <w:p>
      <w:pPr>
        <w:pStyle w:val="12"/>
        <w:keepNext w:val="0"/>
        <w:keepLines w:val="0"/>
        <w:pageBreakBefore w:val="0"/>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（一）“三公”经费支出总体情况说明</w:t>
      </w:r>
    </w:p>
    <w:p>
      <w:pPr>
        <w:keepNext w:val="0"/>
        <w:keepLines w:val="0"/>
        <w:pageBreakBefore w:val="0"/>
        <w:widowControl w:val="0"/>
        <w:suppressLineNumbers w:val="0"/>
        <w:kinsoku/>
        <w:wordWrap/>
        <w:overflowPunct/>
        <w:topLinePunct w:val="0"/>
        <w:autoSpaceDN/>
        <w:bidi w:val="0"/>
        <w:adjustRightIn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bookmarkStart w:id="0" w:name="OLE_LINK5"/>
      <w:r>
        <w:rPr>
          <w:rFonts w:hint="default" w:ascii="Times New Roman" w:hAnsi="Times New Roman" w:eastAsia="方正仿宋_GBK" w:cs="Times New Roman"/>
          <w:kern w:val="0"/>
          <w:sz w:val="32"/>
          <w:szCs w:val="32"/>
          <w:lang w:val="en-US" w:eastAsia="zh-CN" w:bidi="ar"/>
        </w:rPr>
        <w:t>本部门2023年度无三公经费支出</w:t>
      </w:r>
      <w:r>
        <w:rPr>
          <w:rFonts w:hint="default" w:ascii="Times New Roman" w:hAnsi="Times New Roman" w:eastAsia="方正仿宋_GBK" w:cs="Times New Roman"/>
          <w:kern w:val="2"/>
          <w:sz w:val="32"/>
          <w:szCs w:val="32"/>
          <w:lang w:val="en-US" w:eastAsia="zh-CN" w:bidi="ar"/>
        </w:rPr>
        <w:t>。</w:t>
      </w:r>
    </w:p>
    <w:bookmarkEnd w:id="0"/>
    <w:p>
      <w:pPr>
        <w:pStyle w:val="12"/>
        <w:keepNext w:val="0"/>
        <w:keepLines w:val="0"/>
        <w:pageBreakBefore w:val="0"/>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（二）“三公”经费分项支出情况</w:t>
      </w:r>
    </w:p>
    <w:p>
      <w:pPr>
        <w:keepNext w:val="0"/>
        <w:keepLines w:val="0"/>
        <w:pageBreakBefore w:val="0"/>
        <w:widowControl w:val="0"/>
        <w:suppressLineNumbers w:val="0"/>
        <w:kinsoku/>
        <w:wordWrap/>
        <w:overflowPunct/>
        <w:topLinePunct w:val="0"/>
        <w:autoSpaceDN/>
        <w:bidi w:val="0"/>
        <w:adjustRightIn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本部门2023年度无三公经费支出</w:t>
      </w:r>
      <w:r>
        <w:rPr>
          <w:rFonts w:hint="default" w:ascii="Times New Roman" w:hAnsi="Times New Roman" w:eastAsia="方正仿宋_GBK" w:cs="Times New Roman"/>
          <w:kern w:val="2"/>
          <w:sz w:val="32"/>
          <w:szCs w:val="32"/>
          <w:lang w:val="en-US" w:eastAsia="zh-CN" w:bidi="ar"/>
        </w:rPr>
        <w:t>。</w:t>
      </w:r>
    </w:p>
    <w:p>
      <w:pPr>
        <w:pStyle w:val="12"/>
        <w:keepNext w:val="0"/>
        <w:keepLines w:val="0"/>
        <w:pageBreakBefore w:val="0"/>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（三）“三公”经费实物量情况</w:t>
      </w:r>
    </w:p>
    <w:p>
      <w:pPr>
        <w:keepNext w:val="0"/>
        <w:keepLines w:val="0"/>
        <w:pageBreakBefore w:val="0"/>
        <w:widowControl w:val="0"/>
        <w:suppressLineNumbers w:val="0"/>
        <w:kinsoku/>
        <w:wordWrap/>
        <w:overflowPunct/>
        <w:topLinePunct w:val="0"/>
        <w:autoSpaceDN/>
        <w:bidi w:val="0"/>
        <w:adjustRightIn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kern w:val="0"/>
          <w:sz w:val="32"/>
          <w:szCs w:val="32"/>
          <w:lang w:val="en-US" w:eastAsia="zh-CN" w:bidi="ar"/>
        </w:rPr>
        <w:t>本部门2022年度无“三公”实物量情况。</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四、其他需要说明的事项</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仿宋_GBK" w:cs="Times New Roman"/>
          <w:b/>
          <w:bCs/>
          <w:sz w:val="32"/>
          <w:szCs w:val="32"/>
          <w:shd w:val="clear" w:color="auto" w:fill="FFFFFF"/>
        </w:rPr>
      </w:pPr>
      <w:r>
        <w:rPr>
          <w:rFonts w:hint="default" w:ascii="Times New Roman" w:hAnsi="Times New Roman" w:eastAsia="方正仿宋_GBK" w:cs="Times New Roman"/>
          <w:b/>
          <w:bCs/>
          <w:sz w:val="32"/>
          <w:szCs w:val="32"/>
          <w:shd w:val="clear" w:color="auto" w:fill="FFFFFF"/>
        </w:rPr>
        <w:t>（一）财政拨款会议费和培训费情况说明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万元，较上年决算数无增减。本年度培训费支出</w:t>
      </w:r>
      <w:r>
        <w:rPr>
          <w:rFonts w:hint="default" w:ascii="Times New Roman" w:hAnsi="Times New Roman" w:eastAsia="方正仿宋_GBK" w:cs="Times New Roman"/>
          <w:sz w:val="32"/>
          <w:szCs w:val="32"/>
        </w:rPr>
        <w:t>2.23</w:t>
      </w:r>
      <w:r>
        <w:rPr>
          <w:rFonts w:hint="default" w:ascii="Times New Roman" w:hAnsi="Times New Roman" w:eastAsia="方正仿宋_GBK" w:cs="Times New Roman"/>
          <w:sz w:val="32"/>
          <w:szCs w:val="32"/>
          <w:shd w:val="clear" w:color="auto" w:fill="FFFFFF"/>
        </w:rPr>
        <w:t>万元，较上年决算数减少0.36万元，下降13.90%，主要原因是</w:t>
      </w:r>
      <w:r>
        <w:rPr>
          <w:rFonts w:hint="default" w:ascii="Times New Roman" w:hAnsi="Times New Roman" w:eastAsia="方正仿宋_GBK" w:cs="Times New Roman"/>
          <w:sz w:val="32"/>
          <w:szCs w:val="32"/>
          <w:shd w:val="clear" w:color="auto" w:fill="FFFFFF"/>
          <w:lang w:val="en-US" w:eastAsia="zh-CN"/>
        </w:rPr>
        <w:t>教师人数减少，培训费稍微减少一点</w:t>
      </w:r>
      <w:r>
        <w:rPr>
          <w:rFonts w:hint="default" w:ascii="Times New Roman" w:hAnsi="Times New Roman" w:eastAsia="方正仿宋_GBK" w:cs="Times New Roman"/>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仿宋_GBK" w:cs="Times New Roman"/>
          <w:b/>
          <w:bCs/>
          <w:sz w:val="32"/>
          <w:szCs w:val="32"/>
          <w:shd w:val="clear" w:color="auto" w:fill="FFFFFF"/>
        </w:rPr>
      </w:pPr>
      <w:r>
        <w:rPr>
          <w:rFonts w:hint="default" w:ascii="Times New Roman" w:hAnsi="Times New Roman" w:eastAsia="方正仿宋_GBK" w:cs="Times New Roman"/>
          <w:b/>
          <w:bCs/>
          <w:sz w:val="32"/>
          <w:szCs w:val="32"/>
          <w:shd w:val="clear" w:color="auto" w:fill="FFFFFF"/>
        </w:rPr>
        <w:t>（二）机关运行经费情况说明</w:t>
      </w:r>
    </w:p>
    <w:p>
      <w:pPr>
        <w:keepNext w:val="0"/>
        <w:keepLines w:val="0"/>
        <w:pageBreakBefore w:val="0"/>
        <w:widowControl/>
        <w:suppressLineNumbers w:val="0"/>
        <w:kinsoku/>
        <w:wordWrap/>
        <w:overflowPunct/>
        <w:topLinePunct w:val="0"/>
        <w:autoSpaceDN/>
        <w:bidi w:val="0"/>
        <w:adjustRightIn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按照部门决算列报口径，我单位不在机关运行经费统计范围之内。</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仿宋_GBK" w:cs="Times New Roman"/>
          <w:b/>
          <w:bCs/>
          <w:sz w:val="32"/>
          <w:szCs w:val="32"/>
          <w:shd w:val="clear" w:color="auto" w:fill="FFFFFF"/>
        </w:rPr>
      </w:pPr>
      <w:r>
        <w:rPr>
          <w:rFonts w:hint="default" w:ascii="Times New Roman" w:hAnsi="Times New Roman" w:eastAsia="方正仿宋_GBK" w:cs="Times New Roman"/>
          <w:b/>
          <w:bCs/>
          <w:sz w:val="32"/>
          <w:szCs w:val="32"/>
          <w:shd w:val="clear" w:color="auto" w:fill="FFFFFF"/>
        </w:rPr>
        <w:t>（三）国有资产占用情况说明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仿宋_GBK" w:cs="Times New Roman"/>
          <w:b/>
          <w:bCs/>
          <w:sz w:val="32"/>
          <w:szCs w:val="32"/>
          <w:shd w:val="clear" w:color="auto" w:fill="FFFFFF"/>
        </w:rPr>
      </w:pPr>
      <w:r>
        <w:rPr>
          <w:rFonts w:hint="default" w:ascii="Times New Roman" w:hAnsi="Times New Roman" w:eastAsia="方正仿宋_GBK" w:cs="Times New Roman"/>
          <w:b/>
          <w:bCs/>
          <w:sz w:val="32"/>
          <w:szCs w:val="32"/>
          <w:shd w:val="clear" w:color="auto" w:fill="FFFFFF"/>
        </w:rPr>
        <w:t>（四）政府采购支出情况说明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2023年度我单位未发生政府采购事项，无相关经费支出。</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lang w:eastAsia="zh-CN"/>
        </w:rPr>
        <w:t>五、</w:t>
      </w:r>
      <w:r>
        <w:rPr>
          <w:rStyle w:val="9"/>
          <w:rFonts w:hint="default" w:ascii="Times New Roman" w:hAnsi="Times New Roman" w:eastAsia="方正仿宋_GBK" w:cs="Times New Roman"/>
          <w:sz w:val="32"/>
          <w:szCs w:val="32"/>
          <w:shd w:val="clear" w:color="auto" w:fill="FFFFFF"/>
        </w:rPr>
        <w:t>预算绩效管理情况说明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仿宋_GBK" w:cs="Times New Roman"/>
          <w:b/>
          <w:bCs/>
          <w:sz w:val="32"/>
          <w:szCs w:val="32"/>
          <w:shd w:val="clear" w:color="auto" w:fill="FFFFFF"/>
        </w:rPr>
      </w:pPr>
      <w:r>
        <w:rPr>
          <w:rFonts w:hint="default" w:ascii="Times New Roman" w:hAnsi="Times New Roman" w:eastAsia="方正仿宋_GBK" w:cs="Times New Roman"/>
          <w:b/>
          <w:bCs/>
          <w:sz w:val="32"/>
          <w:szCs w:val="32"/>
          <w:shd w:val="clear" w:color="auto" w:fill="FFFFFF"/>
        </w:rPr>
        <w:t>（一）单位自评情况</w:t>
      </w:r>
    </w:p>
    <w:p>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28"/>
          <w:szCs w:val="28"/>
          <w:shd w:val="clear" w:color="auto" w:fill="FFFFFF"/>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二</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8.58</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项目支出绩效自评表</w:t>
      </w:r>
      <w:r>
        <w:rPr>
          <w:rFonts w:hint="default" w:ascii="Times New Roman" w:hAnsi="Times New Roman" w:eastAsia="方正仿宋_GBK" w:cs="Times New Roman"/>
          <w:sz w:val="32"/>
          <w:szCs w:val="32"/>
          <w:shd w:val="clear" w:color="auto" w:fill="FFFFFF"/>
          <w:lang w:val="en-US" w:eastAsia="zh-CN"/>
        </w:rPr>
        <w:t>详见附表</w:t>
      </w:r>
      <w:r>
        <w:rPr>
          <w:rFonts w:hint="default" w:ascii="Times New Roman" w:hAnsi="Times New Roman" w:eastAsia="方正仿宋_GBK" w:cs="Times New Roman"/>
          <w:sz w:val="32"/>
          <w:szCs w:val="32"/>
          <w:shd w:val="clear" w:color="auto" w:fill="FFFFFF"/>
        </w:rPr>
        <w:t>（二级项目）</w:t>
      </w:r>
      <w:r>
        <w:rPr>
          <w:rFonts w:hint="default" w:ascii="Times New Roman" w:hAnsi="Times New Roman" w:eastAsia="方正仿宋_GBK" w:cs="Times New Roman"/>
          <w:sz w:val="32"/>
          <w:szCs w:val="32"/>
          <w:shd w:val="clear" w:color="auto" w:fill="FFFFFF"/>
          <w:lang w:eastAsia="zh-CN"/>
        </w:rPr>
        <w:t>详见附件。</w:t>
      </w:r>
    </w:p>
    <w:p>
      <w:pPr>
        <w:pStyle w:val="12"/>
        <w:keepNext w:val="0"/>
        <w:keepLines w:val="0"/>
        <w:pageBreakBefore w:val="0"/>
        <w:widowControl/>
        <w:numPr>
          <w:ilvl w:val="0"/>
          <w:numId w:val="1"/>
        </w:numPr>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仿宋_GBK" w:cs="Times New Roman"/>
          <w:b/>
          <w:bCs/>
          <w:sz w:val="32"/>
          <w:szCs w:val="32"/>
          <w:shd w:val="clear" w:color="auto" w:fill="FFFFFF"/>
        </w:rPr>
      </w:pPr>
      <w:r>
        <w:rPr>
          <w:rFonts w:hint="default" w:ascii="Times New Roman" w:hAnsi="Times New Roman" w:eastAsia="方正仿宋_GBK" w:cs="Times New Roman"/>
          <w:b/>
          <w:bCs/>
          <w:sz w:val="32"/>
          <w:szCs w:val="32"/>
          <w:shd w:val="clear" w:color="auto" w:fill="FFFFFF"/>
        </w:rPr>
        <w:t>单位绩效评价情况</w:t>
      </w:r>
    </w:p>
    <w:p>
      <w:pPr>
        <w:pStyle w:val="12"/>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我单位未组织开展绩效评价。</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仿宋_GBK" w:cs="Times New Roman"/>
          <w:b/>
          <w:bCs/>
          <w:sz w:val="32"/>
          <w:szCs w:val="32"/>
          <w:shd w:val="clear" w:color="auto" w:fill="FFFFFF"/>
        </w:rPr>
      </w:pPr>
      <w:r>
        <w:rPr>
          <w:rFonts w:hint="default" w:ascii="Times New Roman" w:hAnsi="Times New Roman" w:eastAsia="方正仿宋_GBK" w:cs="Times New Roman"/>
          <w:b/>
          <w:bCs/>
          <w:sz w:val="32"/>
          <w:szCs w:val="32"/>
          <w:shd w:val="clear" w:color="auto" w:fill="FFFFFF"/>
        </w:rPr>
        <w:t>（三）财政绩效评价情况</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重庆高新区财政局未委托第三方对我单位开展绩效评价。</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lang w:eastAsia="zh-CN"/>
        </w:rPr>
      </w:pPr>
      <w:r>
        <w:rPr>
          <w:rStyle w:val="9"/>
          <w:rFonts w:hint="default" w:ascii="Times New Roman" w:hAnsi="Times New Roman" w:eastAsia="方正黑体_GBK" w:cs="Times New Roman"/>
          <w:sz w:val="32"/>
          <w:szCs w:val="32"/>
          <w:shd w:val="clear" w:color="auto" w:fill="FFFFFF"/>
          <w:lang w:eastAsia="zh-CN"/>
        </w:rPr>
        <w:t>六、专业名词解释</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 （一）财政拨款收入：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 （二）事业收入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 （三）经营收入：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 （四）其他收入：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 （七）结余分配：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 （八）年末结转和结余：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 （十）项目支出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 （十一）经营支出：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 （十二）“三公”经费：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楷体_GBK" w:cs="Times New Roman"/>
          <w:b/>
          <w:bCs/>
          <w:sz w:val="32"/>
          <w:szCs w:val="32"/>
          <w:shd w:val="clear" w:color="auto" w:fill="FFFFFF"/>
        </w:rPr>
        <w:t> （十七）其他资本性支出（支出经济分类科目类级）：</w:t>
      </w:r>
      <w:r>
        <w:rPr>
          <w:rFonts w:hint="default" w:ascii="Times New Roman" w:hAnsi="Times New Roman" w:eastAsia="方正仿宋_GBK" w:cs="Times New Roman"/>
          <w:sz w:val="32"/>
          <w:szCs w:val="32"/>
          <w:shd w:val="clear" w:color="auto" w:fill="FFFFFF"/>
          <w:lang w:val="en-US" w:eastAsia="zh-CN" w:bidi="ar-SA"/>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lang w:eastAsia="zh-CN"/>
        </w:rPr>
      </w:pPr>
      <w:r>
        <w:rPr>
          <w:rStyle w:val="9"/>
          <w:rFonts w:hint="default" w:ascii="Times New Roman" w:hAnsi="Times New Roman" w:eastAsia="方正黑体_GBK" w:cs="Times New Roman"/>
          <w:sz w:val="32"/>
          <w:szCs w:val="32"/>
          <w:shd w:val="clear" w:color="auto" w:fill="FFFFFF"/>
          <w:lang w:eastAsia="zh-CN"/>
        </w:rPr>
        <w:t>七、决算公开联系方式及信息反馈渠道</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00"/>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color w:val="auto"/>
          <w:sz w:val="32"/>
          <w:szCs w:val="32"/>
          <w:shd w:val="clear" w:color="auto" w:fill="FFFFFF"/>
          <w:lang w:val="en-US" w:eastAsia="zh-CN"/>
        </w:rPr>
        <w:t>023-65760122</w:t>
      </w:r>
    </w:p>
    <w:p>
      <w:pPr>
        <w:pStyle w:val="12"/>
        <w:keepNext w:val="0"/>
        <w:keepLines w:val="0"/>
        <w:pageBreakBefore w:val="0"/>
        <w:kinsoku/>
        <w:wordWrap/>
        <w:overflowPunct/>
        <w:topLinePunct w:val="0"/>
        <w:autoSpaceDE w:val="0"/>
        <w:autoSpaceDN/>
        <w:bidi w:val="0"/>
        <w:adjustRightInd/>
        <w:spacing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00"/>
        </w:rPr>
      </w:pPr>
    </w:p>
    <w:p>
      <w:pPr>
        <w:pStyle w:val="12"/>
        <w:autoSpaceDE w:val="0"/>
        <w:ind w:firstLine="0" w:firstLineChars="0"/>
        <w:rPr>
          <w:rFonts w:hint="eastAsia" w:ascii="方正仿宋_GBK" w:hAnsi="方正仿宋_GBK" w:eastAsia="方正仿宋_GBK" w:cs="方正仿宋_GBK"/>
          <w:sz w:val="32"/>
          <w:szCs w:val="32"/>
          <w:shd w:val="clear" w:color="auto" w:fill="FFFF00"/>
        </w:rPr>
      </w:pPr>
    </w:p>
    <w:p>
      <w:pPr>
        <w:pStyle w:val="12"/>
        <w:autoSpaceDE w:val="0"/>
        <w:ind w:firstLine="0" w:firstLineChars="0"/>
        <w:rPr>
          <w:rFonts w:hint="eastAsia" w:ascii="方正仿宋_GBK" w:hAnsi="方正仿宋_GBK" w:eastAsia="方正仿宋_GBK" w:cs="方正仿宋_GBK"/>
          <w:sz w:val="32"/>
          <w:szCs w:val="32"/>
          <w:shd w:val="clear" w:color="auto" w:fill="FFFF00"/>
        </w:rPr>
      </w:pPr>
    </w:p>
    <w:p>
      <w:pPr>
        <w:pStyle w:val="12"/>
        <w:autoSpaceDE w:val="0"/>
        <w:ind w:firstLine="0" w:firstLineChars="0"/>
        <w:rPr>
          <w:rFonts w:hint="eastAsia" w:ascii="方正仿宋_GBK" w:hAnsi="方正仿宋_GBK" w:eastAsia="方正仿宋_GBK" w:cs="方正仿宋_GBK"/>
          <w:sz w:val="32"/>
          <w:szCs w:val="32"/>
          <w:shd w:val="clear" w:color="auto" w:fill="FFFF00"/>
        </w:rPr>
        <w:sectPr>
          <w:footerReference r:id="rId3" w:type="default"/>
          <w:pgSz w:w="11915" w:h="16840"/>
          <w:pgMar w:top="2098" w:right="1531" w:bottom="1984" w:left="1531" w:header="851" w:footer="992" w:gutter="0"/>
          <w:pgNumType w:fmt="numberInDash"/>
          <w:cols w:space="0" w:num="1"/>
          <w:rtlGutter w:val="0"/>
          <w:docGrid w:type="lines" w:linePitch="327" w:charSpace="0"/>
        </w:sectPr>
      </w:pPr>
    </w:p>
    <w:p>
      <w:pPr>
        <w:rPr>
          <w:rFonts w:cs="宋体"/>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重庆科学城巴福中学校</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791.37</w:t>
            </w:r>
            <w:bookmarkStart w:id="1" w:name="_GoBack"/>
            <w:r>
              <w:rPr>
                <w:color w:val="000000"/>
                <w:sz w:val="20"/>
                <w:u w:color="auto"/>
              </w:rPr>
              <w:t xml:space="preserve"> </w:t>
            </w:r>
            <w:bookmarkEnd w:id="1"/>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608.25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115.49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36.00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31.64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791.37</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791.37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791.37</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791.37</w:t>
            </w:r>
            <w:r>
              <w:rPr>
                <w:color w:val="000000"/>
                <w:sz w:val="20"/>
                <w:u w:color="auto"/>
              </w:rPr>
              <w:t xml:space="preserve"> </w:t>
            </w:r>
          </w:p>
        </w:tc>
      </w:tr>
    </w:tbl>
    <w:p>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sz w:val="20"/>
                <w:u w:color="auto"/>
              </w:rPr>
              <w:t>重庆科学城巴福中学校</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791.37</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791.37</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608.25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608.25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608.25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608.25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初中教育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608.25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608.25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115.49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115.49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115.49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115.49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39.64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39.64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19.66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19.66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56.19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56.19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36.00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36.00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36.00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36.00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28.51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28.51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7.49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7.49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31.64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31.64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31.64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31.64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31.64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31.64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p>
      <w:pPr>
        <w:rPr>
          <w:rFonts w:cs="宋体"/>
          <w:sz w:val="20"/>
          <w:szCs w:val="20"/>
        </w:rPr>
      </w:pPr>
      <w:r>
        <w:rPr>
          <w:rFonts w:cs="宋体"/>
          <w:sz w:val="20"/>
          <w:szCs w:val="20"/>
        </w:rPr>
        <w:br w:type="page"/>
      </w: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重庆科学城巴福中学校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791.37</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782.79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8.58</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608.25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599.67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8.58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608.25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599.67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8.58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初中教育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608.25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599.67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8.58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115.49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115.49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115.49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115.49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39.64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39.64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19.66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19.66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56.19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56.19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36.00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36.00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36.00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36.00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28.51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28.51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7.49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7.49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31.64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31.64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31.64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31.64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31.64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31.64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rPr>
          <w:rFonts w:cs="宋体"/>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重庆科学城巴福中学校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791.37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608.25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608.25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115.49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115.49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36.00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36.00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31.64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31.64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791.37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791.37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791.37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791.37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791.37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791.37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bl>
    <w:p>
      <w:pPr>
        <w:spacing w:line="240" w:lineRule="exact"/>
        <w:rPr>
          <w:rFonts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重庆科学城巴福中学校</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791.37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782.79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8.58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608.25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599.67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8.58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608.25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599.67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8.58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初中教育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608.25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599.67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8.58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115.49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115.49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115.49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115.49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39.64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39.64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19.66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19.66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56.19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56.19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36.00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36.00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36.00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36.00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28.51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28.51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7.49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7.49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31.64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31.64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31.64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31.64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31.64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31.64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bl>
    <w:p>
      <w:pPr>
        <w:rPr>
          <w:rFonts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cs="宋体"/>
          <w:sz w:val="21"/>
          <w:szCs w:val="21"/>
        </w:rPr>
      </w:pPr>
      <w:r>
        <w:rPr>
          <w:rFonts w:cs="宋体"/>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重庆科学城巴福中学校</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626.10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92.79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0.79</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131.77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4.35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18.93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3.78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0.79</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350.31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1.94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39.64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2.04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19.66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0.40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21.07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5.72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5.64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5.45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31.64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7.44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12.17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63.10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2.23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1.53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59.30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13.50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3.80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10.27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3.95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23.46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cs="宋体"/>
                <w:color w:val="000000"/>
                <w:sz w:val="18"/>
                <w:szCs w:val="18"/>
              </w:rPr>
            </w:pPr>
            <w:r>
              <w:rPr>
                <w:rFonts w:cs="宋体"/>
                <w:color w:val="000000"/>
                <w:sz w:val="18"/>
                <w:szCs w:val="18"/>
              </w:rPr>
              <w:t>689.20</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93.59</w:t>
            </w:r>
            <w:r>
              <w:rPr>
                <w:color w:val="000000"/>
                <w:sz w:val="18"/>
                <w:u w:color="auto"/>
              </w:rPr>
              <w:t xml:space="preserve"> </w:t>
            </w:r>
          </w:p>
        </w:tc>
      </w:tr>
    </w:tbl>
    <w:p>
      <w:pPr>
        <w:spacing w:line="280" w:lineRule="exact"/>
        <w:rPr>
          <w:rFonts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重庆科学城巴福中学校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bl>
    <w:p>
      <w:pPr>
        <w:rPr>
          <w:rFonts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cs="宋体"/>
          <w:sz w:val="21"/>
          <w:szCs w:val="21"/>
        </w:rPr>
      </w:pP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重庆科学城巴福中学校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bl>
    <w:p>
      <w:pPr>
        <w:rPr>
          <w:rFonts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重庆科学城巴福中学校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2.23</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cs="宋体"/>
                <w:color w:val="000000"/>
                <w:sz w:val="16"/>
                <w:szCs w:val="16"/>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rPr>
                    <w:rFonts w:hint="default"/>
                  </w:rPr>
                  <w:t>- 25 -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w:r>
    <w: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5F548"/>
    <w:multiLevelType w:val="singleLevel"/>
    <w:tmpl w:val="5B75F54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4"/>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97E13"/>
    <w:rsid w:val="001D3BB7"/>
    <w:rsid w:val="001F6980"/>
    <w:rsid w:val="00200D15"/>
    <w:rsid w:val="0022556A"/>
    <w:rsid w:val="00297D08"/>
    <w:rsid w:val="002B254B"/>
    <w:rsid w:val="00466C9B"/>
    <w:rsid w:val="00550ABE"/>
    <w:rsid w:val="005C209D"/>
    <w:rsid w:val="0066321D"/>
    <w:rsid w:val="006B2AEC"/>
    <w:rsid w:val="006B6518"/>
    <w:rsid w:val="00710956"/>
    <w:rsid w:val="00770383"/>
    <w:rsid w:val="007819D4"/>
    <w:rsid w:val="007B419D"/>
    <w:rsid w:val="007B7C4B"/>
    <w:rsid w:val="007D3D39"/>
    <w:rsid w:val="00836A93"/>
    <w:rsid w:val="00841D51"/>
    <w:rsid w:val="00994AF7"/>
    <w:rsid w:val="009B67B8"/>
    <w:rsid w:val="009D2B67"/>
    <w:rsid w:val="00A566F9"/>
    <w:rsid w:val="00A665FC"/>
    <w:rsid w:val="00AF2751"/>
    <w:rsid w:val="00B03CCD"/>
    <w:rsid w:val="00B12389"/>
    <w:rsid w:val="00B460C0"/>
    <w:rsid w:val="00BE2B89"/>
    <w:rsid w:val="00C04A56"/>
    <w:rsid w:val="00C10E9E"/>
    <w:rsid w:val="00C20C3E"/>
    <w:rsid w:val="00E81785"/>
    <w:rsid w:val="00F73F90"/>
    <w:rsid w:val="00FA00E5"/>
    <w:rsid w:val="00FB08E1"/>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271148"/>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72513E"/>
    <w:rsid w:val="12C921C4"/>
    <w:rsid w:val="13871C70"/>
    <w:rsid w:val="13A71CB4"/>
    <w:rsid w:val="13AF1D43"/>
    <w:rsid w:val="13CE1647"/>
    <w:rsid w:val="13FD55AB"/>
    <w:rsid w:val="14200702"/>
    <w:rsid w:val="163A6CEE"/>
    <w:rsid w:val="173708E3"/>
    <w:rsid w:val="17C374FC"/>
    <w:rsid w:val="182E4AB6"/>
    <w:rsid w:val="189079DC"/>
    <w:rsid w:val="189B0D0B"/>
    <w:rsid w:val="18B43F7C"/>
    <w:rsid w:val="1924710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4E0789"/>
    <w:rsid w:val="2B8209DE"/>
    <w:rsid w:val="2C636760"/>
    <w:rsid w:val="2C6762A3"/>
    <w:rsid w:val="2FCA4B37"/>
    <w:rsid w:val="2FE029D7"/>
    <w:rsid w:val="2FF06E00"/>
    <w:rsid w:val="30586FEC"/>
    <w:rsid w:val="310C749A"/>
    <w:rsid w:val="315F0B22"/>
    <w:rsid w:val="315F660F"/>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6F399F"/>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4EF42B7"/>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CFD08AA"/>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6A500D"/>
    <w:rsid w:val="6EFD1324"/>
    <w:rsid w:val="6F5A53AC"/>
    <w:rsid w:val="6F955B3D"/>
    <w:rsid w:val="6FAC003D"/>
    <w:rsid w:val="6FE55E12"/>
    <w:rsid w:val="6FFB2E76"/>
    <w:rsid w:val="708F6F7F"/>
    <w:rsid w:val="70D94BD3"/>
    <w:rsid w:val="71BB3810"/>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9E05B0"/>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semiHidden/>
    <w:unhideWhenUsed/>
    <w:qFormat/>
    <w:uiPriority w:val="0"/>
    <w:pPr>
      <w:spacing w:after="120" w:afterLines="0" w:afterAutospacing="0"/>
    </w:pPr>
  </w:style>
  <w:style w:type="paragraph" w:styleId="3">
    <w:name w:val="Balloon Text"/>
    <w:basedOn w:val="1"/>
    <w:link w:val="17"/>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basedOn w:val="14"/>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4">
    <w:name w:val="msonormal"/>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字符"/>
    <w:basedOn w:val="8"/>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4029</Words>
  <Characters>22970</Characters>
  <Lines>191</Lines>
  <Paragraphs>53</Paragraphs>
  <TotalTime>7</TotalTime>
  <ScaleCrop>false</ScaleCrop>
  <LinksUpToDate>false</LinksUpToDate>
  <CharactersWithSpaces>26946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2024-10-16T07:16:51Z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ies>
</file>