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val="0"/>
        <w:autoSpaceDE/>
        <w:autoSpaceDN/>
        <w:adjustRightInd/>
        <w:spacing w:line="594" w:lineRule="exact"/>
        <w:ind w:right="480" w:firstLine="0"/>
        <w:jc w:val="both"/>
        <w:textAlignment w:val="center"/>
        <w:rPr>
          <w:rFonts w:ascii="方正黑体_GBK" w:hAnsi="方正黑体_GBK" w:eastAsia="方正黑体_GBK" w:cs="方正黑体_GBK"/>
          <w:color w:val="auto"/>
          <w:kern w:val="33"/>
          <w:sz w:val="32"/>
          <w:szCs w:val="32"/>
          <w:lang w:val="en-US" w:eastAsia="zh-CN" w:bidi="ar-SA"/>
        </w:rPr>
      </w:pPr>
      <w:r>
        <w:rPr>
          <w:rFonts w:hint="eastAsia" w:ascii="方正黑体_GBK" w:hAnsi="方正黑体_GBK" w:eastAsia="方正黑体_GBK" w:cs="方正黑体_GBK"/>
          <w:color w:val="auto"/>
          <w:kern w:val="33"/>
          <w:sz w:val="32"/>
          <w:szCs w:val="32"/>
          <w:lang w:val="en-US" w:eastAsia="zh-CN" w:bidi="ar-SA"/>
        </w:rPr>
        <w:t>附件1</w:t>
      </w:r>
    </w:p>
    <w:p>
      <w:pPr>
        <w:widowControl w:val="0"/>
        <w:wordWrap w:val="0"/>
        <w:autoSpaceDE/>
        <w:autoSpaceDN/>
        <w:adjustRightInd/>
        <w:spacing w:line="594" w:lineRule="exact"/>
        <w:ind w:right="480" w:firstLine="0"/>
        <w:jc w:val="center"/>
        <w:textAlignment w:val="center"/>
        <w:rPr>
          <w:rFonts w:ascii="Times New Roman" w:hAnsi="Times New Roman" w:eastAsia="方正小标宋_GBK" w:cs="Times New Roman"/>
          <w:color w:val="000000"/>
          <w:kern w:val="0"/>
          <w:sz w:val="44"/>
          <w:szCs w:val="44"/>
          <w:lang w:val="zh-CN" w:eastAsia="zh-CN" w:bidi="ar-SA"/>
        </w:rPr>
      </w:pPr>
      <w:r>
        <w:rPr>
          <w:rFonts w:hint="eastAsia" w:ascii="Times New Roman" w:hAnsi="Times New Roman" w:eastAsia="方正小标宋_GBK" w:cs="Times New Roman"/>
          <w:color w:val="000000"/>
          <w:kern w:val="0"/>
          <w:sz w:val="44"/>
          <w:szCs w:val="44"/>
          <w:lang w:val="en-US" w:eastAsia="zh-CN" w:bidi="ar-SA"/>
        </w:rPr>
        <w:t xml:space="preserve">   </w:t>
      </w:r>
      <w:r>
        <w:rPr>
          <w:rFonts w:ascii="Times New Roman" w:hAnsi="Times New Roman" w:eastAsia="方正小标宋_GBK" w:cs="Times New Roman"/>
          <w:color w:val="000000"/>
          <w:kern w:val="0"/>
          <w:sz w:val="44"/>
          <w:szCs w:val="44"/>
          <w:lang w:val="zh-CN" w:eastAsia="zh-CN" w:bidi="ar-SA"/>
        </w:rPr>
        <w:t>教育系统有关系列职称申报条件</w:t>
      </w:r>
    </w:p>
    <w:p>
      <w:pPr>
        <w:widowControl w:val="0"/>
        <w:wordWrap w:val="0"/>
        <w:autoSpaceDE/>
        <w:autoSpaceDN/>
        <w:adjustRightInd/>
        <w:spacing w:line="594" w:lineRule="exact"/>
        <w:ind w:right="480" w:firstLine="0"/>
        <w:jc w:val="center"/>
        <w:textAlignment w:val="center"/>
        <w:rPr>
          <w:rFonts w:ascii="Times New Roman" w:hAnsi="Times New Roman" w:eastAsia="方正小标宋_GBK" w:cs="Times New Roman"/>
          <w:color w:val="000000"/>
          <w:kern w:val="0"/>
          <w:sz w:val="44"/>
          <w:szCs w:val="44"/>
          <w:lang w:val="en-US" w:eastAsia="zh-CN" w:bidi="ar-SA"/>
        </w:rPr>
      </w:pPr>
    </w:p>
    <w:tbl>
      <w:tblPr>
        <w:tblStyle w:val="2"/>
        <w:tblW w:w="9423" w:type="dxa"/>
        <w:tblInd w:w="-63" w:type="dxa"/>
        <w:tblLayout w:type="fixed"/>
        <w:tblCellMar>
          <w:top w:w="15" w:type="dxa"/>
          <w:left w:w="15" w:type="dxa"/>
          <w:bottom w:w="15" w:type="dxa"/>
          <w:right w:w="15" w:type="dxa"/>
        </w:tblCellMar>
      </w:tblPr>
      <w:tblGrid>
        <w:gridCol w:w="1778"/>
        <w:gridCol w:w="5042"/>
        <w:gridCol w:w="2603"/>
      </w:tblGrid>
      <w:tr>
        <w:trPr>
          <w:trHeight w:val="1077" w:hRule="atLeast"/>
        </w:trPr>
        <w:tc>
          <w:tcPr>
            <w:tcW w:w="1778" w:type="dxa"/>
            <w:tcBorders>
              <w:top w:val="single" w:color="000000" w:sz="4" w:space="0"/>
              <w:left w:val="single" w:color="000000" w:sz="4" w:space="0"/>
              <w:bottom w:val="single" w:color="auto" w:sz="4" w:space="0"/>
              <w:right w:val="single" w:color="000000" w:sz="4" w:space="0"/>
            </w:tcBorders>
            <w:noWrap w:val="0"/>
            <w:vAlign w:val="center"/>
          </w:tcPr>
          <w:p>
            <w:pPr>
              <w:spacing w:line="60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职称系列</w:t>
            </w:r>
          </w:p>
        </w:tc>
        <w:tc>
          <w:tcPr>
            <w:tcW w:w="5042" w:type="dxa"/>
            <w:tcBorders>
              <w:top w:val="single" w:color="000000" w:sz="4" w:space="0"/>
              <w:left w:val="nil"/>
              <w:bottom w:val="single" w:color="auto" w:sz="4" w:space="0"/>
              <w:right w:val="single" w:color="000000" w:sz="4" w:space="0"/>
            </w:tcBorders>
            <w:noWrap w:val="0"/>
            <w:vAlign w:val="center"/>
          </w:tcPr>
          <w:p>
            <w:pPr>
              <w:spacing w:line="60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相关政策文件</w:t>
            </w:r>
          </w:p>
        </w:tc>
        <w:tc>
          <w:tcPr>
            <w:tcW w:w="2603" w:type="dxa"/>
            <w:tcBorders>
              <w:top w:val="single" w:color="000000" w:sz="4" w:space="0"/>
              <w:left w:val="nil"/>
              <w:bottom w:val="single" w:color="auto" w:sz="4" w:space="0"/>
              <w:right w:val="single" w:color="000000" w:sz="4" w:space="0"/>
            </w:tcBorders>
            <w:noWrap w:val="0"/>
            <w:vAlign w:val="center"/>
          </w:tcPr>
          <w:p>
            <w:pPr>
              <w:spacing w:line="60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文号</w:t>
            </w:r>
          </w:p>
        </w:tc>
      </w:tr>
      <w:tr>
        <w:trPr>
          <w:trHeight w:val="1237" w:hRule="atLeast"/>
        </w:trPr>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中小学教师</w:t>
            </w:r>
          </w:p>
        </w:tc>
        <w:tc>
          <w:tcPr>
            <w:tcW w:w="504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重庆市人力资源和社会保障局重庆市教育委员会关于印发重庆市中小学教师职称（职务）申报条件的通知</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渝人社发〔2016〕99号</w:t>
            </w:r>
          </w:p>
        </w:tc>
      </w:tr>
      <w:tr>
        <w:tblPrEx>
          <w:tblCellMar>
            <w:top w:w="15" w:type="dxa"/>
            <w:left w:w="15" w:type="dxa"/>
            <w:bottom w:w="15" w:type="dxa"/>
            <w:right w:w="15" w:type="dxa"/>
          </w:tblCellMar>
        </w:tblPrEx>
        <w:trPr>
          <w:trHeight w:val="1608" w:hRule="atLeast"/>
        </w:trPr>
        <w:tc>
          <w:tcPr>
            <w:tcW w:w="177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教育研究</w:t>
            </w:r>
          </w:p>
        </w:tc>
        <w:tc>
          <w:tcPr>
            <w:tcW w:w="5042" w:type="dxa"/>
            <w:tcBorders>
              <w:top w:val="single" w:color="000000" w:sz="4" w:space="0"/>
              <w:left w:val="nil"/>
              <w:bottom w:val="single" w:color="000000" w:sz="4" w:space="0"/>
              <w:right w:val="single" w:color="000000" w:sz="4" w:space="0"/>
            </w:tcBorders>
            <w:noWrap w:val="0"/>
            <w:vAlign w:val="center"/>
          </w:tcPr>
          <w:p>
            <w:pPr>
              <w:spacing w:line="600" w:lineRule="exact"/>
              <w:jc w:val="left"/>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重庆市职称改革办公室关于转发重庆市教育系统研究系列专业技术职务任职资格申报条件（试行）的通知</w:t>
            </w:r>
          </w:p>
        </w:tc>
        <w:tc>
          <w:tcPr>
            <w:tcW w:w="2603" w:type="dxa"/>
            <w:tcBorders>
              <w:top w:val="single" w:color="000000" w:sz="4" w:space="0"/>
              <w:left w:val="nil"/>
              <w:bottom w:val="single" w:color="000000" w:sz="4" w:space="0"/>
              <w:right w:val="single" w:color="000000" w:sz="4" w:space="0"/>
            </w:tcBorders>
            <w:noWrap w:val="0"/>
            <w:vAlign w:val="center"/>
          </w:tcPr>
          <w:p>
            <w:pPr>
              <w:spacing w:line="6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渝职改办〔2013</w:t>
            </w:r>
            <w:r>
              <w:rPr>
                <w:rFonts w:ascii="方正仿宋_GBK" w:hAnsi="Times New Roman" w:eastAsia="方正仿宋_GBK" w:cs="Times New Roman"/>
                <w:kern w:val="0"/>
                <w:sz w:val="24"/>
              </w:rPr>
              <w:t>〕</w:t>
            </w:r>
            <w:r>
              <w:rPr>
                <w:rFonts w:ascii="Times New Roman" w:hAnsi="Times New Roman" w:eastAsia="方正仿宋_GBK" w:cs="Times New Roman"/>
                <w:kern w:val="0"/>
                <w:sz w:val="24"/>
              </w:rPr>
              <w:t>107</w:t>
            </w:r>
            <w:r>
              <w:rPr>
                <w:rFonts w:ascii="方正仿宋_GBK" w:hAnsi="Times New Roman" w:eastAsia="方正仿宋_GBK" w:cs="Times New Roman"/>
                <w:kern w:val="0"/>
                <w:sz w:val="24"/>
              </w:rPr>
              <w:t>号</w:t>
            </w:r>
          </w:p>
        </w:tc>
      </w:tr>
    </w:tbl>
    <w:p>
      <w:pPr>
        <w:ind w:firstLine="640" w:firstLineChars="200"/>
        <w:rPr>
          <w:rFonts w:ascii="Times New Roman" w:hAnsi="Times New Roman" w:eastAsia="方正仿宋_GBK"/>
          <w:sz w:val="32"/>
          <w:szCs w:val="32"/>
        </w:rPr>
        <w:sectPr>
          <w:pgSz w:w="11906" w:h="16838"/>
          <w:pgMar w:top="2098" w:right="1531" w:bottom="1984" w:left="1531"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NmVmOWQxZjU2ZjA0Y2ZkZTA5ZTNmMjgyZmUyOWQifQ=="/>
  </w:docVars>
  <w:rsids>
    <w:rsidRoot w:val="3FA967A2"/>
    <w:rsid w:val="3FA9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2022-12-25T19:40:00Z</dcterms:created>
  <dc:creator>silence</dc:creator>
  <cp:lastModifiedBy>silence</cp:lastModifiedBy>
  <dcterms:modified xsi:type="dcterms:W3CDTF">2022-12-25T19:40:46Z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C11918D0825143D1A74BB872E03641BB</vt:lpwstr>
  </property>
</Properties>
</file>