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A880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重庆高新区使用放射性同位素与射线装置</w:t>
      </w:r>
    </w:p>
    <w:p w14:paraId="57F1C9D8">
      <w:pPr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重点单位情况表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（截至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2025年9月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</w:p>
    <w:p w14:paraId="69B11122">
      <w:pPr>
        <w:ind w:firstLine="640" w:firstLineChars="200"/>
      </w:pPr>
    </w:p>
    <w:tbl>
      <w:tblPr>
        <w:tblStyle w:val="6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8"/>
        <w:gridCol w:w="6046"/>
      </w:tblGrid>
      <w:tr w14:paraId="2593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0C1F80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098" w:type="dxa"/>
            <w:vAlign w:val="center"/>
          </w:tcPr>
          <w:p w14:paraId="04B3A386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单位名称</w:t>
            </w:r>
          </w:p>
        </w:tc>
        <w:tc>
          <w:tcPr>
            <w:tcW w:w="6046" w:type="dxa"/>
            <w:vAlign w:val="center"/>
          </w:tcPr>
          <w:p w14:paraId="4F8087FC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许可种类和范围</w:t>
            </w:r>
          </w:p>
        </w:tc>
      </w:tr>
      <w:tr w14:paraId="466F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D127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98" w:type="dxa"/>
            <w:vAlign w:val="center"/>
          </w:tcPr>
          <w:p w14:paraId="2F8663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重庆海吉亚医院</w:t>
            </w:r>
            <w:r>
              <w:rPr>
                <w:rFonts w:hint="eastAsia" w:ascii="方正仿宋_GBK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6046" w:type="dxa"/>
            <w:vAlign w:val="center"/>
          </w:tcPr>
          <w:p w14:paraId="03D73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使用Ⅰ类、Ⅲ类、Ⅴ类放射源；使用Ⅱ类、Ⅲ类射线装置；使用非密封放射性物质，乙级非密封放射性物质工作场所。</w:t>
            </w:r>
          </w:p>
        </w:tc>
      </w:tr>
      <w:tr w14:paraId="4DED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C60E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98" w:type="dxa"/>
            <w:vAlign w:val="center"/>
          </w:tcPr>
          <w:p w14:paraId="09EBABDC">
            <w:pPr>
              <w:jc w:val="center"/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中子</w:t>
            </w:r>
            <w:r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  <w:t>科学研究院（</w:t>
            </w: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重庆</w:t>
            </w:r>
            <w:r>
              <w:rPr>
                <w:rFonts w:ascii="方正仿宋_GBK" w:cs="Times New Roman"/>
                <w:color w:val="333333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6046" w:type="dxa"/>
            <w:vAlign w:val="center"/>
          </w:tcPr>
          <w:p w14:paraId="1EC034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使用Ⅴ类放射源；使用Ⅱ类射线装置；使用非密封放射性物质，甲级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乙级非密封放射性物质工作场所。</w:t>
            </w:r>
          </w:p>
        </w:tc>
      </w:tr>
      <w:tr w14:paraId="5CE6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47C7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98" w:type="dxa"/>
            <w:vAlign w:val="center"/>
          </w:tcPr>
          <w:p w14:paraId="19729F65">
            <w:pPr>
              <w:jc w:val="center"/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中电科芯片技术（集团）有限公司</w:t>
            </w:r>
          </w:p>
        </w:tc>
        <w:tc>
          <w:tcPr>
            <w:tcW w:w="6046" w:type="dxa"/>
            <w:vAlign w:val="center"/>
          </w:tcPr>
          <w:p w14:paraId="16ADB1A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使用Ⅴ类放射源</w:t>
            </w:r>
          </w:p>
        </w:tc>
      </w:tr>
      <w:tr w14:paraId="5CA3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66372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98" w:type="dxa"/>
            <w:vAlign w:val="center"/>
          </w:tcPr>
          <w:p w14:paraId="5DB846D4">
            <w:pPr>
              <w:jc w:val="center"/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cs="Times New Roman"/>
                <w:color w:val="333333"/>
                <w:sz w:val="28"/>
                <w:szCs w:val="28"/>
                <w:shd w:val="clear" w:color="auto" w:fill="FFFFFF"/>
              </w:rPr>
              <w:t>重庆英世迪科技有限公司</w:t>
            </w:r>
          </w:p>
        </w:tc>
        <w:tc>
          <w:tcPr>
            <w:tcW w:w="6046" w:type="dxa"/>
            <w:vAlign w:val="center"/>
          </w:tcPr>
          <w:p w14:paraId="38DF88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</w:t>
            </w:r>
            <w:r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使用非密封放射性物质，乙级非密封放射性物质工作场所。</w:t>
            </w:r>
          </w:p>
        </w:tc>
      </w:tr>
    </w:tbl>
    <w:p w14:paraId="4A2B7A83">
      <w:pPr>
        <w:ind w:firstLine="640" w:firstLineChars="200"/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531" w:bottom="1985" w:left="1531" w:header="851" w:footer="153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93B8">
    <w:pPr>
      <w:pStyle w:val="3"/>
      <w:jc w:val="right"/>
      <w:rPr>
        <w:rFonts w:ascii="方正仿宋_GBK" w:cs="Times New Roman"/>
        <w:sz w:val="28"/>
        <w:szCs w:val="28"/>
      </w:rPr>
    </w:pPr>
    <w:r>
      <w:rPr>
        <w:rFonts w:hint="eastAsia" w:ascii="方正仿宋_GBK" w:cs="Times New Roman"/>
        <w:sz w:val="28"/>
        <w:szCs w:val="28"/>
      </w:rPr>
      <w:t xml:space="preserve">— </w:t>
    </w:r>
    <w:r>
      <w:rPr>
        <w:rFonts w:hint="eastAsia" w:ascii="方正仿宋_GBK" w:cs="Times New Roman"/>
        <w:sz w:val="28"/>
        <w:szCs w:val="28"/>
      </w:rPr>
      <w:fldChar w:fldCharType="begin"/>
    </w:r>
    <w:r>
      <w:rPr>
        <w:rFonts w:hint="eastAsia" w:ascii="方正仿宋_GBK" w:cs="Times New Roman"/>
        <w:sz w:val="28"/>
        <w:szCs w:val="28"/>
      </w:rPr>
      <w:instrText xml:space="preserve">PAGE   \* MERGEFORMAT</w:instrText>
    </w:r>
    <w:r>
      <w:rPr>
        <w:rFonts w:hint="eastAsia" w:ascii="方正仿宋_GBK" w:cs="Times New Roman"/>
        <w:sz w:val="28"/>
        <w:szCs w:val="28"/>
      </w:rPr>
      <w:fldChar w:fldCharType="separate"/>
    </w:r>
    <w:r>
      <w:rPr>
        <w:rFonts w:ascii="方正仿宋_GBK" w:cs="Times New Roman"/>
        <w:sz w:val="28"/>
        <w:szCs w:val="28"/>
        <w:lang w:val="zh-CN"/>
      </w:rPr>
      <w:t>1</w:t>
    </w:r>
    <w:r>
      <w:rPr>
        <w:rFonts w:hint="eastAsia" w:ascii="方正仿宋_GBK" w:cs="Times New Roman"/>
        <w:sz w:val="28"/>
        <w:szCs w:val="28"/>
      </w:rPr>
      <w:fldChar w:fldCharType="end"/>
    </w:r>
    <w:r>
      <w:rPr>
        <w:rFonts w:hint="eastAsia" w:ascii="方正仿宋_GBK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9ACE5">
    <w:pPr>
      <w:pStyle w:val="3"/>
      <w:rPr>
        <w:rFonts w:ascii="方正仿宋_GBK" w:cs="Times New Roman"/>
        <w:sz w:val="28"/>
        <w:szCs w:val="28"/>
      </w:rPr>
    </w:pPr>
    <w:r>
      <w:rPr>
        <w:rFonts w:hint="eastAsia" w:ascii="方正仿宋_GBK" w:cs="Times New Roman"/>
        <w:sz w:val="28"/>
        <w:szCs w:val="28"/>
      </w:rPr>
      <w:t xml:space="preserve">— </w:t>
    </w:r>
    <w:r>
      <w:rPr>
        <w:rFonts w:hint="eastAsia" w:ascii="方正仿宋_GBK" w:cs="Times New Roman"/>
        <w:sz w:val="28"/>
        <w:szCs w:val="28"/>
      </w:rPr>
      <w:fldChar w:fldCharType="begin"/>
    </w:r>
    <w:r>
      <w:rPr>
        <w:rFonts w:hint="eastAsia" w:ascii="方正仿宋_GBK" w:cs="Times New Roman"/>
        <w:sz w:val="28"/>
        <w:szCs w:val="28"/>
      </w:rPr>
      <w:instrText xml:space="preserve">PAGE   \* MERGEFORMAT</w:instrText>
    </w:r>
    <w:r>
      <w:rPr>
        <w:rFonts w:hint="eastAsia" w:ascii="方正仿宋_GBK" w:cs="Times New Roman"/>
        <w:sz w:val="28"/>
        <w:szCs w:val="28"/>
      </w:rPr>
      <w:fldChar w:fldCharType="separate"/>
    </w:r>
    <w:r>
      <w:rPr>
        <w:rFonts w:ascii="方正仿宋_GBK" w:cs="Times New Roman"/>
        <w:sz w:val="28"/>
        <w:szCs w:val="28"/>
        <w:lang w:val="zh-CN"/>
      </w:rPr>
      <w:t>2</w:t>
    </w:r>
    <w:r>
      <w:rPr>
        <w:rFonts w:hint="eastAsia" w:ascii="方正仿宋_GBK" w:cs="Times New Roman"/>
        <w:sz w:val="28"/>
        <w:szCs w:val="28"/>
      </w:rPr>
      <w:fldChar w:fldCharType="end"/>
    </w:r>
    <w:r>
      <w:rPr>
        <w:rFonts w:hint="eastAsia" w:ascii="方正仿宋_GBK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FAB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1"/>
    <w:rsid w:val="0004096B"/>
    <w:rsid w:val="00081A08"/>
    <w:rsid w:val="000C615C"/>
    <w:rsid w:val="000E7B8C"/>
    <w:rsid w:val="00142441"/>
    <w:rsid w:val="0016665F"/>
    <w:rsid w:val="00195E3B"/>
    <w:rsid w:val="0025210A"/>
    <w:rsid w:val="00330E92"/>
    <w:rsid w:val="0034205B"/>
    <w:rsid w:val="00390589"/>
    <w:rsid w:val="00394028"/>
    <w:rsid w:val="003B4DF1"/>
    <w:rsid w:val="003C7B9C"/>
    <w:rsid w:val="003E67A1"/>
    <w:rsid w:val="00440FBB"/>
    <w:rsid w:val="00471654"/>
    <w:rsid w:val="004A11B6"/>
    <w:rsid w:val="004C5CC8"/>
    <w:rsid w:val="00515E31"/>
    <w:rsid w:val="00565EB7"/>
    <w:rsid w:val="005A0753"/>
    <w:rsid w:val="005A674E"/>
    <w:rsid w:val="00650480"/>
    <w:rsid w:val="00676CBB"/>
    <w:rsid w:val="006A3657"/>
    <w:rsid w:val="006B14E1"/>
    <w:rsid w:val="006F2654"/>
    <w:rsid w:val="007C016A"/>
    <w:rsid w:val="007C3438"/>
    <w:rsid w:val="00862DEF"/>
    <w:rsid w:val="0089094A"/>
    <w:rsid w:val="008C7B4C"/>
    <w:rsid w:val="008F02EC"/>
    <w:rsid w:val="0093505B"/>
    <w:rsid w:val="009376FB"/>
    <w:rsid w:val="0099370B"/>
    <w:rsid w:val="009974A8"/>
    <w:rsid w:val="009A6328"/>
    <w:rsid w:val="009D7297"/>
    <w:rsid w:val="00AF7117"/>
    <w:rsid w:val="00B672FC"/>
    <w:rsid w:val="00B768B1"/>
    <w:rsid w:val="00B9600D"/>
    <w:rsid w:val="00BE6721"/>
    <w:rsid w:val="00C56539"/>
    <w:rsid w:val="00C746F3"/>
    <w:rsid w:val="00CD37B6"/>
    <w:rsid w:val="00D009CD"/>
    <w:rsid w:val="00D04BA7"/>
    <w:rsid w:val="00D51182"/>
    <w:rsid w:val="00DA08B7"/>
    <w:rsid w:val="00E31033"/>
    <w:rsid w:val="00E61CF3"/>
    <w:rsid w:val="00E66BAF"/>
    <w:rsid w:val="00EA148D"/>
    <w:rsid w:val="00F03A64"/>
    <w:rsid w:val="00F53387"/>
    <w:rsid w:val="00FB584C"/>
    <w:rsid w:val="00FD1ABB"/>
    <w:rsid w:val="00FE217D"/>
    <w:rsid w:val="00FF2C24"/>
    <w:rsid w:val="00FF333C"/>
    <w:rsid w:val="22156AAA"/>
    <w:rsid w:val="3C636CCD"/>
    <w:rsid w:val="48967C7F"/>
    <w:rsid w:val="6C26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231</Characters>
  <Lines>1</Lines>
  <Paragraphs>1</Paragraphs>
  <TotalTime>59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2021-02-03T07:41:00Z</dcterms:created>
  <dc:creator>huawei</dc:creator>
  <cp:lastModifiedBy>谨丘</cp:lastModifiedBy>
  <cp:lastPrinted>2025-09-30T00:46:00Z</cp:lastPrinted>
  <dcterms:modified xsi:type="dcterms:W3CDTF">2025-09-30T02:35:20Z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eyJoZGlkIjoiNmExYjIwMzBjZTY5Yzk1ZTc0MWZjMDlmZWM5MDIxYjIiLCJ1c2VySWQiOiI1MzA1OTUxMTcifQ==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0B9EAEE8A546442EB6BD130907293E9D_12</vt:lpwstr>
  </property>
</Properties>
</file>