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6C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2025年二季度重庆高新区生态环境监测</w:t>
      </w:r>
    </w:p>
    <w:p w14:paraId="19D37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工作简报</w:t>
      </w:r>
    </w:p>
    <w:p w14:paraId="485BC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0E3A3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监测工作</w:t>
      </w:r>
    </w:p>
    <w:p w14:paraId="1208D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二季度共开展63次现场监测工作，分析数据3718个，出具监测报告50份。包括21次例行监测，16次监督执法监测，13次委托监测及其他监测任务13次。</w:t>
      </w:r>
    </w:p>
    <w:p w14:paraId="6A620F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专项工作</w:t>
      </w:r>
    </w:p>
    <w:p w14:paraId="2F0B7F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利用新型监测手段，辅助决策升级，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无人机凌空航测、自动站定点精测、走航车动态巡测，构建大气空天地三维监测模式，实现大气监测的立体可视化。</w:t>
      </w:r>
    </w:p>
    <w:p w14:paraId="2875E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黑体_GBK" w:hAnsi="方正黑体_GBK" w:eastAsia="方正仿宋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利用专业数据分析工具实现数据分析革新，完成国控站点污染物主要影响因素分析、梁滩河溢流影响分析、辖区湖库污染防治分析，并给出科学工作建议，有效助力大气环境及水环境攻坚。</w:t>
      </w:r>
    </w:p>
    <w:p w14:paraId="5E60CC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实验室管理工作</w:t>
      </w:r>
    </w:p>
    <w:p w14:paraId="4B3EE3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一是设备及试剂耗材管理，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台设备送检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，75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台设备计量确认，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843次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设备维护保养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支标准物质登记入库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；二是开展1次易制毒易制爆室安全检查；三是开展一次实验室消防安全隐患排查。</w:t>
      </w: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8FD071E-ECEA-4B6B-B3EC-AAD6B16FECA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AA7A281-6C08-4CB7-A680-A8C2FD89232C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747DB07-3CB5-45C6-BC77-90C95766BDE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87BB04"/>
    <w:multiLevelType w:val="singleLevel"/>
    <w:tmpl w:val="5B87BB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MWEyODQ0ZThhYTk2Mjc0MzA3YzEwNWY0MTU4NDEifQ=="/>
  </w:docVars>
  <w:rsids>
    <w:rsidRoot w:val="00000000"/>
    <w:rsid w:val="0B164403"/>
    <w:rsid w:val="20226049"/>
    <w:rsid w:val="29EA7445"/>
    <w:rsid w:val="40F47497"/>
    <w:rsid w:val="4425685F"/>
    <w:rsid w:val="44BF23ED"/>
    <w:rsid w:val="64890F69"/>
    <w:rsid w:val="6B6555BF"/>
    <w:rsid w:val="6D42096A"/>
    <w:rsid w:val="6E20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333</Characters>
  <Lines>0</Lines>
  <Paragraphs>0</Paragraphs>
  <TotalTime>61</TotalTime>
  <ScaleCrop>false</ScaleCrop>
  <LinksUpToDate>false</LinksUpToDate>
  <CharactersWithSpaces>333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2024-04-12T09:07:00Z</dcterms:created>
  <dc:creator>zf</dc:creator>
  <cp:lastModifiedBy>       王坚强。</cp:lastModifiedBy>
  <cp:lastPrinted>2025-04-16T09:06:00Z</cp:lastPrinted>
  <dcterms:modified xsi:type="dcterms:W3CDTF">2025-07-22T09:14:47Z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74E4EFAF41F4465EBEE0379CBB83DD64_13</vt:lpwstr>
  </property>
  <property fmtid="{D5CDD505-2E9C-101B-9397-08002B2CF9AE}" pid="4" name="KSOTemplateDocerSaveRecord">
    <vt:lpwstr>eyJoZGlkIjoiNjAxMWEyODQ0ZThhYTk2Mjc0MzA3YzEwNWY0MTU4NDEiLCJ1c2VySWQiOiIyOTc3NDAzNzgifQ==</vt:lpwstr>
  </property>
</Properties>
</file>