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BF" w:rsidRDefault="007A4BBF" w:rsidP="007A4BBF">
      <w:pPr>
        <w:widowControl/>
        <w:spacing w:line="480" w:lineRule="atLeas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附件2</w:t>
      </w:r>
    </w:p>
    <w:p w:rsidR="007A4BBF" w:rsidRDefault="007A4BBF" w:rsidP="007A4BBF">
      <w:pPr>
        <w:widowControl/>
        <w:snapToGrid w:val="0"/>
        <w:spacing w:line="720" w:lineRule="atLeast"/>
        <w:jc w:val="center"/>
        <w:rPr>
          <w:rFonts w:eastAsia="方正仿宋_GBK"/>
          <w:kern w:val="0"/>
          <w:sz w:val="44"/>
          <w:szCs w:val="44"/>
        </w:rPr>
      </w:pPr>
      <w:r>
        <w:rPr>
          <w:rFonts w:eastAsia="方正小标宋_GBK" w:cs="方正小标宋_GBK" w:hint="eastAsia"/>
          <w:kern w:val="0"/>
          <w:sz w:val="44"/>
          <w:szCs w:val="44"/>
        </w:rPr>
        <w:t>快检产品评价项目表</w:t>
      </w:r>
      <w:r>
        <w:rPr>
          <w:rFonts w:eastAsia="方正仿宋_GBK"/>
          <w:kern w:val="0"/>
          <w:sz w:val="44"/>
          <w:szCs w:val="44"/>
        </w:rPr>
        <w:t xml:space="preserve"> </w:t>
      </w:r>
    </w:p>
    <w:p w:rsidR="007A4BBF" w:rsidRDefault="007A4BBF" w:rsidP="007A4BBF">
      <w:pPr>
        <w:widowControl/>
        <w:snapToGrid w:val="0"/>
        <w:jc w:val="center"/>
        <w:rPr>
          <w:rFonts w:eastAsia="方正仿宋_GBK"/>
          <w:sz w:val="15"/>
          <w:szCs w:val="15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7313"/>
        <w:gridCol w:w="983"/>
      </w:tblGrid>
      <w:tr w:rsidR="007A4BBF" w:rsidTr="00253429">
        <w:trPr>
          <w:trHeight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widowControl/>
              <w:spacing w:line="320" w:lineRule="exact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序号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widowControl/>
              <w:spacing w:line="320" w:lineRule="exact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评价项目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widowControl/>
              <w:spacing w:line="320" w:lineRule="exact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类别</w:t>
            </w: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有机磷和氨基甲酸酯类农残</w:t>
            </w:r>
          </w:p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（敌百虫、丙溴磷、灭多威、</w:t>
            </w:r>
            <w:proofErr w:type="gramStart"/>
            <w:r>
              <w:rPr>
                <w:rFonts w:eastAsia="仿宋_GB2312" w:cs="仿宋_GB2312" w:hint="eastAsia"/>
                <w:sz w:val="24"/>
              </w:rPr>
              <w:t>克百威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、敌敌畏、水胺硫磷、毒死</w:t>
            </w:r>
            <w:proofErr w:type="gramStart"/>
            <w:r>
              <w:rPr>
                <w:rFonts w:eastAsia="仿宋_GB2312" w:cs="仿宋_GB2312" w:hint="eastAsia"/>
                <w:sz w:val="24"/>
              </w:rPr>
              <w:t>蜱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）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农药</w:t>
            </w:r>
          </w:p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残留</w:t>
            </w: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杀虫剂类农药（氟虫</w:t>
            </w:r>
            <w:proofErr w:type="gramStart"/>
            <w:r>
              <w:rPr>
                <w:rFonts w:eastAsia="仿宋_GB2312" w:cs="仿宋_GB2312" w:hint="eastAsia"/>
                <w:sz w:val="24"/>
              </w:rPr>
              <w:t>腈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、</w:t>
            </w:r>
            <w:proofErr w:type="gramStart"/>
            <w:r>
              <w:rPr>
                <w:rFonts w:eastAsia="仿宋_GB2312" w:cs="仿宋_GB2312" w:hint="eastAsia"/>
                <w:sz w:val="24"/>
              </w:rPr>
              <w:t>噻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虫</w:t>
            </w:r>
            <w:proofErr w:type="gramStart"/>
            <w:r>
              <w:rPr>
                <w:rFonts w:eastAsia="仿宋_GB2312" w:cs="仿宋_GB2312" w:hint="eastAsia"/>
                <w:sz w:val="24"/>
              </w:rPr>
              <w:t>嗪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）</w:t>
            </w: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杀菌剂类农药（</w:t>
            </w:r>
            <w:proofErr w:type="gramStart"/>
            <w:r>
              <w:rPr>
                <w:rFonts w:eastAsia="仿宋_GB2312" w:cs="仿宋_GB2312" w:hint="eastAsia"/>
                <w:sz w:val="24"/>
              </w:rPr>
              <w:t>腐霉利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、烯酰吗</w:t>
            </w:r>
            <w:proofErr w:type="gramStart"/>
            <w:r>
              <w:rPr>
                <w:rFonts w:eastAsia="仿宋_GB2312" w:cs="仿宋_GB2312" w:hint="eastAsia"/>
                <w:sz w:val="24"/>
              </w:rPr>
              <w:t>啉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、苯</w:t>
            </w:r>
            <w:proofErr w:type="gramStart"/>
            <w:r>
              <w:rPr>
                <w:rFonts w:eastAsia="仿宋_GB2312" w:cs="仿宋_GB2312" w:hint="eastAsia"/>
                <w:sz w:val="24"/>
              </w:rPr>
              <w:t>醚甲环唑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、多菌灵）</w:t>
            </w: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4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氯氰菊酯</w:t>
            </w: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5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甲基异柳磷</w:t>
            </w:r>
          </w:p>
        </w:tc>
        <w:tc>
          <w:tcPr>
            <w:tcW w:w="98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6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proofErr w:type="gramStart"/>
            <w:r>
              <w:rPr>
                <w:rFonts w:eastAsia="仿宋_GB2312" w:cs="仿宋_GB2312" w:hint="eastAsia"/>
                <w:sz w:val="24"/>
              </w:rPr>
              <w:t>喹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诺酮类（氧氟沙星、诺氟沙星、</w:t>
            </w:r>
            <w:proofErr w:type="gramStart"/>
            <w:r>
              <w:rPr>
                <w:rFonts w:eastAsia="仿宋_GB2312" w:cs="仿宋_GB2312" w:hint="eastAsia"/>
                <w:sz w:val="24"/>
              </w:rPr>
              <w:t>诺美沙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星、</w:t>
            </w:r>
            <w:proofErr w:type="gramStart"/>
            <w:r>
              <w:rPr>
                <w:rFonts w:eastAsia="仿宋_GB2312" w:cs="仿宋_GB2312" w:hint="eastAsia"/>
                <w:sz w:val="24"/>
              </w:rPr>
              <w:t>二氟沙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星、</w:t>
            </w:r>
            <w:proofErr w:type="gramStart"/>
            <w:r>
              <w:rPr>
                <w:rFonts w:eastAsia="仿宋_GB2312" w:cs="仿宋_GB2312" w:hint="eastAsia"/>
                <w:sz w:val="24"/>
              </w:rPr>
              <w:t>培氟沙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星）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兽药</w:t>
            </w:r>
          </w:p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残留</w:t>
            </w: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7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孔雀石绿（孔雀石绿、结晶紫）</w:t>
            </w: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8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硝基呋喃类</w:t>
            </w: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9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瘦肉精</w:t>
            </w: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10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氯霉素</w:t>
            </w: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11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氟</w:t>
            </w:r>
            <w:proofErr w:type="gramStart"/>
            <w:r>
              <w:rPr>
                <w:rFonts w:eastAsia="仿宋_GB2312" w:cs="仿宋_GB2312" w:hint="eastAsia"/>
                <w:sz w:val="24"/>
              </w:rPr>
              <w:t>苯尼考</w:t>
            </w:r>
            <w:proofErr w:type="gramEnd"/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12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磺胺类</w:t>
            </w: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proofErr w:type="gramStart"/>
            <w:r>
              <w:rPr>
                <w:rFonts w:eastAsia="仿宋_GB2312" w:cs="仿宋_GB2312" w:hint="eastAsia"/>
                <w:sz w:val="24"/>
              </w:rPr>
              <w:t>恩诺沙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星</w:t>
            </w: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14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金刚烷胺</w:t>
            </w: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15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proofErr w:type="gramStart"/>
            <w:r>
              <w:rPr>
                <w:rFonts w:eastAsia="仿宋_GB2312" w:cs="仿宋_GB2312" w:hint="eastAsia"/>
                <w:sz w:val="24"/>
              </w:rPr>
              <w:t>喹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乙醇</w:t>
            </w:r>
          </w:p>
        </w:tc>
        <w:tc>
          <w:tcPr>
            <w:tcW w:w="98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16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呕吐毒素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真菌</w:t>
            </w:r>
          </w:p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毒素</w:t>
            </w: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17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黄曲霉毒素</w:t>
            </w:r>
            <w:r>
              <w:rPr>
                <w:rFonts w:eastAsia="仿宋_GB2312" w:cs="仿宋_GB2312" w:hint="eastAsia"/>
                <w:sz w:val="24"/>
              </w:rPr>
              <w:t>B1</w:t>
            </w: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18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proofErr w:type="gramStart"/>
            <w:r>
              <w:rPr>
                <w:rFonts w:eastAsia="仿宋_GB2312" w:cs="仿宋_GB2312" w:hint="eastAsia"/>
                <w:sz w:val="24"/>
              </w:rPr>
              <w:t>赭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曲霉毒素</w:t>
            </w:r>
            <w:r>
              <w:rPr>
                <w:rFonts w:eastAsia="仿宋_GB2312" w:cs="仿宋_GB2312" w:hint="eastAsia"/>
                <w:sz w:val="24"/>
              </w:rPr>
              <w:t>A</w:t>
            </w: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19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玉米</w:t>
            </w:r>
            <w:proofErr w:type="gramStart"/>
            <w:r>
              <w:rPr>
                <w:rFonts w:eastAsia="仿宋_GB2312" w:cs="仿宋_GB2312" w:hint="eastAsia"/>
                <w:sz w:val="24"/>
              </w:rPr>
              <w:t>赤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霉烯酮</w:t>
            </w:r>
          </w:p>
        </w:tc>
        <w:tc>
          <w:tcPr>
            <w:tcW w:w="98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20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甜蜜素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食品</w:t>
            </w:r>
          </w:p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添加剂</w:t>
            </w: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21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亚硝酸盐</w:t>
            </w: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6-</w:t>
            </w:r>
            <w:r>
              <w:rPr>
                <w:rFonts w:eastAsia="仿宋_GB2312" w:cs="仿宋_GB2312" w:hint="eastAsia"/>
                <w:sz w:val="24"/>
              </w:rPr>
              <w:t>苄基腺嘌呤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植物</w:t>
            </w:r>
          </w:p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激素</w:t>
            </w: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4-</w:t>
            </w:r>
            <w:r>
              <w:rPr>
                <w:rFonts w:eastAsia="仿宋_GB2312" w:cs="仿宋_GB2312" w:hint="eastAsia"/>
                <w:sz w:val="24"/>
              </w:rPr>
              <w:t>氯苯氧乙酸钠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24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氰化物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其他</w:t>
            </w: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25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甲醇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26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甲醛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27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二氧化硫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7A4BBF" w:rsidTr="00253429">
        <w:trPr>
          <w:trHeight w:val="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28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color w:val="FF0000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镉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BBF" w:rsidRDefault="007A4BBF" w:rsidP="00253429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</w:tbl>
    <w:p w:rsidR="007A4BBF" w:rsidRDefault="007A4BBF" w:rsidP="007A4BBF">
      <w:pPr>
        <w:widowControl/>
        <w:spacing w:line="480" w:lineRule="atLeast"/>
        <w:rPr>
          <w:rFonts w:eastAsia="方正仿宋_GBK"/>
          <w:sz w:val="32"/>
          <w:szCs w:val="20"/>
        </w:rPr>
      </w:pPr>
      <w:r>
        <w:rPr>
          <w:rFonts w:eastAsia="方正黑体_GBK" w:cs="方正黑体_GBK" w:hint="eastAsia"/>
          <w:kern w:val="0"/>
          <w:sz w:val="32"/>
        </w:rPr>
        <w:t xml:space="preserve"> </w:t>
      </w:r>
    </w:p>
    <w:p w:rsidR="008E2B99" w:rsidRPr="007A4BBF" w:rsidRDefault="008E2B99" w:rsidP="007A4BBF">
      <w:bookmarkStart w:id="0" w:name="_GoBack"/>
      <w:bookmarkEnd w:id="0"/>
    </w:p>
    <w:sectPr w:rsidR="008E2B99" w:rsidRPr="007A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32"/>
    <w:rsid w:val="007A4BBF"/>
    <w:rsid w:val="008E2B99"/>
    <w:rsid w:val="00C8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D725"/>
  <w15:chartTrackingRefBased/>
  <w15:docId w15:val="{379F6CB5-F745-41D4-8A2D-2C71E9F7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C80A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A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C80A3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2022-03-21T07:29:00Z</dcterms:created>
  <dcterms:modified xsi:type="dcterms:W3CDTF">2022-03-21T07:29:00Z</dcterms:modified>
</cp:coreProperties>
</file>