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重庆高新区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农村公路</w:t>
      </w:r>
    </w:p>
    <w:p>
      <w:pPr>
        <w:ind w:left="0" w:leftChars="0" w:firstLine="0" w:firstLineChars="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202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3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下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半年质量安全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抽查结果公示</w:t>
      </w:r>
    </w:p>
    <w:tbl>
      <w:tblPr>
        <w:tblStyle w:val="6"/>
        <w:tblW w:w="4998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8"/>
        <w:gridCol w:w="1881"/>
        <w:gridCol w:w="1453"/>
        <w:gridCol w:w="2569"/>
        <w:gridCol w:w="1604"/>
        <w:gridCol w:w="1861"/>
        <w:gridCol w:w="188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top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线路</w:t>
            </w:r>
          </w:p>
        </w:tc>
        <w:tc>
          <w:tcPr>
            <w:tcW w:w="72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top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公路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top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抽查位置</w:t>
            </w:r>
          </w:p>
        </w:tc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top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抽查事项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top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抽查结果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top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抽查时间</w:t>
            </w:r>
          </w:p>
        </w:tc>
        <w:tc>
          <w:tcPr>
            <w:tcW w:w="72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top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抽查人员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6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top"/>
              <w:rPr>
                <w:rFonts w:hint="default" w:ascii="方正仿宋_GBK" w:hAnsi="方正仿宋_GBK" w:eastAsia="方正仿宋_GBK" w:cs="方正仿宋_GBK"/>
                <w:i w:val="0"/>
                <w:iCs w:val="0"/>
                <w:color w:val="333333"/>
                <w:sz w:val="24"/>
                <w:szCs w:val="24"/>
                <w:u w:val="none"/>
                <w:lang w:val="en-US" w:eastAsia="zh-CN"/>
              </w:rPr>
            </w:pPr>
            <w:bookmarkStart w:id="0" w:name="_GoBack" w:colFirst="0" w:colLast="6"/>
            <w:r>
              <w:rPr>
                <w:rFonts w:hint="eastAsia" w:cs="方正仿宋_GBK"/>
                <w:i w:val="0"/>
                <w:iCs w:val="0"/>
                <w:color w:val="333333"/>
                <w:sz w:val="24"/>
                <w:szCs w:val="24"/>
                <w:u w:val="none"/>
                <w:lang w:val="en-US" w:eastAsia="zh-CN"/>
              </w:rPr>
              <w:t>/</w:t>
            </w:r>
          </w:p>
        </w:tc>
        <w:tc>
          <w:tcPr>
            <w:tcW w:w="72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cs="方正仿宋_GBK"/>
                <w:i w:val="0"/>
                <w:iCs w:val="0"/>
                <w:color w:val="333333"/>
                <w:sz w:val="24"/>
                <w:szCs w:val="24"/>
                <w:u w:val="none"/>
                <w:lang w:val="en-US" w:eastAsia="zh-CN"/>
              </w:rPr>
              <w:t>金凤2022年农村公路项目</w:t>
            </w:r>
          </w:p>
        </w:tc>
        <w:tc>
          <w:tcPr>
            <w:tcW w:w="5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top"/>
              <w:rPr>
                <w:rFonts w:hint="default" w:ascii="方正仿宋_GBK" w:hAnsi="方正仿宋_GBK" w:eastAsia="方正仿宋_GBK" w:cs="方正仿宋_GBK"/>
                <w:i w:val="0"/>
                <w:iCs w:val="0"/>
                <w:color w:val="333333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方正仿宋_GBK"/>
                <w:i w:val="0"/>
                <w:iCs w:val="0"/>
                <w:color w:val="333333"/>
                <w:sz w:val="24"/>
                <w:szCs w:val="24"/>
                <w:u w:val="none"/>
                <w:lang w:val="en-US" w:eastAsia="zh-CN"/>
              </w:rPr>
              <w:t>K0+200</w:t>
            </w:r>
          </w:p>
        </w:tc>
        <w:tc>
          <w:tcPr>
            <w:tcW w:w="9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cs="方正仿宋_GBK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路面厚度、路面强度</w:t>
            </w:r>
          </w:p>
        </w:tc>
        <w:tc>
          <w:tcPr>
            <w:tcW w:w="6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top"/>
              <w:rPr>
                <w:rFonts w:hint="default" w:ascii="方正仿宋_GBK" w:hAnsi="方正仿宋_GBK" w:eastAsia="方正仿宋_GBK" w:cs="方正仿宋_GBK"/>
                <w:i w:val="0"/>
                <w:iCs w:val="0"/>
                <w:color w:val="333333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方正仿宋_GBK"/>
                <w:i w:val="0"/>
                <w:iCs w:val="0"/>
                <w:color w:val="333333"/>
                <w:sz w:val="24"/>
                <w:szCs w:val="24"/>
                <w:u w:val="none"/>
                <w:lang w:val="en-US" w:eastAsia="zh-CN"/>
              </w:rPr>
              <w:t>2023.9.12</w:t>
            </w:r>
          </w:p>
        </w:tc>
        <w:tc>
          <w:tcPr>
            <w:tcW w:w="72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top"/>
              <w:rPr>
                <w:rFonts w:hint="default" w:ascii="方正仿宋_GBK" w:hAnsi="方正仿宋_GBK" w:eastAsia="方正仿宋_GBK" w:cs="方正仿宋_GBK"/>
                <w:i w:val="0"/>
                <w:iCs w:val="0"/>
                <w:color w:val="333333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方正仿宋_GBK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罗锋、</w:t>
            </w:r>
            <w:r>
              <w:rPr>
                <w:rFonts w:hint="eastAsia" w:cs="方正仿宋_GBK"/>
                <w:i w:val="0"/>
                <w:iCs w:val="0"/>
                <w:color w:val="333333"/>
                <w:sz w:val="24"/>
                <w:szCs w:val="24"/>
                <w:u w:val="none"/>
                <w:lang w:eastAsia="zh-CN"/>
              </w:rPr>
              <w:t>何超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6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top"/>
              <w:rPr>
                <w:rFonts w:hint="default" w:ascii="方正仿宋_GBK" w:hAnsi="方正仿宋_GBK" w:eastAsia="方正仿宋_GBK" w:cs="方正仿宋_GBK"/>
                <w:i w:val="0"/>
                <w:iCs w:val="0"/>
                <w:color w:val="333333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方正仿宋_GBK"/>
                <w:i w:val="0"/>
                <w:iCs w:val="0"/>
                <w:color w:val="333333"/>
                <w:sz w:val="24"/>
                <w:szCs w:val="24"/>
                <w:u w:val="none"/>
                <w:lang w:val="en-US" w:eastAsia="zh-CN"/>
              </w:rPr>
              <w:t>/</w:t>
            </w:r>
          </w:p>
        </w:tc>
        <w:tc>
          <w:tcPr>
            <w:tcW w:w="72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5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top"/>
              <w:rPr>
                <w:rFonts w:hint="default" w:ascii="方正仿宋_GBK" w:hAnsi="方正仿宋_GBK" w:eastAsia="方正仿宋_GBK" w:cs="方正仿宋_GBK"/>
                <w:i w:val="0"/>
                <w:iCs w:val="0"/>
                <w:color w:val="333333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方正仿宋_GBK"/>
                <w:i w:val="0"/>
                <w:iCs w:val="0"/>
                <w:color w:val="333333"/>
                <w:sz w:val="24"/>
                <w:szCs w:val="24"/>
                <w:u w:val="none"/>
                <w:lang w:val="en-US" w:eastAsia="zh-CN"/>
              </w:rPr>
              <w:t>K0+130</w:t>
            </w:r>
          </w:p>
        </w:tc>
        <w:tc>
          <w:tcPr>
            <w:tcW w:w="9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cs="方正仿宋_GBK"/>
                <w:i w:val="0"/>
                <w:iCs w:val="0"/>
                <w:color w:val="333333"/>
                <w:sz w:val="24"/>
                <w:szCs w:val="24"/>
                <w:u w:val="none"/>
                <w:lang w:eastAsia="zh-CN"/>
              </w:rPr>
              <w:t>路面构造深度</w:t>
            </w:r>
          </w:p>
        </w:tc>
        <w:tc>
          <w:tcPr>
            <w:tcW w:w="6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cs="方正仿宋_GBK"/>
                <w:i w:val="0"/>
                <w:iCs w:val="0"/>
                <w:color w:val="333333"/>
                <w:sz w:val="24"/>
                <w:szCs w:val="24"/>
                <w:u w:val="none"/>
                <w:lang w:eastAsia="zh-CN"/>
              </w:rPr>
              <w:t>合格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top"/>
              <w:rPr>
                <w:rFonts w:hint="default" w:ascii="方正仿宋_GBK" w:hAnsi="方正仿宋_GBK" w:eastAsia="方正仿宋_GBK" w:cs="方正仿宋_GBK"/>
                <w:i w:val="0"/>
                <w:iCs w:val="0"/>
                <w:color w:val="333333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方正仿宋_GBK"/>
                <w:i w:val="0"/>
                <w:iCs w:val="0"/>
                <w:color w:val="333333"/>
                <w:sz w:val="24"/>
                <w:szCs w:val="24"/>
                <w:u w:val="none"/>
                <w:lang w:val="en-US" w:eastAsia="zh-CN"/>
              </w:rPr>
              <w:t>2023.7.15</w:t>
            </w:r>
          </w:p>
        </w:tc>
        <w:tc>
          <w:tcPr>
            <w:tcW w:w="72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top"/>
              <w:rPr>
                <w:rFonts w:hint="default" w:ascii="方正仿宋_GBK" w:hAnsi="方正仿宋_GBK" w:eastAsia="方正仿宋_GBK" w:cs="方正仿宋_GBK"/>
                <w:i w:val="0"/>
                <w:iCs w:val="0"/>
                <w:color w:val="333333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6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cs="方正仿宋_GBK"/>
                <w:i w:val="0"/>
                <w:iCs w:val="0"/>
                <w:color w:val="333333"/>
                <w:sz w:val="24"/>
                <w:szCs w:val="24"/>
                <w:u w:val="none"/>
                <w:lang w:val="en-US" w:eastAsia="zh-CN"/>
              </w:rPr>
              <w:t>/</w:t>
            </w:r>
          </w:p>
        </w:tc>
        <w:tc>
          <w:tcPr>
            <w:tcW w:w="7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cs="方正仿宋_GBK"/>
                <w:i w:val="0"/>
                <w:iCs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  <w:t>曾家</w:t>
            </w:r>
            <w:r>
              <w:rPr>
                <w:rFonts w:hint="eastAsia" w:cs="方正仿宋_GBK"/>
                <w:i w:val="0"/>
                <w:iCs w:val="0"/>
                <w:color w:val="333333"/>
                <w:sz w:val="24"/>
                <w:szCs w:val="24"/>
                <w:u w:val="none"/>
                <w:lang w:val="en-US" w:eastAsia="zh-CN"/>
              </w:rPr>
              <w:t>2022年农村公路项目</w:t>
            </w:r>
          </w:p>
        </w:tc>
        <w:tc>
          <w:tcPr>
            <w:tcW w:w="5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cs="方正仿宋_GBK"/>
                <w:i w:val="0"/>
                <w:iCs w:val="0"/>
                <w:color w:val="333333"/>
                <w:sz w:val="24"/>
                <w:szCs w:val="24"/>
                <w:u w:val="none"/>
                <w:lang w:val="en-US" w:eastAsia="zh-CN"/>
              </w:rPr>
              <w:t>K0+500</w:t>
            </w:r>
          </w:p>
        </w:tc>
        <w:tc>
          <w:tcPr>
            <w:tcW w:w="9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cs="方正仿宋_GBK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路面厚度、路面强度</w:t>
            </w:r>
          </w:p>
        </w:tc>
        <w:tc>
          <w:tcPr>
            <w:tcW w:w="6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cs="方正仿宋_GBK"/>
                <w:i w:val="0"/>
                <w:iCs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  <w:t>合格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top"/>
              <w:rPr>
                <w:rFonts w:hint="default" w:ascii="方正仿宋_GBK" w:hAnsi="方正仿宋_GBK" w:eastAsia="方正仿宋_GBK" w:cs="方正仿宋_GBK"/>
                <w:i w:val="0"/>
                <w:iCs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cs="方正仿宋_GBK"/>
                <w:i w:val="0"/>
                <w:iCs w:val="0"/>
                <w:color w:val="333333"/>
                <w:sz w:val="24"/>
                <w:szCs w:val="24"/>
                <w:u w:val="none"/>
                <w:lang w:val="en-US" w:eastAsia="zh-CN"/>
              </w:rPr>
              <w:t>2023.10.16</w:t>
            </w:r>
          </w:p>
        </w:tc>
        <w:tc>
          <w:tcPr>
            <w:tcW w:w="7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top"/>
              <w:rPr>
                <w:rFonts w:hint="default" w:ascii="方正仿宋_GBK" w:hAnsi="方正仿宋_GBK" w:eastAsia="方正仿宋_GBK" w:cs="方正仿宋_GBK"/>
                <w:i w:val="0"/>
                <w:iCs w:val="0"/>
                <w:color w:val="333333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方正仿宋_GBK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罗锋、</w:t>
            </w:r>
            <w:r>
              <w:rPr>
                <w:rFonts w:hint="eastAsia" w:cs="方正仿宋_GBK"/>
                <w:i w:val="0"/>
                <w:iCs w:val="0"/>
                <w:color w:val="333333"/>
                <w:sz w:val="24"/>
                <w:szCs w:val="24"/>
                <w:u w:val="none"/>
                <w:lang w:eastAsia="zh-CN"/>
              </w:rPr>
              <w:t>何超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top"/>
              <w:rPr>
                <w:rFonts w:hint="default" w:ascii="方正仿宋_GBK" w:hAnsi="方正仿宋_GBK" w:eastAsia="方正仿宋_GBK" w:cs="方正仿宋_GBK"/>
                <w:i w:val="0"/>
                <w:iCs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cs="方正仿宋_GBK"/>
                <w:i w:val="0"/>
                <w:iCs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  <w:t>Y809</w:t>
            </w:r>
          </w:p>
        </w:tc>
        <w:tc>
          <w:tcPr>
            <w:tcW w:w="7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cs="方正仿宋_GBK"/>
                <w:i w:val="0"/>
                <w:iCs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  <w:t>白周路</w:t>
            </w:r>
          </w:p>
        </w:tc>
        <w:tc>
          <w:tcPr>
            <w:tcW w:w="5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top"/>
              <w:rPr>
                <w:rFonts w:hint="default" w:ascii="方正仿宋_GBK" w:hAnsi="方正仿宋_GBK" w:eastAsia="方正仿宋_GBK" w:cs="方正仿宋_GBK"/>
                <w:i w:val="0"/>
                <w:iCs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cs="方正仿宋_GBK"/>
                <w:i w:val="0"/>
                <w:iCs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  <w:t>K2+215</w:t>
            </w:r>
          </w:p>
        </w:tc>
        <w:tc>
          <w:tcPr>
            <w:tcW w:w="9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cs="方正仿宋_GBK"/>
                <w:i w:val="0"/>
                <w:iCs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  <w:t>路面</w:t>
            </w:r>
          </w:p>
        </w:tc>
        <w:tc>
          <w:tcPr>
            <w:tcW w:w="6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cs="方正仿宋_GBK"/>
                <w:i w:val="0"/>
                <w:iCs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  <w:t>合格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top"/>
              <w:rPr>
                <w:rFonts w:hint="default" w:cs="方正仿宋_GBK"/>
                <w:i w:val="0"/>
                <w:iCs w:val="0"/>
                <w:color w:val="333333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方正仿宋_GBK"/>
                <w:i w:val="0"/>
                <w:iCs w:val="0"/>
                <w:color w:val="333333"/>
                <w:sz w:val="24"/>
                <w:szCs w:val="24"/>
                <w:u w:val="none"/>
                <w:lang w:val="en-US" w:eastAsia="zh-CN"/>
              </w:rPr>
              <w:t>2023.7.15</w:t>
            </w:r>
          </w:p>
        </w:tc>
        <w:tc>
          <w:tcPr>
            <w:tcW w:w="7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top"/>
              <w:rPr>
                <w:rFonts w:hint="default" w:ascii="方正仿宋_GBK" w:hAnsi="方正仿宋_GBK" w:eastAsia="方正仿宋_GBK" w:cs="方正仿宋_GBK"/>
                <w:i w:val="0"/>
                <w:iCs w:val="0"/>
                <w:color w:val="333333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方正仿宋_GBK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罗锋、</w:t>
            </w:r>
            <w:r>
              <w:rPr>
                <w:rFonts w:hint="eastAsia" w:cs="方正仿宋_GBK"/>
                <w:i w:val="0"/>
                <w:iCs w:val="0"/>
                <w:color w:val="333333"/>
                <w:sz w:val="24"/>
                <w:szCs w:val="24"/>
                <w:u w:val="none"/>
                <w:lang w:eastAsia="zh-CN"/>
              </w:rPr>
              <w:t>何超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6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top"/>
              <w:rPr>
                <w:rFonts w:hint="default" w:ascii="方正仿宋_GBK" w:hAnsi="方正仿宋_GBK" w:eastAsia="方正仿宋_GBK" w:cs="方正仿宋_GBK"/>
                <w:i w:val="0"/>
                <w:iCs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cs="方正仿宋_GBK"/>
                <w:i w:val="0"/>
                <w:iCs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  <w:t>Y843</w:t>
            </w:r>
          </w:p>
        </w:tc>
        <w:tc>
          <w:tcPr>
            <w:tcW w:w="7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  <w:t>龙华支路</w:t>
            </w:r>
          </w:p>
        </w:tc>
        <w:tc>
          <w:tcPr>
            <w:tcW w:w="5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top"/>
              <w:rPr>
                <w:rFonts w:hint="default" w:ascii="方正仿宋_GBK" w:hAnsi="方正仿宋_GBK" w:eastAsia="方正仿宋_GBK" w:cs="方正仿宋_GBK"/>
                <w:i w:val="0"/>
                <w:iCs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cs="方正仿宋_GBK"/>
                <w:i w:val="0"/>
                <w:iCs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  <w:t>K3+012</w:t>
            </w:r>
          </w:p>
        </w:tc>
        <w:tc>
          <w:tcPr>
            <w:tcW w:w="9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cs="方正仿宋_GBK"/>
                <w:i w:val="0"/>
                <w:iCs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  <w:t>路面、标线</w:t>
            </w:r>
          </w:p>
        </w:tc>
        <w:tc>
          <w:tcPr>
            <w:tcW w:w="6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cs="方正仿宋_GBK"/>
                <w:i w:val="0"/>
                <w:iCs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  <w:t>合格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top"/>
              <w:rPr>
                <w:rFonts w:hint="default" w:cs="方正仿宋_GBK"/>
                <w:i w:val="0"/>
                <w:iCs w:val="0"/>
                <w:color w:val="333333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方正仿宋_GBK"/>
                <w:i w:val="0"/>
                <w:iCs w:val="0"/>
                <w:color w:val="333333"/>
                <w:sz w:val="24"/>
                <w:szCs w:val="24"/>
                <w:u w:val="none"/>
                <w:lang w:val="en-US" w:eastAsia="zh-CN"/>
              </w:rPr>
              <w:t>2023.8.25</w:t>
            </w:r>
          </w:p>
        </w:tc>
        <w:tc>
          <w:tcPr>
            <w:tcW w:w="7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top"/>
              <w:rPr>
                <w:rFonts w:hint="default" w:ascii="方正仿宋_GBK" w:hAnsi="方正仿宋_GBK" w:eastAsia="方正仿宋_GBK" w:cs="方正仿宋_GBK"/>
                <w:i w:val="0"/>
                <w:iCs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cs="方正仿宋_GBK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罗锋、</w:t>
            </w:r>
            <w:r>
              <w:rPr>
                <w:rFonts w:hint="eastAsia" w:cs="方正仿宋_GBK"/>
                <w:i w:val="0"/>
                <w:iCs w:val="0"/>
                <w:color w:val="333333"/>
                <w:sz w:val="24"/>
                <w:szCs w:val="24"/>
                <w:u w:val="none"/>
                <w:lang w:eastAsia="zh-CN"/>
              </w:rPr>
              <w:t>何超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6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cs="方正仿宋_GBK"/>
                <w:i w:val="0"/>
                <w:iCs w:val="0"/>
                <w:color w:val="333333"/>
                <w:sz w:val="24"/>
                <w:szCs w:val="24"/>
                <w:u w:val="none"/>
                <w:lang w:val="en-US" w:eastAsia="zh-CN"/>
              </w:rPr>
              <w:t>Y038</w:t>
            </w:r>
          </w:p>
        </w:tc>
        <w:tc>
          <w:tcPr>
            <w:tcW w:w="7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cs="方正仿宋_GBK"/>
                <w:i w:val="0"/>
                <w:iCs w:val="0"/>
                <w:color w:val="333333"/>
                <w:sz w:val="24"/>
                <w:szCs w:val="24"/>
                <w:u w:val="none"/>
                <w:lang w:val="en-US" w:eastAsia="zh-CN"/>
              </w:rPr>
              <w:t>北极路</w:t>
            </w:r>
          </w:p>
        </w:tc>
        <w:tc>
          <w:tcPr>
            <w:tcW w:w="5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cs="方正仿宋_GBK"/>
                <w:i w:val="0"/>
                <w:iCs w:val="0"/>
                <w:color w:val="333333"/>
                <w:sz w:val="24"/>
                <w:szCs w:val="24"/>
                <w:u w:val="none"/>
                <w:lang w:val="en-US" w:eastAsia="zh-CN"/>
              </w:rPr>
              <w:t>全线</w:t>
            </w:r>
          </w:p>
        </w:tc>
        <w:tc>
          <w:tcPr>
            <w:tcW w:w="9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方正仿宋_GBK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路面</w:t>
            </w:r>
          </w:p>
        </w:tc>
        <w:tc>
          <w:tcPr>
            <w:tcW w:w="6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方正仿宋_GBK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top"/>
              <w:rPr>
                <w:rFonts w:hint="default" w:ascii="方正仿宋_GBK" w:hAnsi="方正仿宋_GBK" w:eastAsia="方正仿宋_GBK" w:cs="方正仿宋_GBK"/>
                <w:i w:val="0"/>
                <w:iCs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cs="方正仿宋_GBK"/>
                <w:i w:val="0"/>
                <w:iCs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  <w:t>2023.9.12</w:t>
            </w:r>
          </w:p>
        </w:tc>
        <w:tc>
          <w:tcPr>
            <w:tcW w:w="7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top"/>
              <w:rPr>
                <w:rFonts w:hint="default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方正仿宋_GBK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罗锋、</w:t>
            </w:r>
            <w:r>
              <w:rPr>
                <w:rFonts w:hint="eastAsia" w:cs="方正仿宋_GBK"/>
                <w:i w:val="0"/>
                <w:iCs w:val="0"/>
                <w:color w:val="333333"/>
                <w:sz w:val="24"/>
                <w:szCs w:val="24"/>
                <w:u w:val="none"/>
                <w:lang w:eastAsia="zh-CN"/>
              </w:rPr>
              <w:t>何超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6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cs="方正仿宋_GBK"/>
                <w:i w:val="0"/>
                <w:iCs w:val="0"/>
                <w:color w:val="333333"/>
                <w:sz w:val="24"/>
                <w:szCs w:val="24"/>
                <w:u w:val="none"/>
                <w:lang w:val="en-US" w:eastAsia="zh-CN"/>
              </w:rPr>
              <w:t>S105</w:t>
            </w:r>
          </w:p>
        </w:tc>
        <w:tc>
          <w:tcPr>
            <w:tcW w:w="7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cs="方正仿宋_GBK"/>
                <w:i w:val="0"/>
                <w:iCs w:val="0"/>
                <w:color w:val="333333"/>
                <w:sz w:val="24"/>
                <w:szCs w:val="24"/>
                <w:u w:val="none"/>
                <w:lang w:val="en-US" w:eastAsia="zh-CN"/>
              </w:rPr>
              <w:t>华福路</w:t>
            </w:r>
          </w:p>
        </w:tc>
        <w:tc>
          <w:tcPr>
            <w:tcW w:w="5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cs="方正仿宋_GBK"/>
                <w:i w:val="0"/>
                <w:iCs w:val="0"/>
                <w:color w:val="333333"/>
                <w:sz w:val="24"/>
                <w:szCs w:val="24"/>
                <w:u w:val="none"/>
                <w:lang w:val="en-US" w:eastAsia="zh-CN"/>
              </w:rPr>
              <w:t>K32+680</w:t>
            </w:r>
          </w:p>
        </w:tc>
        <w:tc>
          <w:tcPr>
            <w:tcW w:w="9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cs="方正仿宋_GBK"/>
                <w:i w:val="0"/>
                <w:iCs w:val="0"/>
                <w:color w:val="333333"/>
                <w:sz w:val="24"/>
                <w:szCs w:val="24"/>
                <w:u w:val="none"/>
                <w:lang w:val="en-US" w:eastAsia="zh-CN"/>
              </w:rPr>
              <w:t>面层厚度</w:t>
            </w:r>
          </w:p>
        </w:tc>
        <w:tc>
          <w:tcPr>
            <w:tcW w:w="6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cs="方正仿宋_GBK"/>
                <w:i w:val="0"/>
                <w:iCs w:val="0"/>
                <w:color w:val="333333"/>
                <w:sz w:val="24"/>
                <w:szCs w:val="24"/>
                <w:u w:val="none"/>
                <w:lang w:val="en-US" w:eastAsia="zh-CN"/>
              </w:rPr>
              <w:t>合格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top"/>
              <w:rPr>
                <w:rFonts w:hint="default" w:ascii="方正仿宋_GBK" w:hAnsi="方正仿宋_GBK" w:eastAsia="方正仿宋_GBK" w:cs="方正仿宋_GBK"/>
                <w:i w:val="0"/>
                <w:iCs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cs="方正仿宋_GBK"/>
                <w:i w:val="0"/>
                <w:iCs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  <w:t>2023.10.25</w:t>
            </w:r>
          </w:p>
        </w:tc>
        <w:tc>
          <w:tcPr>
            <w:tcW w:w="7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top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方正仿宋_GBK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罗锋、</w:t>
            </w:r>
            <w:r>
              <w:rPr>
                <w:rFonts w:hint="eastAsia" w:cs="方正仿宋_GBK"/>
                <w:i w:val="0"/>
                <w:iCs w:val="0"/>
                <w:color w:val="333333"/>
                <w:sz w:val="24"/>
                <w:szCs w:val="24"/>
                <w:u w:val="none"/>
                <w:lang w:eastAsia="zh-CN"/>
              </w:rPr>
              <w:t>何超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6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top"/>
              <w:rPr>
                <w:rFonts w:hint="default" w:cs="方正仿宋_GBK"/>
                <w:i w:val="0"/>
                <w:iCs w:val="0"/>
                <w:color w:val="333333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方正仿宋_GBK"/>
                <w:i w:val="0"/>
                <w:iCs w:val="0"/>
                <w:color w:val="333333"/>
                <w:sz w:val="24"/>
                <w:szCs w:val="24"/>
                <w:u w:val="none"/>
                <w:lang w:val="en-US" w:eastAsia="zh-CN"/>
              </w:rPr>
              <w:t>X602</w:t>
            </w:r>
          </w:p>
        </w:tc>
        <w:tc>
          <w:tcPr>
            <w:tcW w:w="7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top"/>
              <w:rPr>
                <w:rFonts w:hint="default" w:cs="方正仿宋_GBK"/>
                <w:i w:val="0"/>
                <w:iCs w:val="0"/>
                <w:color w:val="333333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方正仿宋_GBK"/>
                <w:i w:val="0"/>
                <w:iCs w:val="0"/>
                <w:color w:val="333333"/>
                <w:sz w:val="24"/>
                <w:szCs w:val="24"/>
                <w:u w:val="none"/>
                <w:lang w:val="en-US" w:eastAsia="zh-CN"/>
              </w:rPr>
              <w:t>山火路</w:t>
            </w:r>
          </w:p>
        </w:tc>
        <w:tc>
          <w:tcPr>
            <w:tcW w:w="5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top"/>
              <w:rPr>
                <w:rFonts w:hint="default" w:cs="方正仿宋_GBK"/>
                <w:i w:val="0"/>
                <w:iCs w:val="0"/>
                <w:color w:val="333333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方正仿宋_GBK"/>
                <w:i w:val="0"/>
                <w:iCs w:val="0"/>
                <w:color w:val="333333"/>
                <w:sz w:val="24"/>
                <w:szCs w:val="24"/>
                <w:u w:val="none"/>
                <w:lang w:val="en-US" w:eastAsia="zh-CN"/>
              </w:rPr>
              <w:t>K4+125</w:t>
            </w:r>
          </w:p>
        </w:tc>
        <w:tc>
          <w:tcPr>
            <w:tcW w:w="9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top"/>
              <w:rPr>
                <w:rFonts w:hint="eastAsia" w:cs="方正仿宋_GBK"/>
                <w:i w:val="0"/>
                <w:iCs w:val="0"/>
                <w:color w:val="333333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方正仿宋_GBK"/>
                <w:i w:val="0"/>
                <w:iCs w:val="0"/>
                <w:color w:val="333333"/>
                <w:sz w:val="24"/>
                <w:szCs w:val="24"/>
                <w:u w:val="none"/>
                <w:lang w:val="en-US" w:eastAsia="zh-CN"/>
              </w:rPr>
              <w:t>安全护栏、标志标牌</w:t>
            </w:r>
          </w:p>
        </w:tc>
        <w:tc>
          <w:tcPr>
            <w:tcW w:w="6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top"/>
              <w:rPr>
                <w:rFonts w:hint="eastAsia" w:cs="方正仿宋_GBK"/>
                <w:i w:val="0"/>
                <w:iCs w:val="0"/>
                <w:color w:val="333333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方正仿宋_GBK"/>
                <w:i w:val="0"/>
                <w:iCs w:val="0"/>
                <w:color w:val="333333"/>
                <w:sz w:val="24"/>
                <w:szCs w:val="24"/>
                <w:u w:val="none"/>
                <w:lang w:val="en-US" w:eastAsia="zh-CN"/>
              </w:rPr>
              <w:t>合格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top"/>
              <w:rPr>
                <w:rFonts w:hint="default" w:cs="方正仿宋_GBK"/>
                <w:i w:val="0"/>
                <w:iCs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cs="方正仿宋_GBK"/>
                <w:i w:val="0"/>
                <w:iCs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  <w:t>2023.11.25</w:t>
            </w:r>
          </w:p>
        </w:tc>
        <w:tc>
          <w:tcPr>
            <w:tcW w:w="7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top"/>
              <w:rPr>
                <w:rFonts w:hint="eastAsia" w:cs="方正仿宋_GBK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方正仿宋_GBK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罗锋、郭洋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6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top"/>
              <w:rPr>
                <w:rFonts w:hint="default" w:cs="方正仿宋_GBK"/>
                <w:i w:val="0"/>
                <w:iCs w:val="0"/>
                <w:color w:val="333333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方正仿宋_GBK"/>
                <w:i w:val="0"/>
                <w:iCs w:val="0"/>
                <w:color w:val="333333"/>
                <w:sz w:val="24"/>
                <w:szCs w:val="24"/>
                <w:u w:val="none"/>
                <w:lang w:val="en-US" w:eastAsia="zh-CN"/>
              </w:rPr>
              <w:t>X803</w:t>
            </w:r>
          </w:p>
        </w:tc>
        <w:tc>
          <w:tcPr>
            <w:tcW w:w="7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top"/>
              <w:rPr>
                <w:rFonts w:hint="default" w:cs="方正仿宋_GBK"/>
                <w:i w:val="0"/>
                <w:iCs w:val="0"/>
                <w:color w:val="333333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方正仿宋_GBK"/>
                <w:i w:val="0"/>
                <w:iCs w:val="0"/>
                <w:color w:val="333333"/>
                <w:sz w:val="24"/>
                <w:szCs w:val="24"/>
                <w:u w:val="none"/>
                <w:lang w:val="en-US" w:eastAsia="zh-CN"/>
              </w:rPr>
              <w:t>梅练路</w:t>
            </w:r>
          </w:p>
        </w:tc>
        <w:tc>
          <w:tcPr>
            <w:tcW w:w="5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top"/>
              <w:rPr>
                <w:rFonts w:hint="default" w:cs="方正仿宋_GBK"/>
                <w:i w:val="0"/>
                <w:iCs w:val="0"/>
                <w:color w:val="333333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方正仿宋_GBK"/>
                <w:i w:val="0"/>
                <w:iCs w:val="0"/>
                <w:color w:val="333333"/>
                <w:sz w:val="24"/>
                <w:szCs w:val="24"/>
                <w:u w:val="none"/>
                <w:lang w:val="en-US" w:eastAsia="zh-CN"/>
              </w:rPr>
              <w:t>K0+290</w:t>
            </w:r>
          </w:p>
        </w:tc>
        <w:tc>
          <w:tcPr>
            <w:tcW w:w="9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top"/>
              <w:rPr>
                <w:rFonts w:hint="eastAsia" w:cs="方正仿宋_GBK"/>
                <w:i w:val="0"/>
                <w:iCs w:val="0"/>
                <w:color w:val="333333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方正仿宋_GBK"/>
                <w:i w:val="0"/>
                <w:iCs w:val="0"/>
                <w:color w:val="333333"/>
                <w:sz w:val="24"/>
                <w:szCs w:val="24"/>
                <w:u w:val="none"/>
                <w:lang w:val="en-US" w:eastAsia="zh-CN"/>
              </w:rPr>
              <w:t>路面</w:t>
            </w:r>
          </w:p>
        </w:tc>
        <w:tc>
          <w:tcPr>
            <w:tcW w:w="6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top"/>
              <w:rPr>
                <w:rFonts w:hint="eastAsia" w:cs="方正仿宋_GBK"/>
                <w:i w:val="0"/>
                <w:iCs w:val="0"/>
                <w:color w:val="333333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方正仿宋_GBK"/>
                <w:i w:val="0"/>
                <w:iCs w:val="0"/>
                <w:color w:val="333333"/>
                <w:sz w:val="24"/>
                <w:szCs w:val="24"/>
                <w:u w:val="none"/>
                <w:lang w:val="en-US" w:eastAsia="zh-CN"/>
              </w:rPr>
              <w:t>合格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top"/>
              <w:rPr>
                <w:rFonts w:hint="default" w:cs="方正仿宋_GBK"/>
                <w:i w:val="0"/>
                <w:iCs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cs="方正仿宋_GBK"/>
                <w:i w:val="0"/>
                <w:iCs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  <w:t>2023.12.15</w:t>
            </w:r>
          </w:p>
        </w:tc>
        <w:tc>
          <w:tcPr>
            <w:tcW w:w="7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top"/>
              <w:rPr>
                <w:rFonts w:hint="eastAsia" w:cs="方正仿宋_GBK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方正仿宋_GBK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罗锋、郭洋</w:t>
            </w:r>
          </w:p>
        </w:tc>
      </w:tr>
      <w:bookmarkEnd w:id="0"/>
    </w:tbl>
    <w:p>
      <w:pPr>
        <w:ind w:left="0" w:leftChars="0" w:firstLine="0" w:firstLineChars="0"/>
        <w:rPr>
          <w:rFonts w:hint="eastAsia"/>
        </w:rPr>
      </w:pPr>
    </w:p>
    <w:sectPr>
      <w:pgSz w:w="16838" w:h="11906" w:orient="landscape"/>
      <w:pgMar w:top="1531" w:right="2098" w:bottom="1531" w:left="1984" w:header="851" w:footer="1417" w:gutter="0"/>
      <w:pgNumType w:fmt="decimal"/>
      <w:cols w:space="0" w:num="1"/>
      <w:rtlGutter w:val="0"/>
      <w:docGrid w:type="lines" w:linePitch="57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zN2EzOTRiZjEzOGVjZDRjZTViY2U1ODI1MWZkOGQifQ=="/>
  </w:docVars>
  <w:rsids>
    <w:rsidRoot w:val="6ABF5A4E"/>
    <w:rsid w:val="01A37858"/>
    <w:rsid w:val="03B629A7"/>
    <w:rsid w:val="04F25C61"/>
    <w:rsid w:val="0539563E"/>
    <w:rsid w:val="07034D32"/>
    <w:rsid w:val="08304E3F"/>
    <w:rsid w:val="09B259BF"/>
    <w:rsid w:val="0A3E7253"/>
    <w:rsid w:val="0B2A5B42"/>
    <w:rsid w:val="0B867103"/>
    <w:rsid w:val="0BB772BD"/>
    <w:rsid w:val="0C5D60B6"/>
    <w:rsid w:val="0DBA12E6"/>
    <w:rsid w:val="0E6C14CD"/>
    <w:rsid w:val="0F621C35"/>
    <w:rsid w:val="119D0D03"/>
    <w:rsid w:val="11CE5360"/>
    <w:rsid w:val="12A237FF"/>
    <w:rsid w:val="13EA1A47"/>
    <w:rsid w:val="16473933"/>
    <w:rsid w:val="19FA22C9"/>
    <w:rsid w:val="1BD802CE"/>
    <w:rsid w:val="1E0A0EB6"/>
    <w:rsid w:val="248C7B66"/>
    <w:rsid w:val="25C40AFC"/>
    <w:rsid w:val="27037402"/>
    <w:rsid w:val="27434BF3"/>
    <w:rsid w:val="2AD840A3"/>
    <w:rsid w:val="2B151A38"/>
    <w:rsid w:val="309A0DD7"/>
    <w:rsid w:val="31706A81"/>
    <w:rsid w:val="353C13FB"/>
    <w:rsid w:val="385C2E16"/>
    <w:rsid w:val="38C97C97"/>
    <w:rsid w:val="3A5A5133"/>
    <w:rsid w:val="3AA213D3"/>
    <w:rsid w:val="3B404329"/>
    <w:rsid w:val="3C11039F"/>
    <w:rsid w:val="3CE77152"/>
    <w:rsid w:val="3D1124D8"/>
    <w:rsid w:val="40460634"/>
    <w:rsid w:val="40C477AB"/>
    <w:rsid w:val="41A5138A"/>
    <w:rsid w:val="43EF0FE2"/>
    <w:rsid w:val="47186DD3"/>
    <w:rsid w:val="47BE4F54"/>
    <w:rsid w:val="47E50732"/>
    <w:rsid w:val="49A34401"/>
    <w:rsid w:val="4A34774F"/>
    <w:rsid w:val="4A541B9F"/>
    <w:rsid w:val="4AD4683C"/>
    <w:rsid w:val="4ADD7DE7"/>
    <w:rsid w:val="4FF57980"/>
    <w:rsid w:val="510E0CFA"/>
    <w:rsid w:val="533407C0"/>
    <w:rsid w:val="53B12574"/>
    <w:rsid w:val="53C51418"/>
    <w:rsid w:val="5798756F"/>
    <w:rsid w:val="587C0C3F"/>
    <w:rsid w:val="598F49A2"/>
    <w:rsid w:val="59B61F2F"/>
    <w:rsid w:val="5AE623A0"/>
    <w:rsid w:val="5AF30F60"/>
    <w:rsid w:val="5BD82630"/>
    <w:rsid w:val="5C376695"/>
    <w:rsid w:val="5FB011CE"/>
    <w:rsid w:val="609D5BF6"/>
    <w:rsid w:val="61B96A60"/>
    <w:rsid w:val="66794A10"/>
    <w:rsid w:val="67461B64"/>
    <w:rsid w:val="676A2B3F"/>
    <w:rsid w:val="67902F48"/>
    <w:rsid w:val="693E02A5"/>
    <w:rsid w:val="6A06480C"/>
    <w:rsid w:val="6ABF5A4E"/>
    <w:rsid w:val="6B122D3D"/>
    <w:rsid w:val="6B1F6857"/>
    <w:rsid w:val="6D913468"/>
    <w:rsid w:val="6E7D7067"/>
    <w:rsid w:val="702B2B61"/>
    <w:rsid w:val="704C6B0F"/>
    <w:rsid w:val="70F80C27"/>
    <w:rsid w:val="715B6848"/>
    <w:rsid w:val="73D2575F"/>
    <w:rsid w:val="7590142E"/>
    <w:rsid w:val="75ED062E"/>
    <w:rsid w:val="779E42D6"/>
    <w:rsid w:val="77CB5FA3"/>
    <w:rsid w:val="7866291A"/>
    <w:rsid w:val="7BC77B74"/>
    <w:rsid w:val="7F276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600" w:lineRule="exact"/>
      <w:ind w:firstLine="640" w:firstLineChars="200"/>
      <w:jc w:val="both"/>
    </w:pPr>
    <w:rPr>
      <w:rFonts w:ascii="方正仿宋_GBK" w:hAnsi="方正仿宋_GBK" w:eastAsia="方正仿宋_GBK" w:cstheme="minorBidi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Lines="0" w:beforeAutospacing="0" w:afterLines="0" w:afterAutospacing="0" w:line="600" w:lineRule="exact"/>
      <w:ind w:firstLine="0" w:firstLineChars="0"/>
      <w:jc w:val="center"/>
      <w:outlineLvl w:val="0"/>
    </w:pPr>
    <w:rPr>
      <w:rFonts w:ascii="方正小标宋_GBK" w:hAnsi="方正小标宋_GBK" w:eastAsia="方正小标宋_GBK"/>
      <w:kern w:val="44"/>
      <w:sz w:val="44"/>
    </w:rPr>
  </w:style>
  <w:style w:type="paragraph" w:styleId="3">
    <w:name w:val="heading 2"/>
    <w:basedOn w:val="1"/>
    <w:next w:val="1"/>
    <w:autoRedefine/>
    <w:semiHidden/>
    <w:unhideWhenUsed/>
    <w:qFormat/>
    <w:uiPriority w:val="0"/>
    <w:pPr>
      <w:keepNext/>
      <w:keepLines/>
      <w:spacing w:beforeLines="0" w:beforeAutospacing="0" w:afterLines="0" w:afterAutospacing="0" w:line="600" w:lineRule="exact"/>
      <w:outlineLvl w:val="1"/>
    </w:pPr>
    <w:rPr>
      <w:rFonts w:ascii="Times New Roman" w:hAnsi="Times New Roman" w:eastAsia="方正黑体_GBK"/>
    </w:rPr>
  </w:style>
  <w:style w:type="paragraph" w:styleId="4">
    <w:name w:val="heading 3"/>
    <w:basedOn w:val="1"/>
    <w:next w:val="1"/>
    <w:autoRedefine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rFonts w:eastAsia="方正楷体_GBK"/>
      <w:b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Ascii" w:hAnsiTheme="minorAscii"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160</Words>
  <Characters>221</Characters>
  <Lines>0</Lines>
  <Paragraphs>0</Paragraphs>
  <TotalTime>1</TotalTime>
  <ScaleCrop>false</ScaleCrop>
  <LinksUpToDate>false</LinksUpToDate>
  <CharactersWithSpaces>221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2022-12-21T03:23:00Z</dcterms:created>
  <dc:creator>陈纯纯</dc:creator>
  <cp:lastModifiedBy>sakura</cp:lastModifiedBy>
  <cp:lastPrinted>2023-07-31T08:53:00Z</cp:lastPrinted>
  <dcterms:modified xsi:type="dcterms:W3CDTF">2024-04-17T01:54:42Z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E5B44787310B4EFBA68D010E4540D19E</vt:lpwstr>
  </property>
</Properties>
</file>