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463D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附件</w:t>
      </w:r>
    </w:p>
    <w:p w14:paraId="5EE1A8E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 w14:paraId="0AD54EF4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 w14:paraId="0B3F0F49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 w14:paraId="65A8CB3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 w14:paraId="47B79FCB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西部科学城重庆高新区</w:t>
      </w:r>
    </w:p>
    <w:p w14:paraId="67B9672E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2025年1-8月预算执行情况表</w:t>
      </w:r>
    </w:p>
    <w:bookmarkEnd w:id="0"/>
    <w:p w14:paraId="6800E152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E2E4618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6321BB65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613D3AEC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2ED7AC3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DC30CBF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5A33F9A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1FC47C1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5CCD15C">
      <w:pPr>
        <w:spacing w:line="60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2025年9月</w:t>
      </w:r>
    </w:p>
    <w:p w14:paraId="2084F2BE">
      <w:pPr>
        <w:widowControl/>
        <w:jc w:val="lef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br w:type="page"/>
      </w:r>
    </w:p>
    <w:p w14:paraId="4D5ADC19">
      <w:pPr>
        <w:spacing w:line="600" w:lineRule="exact"/>
        <w:jc w:val="center"/>
        <w:rPr>
          <w:rFonts w:ascii="Times New Roman" w:hAnsi="Times New Roman" w:eastAsia="方正黑体_GBK"/>
          <w:sz w:val="44"/>
          <w:szCs w:val="44"/>
        </w:rPr>
      </w:pPr>
      <w:r>
        <w:rPr>
          <w:rFonts w:hint="eastAsia" w:ascii="Times New Roman" w:hAnsi="Times New Roman" w:eastAsia="方正黑体_GBK"/>
          <w:sz w:val="44"/>
          <w:szCs w:val="44"/>
        </w:rPr>
        <w:t>目  录</w:t>
      </w:r>
    </w:p>
    <w:p w14:paraId="78D2763D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FB0F980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6999D55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1</w:t>
      </w:r>
      <w:r>
        <w:rPr>
          <w:rFonts w:ascii="Times New Roman" w:hAnsi="Times New Roman" w:eastAsia="方正仿宋_GBK"/>
          <w:sz w:val="32"/>
        </w:rPr>
        <w:t>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8月一般公共预算收入执行表</w:t>
      </w:r>
    </w:p>
    <w:p w14:paraId="343440F4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2. 202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8月一般公共预算支出执行表</w:t>
      </w:r>
    </w:p>
    <w:p w14:paraId="7E9C254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3. 202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8月政府性基金预算收入执行表</w:t>
      </w:r>
    </w:p>
    <w:p w14:paraId="3C64836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4. 202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8月政府性基金预算支出执行表</w:t>
      </w:r>
    </w:p>
    <w:p w14:paraId="26A9D52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5. 202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8月国有资本经营预算收入执行表</w:t>
      </w:r>
    </w:p>
    <w:p w14:paraId="68CA8EC7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6. 202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8月国有资本经营预算支出执行表</w:t>
      </w:r>
    </w:p>
    <w:p w14:paraId="619A275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7. 202</w:t>
      </w:r>
      <w:r>
        <w:rPr>
          <w:rFonts w:hint="eastAsia" w:ascii="Times New Roman" w:hAnsi="Times New Roman" w:eastAsia="方正仿宋_GBK"/>
          <w:sz w:val="32"/>
        </w:rPr>
        <w:t>5年1</w:t>
      </w:r>
      <w:r>
        <w:rPr>
          <w:rFonts w:ascii="Times New Roman" w:hAnsi="Times New Roman" w:eastAsia="方正仿宋_GBK"/>
          <w:sz w:val="32"/>
        </w:rPr>
        <w:t>-</w:t>
      </w:r>
      <w:r>
        <w:rPr>
          <w:rFonts w:hint="eastAsia" w:ascii="Times New Roman" w:hAnsi="Times New Roman" w:eastAsia="方正仿宋_GBK"/>
          <w:sz w:val="32"/>
        </w:rPr>
        <w:t>8月新增政府专项债券使用情况</w:t>
      </w:r>
    </w:p>
    <w:p w14:paraId="161455DB">
      <w:pPr>
        <w:widowControl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br w:type="page"/>
      </w:r>
    </w:p>
    <w:p w14:paraId="756F08A2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表</w:t>
      </w:r>
      <w:r>
        <w:rPr>
          <w:rFonts w:hint="eastAsia" w:ascii="Times New Roman" w:hAnsi="Times New Roman" w:eastAsia="方正黑体_GBK"/>
          <w:sz w:val="32"/>
        </w:rPr>
        <w:t>1</w:t>
      </w:r>
    </w:p>
    <w:p w14:paraId="22C115FC">
      <w:pPr>
        <w:spacing w:line="600" w:lineRule="exact"/>
        <w:jc w:val="center"/>
        <w:rPr>
          <w:rFonts w:ascii="Times New Roman" w:hAnsi="Times New Roman" w:eastAsia="方正小标宋_GBK"/>
          <w:sz w:val="32"/>
        </w:rPr>
      </w:pPr>
      <w:r>
        <w:rPr>
          <w:rFonts w:hint="eastAsia" w:ascii="Times New Roman" w:hAnsi="Times New Roman" w:eastAsia="方正小标宋_GBK"/>
          <w:sz w:val="36"/>
          <w:szCs w:val="24"/>
        </w:rPr>
        <w:t>2025年1-8月一般公共预算收入执行表</w:t>
      </w:r>
    </w:p>
    <w:p w14:paraId="693BD574">
      <w:pPr>
        <w:spacing w:line="600" w:lineRule="exact"/>
        <w:jc w:val="right"/>
        <w:rPr>
          <w:rFonts w:ascii="Times New Roman" w:hAnsi="Times New Roman" w:eastAsia="方正楷体_GBK"/>
          <w:sz w:val="32"/>
        </w:rPr>
      </w:pPr>
      <w:r>
        <w:rPr>
          <w:rFonts w:hint="eastAsia" w:ascii="Times New Roman" w:hAnsi="Times New Roman" w:eastAsia="方正楷体_GBK"/>
          <w:sz w:val="24"/>
          <w:szCs w:val="20"/>
        </w:rPr>
        <w:t>单位：万元</w:t>
      </w:r>
    </w:p>
    <w:tbl>
      <w:tblPr>
        <w:tblStyle w:val="1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1276"/>
        <w:gridCol w:w="1417"/>
        <w:gridCol w:w="1418"/>
      </w:tblGrid>
      <w:tr w14:paraId="21E0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4FE5">
            <w:pPr>
              <w:widowControl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DE1F0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执行情况</w:t>
            </w:r>
          </w:p>
        </w:tc>
      </w:tr>
      <w:tr w14:paraId="6C68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C491">
            <w:pPr>
              <w:widowControl/>
              <w:jc w:val="left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B80D8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金额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EB999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为预算%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48C80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比上年%</w:t>
            </w:r>
          </w:p>
        </w:tc>
      </w:tr>
      <w:tr w14:paraId="0D92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964D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一般公共预算收入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6EB73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787044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52B72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-3.4</w:t>
            </w:r>
          </w:p>
        </w:tc>
      </w:tr>
      <w:tr w14:paraId="6031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85E1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一、税收收入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6E24D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166,769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F4BA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632E77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-12.0</w:t>
            </w:r>
          </w:p>
        </w:tc>
      </w:tr>
      <w:tr w14:paraId="28AB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95E9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增值税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D17A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1ED25C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BAD28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-4.0</w:t>
            </w:r>
          </w:p>
        </w:tc>
      </w:tr>
      <w:tr w14:paraId="075A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23B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    企业所得税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691C4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32,387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E2918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111.7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1F017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60.3</w:t>
            </w:r>
          </w:p>
        </w:tc>
      </w:tr>
      <w:tr w14:paraId="1A87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4C6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    个人所得税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80B6F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129D95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F505D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</w:t>
            </w:r>
          </w:p>
        </w:tc>
      </w:tr>
      <w:tr w14:paraId="4AC3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C6F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    资源税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C80F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11D18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390.0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74473B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431.8</w:t>
            </w:r>
          </w:p>
        </w:tc>
      </w:tr>
      <w:tr w14:paraId="70ED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3C88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    城市维护建设税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003A0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CBE90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2878A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</w:tr>
      <w:tr w14:paraId="0E92A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43DC0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    房产税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BF9E8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E21DAE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05254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39.9</w:t>
            </w:r>
          </w:p>
        </w:tc>
      </w:tr>
      <w:tr w14:paraId="72DD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47ED7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    印花税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742A45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9,293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736D8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7E783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-11.9</w:t>
            </w:r>
          </w:p>
        </w:tc>
      </w:tr>
      <w:tr w14:paraId="6891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9A2D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城镇土地使用税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72E5E8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18,467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C6E17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581F49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</w:tr>
      <w:tr w14:paraId="601C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E566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土地增值税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56A04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28,540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0ECFC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817255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-38.5</w:t>
            </w:r>
          </w:p>
        </w:tc>
      </w:tr>
      <w:tr w14:paraId="7F86C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64214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耕地占用税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759C2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A16EB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F9DB66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53.3</w:t>
            </w:r>
          </w:p>
        </w:tc>
      </w:tr>
      <w:tr w14:paraId="5B48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6BC0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契税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D68CA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16,183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0167DF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D0330B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-58.1</w:t>
            </w:r>
          </w:p>
        </w:tc>
      </w:tr>
      <w:tr w14:paraId="28392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F441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环境保护税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88EF8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21F07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D0019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11.8</w:t>
            </w:r>
          </w:p>
        </w:tc>
      </w:tr>
      <w:tr w14:paraId="6A89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A669D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其他税收收入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EC26BF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296F9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EF6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B1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2A0B4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二、非税收入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DAE16F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41,691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6AFFAF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87ECD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58.9</w:t>
            </w:r>
          </w:p>
        </w:tc>
      </w:tr>
      <w:tr w14:paraId="37AA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AE1B0E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专项收入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546CF0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8DB59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D6128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-13.2</w:t>
            </w:r>
          </w:p>
        </w:tc>
      </w:tr>
      <w:tr w14:paraId="7B2E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9D9F3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行政事业性收费收入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F20D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F27CFE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167.3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D3AC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186.9</w:t>
            </w:r>
          </w:p>
        </w:tc>
      </w:tr>
      <w:tr w14:paraId="0B76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38B65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罚没收入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43E27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4279A1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1D5E9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</w:tr>
      <w:tr w14:paraId="6028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CE8011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国有资源有偿使用收入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7466C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19,599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DFA52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171.9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B46D96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183.4</w:t>
            </w:r>
          </w:p>
        </w:tc>
      </w:tr>
      <w:tr w14:paraId="72CC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1D2D5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捐赠收入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CFA05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A7B995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E0F18C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2C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E5343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其他收入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0FE3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916B71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25B58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-3.4</w:t>
            </w:r>
          </w:p>
        </w:tc>
      </w:tr>
    </w:tbl>
    <w:p w14:paraId="5FAFC9A4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表</w:t>
      </w:r>
      <w:r>
        <w:rPr>
          <w:rFonts w:ascii="Times New Roman" w:hAnsi="Times New Roman" w:eastAsia="方正黑体_GBK"/>
          <w:sz w:val="32"/>
        </w:rPr>
        <w:t>2</w:t>
      </w:r>
    </w:p>
    <w:p w14:paraId="016E9A74">
      <w:pPr>
        <w:spacing w:line="600" w:lineRule="exact"/>
        <w:jc w:val="center"/>
        <w:rPr>
          <w:rFonts w:ascii="Times New Roman" w:hAnsi="Times New Roman" w:eastAsia="方正小标宋_GBK"/>
          <w:sz w:val="32"/>
        </w:rPr>
      </w:pPr>
      <w:r>
        <w:rPr>
          <w:rFonts w:hint="eastAsia" w:ascii="Times New Roman" w:hAnsi="Times New Roman" w:eastAsia="方正小标宋_GBK"/>
          <w:sz w:val="36"/>
          <w:szCs w:val="24"/>
        </w:rPr>
        <w:t>2025年1-8月一般公共预算支出执行表</w:t>
      </w:r>
    </w:p>
    <w:p w14:paraId="005F3A88">
      <w:pPr>
        <w:spacing w:line="600" w:lineRule="exact"/>
        <w:ind w:right="-227" w:rightChars="-108"/>
        <w:jc w:val="righ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8"/>
          <w:szCs w:val="28"/>
        </w:rPr>
        <w:t>单位：万元</w:t>
      </w:r>
    </w:p>
    <w:tbl>
      <w:tblPr>
        <w:tblStyle w:val="12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  <w:gridCol w:w="1560"/>
      </w:tblGrid>
      <w:tr w14:paraId="51F3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39331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A73B0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金额</w:t>
            </w:r>
          </w:p>
        </w:tc>
      </w:tr>
      <w:tr w14:paraId="1DB5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7929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一般公共预算支出合计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708A3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539,167</w:t>
            </w:r>
          </w:p>
        </w:tc>
      </w:tr>
      <w:tr w14:paraId="513E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D464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一般公共服务支出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48636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47,703</w:t>
            </w:r>
          </w:p>
        </w:tc>
      </w:tr>
      <w:tr w14:paraId="207E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23610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人大事务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FFB2E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106</w:t>
            </w:r>
          </w:p>
        </w:tc>
      </w:tr>
      <w:tr w14:paraId="7834F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964D5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5A5FD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2A3C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A132C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人大会议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15DE3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14:paraId="7B3A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FEF6E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代表工作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AF59D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20</w:t>
            </w:r>
          </w:p>
        </w:tc>
      </w:tr>
      <w:tr w14:paraId="3B35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60E0C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其他人大事务支出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C7079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75</w:t>
            </w:r>
          </w:p>
        </w:tc>
      </w:tr>
      <w:tr w14:paraId="6CE4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7C5B8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政协事务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D0B2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14:paraId="35C5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A6D86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其他政协事务支出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CB966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14:paraId="282F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AC135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政府办公厅(室)及相关机构事务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0D4F1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18,119</w:t>
            </w:r>
          </w:p>
        </w:tc>
      </w:tr>
      <w:tr w14:paraId="0E0F3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C1879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F6BC8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7,898</w:t>
            </w:r>
          </w:p>
        </w:tc>
      </w:tr>
      <w:tr w14:paraId="27738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DA151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C633E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8,638</w:t>
            </w:r>
          </w:p>
        </w:tc>
      </w:tr>
      <w:tr w14:paraId="10DF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D462F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9B28C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986</w:t>
            </w:r>
          </w:p>
        </w:tc>
      </w:tr>
      <w:tr w14:paraId="6DE4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ACFDF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其他政府办公厅(室)及相关机构事务支出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2DF3D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597</w:t>
            </w:r>
          </w:p>
        </w:tc>
      </w:tr>
      <w:tr w14:paraId="6899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2065E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发展与改革事务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4FC9D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4,269</w:t>
            </w:r>
          </w:p>
        </w:tc>
      </w:tr>
      <w:tr w14:paraId="39FD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0C9A4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FF33C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990</w:t>
            </w:r>
          </w:p>
        </w:tc>
      </w:tr>
      <w:tr w14:paraId="5A43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27D59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7C471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425</w:t>
            </w:r>
          </w:p>
        </w:tc>
      </w:tr>
      <w:tr w14:paraId="623D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ED16E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战略规划与实施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DC892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58</w:t>
            </w:r>
          </w:p>
        </w:tc>
      </w:tr>
      <w:tr w14:paraId="79D6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3003F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9EF3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741</w:t>
            </w:r>
          </w:p>
        </w:tc>
      </w:tr>
      <w:tr w14:paraId="665E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AB25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其他发展与改革事务支出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25A0F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2,055</w:t>
            </w:r>
          </w:p>
        </w:tc>
      </w:tr>
      <w:tr w14:paraId="0F8B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EEAC5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统计信息事务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3F01A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156</w:t>
            </w:r>
          </w:p>
        </w:tc>
      </w:tr>
      <w:tr w14:paraId="1F66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4C196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67D70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108</w:t>
            </w:r>
          </w:p>
        </w:tc>
      </w:tr>
      <w:tr w14:paraId="4B5E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42733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专项统计业务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7C8D4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3802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2B28E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统计管理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82C70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14:paraId="7C4A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3188E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专项普查活动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CAC1A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5BF9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78A69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统计抽样调查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9BC1D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22</w:t>
            </w:r>
          </w:p>
        </w:tc>
      </w:tr>
      <w:tr w14:paraId="35C6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36A2D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其他统计信息事务支出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78E9B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13</w:t>
            </w:r>
          </w:p>
        </w:tc>
      </w:tr>
      <w:tr w14:paraId="6DA3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15B5E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财政事务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6DE40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1,834</w:t>
            </w:r>
          </w:p>
        </w:tc>
      </w:tr>
      <w:tr w14:paraId="6377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69802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8A365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747</w:t>
            </w:r>
          </w:p>
        </w:tc>
      </w:tr>
      <w:tr w14:paraId="6E70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1684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9F816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1,072</w:t>
            </w:r>
          </w:p>
        </w:tc>
      </w:tr>
      <w:tr w14:paraId="2CF5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3197E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其他财政事务支出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A455F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15</w:t>
            </w:r>
          </w:p>
        </w:tc>
      </w:tr>
      <w:tr w14:paraId="38E4F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A823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税收事务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78E72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3,770</w:t>
            </w:r>
          </w:p>
        </w:tc>
      </w:tr>
      <w:tr w14:paraId="1A40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40878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税收业务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9F004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3,020</w:t>
            </w:r>
          </w:p>
        </w:tc>
      </w:tr>
      <w:tr w14:paraId="7648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C438A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其他税收事务支出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3EBE4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750</w:t>
            </w:r>
          </w:p>
        </w:tc>
      </w:tr>
      <w:tr w14:paraId="7FAB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5FBA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海关事务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89C97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1,500</w:t>
            </w:r>
          </w:p>
        </w:tc>
      </w:tr>
      <w:tr w14:paraId="2644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5C734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其他海关事务支出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CB7C4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1,500</w:t>
            </w:r>
          </w:p>
        </w:tc>
      </w:tr>
      <w:tr w14:paraId="769C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C155A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纪检监察事务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B0540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613</w:t>
            </w:r>
          </w:p>
        </w:tc>
      </w:tr>
      <w:tr w14:paraId="51EA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D892E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D2D3E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383</w:t>
            </w:r>
          </w:p>
        </w:tc>
      </w:tr>
      <w:tr w14:paraId="0983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86CCA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141DA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145</w:t>
            </w:r>
          </w:p>
        </w:tc>
      </w:tr>
      <w:tr w14:paraId="2C6F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54B07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巡视工作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94EDB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</w:p>
        </w:tc>
      </w:tr>
      <w:tr w14:paraId="5C67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3474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其他纪检监察事务支出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E7626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50</w:t>
            </w:r>
          </w:p>
        </w:tc>
      </w:tr>
      <w:tr w14:paraId="6ABC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3E96D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商贸事务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1D24F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5,718</w:t>
            </w:r>
          </w:p>
        </w:tc>
      </w:tr>
      <w:tr w14:paraId="0B726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8DDDB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80C6B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108</w:t>
            </w:r>
          </w:p>
        </w:tc>
      </w:tr>
      <w:tr w14:paraId="64CC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11375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对外贸易管理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9289B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4,500</w:t>
            </w:r>
          </w:p>
        </w:tc>
      </w:tr>
      <w:tr w14:paraId="29DB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3DEEF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国内贸易管理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61D71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679</w:t>
            </w:r>
          </w:p>
        </w:tc>
      </w:tr>
      <w:tr w14:paraId="72F6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E74D8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其他商贸事务支出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7B351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431</w:t>
            </w:r>
          </w:p>
        </w:tc>
      </w:tr>
      <w:tr w14:paraId="7A29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E7379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知识产权事务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E09D0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385</w:t>
            </w:r>
          </w:p>
        </w:tc>
      </w:tr>
      <w:tr w14:paraId="69AC2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9BECD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知识产权战略和规划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2158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119</w:t>
            </w:r>
          </w:p>
        </w:tc>
      </w:tr>
      <w:tr w14:paraId="7D54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08C5B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其他知识产权事务支出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C6300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266</w:t>
            </w:r>
          </w:p>
        </w:tc>
      </w:tr>
      <w:tr w14:paraId="3E81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3FCD8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港澳台事务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A7A7B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14:paraId="29F5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79BD3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C64B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14:paraId="775F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64DD8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群众团体事务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99CDB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254</w:t>
            </w:r>
          </w:p>
        </w:tc>
      </w:tr>
      <w:tr w14:paraId="6EDB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73478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3C27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217</w:t>
            </w:r>
          </w:p>
        </w:tc>
      </w:tr>
      <w:tr w14:paraId="75635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58065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其他群众团体事务支出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3569A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37</w:t>
            </w:r>
          </w:p>
        </w:tc>
      </w:tr>
      <w:tr w14:paraId="2059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79BC5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组织事务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5FD14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667</w:t>
            </w:r>
          </w:p>
        </w:tc>
      </w:tr>
      <w:tr w14:paraId="0582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FE928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CA5B5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282</w:t>
            </w:r>
          </w:p>
        </w:tc>
      </w:tr>
      <w:tr w14:paraId="0B484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94CF9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AC20C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385</w:t>
            </w:r>
          </w:p>
        </w:tc>
      </w:tr>
      <w:tr w14:paraId="5DE4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0C95A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宣传事务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FD9B8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1,444</w:t>
            </w:r>
          </w:p>
        </w:tc>
      </w:tr>
      <w:tr w14:paraId="41A2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5C5A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CF457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20</w:t>
            </w:r>
          </w:p>
        </w:tc>
      </w:tr>
      <w:tr w14:paraId="3BB0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DCAB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F8E55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256</w:t>
            </w:r>
          </w:p>
        </w:tc>
      </w:tr>
      <w:tr w14:paraId="1FC5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7E79E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其他宣传事务支出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1FF9F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1,168</w:t>
            </w:r>
          </w:p>
        </w:tc>
      </w:tr>
      <w:tr w14:paraId="63F1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C2823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统战事务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8C1CD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233</w:t>
            </w:r>
          </w:p>
        </w:tc>
      </w:tr>
      <w:tr w14:paraId="5AD4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2D19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28ED0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191</w:t>
            </w:r>
          </w:p>
        </w:tc>
      </w:tr>
      <w:tr w14:paraId="0211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8FA4D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3CDE7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42</w:t>
            </w:r>
          </w:p>
        </w:tc>
      </w:tr>
      <w:tr w14:paraId="04BC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2E5A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其他共产党事务支出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35ED5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311</w:t>
            </w:r>
          </w:p>
        </w:tc>
      </w:tr>
      <w:tr w14:paraId="0577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29F2A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31B03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25</w:t>
            </w:r>
          </w:p>
        </w:tc>
      </w:tr>
      <w:tr w14:paraId="0D29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D0D87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其他共产党事务支出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1782C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286</w:t>
            </w:r>
          </w:p>
        </w:tc>
      </w:tr>
      <w:tr w14:paraId="37D5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8D914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市场监督管理事务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5EA6B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2,713</w:t>
            </w:r>
          </w:p>
        </w:tc>
      </w:tr>
      <w:tr w14:paraId="49D7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2B59B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92CF2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1,782</w:t>
            </w:r>
          </w:p>
        </w:tc>
      </w:tr>
      <w:tr w14:paraId="5448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19862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971C6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72</w:t>
            </w:r>
          </w:p>
        </w:tc>
      </w:tr>
      <w:tr w14:paraId="7CC6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277AE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经营主体管理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761C3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36</w:t>
            </w:r>
          </w:p>
        </w:tc>
      </w:tr>
      <w:tr w14:paraId="03B4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A7B70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市场秩序执法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CB5EB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</w:t>
            </w:r>
          </w:p>
        </w:tc>
      </w:tr>
      <w:tr w14:paraId="6D4E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2FFDC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信息化建设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7C7B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14:paraId="65F1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24D4B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质量基础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74C03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14:paraId="15AA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444C2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药品事务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F2AD3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29</w:t>
            </w:r>
          </w:p>
        </w:tc>
      </w:tr>
      <w:tr w14:paraId="7E39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EBBD2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医疗器械事务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E781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408</w:t>
            </w:r>
          </w:p>
        </w:tc>
      </w:tr>
      <w:tr w14:paraId="6B677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9C9C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食品安全监管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5F2CF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95</w:t>
            </w:r>
          </w:p>
        </w:tc>
      </w:tr>
      <w:tr w14:paraId="1D00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2A862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其他市场监督管理事务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2DC0C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261</w:t>
            </w:r>
          </w:p>
        </w:tc>
      </w:tr>
      <w:tr w14:paraId="0A18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85549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社会工作事务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25F7E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5,554</w:t>
            </w:r>
          </w:p>
        </w:tc>
      </w:tr>
      <w:tr w14:paraId="7799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11CEA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专项业务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C08D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4,731</w:t>
            </w:r>
          </w:p>
        </w:tc>
      </w:tr>
      <w:tr w14:paraId="4C41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66B96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A2A7C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823</w:t>
            </w:r>
          </w:p>
        </w:tc>
      </w:tr>
      <w:tr w14:paraId="2C25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27FFE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信访事务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2F4B2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45</w:t>
            </w:r>
          </w:p>
        </w:tc>
      </w:tr>
      <w:tr w14:paraId="6B9D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E6565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信访业务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F9A0F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45</w:t>
            </w:r>
          </w:p>
        </w:tc>
      </w:tr>
      <w:tr w14:paraId="6115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AA4AF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国防支出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8CF3E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52</w:t>
            </w:r>
          </w:p>
        </w:tc>
      </w:tr>
      <w:tr w14:paraId="1382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81B26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国防动员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51B07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52</w:t>
            </w:r>
          </w:p>
        </w:tc>
      </w:tr>
      <w:tr w14:paraId="5AC2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A7D0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兵役征集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11F1E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68DF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439A3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民兵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D0CD8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50</w:t>
            </w:r>
          </w:p>
        </w:tc>
      </w:tr>
      <w:tr w14:paraId="40F3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10AC3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公共安全支出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7BEC3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28,365</w:t>
            </w:r>
          </w:p>
        </w:tc>
      </w:tr>
      <w:tr w14:paraId="675BA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32963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公安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DCA56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27,867</w:t>
            </w:r>
          </w:p>
        </w:tc>
      </w:tr>
      <w:tr w14:paraId="38DA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9B44D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E4F0C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23,561</w:t>
            </w:r>
          </w:p>
        </w:tc>
      </w:tr>
      <w:tr w14:paraId="0DE0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E80B9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FD401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2,659</w:t>
            </w:r>
          </w:p>
        </w:tc>
      </w:tr>
      <w:tr w14:paraId="1B7C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355F7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信息化建设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948B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561</w:t>
            </w:r>
          </w:p>
        </w:tc>
      </w:tr>
      <w:tr w14:paraId="3E43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AC9FE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执法办案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56487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1,003</w:t>
            </w:r>
          </w:p>
        </w:tc>
      </w:tr>
      <w:tr w14:paraId="3990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BD5EB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特别业务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50B89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83</w:t>
            </w:r>
          </w:p>
        </w:tc>
      </w:tr>
      <w:tr w14:paraId="36D5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C51D3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司法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DD79D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431</w:t>
            </w:r>
          </w:p>
        </w:tc>
      </w:tr>
      <w:tr w14:paraId="0390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B7F2A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2449B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200</w:t>
            </w:r>
          </w:p>
        </w:tc>
      </w:tr>
      <w:tr w14:paraId="6A1F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8E5A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基层司法业务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CC0D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112</w:t>
            </w:r>
          </w:p>
        </w:tc>
      </w:tr>
      <w:tr w14:paraId="5D02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3ADAF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普法宣传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3D479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3AC3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C7B25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律师管理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A7D6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24</w:t>
            </w:r>
          </w:p>
        </w:tc>
      </w:tr>
      <w:tr w14:paraId="0DC3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02543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公共法律服务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E136E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31</w:t>
            </w:r>
          </w:p>
        </w:tc>
      </w:tr>
      <w:tr w14:paraId="1ABD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6D345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社区矫正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FFA6B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207A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D6895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法治建设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6AB4A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55</w:t>
            </w:r>
          </w:p>
        </w:tc>
      </w:tr>
      <w:tr w14:paraId="57CD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ED3BE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其他司法支出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0C362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14:paraId="5A42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465A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其他公共安全支出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8CF04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67</w:t>
            </w:r>
          </w:p>
        </w:tc>
      </w:tr>
      <w:tr w14:paraId="3C0E7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A0EF1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国家司法救助支出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DC777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26</w:t>
            </w:r>
          </w:p>
        </w:tc>
      </w:tr>
      <w:tr w14:paraId="0849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24546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其他公共安全支出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05A75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41</w:t>
            </w:r>
          </w:p>
        </w:tc>
      </w:tr>
      <w:tr w14:paraId="29B1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12000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教育支出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1334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97,609</w:t>
            </w:r>
          </w:p>
        </w:tc>
      </w:tr>
      <w:tr w14:paraId="0CE6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A48C9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普通教育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53D6B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95,132</w:t>
            </w:r>
          </w:p>
        </w:tc>
      </w:tr>
      <w:tr w14:paraId="5C59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18F76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学前教育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ACDF9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3,172</w:t>
            </w:r>
          </w:p>
        </w:tc>
      </w:tr>
      <w:tr w14:paraId="383E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1C9EB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小学教育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6B872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36,487</w:t>
            </w:r>
          </w:p>
        </w:tc>
      </w:tr>
      <w:tr w14:paraId="4602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CD606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初中教育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3F321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32,962</w:t>
            </w:r>
          </w:p>
        </w:tc>
      </w:tr>
      <w:tr w14:paraId="6E4D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E5F78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高中教育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1C8EC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4,654</w:t>
            </w:r>
          </w:p>
        </w:tc>
      </w:tr>
      <w:tr w14:paraId="5F42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69C72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其他普通教育支出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33B28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17,857</w:t>
            </w:r>
          </w:p>
        </w:tc>
      </w:tr>
      <w:tr w14:paraId="5628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69D8A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职业教育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D8AAA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2,472</w:t>
            </w:r>
          </w:p>
        </w:tc>
      </w:tr>
      <w:tr w14:paraId="4768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68525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中等职业教育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8E1F4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2,472</w:t>
            </w:r>
          </w:p>
        </w:tc>
      </w:tr>
      <w:tr w14:paraId="0873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F44A1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特殊教育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1A244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2887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6307B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其他特殊教育支出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52C79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0251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3D2F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进修及培训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BAEAA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14:paraId="04B4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DC52E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培训支出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4F6FE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14:paraId="2F79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E92FB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科学技术支出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2AC3C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108,434</w:t>
            </w:r>
          </w:p>
        </w:tc>
      </w:tr>
      <w:tr w14:paraId="0FBB8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2BA70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科学技术管理事务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BC302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1,097</w:t>
            </w:r>
          </w:p>
        </w:tc>
      </w:tr>
      <w:tr w14:paraId="4E95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5112E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DE191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249</w:t>
            </w:r>
          </w:p>
        </w:tc>
      </w:tr>
      <w:tr w14:paraId="0B93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6422B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F3164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149</w:t>
            </w:r>
          </w:p>
        </w:tc>
      </w:tr>
      <w:tr w14:paraId="22E5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2A401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其他科学技术管理事务支出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CA043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699</w:t>
            </w:r>
          </w:p>
        </w:tc>
      </w:tr>
      <w:tr w14:paraId="24E3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3ED9A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技术研究与开发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189B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103,638</w:t>
            </w:r>
          </w:p>
        </w:tc>
      </w:tr>
      <w:tr w14:paraId="5EBFD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4185B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科技成果转化与扩散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A45D0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1382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F6AD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其他技术研究与开发支出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F106C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103,631</w:t>
            </w:r>
          </w:p>
        </w:tc>
      </w:tr>
      <w:tr w14:paraId="3A07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4A260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科技重大项目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1FFD4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2,000</w:t>
            </w:r>
          </w:p>
        </w:tc>
      </w:tr>
      <w:tr w14:paraId="6A9D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65048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其他科技重大项目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93878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2,000</w:t>
            </w:r>
          </w:p>
        </w:tc>
      </w:tr>
      <w:tr w14:paraId="6D19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D24D7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其他科学技术支出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030AF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1,699</w:t>
            </w:r>
          </w:p>
        </w:tc>
      </w:tr>
      <w:tr w14:paraId="2F7C0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39937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其他科学技术支出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B60D7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1,699</w:t>
            </w:r>
          </w:p>
        </w:tc>
      </w:tr>
      <w:tr w14:paraId="48D8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8EF8E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文化旅游体育与传媒支出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305DD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451</w:t>
            </w:r>
          </w:p>
        </w:tc>
      </w:tr>
      <w:tr w14:paraId="3A67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25B16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文化和旅游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9B148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434</w:t>
            </w:r>
          </w:p>
        </w:tc>
      </w:tr>
      <w:tr w14:paraId="2D29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CAFD8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文化活动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9DCBB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0836A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2678A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群众文化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AB351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205</w:t>
            </w:r>
          </w:p>
        </w:tc>
      </w:tr>
      <w:tr w14:paraId="2C79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38F6A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文化和旅游市场管理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F9C30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74FE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E2855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其他文化和旅游支出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A875F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213</w:t>
            </w:r>
          </w:p>
        </w:tc>
      </w:tr>
      <w:tr w14:paraId="140C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4F5E1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文物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B7687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16</w:t>
            </w:r>
          </w:p>
        </w:tc>
      </w:tr>
      <w:tr w14:paraId="5CBC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0234B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文物保护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06777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16</w:t>
            </w:r>
          </w:p>
        </w:tc>
      </w:tr>
      <w:tr w14:paraId="5F98E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65B4B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37172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4B7D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0293A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群众体育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BEA50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76B42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F6089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社会保障和就业支出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BA35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33,818</w:t>
            </w:r>
          </w:p>
        </w:tc>
      </w:tr>
      <w:tr w14:paraId="790D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D38E4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人力资源和社会保障管理事务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D18BE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4,912</w:t>
            </w:r>
          </w:p>
        </w:tc>
      </w:tr>
      <w:tr w14:paraId="247F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86B33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综合业务管理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5D26C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13BA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25841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社会保险经办机构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BB7F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191</w:t>
            </w:r>
          </w:p>
        </w:tc>
      </w:tr>
      <w:tr w14:paraId="6120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3479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劳动人事争议调解仲裁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8D031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225</w:t>
            </w:r>
          </w:p>
        </w:tc>
      </w:tr>
      <w:tr w14:paraId="6417D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B0554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5D46C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2,103</w:t>
            </w:r>
          </w:p>
        </w:tc>
      </w:tr>
      <w:tr w14:paraId="0261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CC46A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其他人力资源和社会保障管理事务支出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AA1A3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2,392</w:t>
            </w:r>
          </w:p>
        </w:tc>
      </w:tr>
      <w:tr w14:paraId="6C3A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3A4F5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民政管理事务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0ABF0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1,096</w:t>
            </w:r>
          </w:p>
        </w:tc>
      </w:tr>
      <w:tr w14:paraId="0828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F1ED7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FC519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976</w:t>
            </w:r>
          </w:p>
        </w:tc>
      </w:tr>
      <w:tr w14:paraId="4C46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76D0F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社会组织管理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8697A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18</w:t>
            </w:r>
          </w:p>
        </w:tc>
      </w:tr>
      <w:tr w14:paraId="4D38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75AE9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其他民政管理事务支出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A2194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102</w:t>
            </w:r>
          </w:p>
        </w:tc>
      </w:tr>
      <w:tr w14:paraId="65AF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34F0B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行政事业单位养老支出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F1D98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19,721</w:t>
            </w:r>
          </w:p>
        </w:tc>
      </w:tr>
      <w:tr w14:paraId="428F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A79D1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机关事业单位基本养老保险缴费支出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D278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10,344</w:t>
            </w:r>
          </w:p>
        </w:tc>
      </w:tr>
      <w:tr w14:paraId="35D8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490EA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机关事业单位职业年金缴费支出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F0B64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5,293</w:t>
            </w:r>
          </w:p>
        </w:tc>
      </w:tr>
      <w:tr w14:paraId="2403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4DF34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其他行政事业单位养老支出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37484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4,084</w:t>
            </w:r>
          </w:p>
        </w:tc>
      </w:tr>
      <w:tr w14:paraId="766E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60491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就业补助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76F10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3,788</w:t>
            </w:r>
          </w:p>
        </w:tc>
      </w:tr>
      <w:tr w14:paraId="3C085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3B10D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就业创业服务补助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87E18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345</w:t>
            </w:r>
          </w:p>
        </w:tc>
      </w:tr>
      <w:tr w14:paraId="51F3C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18E60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职业培训补贴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40033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96</w:t>
            </w:r>
          </w:p>
        </w:tc>
      </w:tr>
      <w:tr w14:paraId="450B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BCBB5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社会保险补贴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C2E4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1,808</w:t>
            </w:r>
          </w:p>
        </w:tc>
      </w:tr>
      <w:tr w14:paraId="18DA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9E186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公益性岗位补贴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269F6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306</w:t>
            </w:r>
          </w:p>
        </w:tc>
      </w:tr>
      <w:tr w14:paraId="15750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FAEE8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就业见习补贴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D111F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124</w:t>
            </w:r>
          </w:p>
        </w:tc>
      </w:tr>
      <w:tr w14:paraId="53C9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9AE7A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其他就业补助支出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70965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1,109</w:t>
            </w:r>
          </w:p>
        </w:tc>
      </w:tr>
      <w:tr w14:paraId="1991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4378B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抚恤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8504C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1,610</w:t>
            </w:r>
          </w:p>
        </w:tc>
      </w:tr>
      <w:tr w14:paraId="7FF7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5D22E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死亡抚恤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A5E81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195</w:t>
            </w:r>
          </w:p>
        </w:tc>
      </w:tr>
      <w:tr w14:paraId="234D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4FC41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义务兵优待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80076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212</w:t>
            </w:r>
          </w:p>
        </w:tc>
      </w:tr>
      <w:tr w14:paraId="670B7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8D839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其他优抚支出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A031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1,203</w:t>
            </w:r>
          </w:p>
        </w:tc>
      </w:tr>
      <w:tr w14:paraId="655D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92DA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退役安置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1DC05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333</w:t>
            </w:r>
          </w:p>
        </w:tc>
      </w:tr>
      <w:tr w14:paraId="606E2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59AD0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退役士兵安置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1D0AD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217</w:t>
            </w:r>
          </w:p>
        </w:tc>
      </w:tr>
      <w:tr w14:paraId="1823A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A9BC2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军队移交政府的离退休人员安置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973C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45</w:t>
            </w:r>
          </w:p>
        </w:tc>
      </w:tr>
      <w:tr w14:paraId="560F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5CDB5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军队转业干部安置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F36AF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64</w:t>
            </w:r>
          </w:p>
        </w:tc>
      </w:tr>
      <w:tr w14:paraId="6ED6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1C68E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其他退役安置支出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074E8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21B9C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09E6B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社会福利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5E4B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221</w:t>
            </w:r>
          </w:p>
        </w:tc>
      </w:tr>
      <w:tr w14:paraId="0D57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D6AAF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老年福利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23EC2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123</w:t>
            </w:r>
          </w:p>
        </w:tc>
      </w:tr>
      <w:tr w14:paraId="1BB1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F1770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殡葬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2F2BB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5BFF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9C5A8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养老服务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298EB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45</w:t>
            </w:r>
          </w:p>
        </w:tc>
      </w:tr>
      <w:tr w14:paraId="1BA1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11AF1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其他社会福利支出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581BE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44</w:t>
            </w:r>
          </w:p>
        </w:tc>
      </w:tr>
      <w:tr w14:paraId="282F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401EB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残疾人事业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E293D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406</w:t>
            </w:r>
          </w:p>
        </w:tc>
      </w:tr>
      <w:tr w14:paraId="52DD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01ED3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3D624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572A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696FA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残疾人生活和护理补贴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3866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155</w:t>
            </w:r>
          </w:p>
        </w:tc>
      </w:tr>
      <w:tr w14:paraId="2CBD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05E36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其他残疾人事业支出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FF08C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250</w:t>
            </w:r>
          </w:p>
        </w:tc>
      </w:tr>
      <w:tr w14:paraId="001B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4F31D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最低生活保障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1EC00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1,460</w:t>
            </w:r>
          </w:p>
        </w:tc>
      </w:tr>
      <w:tr w14:paraId="5320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D657B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城市最低生活保障金支出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C5282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1,031</w:t>
            </w:r>
          </w:p>
        </w:tc>
      </w:tr>
      <w:tr w14:paraId="2669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D8A96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农村最低生活保障金支出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BD689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429</w:t>
            </w:r>
          </w:p>
        </w:tc>
      </w:tr>
      <w:tr w14:paraId="25F8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DD352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特困人员救助供养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31370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99</w:t>
            </w:r>
          </w:p>
        </w:tc>
      </w:tr>
      <w:tr w14:paraId="54FE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6C04D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城市特困人员救助供养支出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B9FA5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99</w:t>
            </w:r>
          </w:p>
        </w:tc>
      </w:tr>
      <w:tr w14:paraId="1078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7FAD0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其他生活救助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398CB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22</w:t>
            </w:r>
          </w:p>
        </w:tc>
      </w:tr>
      <w:tr w14:paraId="1860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A76D6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其他城市生活救助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4C8D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14:paraId="3C04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864CA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其他农村生活救助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A4072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16</w:t>
            </w:r>
          </w:p>
        </w:tc>
      </w:tr>
      <w:tr w14:paraId="476F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3969F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退役军人管理事务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AFCF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42</w:t>
            </w:r>
          </w:p>
        </w:tc>
      </w:tr>
      <w:tr w14:paraId="7156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DF99B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8E78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</w:p>
        </w:tc>
      </w:tr>
      <w:tr w14:paraId="1F00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9A14A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其他退役军人事务管理支出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2CFD9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30</w:t>
            </w:r>
          </w:p>
        </w:tc>
      </w:tr>
      <w:tr w14:paraId="51F0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6D99A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财政代缴社会保险费支出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C1D2D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101</w:t>
            </w:r>
          </w:p>
        </w:tc>
      </w:tr>
      <w:tr w14:paraId="65FC3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F450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财政代缴其他社会保险费支出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3374C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101</w:t>
            </w:r>
          </w:p>
        </w:tc>
      </w:tr>
      <w:tr w14:paraId="3748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975C2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其他社会保障和就业支出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92D00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0DB0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B344E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其他社会保障和就业支出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01273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7FA0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228D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卫生健康支出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0FB7C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19,208</w:t>
            </w:r>
          </w:p>
        </w:tc>
      </w:tr>
      <w:tr w14:paraId="294F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F1A1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卫生健康管理事务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17C25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359</w:t>
            </w:r>
          </w:p>
        </w:tc>
      </w:tr>
      <w:tr w14:paraId="795E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4433C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3E1C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359</w:t>
            </w:r>
          </w:p>
        </w:tc>
      </w:tr>
      <w:tr w14:paraId="4ECB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43E16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公立医院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A2DD1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14:paraId="05F9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A9D1D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综合医院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52953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14:paraId="6B72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8285F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基层医疗卫生机构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18A77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5,336</w:t>
            </w:r>
          </w:p>
        </w:tc>
      </w:tr>
      <w:tr w14:paraId="2F3D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48B40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城市社区卫生机构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85F99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1,132</w:t>
            </w:r>
          </w:p>
        </w:tc>
      </w:tr>
      <w:tr w14:paraId="7140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5F993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乡镇卫生院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150F9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4,204</w:t>
            </w:r>
          </w:p>
        </w:tc>
      </w:tr>
      <w:tr w14:paraId="62DA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AB039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公共卫生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CDB0F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4,294</w:t>
            </w:r>
          </w:p>
        </w:tc>
      </w:tr>
      <w:tr w14:paraId="2EF62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96A52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疾病预防控制机构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C35AB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14:paraId="568D2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597EB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精神卫生机构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7C060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23</w:t>
            </w:r>
          </w:p>
        </w:tc>
      </w:tr>
      <w:tr w14:paraId="2CDA6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389AF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基本公共卫生服务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B2CAC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4,246</w:t>
            </w:r>
          </w:p>
        </w:tc>
      </w:tr>
      <w:tr w14:paraId="09BEF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C77D3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重大公共卫生服务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F3C69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</w:t>
            </w:r>
          </w:p>
        </w:tc>
      </w:tr>
      <w:tr w14:paraId="4956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F9290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计划生育事务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1DF18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1,969</w:t>
            </w:r>
          </w:p>
        </w:tc>
      </w:tr>
      <w:tr w14:paraId="2C5B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BF295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计划生育服务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BE9E3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1,945</w:t>
            </w:r>
          </w:p>
        </w:tc>
      </w:tr>
      <w:tr w14:paraId="644CA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F3D91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其他计划生育事务支出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DFABE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24</w:t>
            </w:r>
          </w:p>
        </w:tc>
      </w:tr>
      <w:tr w14:paraId="01135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D6A46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行政事业单位医疗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FAA64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4,814</w:t>
            </w:r>
          </w:p>
        </w:tc>
      </w:tr>
      <w:tr w14:paraId="0E6C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40EA6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行政单位医疗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B1FB7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1,086</w:t>
            </w:r>
          </w:p>
        </w:tc>
      </w:tr>
      <w:tr w14:paraId="1AE7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35AFB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事业单位医疗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D0A51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2,112</w:t>
            </w:r>
          </w:p>
        </w:tc>
      </w:tr>
      <w:tr w14:paraId="25E4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E8C75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其他行政事业单位医疗支出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46C7E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1,616</w:t>
            </w:r>
          </w:p>
        </w:tc>
      </w:tr>
      <w:tr w14:paraId="298C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BAE8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财政对基本医疗保险基金的补助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81BDE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223</w:t>
            </w:r>
          </w:p>
        </w:tc>
      </w:tr>
      <w:tr w14:paraId="0229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BEA36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财政对城乡居民基本医疗保险基金的补助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50856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223</w:t>
            </w:r>
          </w:p>
        </w:tc>
      </w:tr>
      <w:tr w14:paraId="1A2D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5B631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医疗救助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3604B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750</w:t>
            </w:r>
          </w:p>
        </w:tc>
      </w:tr>
      <w:tr w14:paraId="527BA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0B4FC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城乡医疗救助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285F1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750</w:t>
            </w:r>
          </w:p>
        </w:tc>
      </w:tr>
      <w:tr w14:paraId="1BE3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93A2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优抚对象医疗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271F5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67</w:t>
            </w:r>
          </w:p>
        </w:tc>
      </w:tr>
      <w:tr w14:paraId="65F7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3807F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优抚对象医疗补助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CFAC8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67</w:t>
            </w:r>
          </w:p>
        </w:tc>
      </w:tr>
      <w:tr w14:paraId="0B51E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1F4EA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医疗保障管理事务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59E9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1,381</w:t>
            </w:r>
          </w:p>
        </w:tc>
      </w:tr>
      <w:tr w14:paraId="46C9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9C2CD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其他医疗保障管理事务支出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51032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1,381</w:t>
            </w:r>
          </w:p>
        </w:tc>
      </w:tr>
      <w:tr w14:paraId="6710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2245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托育服务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B5659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14:paraId="03D4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B56C2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托育机构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8882C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14:paraId="6E29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0A0ED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节能环保支出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7ADD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5,167</w:t>
            </w:r>
          </w:p>
        </w:tc>
      </w:tr>
      <w:tr w14:paraId="5197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0558C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环境保护管理事务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BD2F7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765</w:t>
            </w:r>
          </w:p>
        </w:tc>
      </w:tr>
      <w:tr w14:paraId="7C6B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F009E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F9963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582</w:t>
            </w:r>
          </w:p>
        </w:tc>
      </w:tr>
      <w:tr w14:paraId="5C435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FEEBF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9E46D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78</w:t>
            </w:r>
          </w:p>
        </w:tc>
      </w:tr>
      <w:tr w14:paraId="0168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33F7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生态环境保护宣传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0F137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16</w:t>
            </w:r>
          </w:p>
        </w:tc>
      </w:tr>
      <w:tr w14:paraId="47AED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95E6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生态环境保护行政许可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C2CC6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</w:p>
        </w:tc>
      </w:tr>
      <w:tr w14:paraId="696AB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2037E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其他环境保护管理事务支出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B24F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77</w:t>
            </w:r>
          </w:p>
        </w:tc>
      </w:tr>
      <w:tr w14:paraId="472D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C8657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环境监测与监察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E1C77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132</w:t>
            </w:r>
          </w:p>
        </w:tc>
      </w:tr>
      <w:tr w14:paraId="23F8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4C8B4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其他环境监测与监察支出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4A56C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132</w:t>
            </w:r>
          </w:p>
        </w:tc>
      </w:tr>
      <w:tr w14:paraId="076A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E8969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污染防治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9C34B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4,219</w:t>
            </w:r>
          </w:p>
        </w:tc>
      </w:tr>
      <w:tr w14:paraId="2F5C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DA1A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大气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94B99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525</w:t>
            </w:r>
          </w:p>
        </w:tc>
      </w:tr>
      <w:tr w14:paraId="4463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3046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水体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0E3D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2,241</w:t>
            </w:r>
          </w:p>
        </w:tc>
      </w:tr>
      <w:tr w14:paraId="6DFE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328ED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固体废弃物与化学品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692C5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1,409</w:t>
            </w:r>
          </w:p>
        </w:tc>
      </w:tr>
      <w:tr w14:paraId="4483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98CFF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土壤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BC60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</w:p>
        </w:tc>
      </w:tr>
      <w:tr w14:paraId="1506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CBBB1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其他污染防治支出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1B2BF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0AE4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0BEB7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自然生态保护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43ADE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49BB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3501C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农村环境保护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B3347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2447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09BD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污染减排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EFB29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6627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E5AC6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生态环境执法监察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C5E08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691A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D7D65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能源管理事务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933FE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</w:p>
        </w:tc>
      </w:tr>
      <w:tr w14:paraId="7FF5A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5D432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13166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</w:p>
        </w:tc>
      </w:tr>
      <w:tr w14:paraId="086B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95A80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城乡社区支出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D108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44,623</w:t>
            </w:r>
          </w:p>
        </w:tc>
      </w:tr>
      <w:tr w14:paraId="05B79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B0A10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城乡社区管理事务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4A5C1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14,497</w:t>
            </w:r>
          </w:p>
        </w:tc>
      </w:tr>
      <w:tr w14:paraId="7F52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88F33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AB5EC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984</w:t>
            </w:r>
          </w:p>
        </w:tc>
      </w:tr>
      <w:tr w14:paraId="43DA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0C1C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FC741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7,551</w:t>
            </w:r>
          </w:p>
        </w:tc>
      </w:tr>
      <w:tr w14:paraId="4BDF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33899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城管执法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25D3C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34</w:t>
            </w:r>
          </w:p>
        </w:tc>
      </w:tr>
      <w:tr w14:paraId="25A9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5EC7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工程建设管理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52F36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70948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093D1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其他城乡社区管理事务支出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3B5FB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5,926</w:t>
            </w:r>
          </w:p>
        </w:tc>
      </w:tr>
      <w:tr w14:paraId="7878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4E31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城乡社区规划与管理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8F0B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1,286</w:t>
            </w:r>
          </w:p>
        </w:tc>
      </w:tr>
      <w:tr w14:paraId="0683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05A33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城乡社区规划与管理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E7513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1,286</w:t>
            </w:r>
          </w:p>
        </w:tc>
      </w:tr>
      <w:tr w14:paraId="66124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4D856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城乡社区公共设施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2B5FB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18,400</w:t>
            </w:r>
          </w:p>
        </w:tc>
      </w:tr>
      <w:tr w14:paraId="078D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0011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小城镇基础设施建设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4EF6D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4,306</w:t>
            </w:r>
          </w:p>
        </w:tc>
      </w:tr>
      <w:tr w14:paraId="2DE2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6677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其他城乡社区公共设施支出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1AE70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14,094</w:t>
            </w:r>
          </w:p>
        </w:tc>
      </w:tr>
      <w:tr w14:paraId="329E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EFED0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城乡社区环境卫生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B47AB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10,430</w:t>
            </w:r>
          </w:p>
        </w:tc>
      </w:tr>
      <w:tr w14:paraId="14E3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96BAC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城乡社区环境卫生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98CE9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10,430</w:t>
            </w:r>
          </w:p>
        </w:tc>
      </w:tr>
      <w:tr w14:paraId="56EF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22B67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其他城乡社区支出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220C1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14:paraId="6358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4CC6F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其他城乡社区支出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0DE5B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14:paraId="0DA3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CDEAF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农林水支出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2EB56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5,528</w:t>
            </w:r>
          </w:p>
        </w:tc>
      </w:tr>
      <w:tr w14:paraId="15465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E49B1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农业农村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D792C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1,538</w:t>
            </w:r>
          </w:p>
        </w:tc>
      </w:tr>
      <w:tr w14:paraId="2BC4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09C5E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F3428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115</w:t>
            </w:r>
          </w:p>
        </w:tc>
      </w:tr>
      <w:tr w14:paraId="0B1B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26A34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农产品质量安全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34C4F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68</w:t>
            </w:r>
          </w:p>
        </w:tc>
      </w:tr>
      <w:tr w14:paraId="6E12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3081E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稳定农民收入补贴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2B4F7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64</w:t>
            </w:r>
          </w:p>
        </w:tc>
      </w:tr>
      <w:tr w14:paraId="3660A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8FFFF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农业生产发展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8A3A6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001E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A6CD1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农村社会事业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BFA7A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721</w:t>
            </w:r>
          </w:p>
        </w:tc>
      </w:tr>
      <w:tr w14:paraId="54F0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0A65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农业生态资源保护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E3CE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</w:t>
            </w:r>
          </w:p>
        </w:tc>
      </w:tr>
      <w:tr w14:paraId="1ACD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5BC68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渔业发展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54FAC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14:paraId="3788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DA6BC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耕地建设与利用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EBF5B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233</w:t>
            </w:r>
          </w:p>
        </w:tc>
      </w:tr>
      <w:tr w14:paraId="134B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2C0F4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其他农业农村支出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EF893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314</w:t>
            </w:r>
          </w:p>
        </w:tc>
      </w:tr>
      <w:tr w14:paraId="292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A0CA2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林业和草原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F33A2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436</w:t>
            </w:r>
          </w:p>
        </w:tc>
      </w:tr>
      <w:tr w14:paraId="6DB4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C315B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林业草原防灾减灾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B8C7A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273</w:t>
            </w:r>
          </w:p>
        </w:tc>
      </w:tr>
      <w:tr w14:paraId="11C2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1B8B3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其他林业和草原支出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BF4CC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163</w:t>
            </w:r>
          </w:p>
        </w:tc>
      </w:tr>
      <w:tr w14:paraId="5485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A7C3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水利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D0445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1,515</w:t>
            </w:r>
          </w:p>
        </w:tc>
      </w:tr>
      <w:tr w14:paraId="57B6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6F9BE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水利工程建设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0DB78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567</w:t>
            </w:r>
          </w:p>
        </w:tc>
      </w:tr>
      <w:tr w14:paraId="17F7D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0D5BD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水利工程运行与维护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34030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92</w:t>
            </w:r>
          </w:p>
        </w:tc>
      </w:tr>
      <w:tr w14:paraId="4880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9D241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防汛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69817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51</w:t>
            </w:r>
          </w:p>
        </w:tc>
      </w:tr>
      <w:tr w14:paraId="2449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8614A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农村供水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D4C8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14:paraId="5C6B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DE121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其他水利支出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31C21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797</w:t>
            </w:r>
          </w:p>
        </w:tc>
      </w:tr>
      <w:tr w14:paraId="173D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43182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巩固脱贫攻坚成果衔接乡村振兴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91D21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585</w:t>
            </w:r>
          </w:p>
        </w:tc>
      </w:tr>
      <w:tr w14:paraId="53F61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C99EF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农村基础设施建设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A36AA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106</w:t>
            </w:r>
          </w:p>
        </w:tc>
      </w:tr>
      <w:tr w14:paraId="0B59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4D426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生产发展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58653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285</w:t>
            </w:r>
          </w:p>
        </w:tc>
      </w:tr>
      <w:tr w14:paraId="0AA29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22E87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其他巩固脱贫攻坚成果衔接乡村振兴支出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59F1F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194</w:t>
            </w:r>
          </w:p>
        </w:tc>
      </w:tr>
      <w:tr w14:paraId="2158C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AD8D2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农村综合改革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A2B4A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1,312</w:t>
            </w:r>
          </w:p>
        </w:tc>
      </w:tr>
      <w:tr w14:paraId="456B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3771F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对村级公益事业建设的补助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D52A3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134</w:t>
            </w:r>
          </w:p>
        </w:tc>
      </w:tr>
      <w:tr w14:paraId="338DA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DBCF6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对村民委员会和村党支部的补助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4EFB5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1,178</w:t>
            </w:r>
          </w:p>
        </w:tc>
      </w:tr>
      <w:tr w14:paraId="63D5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04B52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普惠金融发展支出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630C6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142</w:t>
            </w:r>
          </w:p>
        </w:tc>
      </w:tr>
      <w:tr w14:paraId="1116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C0BBC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创业担保贷款贴息及奖补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5848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142</w:t>
            </w:r>
          </w:p>
        </w:tc>
      </w:tr>
      <w:tr w14:paraId="4824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26D0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交通运输支出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1098E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3,113</w:t>
            </w:r>
          </w:p>
        </w:tc>
      </w:tr>
      <w:tr w14:paraId="43FDE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E7D0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公路水路运输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52767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3,113</w:t>
            </w:r>
          </w:p>
        </w:tc>
      </w:tr>
      <w:tr w14:paraId="422C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EA9E5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公路建设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8D61F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1,337</w:t>
            </w:r>
          </w:p>
        </w:tc>
      </w:tr>
      <w:tr w14:paraId="1D7B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0BDDA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公路养护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5DE731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583</w:t>
            </w:r>
          </w:p>
        </w:tc>
      </w:tr>
      <w:tr w14:paraId="24B5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FFE9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公路和运输安全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D991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14:paraId="5E23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41DA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公路运输管理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B7701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1,186</w:t>
            </w:r>
          </w:p>
        </w:tc>
      </w:tr>
      <w:tr w14:paraId="346A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828A3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资源勘探工业信息等支出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C4A24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77,360</w:t>
            </w:r>
          </w:p>
        </w:tc>
      </w:tr>
      <w:tr w14:paraId="66835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31D62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制造业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D058D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260</w:t>
            </w:r>
          </w:p>
        </w:tc>
      </w:tr>
      <w:tr w14:paraId="44CB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2BD1D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31481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260</w:t>
            </w:r>
          </w:p>
        </w:tc>
      </w:tr>
      <w:tr w14:paraId="66EE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EB3FD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工业和信息产业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0B04B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38,100</w:t>
            </w:r>
          </w:p>
        </w:tc>
      </w:tr>
      <w:tr w14:paraId="611D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483A9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3E322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256</w:t>
            </w:r>
          </w:p>
        </w:tc>
      </w:tr>
      <w:tr w14:paraId="240BB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93779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产业发展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F004A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37,784</w:t>
            </w:r>
          </w:p>
        </w:tc>
      </w:tr>
      <w:tr w14:paraId="7BC2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B0C8A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其他工业和信息产业支出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17FDC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60</w:t>
            </w:r>
          </w:p>
        </w:tc>
      </w:tr>
      <w:tr w14:paraId="047E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5E719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国有资产监管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97ED1C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39,000</w:t>
            </w:r>
          </w:p>
        </w:tc>
      </w:tr>
      <w:tr w14:paraId="7C55F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BE14E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其他国有资产监管支出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F2426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39,000</w:t>
            </w:r>
          </w:p>
        </w:tc>
      </w:tr>
      <w:tr w14:paraId="06EC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CF7E7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商业服务业等支出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0BB98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66</w:t>
            </w:r>
          </w:p>
        </w:tc>
      </w:tr>
      <w:tr w14:paraId="28AF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27FEC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商业流通事务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4DC39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258B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348CD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14B7D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14:paraId="6DC69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9A803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涉外发展服务支出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6209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54</w:t>
            </w:r>
          </w:p>
        </w:tc>
      </w:tr>
      <w:tr w14:paraId="1591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5654C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其他涉外发展服务支出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CDDF1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54</w:t>
            </w:r>
          </w:p>
        </w:tc>
      </w:tr>
      <w:tr w14:paraId="4BEA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0F1C8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其他商业服务业等支出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85B4E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14:paraId="613C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3C061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其他商业服务业等支出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49711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14:paraId="5BFE8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A82AC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自然资源海洋气象等支出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0CEF9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5,558</w:t>
            </w:r>
          </w:p>
        </w:tc>
      </w:tr>
      <w:tr w14:paraId="22BC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D9C6B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自然资源事务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CB327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5,452</w:t>
            </w:r>
          </w:p>
        </w:tc>
      </w:tr>
      <w:tr w14:paraId="122AE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2B1BF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420C5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489</w:t>
            </w:r>
          </w:p>
        </w:tc>
      </w:tr>
      <w:tr w14:paraId="2F5B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39AF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9E46E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14:paraId="6CA36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D46B3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自然资源规划及管理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48F44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348</w:t>
            </w:r>
          </w:p>
        </w:tc>
      </w:tr>
      <w:tr w14:paraId="178E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518D5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自然资源利用与保护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FF438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641</w:t>
            </w:r>
          </w:p>
        </w:tc>
      </w:tr>
      <w:tr w14:paraId="44134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C1F2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事业运行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C90CF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969</w:t>
            </w:r>
          </w:p>
        </w:tc>
      </w:tr>
      <w:tr w14:paraId="2352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EE2D8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其他自然资源事务支出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5A4E1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3,000</w:t>
            </w:r>
          </w:p>
        </w:tc>
      </w:tr>
      <w:tr w14:paraId="2490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0F8B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其他自然资源海洋气象等支出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DCFB4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106</w:t>
            </w:r>
          </w:p>
        </w:tc>
      </w:tr>
      <w:tr w14:paraId="78F4A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84C6C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其他自然资源海洋气象等支出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67580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106</w:t>
            </w:r>
          </w:p>
        </w:tc>
      </w:tr>
      <w:tr w14:paraId="19CE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2EAD5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住房保障支出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13EA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7,423</w:t>
            </w:r>
          </w:p>
        </w:tc>
      </w:tr>
      <w:tr w14:paraId="3C8B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3384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保障性安居工程支出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F43F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1,895</w:t>
            </w:r>
          </w:p>
        </w:tc>
      </w:tr>
      <w:tr w14:paraId="6481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525730B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配租型住房保障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A5F3F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14:paraId="128E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288E1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配售型保障性住房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30055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1,301</w:t>
            </w:r>
          </w:p>
        </w:tc>
      </w:tr>
      <w:tr w14:paraId="25391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9491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城中村改造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88DE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37</w:t>
            </w:r>
          </w:p>
        </w:tc>
      </w:tr>
      <w:tr w14:paraId="42C6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7EEF8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其他保障性安居工程支出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A1DD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551</w:t>
            </w:r>
          </w:p>
        </w:tc>
      </w:tr>
      <w:tr w14:paraId="5208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006C4AD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住房改革支出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66AF9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5,528</w:t>
            </w:r>
          </w:p>
        </w:tc>
      </w:tr>
      <w:tr w14:paraId="2478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05294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住房公积金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6177B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5,528</w:t>
            </w:r>
          </w:p>
        </w:tc>
      </w:tr>
      <w:tr w14:paraId="335E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6D99C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粮油物资储备支出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4C57D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54</w:t>
            </w:r>
          </w:p>
        </w:tc>
      </w:tr>
      <w:tr w14:paraId="75DE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355D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粮油物资事务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D4B6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14:paraId="2FFE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8A6D7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261A2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14:paraId="7F3F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A1545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粮油储备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BB313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49</w:t>
            </w:r>
          </w:p>
        </w:tc>
      </w:tr>
      <w:tr w14:paraId="2FA4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2039C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储备粮油补贴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D535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49</w:t>
            </w:r>
          </w:p>
        </w:tc>
      </w:tr>
      <w:tr w14:paraId="23E7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6845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灾害防治及应急管理支出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C1EC2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2,616</w:t>
            </w:r>
          </w:p>
        </w:tc>
      </w:tr>
      <w:tr w14:paraId="26A5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95E9C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应急管理事务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9FA2C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1,467</w:t>
            </w:r>
          </w:p>
        </w:tc>
      </w:tr>
      <w:tr w14:paraId="24C8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690E6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行政运行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7D108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508</w:t>
            </w:r>
          </w:p>
        </w:tc>
      </w:tr>
      <w:tr w14:paraId="2E8C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24385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6744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239</w:t>
            </w:r>
          </w:p>
        </w:tc>
      </w:tr>
      <w:tr w14:paraId="48E6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CF14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灾害风险防治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08F79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131</w:t>
            </w:r>
          </w:p>
        </w:tc>
      </w:tr>
      <w:tr w14:paraId="0951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F0DD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安全监管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D249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68</w:t>
            </w:r>
          </w:p>
        </w:tc>
      </w:tr>
      <w:tr w14:paraId="0A7A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4396F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应急救援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A48CF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430</w:t>
            </w:r>
          </w:p>
        </w:tc>
      </w:tr>
      <w:tr w14:paraId="7493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CF75C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应急管理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2AD8E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70</w:t>
            </w:r>
          </w:p>
        </w:tc>
      </w:tr>
      <w:tr w14:paraId="76E1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7D0EB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其他应急管理支出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1FE11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21</w:t>
            </w:r>
          </w:p>
        </w:tc>
      </w:tr>
      <w:tr w14:paraId="6CBE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735D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消防救援事务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7FAA23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1,075</w:t>
            </w:r>
          </w:p>
        </w:tc>
      </w:tr>
      <w:tr w14:paraId="2FF1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0E9F0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消防应急救援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960A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1,075</w:t>
            </w:r>
          </w:p>
        </w:tc>
      </w:tr>
      <w:tr w14:paraId="74665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4B71E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自然灾害防治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76F7E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39</w:t>
            </w:r>
          </w:p>
        </w:tc>
      </w:tr>
      <w:tr w14:paraId="094B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91640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地质灾害防治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0C7CD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39</w:t>
            </w:r>
          </w:p>
        </w:tc>
      </w:tr>
      <w:tr w14:paraId="2391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85527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其他灾害防治及应急管理支出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18056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</w:p>
        </w:tc>
      </w:tr>
      <w:tr w14:paraId="345F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F2071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其他灾害防治及应急管理支出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0E5336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35</w:t>
            </w:r>
          </w:p>
        </w:tc>
      </w:tr>
      <w:tr w14:paraId="09121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BE4E2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债务付息支出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6ED6E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52,002</w:t>
            </w:r>
          </w:p>
        </w:tc>
      </w:tr>
      <w:tr w14:paraId="17E4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26E2B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地方政府一般债务付息支出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F385D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52,002</w:t>
            </w:r>
          </w:p>
        </w:tc>
      </w:tr>
      <w:tr w14:paraId="3BC2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2CFA8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地方政府一般债券付息支出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27509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51,699</w:t>
            </w:r>
          </w:p>
        </w:tc>
      </w:tr>
      <w:tr w14:paraId="42F4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75D37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地方政府其他一般债务付息支出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451C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303</w:t>
            </w:r>
          </w:p>
        </w:tc>
      </w:tr>
      <w:tr w14:paraId="702C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18235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债务发行费用支出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6E514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17</w:t>
            </w:r>
          </w:p>
        </w:tc>
      </w:tr>
      <w:tr w14:paraId="7DD6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18975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地方政府一般债务发行费用支出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4A825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17</w:t>
            </w:r>
          </w:p>
        </w:tc>
      </w:tr>
      <w:tr w14:paraId="6DCD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3191A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地方政府一般债务发行费用支出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DB50B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17</w:t>
            </w:r>
          </w:p>
        </w:tc>
      </w:tr>
    </w:tbl>
    <w:p w14:paraId="5FA37A72">
      <w:pPr>
        <w:widowControl/>
        <w:ind w:right="1280"/>
        <w:rPr>
          <w:rFonts w:ascii="Times New Roman" w:hAnsi="Times New Roman" w:eastAsia="方正楷体_GBK"/>
          <w:sz w:val="32"/>
        </w:rPr>
      </w:pPr>
    </w:p>
    <w:p w14:paraId="5838AC0C">
      <w:pPr>
        <w:widowControl/>
        <w:ind w:right="1280"/>
        <w:rPr>
          <w:rFonts w:ascii="Times New Roman" w:hAnsi="Times New Roman" w:eastAsia="方正楷体_GBK"/>
          <w:sz w:val="32"/>
        </w:rPr>
      </w:pPr>
      <w:r>
        <w:rPr>
          <w:rFonts w:ascii="Times New Roman" w:hAnsi="Times New Roman" w:eastAsia="方正楷体_GBK"/>
          <w:sz w:val="32"/>
        </w:rPr>
        <w:br w:type="page"/>
      </w:r>
    </w:p>
    <w:p w14:paraId="32FD0B37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表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 w14:paraId="0BD3C899">
      <w:pPr>
        <w:spacing w:line="600" w:lineRule="exact"/>
        <w:jc w:val="center"/>
        <w:rPr>
          <w:rFonts w:ascii="Times New Roman" w:hAnsi="Times New Roman" w:eastAsia="方正小标宋_GBK"/>
          <w:sz w:val="32"/>
        </w:rPr>
      </w:pPr>
      <w:r>
        <w:rPr>
          <w:rFonts w:hint="eastAsia" w:ascii="Times New Roman" w:hAnsi="Times New Roman" w:eastAsia="方正小标宋_GBK"/>
          <w:sz w:val="36"/>
          <w:szCs w:val="24"/>
        </w:rPr>
        <w:t>2025年1-8月政府性基金预算收入执行表</w:t>
      </w:r>
    </w:p>
    <w:p w14:paraId="2C955BB6">
      <w:pPr>
        <w:spacing w:line="600" w:lineRule="exact"/>
        <w:ind w:right="-57" w:rightChars="-27"/>
        <w:jc w:val="right"/>
        <w:rPr>
          <w:rFonts w:ascii="Times New Roman" w:hAnsi="Times New Roman" w:eastAsia="方正楷体_GBK"/>
          <w:sz w:val="28"/>
          <w:szCs w:val="21"/>
        </w:rPr>
      </w:pPr>
      <w:r>
        <w:rPr>
          <w:rFonts w:hint="eastAsia" w:ascii="Times New Roman" w:hAnsi="Times New Roman" w:eastAsia="方正楷体_GBK"/>
          <w:sz w:val="24"/>
          <w:szCs w:val="20"/>
        </w:rPr>
        <w:t>单位：万元</w:t>
      </w:r>
    </w:p>
    <w:tbl>
      <w:tblPr>
        <w:tblStyle w:val="12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701"/>
        <w:gridCol w:w="2410"/>
        <w:gridCol w:w="1985"/>
      </w:tblGrid>
      <w:tr w14:paraId="4B93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A545">
            <w:pPr>
              <w:widowControl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  <w:t>收  入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74C4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执行情况</w:t>
            </w:r>
          </w:p>
        </w:tc>
      </w:tr>
      <w:tr w14:paraId="66C3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445">
            <w:pPr>
              <w:widowControl/>
              <w:jc w:val="left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B7403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执行数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5302E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为预算％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B631A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比上年</w:t>
            </w:r>
            <w:r>
              <w:rPr>
                <w:rFonts w:ascii="Times New Roman" w:hAnsi="Times New Roman" w:eastAsia="方正黑体_GBK" w:cs="Calibri"/>
                <w:kern w:val="0"/>
                <w:sz w:val="28"/>
                <w:szCs w:val="28"/>
              </w:rPr>
              <w:t>±</w:t>
            </w: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％</w:t>
            </w:r>
          </w:p>
        </w:tc>
      </w:tr>
      <w:tr w14:paraId="0940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3B14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  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9827C">
            <w:pPr>
              <w:widowControl/>
              <w:jc w:val="righ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20E76">
            <w:pPr>
              <w:widowControl/>
              <w:jc w:val="righ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8E5C1">
            <w:pPr>
              <w:widowControl/>
              <w:jc w:val="righ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-</w:t>
            </w:r>
          </w:p>
        </w:tc>
      </w:tr>
    </w:tbl>
    <w:p w14:paraId="0C424B65">
      <w:pPr>
        <w:widowControl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2"/>
        </w:rPr>
        <w:t>注：按照现行体制，重庆高新区除专项债券收益外，无其他政府性基金收入。</w:t>
      </w:r>
    </w:p>
    <w:p w14:paraId="10C3E788">
      <w:pPr>
        <w:widowControl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br w:type="page"/>
      </w:r>
    </w:p>
    <w:p w14:paraId="19B51DAB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表</w:t>
      </w:r>
      <w:r>
        <w:rPr>
          <w:rFonts w:ascii="Times New Roman" w:hAnsi="Times New Roman" w:eastAsia="方正黑体_GBK"/>
          <w:sz w:val="32"/>
        </w:rPr>
        <w:t>4</w:t>
      </w:r>
    </w:p>
    <w:p w14:paraId="61B4BDAD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2025年1-8月政府性基金预算支出执行表</w:t>
      </w:r>
    </w:p>
    <w:p w14:paraId="5FCD6331">
      <w:pPr>
        <w:spacing w:line="600" w:lineRule="exact"/>
        <w:ind w:right="-370" w:rightChars="-176"/>
        <w:jc w:val="right"/>
        <w:rPr>
          <w:rFonts w:ascii="Times New Roman" w:hAnsi="Times New Roman" w:eastAsia="方正楷体_GBK"/>
          <w:sz w:val="28"/>
          <w:szCs w:val="21"/>
        </w:rPr>
      </w:pPr>
      <w:r>
        <w:rPr>
          <w:rFonts w:hint="eastAsia" w:ascii="Times New Roman" w:hAnsi="Times New Roman" w:eastAsia="方正楷体_GBK"/>
          <w:sz w:val="24"/>
          <w:szCs w:val="20"/>
        </w:rPr>
        <w:t>单位：万元</w:t>
      </w:r>
    </w:p>
    <w:tbl>
      <w:tblPr>
        <w:tblStyle w:val="12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0"/>
        <w:gridCol w:w="1627"/>
      </w:tblGrid>
      <w:tr w14:paraId="2DCE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440" w:type="dxa"/>
            <w:noWrap/>
            <w:vAlign w:val="center"/>
          </w:tcPr>
          <w:p w14:paraId="46796218">
            <w:pPr>
              <w:widowControl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627" w:type="dxa"/>
            <w:noWrap/>
            <w:vAlign w:val="center"/>
          </w:tcPr>
          <w:p w14:paraId="42F84C00">
            <w:pPr>
              <w:widowControl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执行数</w:t>
            </w:r>
          </w:p>
        </w:tc>
      </w:tr>
      <w:tr w14:paraId="007E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771434B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政府性基金预算支出合计</w:t>
            </w:r>
          </w:p>
        </w:tc>
        <w:tc>
          <w:tcPr>
            <w:tcW w:w="1627" w:type="dxa"/>
            <w:noWrap/>
            <w:vAlign w:val="center"/>
          </w:tcPr>
          <w:p w14:paraId="5894B8D4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825,170</w:t>
            </w:r>
          </w:p>
        </w:tc>
      </w:tr>
      <w:tr w14:paraId="5CE4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103230C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城乡社区支出</w:t>
            </w:r>
          </w:p>
        </w:tc>
        <w:tc>
          <w:tcPr>
            <w:tcW w:w="1627" w:type="dxa"/>
            <w:noWrap/>
            <w:vAlign w:val="center"/>
          </w:tcPr>
          <w:p w14:paraId="732EFBC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59,426</w:t>
            </w:r>
          </w:p>
        </w:tc>
      </w:tr>
      <w:tr w14:paraId="77AB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495898A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国有土地使用权出让收入安排的支出</w:t>
            </w:r>
          </w:p>
        </w:tc>
        <w:tc>
          <w:tcPr>
            <w:tcW w:w="1627" w:type="dxa"/>
            <w:noWrap/>
            <w:vAlign w:val="center"/>
          </w:tcPr>
          <w:p w14:paraId="35150FB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53,288</w:t>
            </w:r>
          </w:p>
        </w:tc>
      </w:tr>
      <w:tr w14:paraId="7D45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1F187BF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征地和拆迁补偿支出</w:t>
            </w:r>
          </w:p>
        </w:tc>
        <w:tc>
          <w:tcPr>
            <w:tcW w:w="1627" w:type="dxa"/>
            <w:noWrap/>
            <w:vAlign w:val="center"/>
          </w:tcPr>
          <w:p w14:paraId="107A2F8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25,195</w:t>
            </w:r>
          </w:p>
        </w:tc>
      </w:tr>
      <w:tr w14:paraId="3156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549B35E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城市建设支出</w:t>
            </w:r>
          </w:p>
        </w:tc>
        <w:tc>
          <w:tcPr>
            <w:tcW w:w="1627" w:type="dxa"/>
            <w:noWrap/>
            <w:vAlign w:val="center"/>
          </w:tcPr>
          <w:p w14:paraId="6FB7EC4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26,790</w:t>
            </w:r>
          </w:p>
        </w:tc>
      </w:tr>
      <w:tr w14:paraId="1CCF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546943C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农村基础设施建设支出</w:t>
            </w:r>
          </w:p>
        </w:tc>
        <w:tc>
          <w:tcPr>
            <w:tcW w:w="1627" w:type="dxa"/>
            <w:noWrap/>
            <w:vAlign w:val="center"/>
          </w:tcPr>
          <w:p w14:paraId="4DE7DA20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773</w:t>
            </w:r>
          </w:p>
        </w:tc>
      </w:tr>
      <w:tr w14:paraId="4C86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4706E15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其他国有土地使用权出让收入安排的支出</w:t>
            </w:r>
          </w:p>
        </w:tc>
        <w:tc>
          <w:tcPr>
            <w:tcW w:w="1627" w:type="dxa"/>
            <w:noWrap/>
            <w:vAlign w:val="center"/>
          </w:tcPr>
          <w:p w14:paraId="5DBA1E4A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530</w:t>
            </w:r>
          </w:p>
        </w:tc>
      </w:tr>
      <w:tr w14:paraId="56B1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3253DE3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农业土地开发资金安排的支出</w:t>
            </w:r>
          </w:p>
        </w:tc>
        <w:tc>
          <w:tcPr>
            <w:tcW w:w="1627" w:type="dxa"/>
            <w:noWrap/>
            <w:vAlign w:val="center"/>
          </w:tcPr>
          <w:p w14:paraId="5BE1FD4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100</w:t>
            </w:r>
          </w:p>
        </w:tc>
      </w:tr>
      <w:tr w14:paraId="228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77D6C0B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城市基础设施配套费安排的支出</w:t>
            </w:r>
          </w:p>
        </w:tc>
        <w:tc>
          <w:tcPr>
            <w:tcW w:w="1627" w:type="dxa"/>
            <w:noWrap/>
            <w:vAlign w:val="center"/>
          </w:tcPr>
          <w:p w14:paraId="63D99A6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541</w:t>
            </w:r>
          </w:p>
        </w:tc>
      </w:tr>
      <w:tr w14:paraId="28DD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5BA65ED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城市公共设施</w:t>
            </w:r>
          </w:p>
        </w:tc>
        <w:tc>
          <w:tcPr>
            <w:tcW w:w="1627" w:type="dxa"/>
            <w:noWrap/>
            <w:vAlign w:val="center"/>
          </w:tcPr>
          <w:p w14:paraId="64D0C2F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539</w:t>
            </w:r>
          </w:p>
        </w:tc>
      </w:tr>
      <w:tr w14:paraId="20D2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369D6C7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其他城市基础设施配套费安排的支出</w:t>
            </w:r>
          </w:p>
        </w:tc>
        <w:tc>
          <w:tcPr>
            <w:tcW w:w="1627" w:type="dxa"/>
            <w:noWrap/>
            <w:vAlign w:val="center"/>
          </w:tcPr>
          <w:p w14:paraId="1B03CFB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3AFD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6B67C9C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超长期特别国债安排的支出</w:t>
            </w:r>
          </w:p>
        </w:tc>
        <w:tc>
          <w:tcPr>
            <w:tcW w:w="1627" w:type="dxa"/>
            <w:noWrap/>
            <w:vAlign w:val="center"/>
          </w:tcPr>
          <w:p w14:paraId="71B1BB5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5,497</w:t>
            </w:r>
          </w:p>
        </w:tc>
      </w:tr>
      <w:tr w14:paraId="113E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5404884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城乡社区公共设施</w:t>
            </w:r>
          </w:p>
        </w:tc>
        <w:tc>
          <w:tcPr>
            <w:tcW w:w="1627" w:type="dxa"/>
            <w:noWrap/>
            <w:vAlign w:val="center"/>
          </w:tcPr>
          <w:p w14:paraId="004CB13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5,497</w:t>
            </w:r>
          </w:p>
        </w:tc>
      </w:tr>
      <w:tr w14:paraId="6083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2B46128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农林水支出</w:t>
            </w:r>
          </w:p>
        </w:tc>
        <w:tc>
          <w:tcPr>
            <w:tcW w:w="1627" w:type="dxa"/>
            <w:noWrap/>
            <w:vAlign w:val="center"/>
          </w:tcPr>
          <w:p w14:paraId="705C404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1D02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6343D63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国家重大水利工程建设基金安排的支出</w:t>
            </w:r>
          </w:p>
        </w:tc>
        <w:tc>
          <w:tcPr>
            <w:tcW w:w="1627" w:type="dxa"/>
            <w:noWrap/>
            <w:vAlign w:val="center"/>
          </w:tcPr>
          <w:p w14:paraId="3E097D9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7843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1E62D36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三峡后续工作</w:t>
            </w:r>
          </w:p>
        </w:tc>
        <w:tc>
          <w:tcPr>
            <w:tcW w:w="1627" w:type="dxa"/>
            <w:noWrap/>
            <w:vAlign w:val="center"/>
          </w:tcPr>
          <w:p w14:paraId="3062D9E9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14:paraId="73A2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7327BB9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其他支出</w:t>
            </w:r>
          </w:p>
        </w:tc>
        <w:tc>
          <w:tcPr>
            <w:tcW w:w="1627" w:type="dxa"/>
            <w:noWrap/>
            <w:vAlign w:val="center"/>
          </w:tcPr>
          <w:p w14:paraId="755152D2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765,742</w:t>
            </w:r>
          </w:p>
        </w:tc>
      </w:tr>
      <w:tr w14:paraId="3445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692BDC3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其他政府性基金及对应专项债务收入安排的支出</w:t>
            </w:r>
          </w:p>
        </w:tc>
        <w:tc>
          <w:tcPr>
            <w:tcW w:w="1627" w:type="dxa"/>
            <w:noWrap/>
            <w:vAlign w:val="center"/>
          </w:tcPr>
          <w:p w14:paraId="3B5A6957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764,700</w:t>
            </w:r>
          </w:p>
        </w:tc>
      </w:tr>
      <w:tr w14:paraId="2254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7A59C99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其他地方自行试点项目收益专项债券收入安排的支出</w:t>
            </w:r>
          </w:p>
        </w:tc>
        <w:tc>
          <w:tcPr>
            <w:tcW w:w="1627" w:type="dxa"/>
            <w:noWrap/>
            <w:vAlign w:val="center"/>
          </w:tcPr>
          <w:p w14:paraId="37992E5B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749,400</w:t>
            </w:r>
          </w:p>
        </w:tc>
      </w:tr>
      <w:tr w14:paraId="6EEB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7059141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其他政府性基金债务收入安排的支出</w:t>
            </w:r>
          </w:p>
        </w:tc>
        <w:tc>
          <w:tcPr>
            <w:tcW w:w="1627" w:type="dxa"/>
            <w:noWrap/>
            <w:vAlign w:val="center"/>
          </w:tcPr>
          <w:p w14:paraId="12138518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15,300</w:t>
            </w:r>
          </w:p>
        </w:tc>
      </w:tr>
      <w:tr w14:paraId="4367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6AF1D90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彩票公益金安排的支出</w:t>
            </w:r>
          </w:p>
        </w:tc>
        <w:tc>
          <w:tcPr>
            <w:tcW w:w="1627" w:type="dxa"/>
            <w:noWrap/>
            <w:vAlign w:val="center"/>
          </w:tcPr>
          <w:p w14:paraId="2D0D1FBD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1,042</w:t>
            </w:r>
          </w:p>
        </w:tc>
      </w:tr>
      <w:tr w14:paraId="1472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42B99BB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用于社会福利的彩票公益金支出</w:t>
            </w:r>
          </w:p>
        </w:tc>
        <w:tc>
          <w:tcPr>
            <w:tcW w:w="1627" w:type="dxa"/>
            <w:noWrap/>
            <w:vAlign w:val="center"/>
          </w:tcPr>
          <w:p w14:paraId="1E05275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448</w:t>
            </w:r>
          </w:p>
        </w:tc>
      </w:tr>
      <w:tr w14:paraId="1D45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14BBA568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用于体育事业的彩票公益金支出</w:t>
            </w:r>
          </w:p>
        </w:tc>
        <w:tc>
          <w:tcPr>
            <w:tcW w:w="1627" w:type="dxa"/>
            <w:noWrap/>
            <w:vAlign w:val="center"/>
          </w:tcPr>
          <w:p w14:paraId="120740B5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515</w:t>
            </w:r>
          </w:p>
        </w:tc>
      </w:tr>
      <w:tr w14:paraId="7548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40" w:type="dxa"/>
            <w:noWrap/>
            <w:vAlign w:val="center"/>
          </w:tcPr>
          <w:p w14:paraId="1DC4671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用于残疾人事业的彩票公益金支出</w:t>
            </w:r>
          </w:p>
        </w:tc>
        <w:tc>
          <w:tcPr>
            <w:tcW w:w="1627" w:type="dxa"/>
            <w:noWrap/>
            <w:vAlign w:val="center"/>
          </w:tcPr>
          <w:p w14:paraId="7B90325E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79</w:t>
            </w:r>
          </w:p>
        </w:tc>
      </w:tr>
    </w:tbl>
    <w:p w14:paraId="13F030AF">
      <w:pPr>
        <w:widowControl/>
        <w:jc w:val="left"/>
        <w:rPr>
          <w:rFonts w:ascii="Times New Roman" w:hAnsi="Times New Roman" w:eastAsia="方正楷体_GBK"/>
          <w:sz w:val="24"/>
          <w:szCs w:val="24"/>
        </w:rPr>
      </w:pPr>
    </w:p>
    <w:p w14:paraId="3ADBCD5E">
      <w:pPr>
        <w:widowControl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br w:type="page"/>
      </w:r>
    </w:p>
    <w:p w14:paraId="521D2717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表</w:t>
      </w:r>
      <w:r>
        <w:rPr>
          <w:rFonts w:ascii="Times New Roman" w:hAnsi="Times New Roman" w:eastAsia="方正黑体_GBK"/>
          <w:sz w:val="32"/>
        </w:rPr>
        <w:t>5</w:t>
      </w:r>
    </w:p>
    <w:p w14:paraId="75FAB24A">
      <w:pPr>
        <w:spacing w:line="600" w:lineRule="exact"/>
        <w:jc w:val="center"/>
        <w:rPr>
          <w:rFonts w:ascii="Times New Roman" w:hAnsi="Times New Roman" w:eastAsia="方正小标宋_GBK"/>
          <w:sz w:val="32"/>
        </w:rPr>
      </w:pPr>
      <w:r>
        <w:rPr>
          <w:rFonts w:hint="eastAsia" w:ascii="Times New Roman" w:hAnsi="Times New Roman" w:eastAsia="方正小标宋_GBK"/>
          <w:sz w:val="36"/>
          <w:szCs w:val="24"/>
        </w:rPr>
        <w:t>2025年1-8月国有资本经营预算收入执行表</w:t>
      </w:r>
    </w:p>
    <w:p w14:paraId="5E61C3F1">
      <w:pPr>
        <w:spacing w:line="600" w:lineRule="exact"/>
        <w:ind w:right="-227" w:rightChars="-108"/>
        <w:jc w:val="right"/>
        <w:rPr>
          <w:rFonts w:ascii="Times New Roman" w:hAnsi="Times New Roman" w:eastAsia="方正楷体_GBK"/>
          <w:sz w:val="28"/>
          <w:szCs w:val="21"/>
        </w:rPr>
      </w:pPr>
      <w:r>
        <w:rPr>
          <w:rFonts w:hint="eastAsia" w:ascii="Times New Roman" w:hAnsi="Times New Roman" w:eastAsia="方正楷体_GBK"/>
          <w:sz w:val="28"/>
          <w:szCs w:val="21"/>
        </w:rPr>
        <w:t>单位：万元</w:t>
      </w:r>
    </w:p>
    <w:tbl>
      <w:tblPr>
        <w:tblStyle w:val="12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693"/>
        <w:gridCol w:w="1984"/>
        <w:gridCol w:w="2127"/>
      </w:tblGrid>
      <w:tr w14:paraId="23240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B555">
            <w:pPr>
              <w:widowControl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  <w:t>收  入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680A42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执 行 情 况</w:t>
            </w:r>
          </w:p>
        </w:tc>
      </w:tr>
      <w:tr w14:paraId="6EDF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8E1">
            <w:pPr>
              <w:widowControl/>
              <w:jc w:val="left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89569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执行数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8E407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为预算％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9D10">
            <w:pPr>
              <w:widowControl/>
              <w:jc w:val="center"/>
              <w:rPr>
                <w:rFonts w:ascii="Times New Roman" w:hAnsi="Times New Roman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比上年</w:t>
            </w:r>
            <w:r>
              <w:rPr>
                <w:rFonts w:ascii="Times New Roman" w:hAnsi="Times New Roman" w:eastAsia="方正黑体_GBK" w:cs="Calibri"/>
                <w:kern w:val="0"/>
                <w:sz w:val="28"/>
                <w:szCs w:val="28"/>
              </w:rPr>
              <w:t>±</w:t>
            </w:r>
            <w:r>
              <w:rPr>
                <w:rFonts w:hint="eastAsia" w:ascii="Times New Roman" w:hAnsi="Times New Roman" w:eastAsia="方正黑体_GBK" w:cs="宋体"/>
                <w:kern w:val="0"/>
                <w:sz w:val="28"/>
                <w:szCs w:val="28"/>
              </w:rPr>
              <w:t>％</w:t>
            </w:r>
          </w:p>
        </w:tc>
      </w:tr>
      <w:tr w14:paraId="1391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CE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  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4C26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982C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0693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-</w:t>
            </w:r>
          </w:p>
        </w:tc>
      </w:tr>
    </w:tbl>
    <w:p w14:paraId="3E585F4D">
      <w:pPr>
        <w:spacing w:line="600" w:lineRule="exact"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注：暂无相关收入。</w:t>
      </w:r>
    </w:p>
    <w:p w14:paraId="5D48C2B8">
      <w:pPr>
        <w:widowControl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br w:type="page"/>
      </w:r>
    </w:p>
    <w:p w14:paraId="22D9386D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表</w:t>
      </w:r>
      <w:r>
        <w:rPr>
          <w:rFonts w:ascii="Times New Roman" w:hAnsi="Times New Roman" w:eastAsia="方正黑体_GBK"/>
          <w:sz w:val="32"/>
        </w:rPr>
        <w:t>6</w:t>
      </w:r>
    </w:p>
    <w:p w14:paraId="05F49602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2025年1-8月国有资本经营预算支出执行表</w:t>
      </w:r>
    </w:p>
    <w:p w14:paraId="7A1CE63A">
      <w:pPr>
        <w:spacing w:line="600" w:lineRule="exact"/>
        <w:ind w:right="-57" w:rightChars="-27"/>
        <w:jc w:val="right"/>
        <w:rPr>
          <w:rFonts w:ascii="Times New Roman" w:hAnsi="Times New Roman" w:eastAsia="方正楷体_GBK"/>
          <w:sz w:val="28"/>
          <w:szCs w:val="21"/>
        </w:rPr>
      </w:pPr>
      <w:r>
        <w:rPr>
          <w:rFonts w:hint="eastAsia" w:ascii="Times New Roman" w:hAnsi="Times New Roman" w:eastAsia="方正楷体_GBK"/>
          <w:sz w:val="24"/>
          <w:szCs w:val="20"/>
        </w:rPr>
        <w:t>单位：万元</w:t>
      </w:r>
    </w:p>
    <w:tbl>
      <w:tblPr>
        <w:tblStyle w:val="12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984"/>
        <w:gridCol w:w="2126"/>
        <w:gridCol w:w="2127"/>
      </w:tblGrid>
      <w:tr w14:paraId="694C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D03D"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8"/>
                <w:szCs w:val="28"/>
              </w:rPr>
              <w:t>支  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A3145">
            <w:pPr>
              <w:widowControl/>
              <w:jc w:val="center"/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执 行 情 况</w:t>
            </w:r>
          </w:p>
        </w:tc>
      </w:tr>
      <w:tr w14:paraId="354F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4D62">
            <w:pPr>
              <w:widowControl/>
              <w:jc w:val="left"/>
              <w:rPr>
                <w:rFonts w:hint="eastAsia" w:ascii="方正黑体_GBK" w:hAnsi="等线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1E2E1">
            <w:pPr>
              <w:widowControl/>
              <w:jc w:val="center"/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执行数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533FA">
            <w:pPr>
              <w:widowControl/>
              <w:jc w:val="center"/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为预算％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D2E43">
            <w:pPr>
              <w:widowControl/>
              <w:jc w:val="center"/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比上年</w:t>
            </w:r>
            <w:r>
              <w:rPr>
                <w:rFonts w:eastAsia="方正黑体_GBK" w:cs="Calibri"/>
                <w:kern w:val="0"/>
                <w:sz w:val="28"/>
                <w:szCs w:val="28"/>
              </w:rPr>
              <w:t>±</w:t>
            </w:r>
            <w:r>
              <w:rPr>
                <w:rFonts w:hint="eastAsia" w:ascii="方正黑体_GBK" w:hAnsi="等线" w:eastAsia="方正黑体_GBK" w:cs="宋体"/>
                <w:kern w:val="0"/>
                <w:sz w:val="28"/>
                <w:szCs w:val="28"/>
              </w:rPr>
              <w:t>％</w:t>
            </w:r>
          </w:p>
        </w:tc>
      </w:tr>
      <w:tr w14:paraId="33430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855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  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3D7652">
            <w:pPr>
              <w:widowControl/>
              <w:jc w:val="righ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159058">
            <w:pPr>
              <w:widowControl/>
              <w:jc w:val="righ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DD9A21">
            <w:pPr>
              <w:widowControl/>
              <w:jc w:val="right"/>
              <w:rPr>
                <w:rFonts w:ascii="Times New Roman" w:hAnsi="Times New Roman"/>
                <w:color w:val="0D0D0D"/>
                <w:kern w:val="0"/>
                <w:sz w:val="28"/>
                <w:szCs w:val="28"/>
              </w:rPr>
            </w:pPr>
          </w:p>
        </w:tc>
      </w:tr>
      <w:tr w14:paraId="3498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999E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本级支出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25E7E2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64CABF">
            <w:pPr>
              <w:widowControl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AE29C7A">
            <w:pPr>
              <w:widowControl/>
              <w:jc w:val="right"/>
              <w:rPr>
                <w:rFonts w:ascii="Times New Roman" w:hAnsi="Times New Roman"/>
                <w:color w:val="0D0D0D"/>
                <w:kern w:val="0"/>
                <w:sz w:val="28"/>
                <w:szCs w:val="28"/>
              </w:rPr>
            </w:pPr>
          </w:p>
        </w:tc>
      </w:tr>
    </w:tbl>
    <w:p w14:paraId="20CD14BE">
      <w:pPr>
        <w:spacing w:line="600" w:lineRule="exact"/>
        <w:jc w:val="left"/>
        <w:rPr>
          <w:rFonts w:ascii="Times New Roman" w:hAnsi="Times New Roman" w:eastAsia="方正楷体_GBK"/>
          <w:sz w:val="24"/>
          <w:szCs w:val="24"/>
        </w:rPr>
      </w:pPr>
    </w:p>
    <w:p w14:paraId="5D14C561">
      <w:pPr>
        <w:widowControl/>
        <w:jc w:val="left"/>
        <w:rPr>
          <w:rFonts w:ascii="Times New Roman" w:hAnsi="Times New Roman" w:eastAsia="方正楷体_GBK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985" w:left="1531" w:header="851" w:footer="1418" w:gutter="0"/>
          <w:cols w:space="425" w:num="1"/>
          <w:docGrid w:type="lines" w:linePitch="435" w:charSpace="0"/>
        </w:sectPr>
      </w:pPr>
      <w:r>
        <w:rPr>
          <w:rFonts w:ascii="Times New Roman" w:hAnsi="Times New Roman" w:eastAsia="方正楷体_GBK"/>
          <w:sz w:val="24"/>
          <w:szCs w:val="24"/>
        </w:rPr>
        <w:br w:type="page"/>
      </w:r>
    </w:p>
    <w:p w14:paraId="7035B331">
      <w:pPr>
        <w:spacing w:line="600" w:lineRule="exact"/>
        <w:rPr>
          <w:rFonts w:ascii="Times New Roman" w:hAnsi="Times New Roman" w:eastAsia="方正黑体_GBK"/>
          <w:sz w:val="32"/>
        </w:rPr>
      </w:pPr>
      <w:r>
        <w:rPr>
          <w:rFonts w:hint="eastAsia" w:ascii="Times New Roman" w:hAnsi="Times New Roman" w:eastAsia="方正黑体_GBK"/>
          <w:sz w:val="32"/>
        </w:rPr>
        <w:t>表</w:t>
      </w:r>
      <w:r>
        <w:rPr>
          <w:rFonts w:ascii="Times New Roman" w:hAnsi="Times New Roman" w:eastAsia="方正黑体_GBK"/>
          <w:sz w:val="32"/>
        </w:rPr>
        <w:t>7</w:t>
      </w:r>
    </w:p>
    <w:p w14:paraId="22ACA850">
      <w:pPr>
        <w:spacing w:line="600" w:lineRule="exact"/>
        <w:ind w:right="-930" w:rightChars="-443"/>
        <w:jc w:val="center"/>
        <w:rPr>
          <w:rFonts w:ascii="Times New Roman" w:hAnsi="Times New Roman" w:eastAsia="方正小标宋_GBK"/>
          <w:sz w:val="32"/>
        </w:rPr>
      </w:pPr>
      <w:r>
        <w:rPr>
          <w:rFonts w:hint="eastAsia" w:ascii="Times New Roman" w:hAnsi="Times New Roman" w:eastAsia="方正小标宋_GBK"/>
          <w:sz w:val="32"/>
        </w:rPr>
        <w:t>2025年1-8月新增政府专项债券使用情况</w:t>
      </w:r>
    </w:p>
    <w:p w14:paraId="5D432296">
      <w:pPr>
        <w:spacing w:line="600" w:lineRule="exact"/>
        <w:ind w:right="-1560" w:rightChars="-743"/>
        <w:jc w:val="right"/>
        <w:rPr>
          <w:rFonts w:ascii="Times New Roman" w:hAnsi="Times New Roman" w:eastAsia="方正楷体_GBK"/>
          <w:sz w:val="28"/>
          <w:szCs w:val="21"/>
        </w:rPr>
      </w:pPr>
      <w:r>
        <w:rPr>
          <w:rFonts w:hint="eastAsia" w:ascii="Times New Roman" w:hAnsi="Times New Roman" w:eastAsia="方正楷体_GBK"/>
          <w:sz w:val="24"/>
          <w:szCs w:val="20"/>
        </w:rPr>
        <w:t>单位：万元</w:t>
      </w:r>
    </w:p>
    <w:tbl>
      <w:tblPr>
        <w:tblStyle w:val="12"/>
        <w:tblW w:w="1446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5579"/>
        <w:gridCol w:w="2378"/>
        <w:gridCol w:w="2158"/>
        <w:gridCol w:w="1984"/>
        <w:gridCol w:w="1598"/>
      </w:tblGrid>
      <w:tr w14:paraId="2F3A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772" w:type="dxa"/>
            <w:shd w:val="clear" w:color="000000" w:fill="FFFFFF"/>
            <w:vAlign w:val="center"/>
          </w:tcPr>
          <w:p w14:paraId="039F2F03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79" w:type="dxa"/>
            <w:shd w:val="clear" w:color="000000" w:fill="FFFFFF"/>
            <w:vAlign w:val="center"/>
          </w:tcPr>
          <w:p w14:paraId="24BC3E92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78" w:type="dxa"/>
            <w:shd w:val="clear" w:color="000000" w:fill="FFFFFF"/>
            <w:vAlign w:val="center"/>
          </w:tcPr>
          <w:p w14:paraId="7B64D593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158" w:type="dxa"/>
            <w:shd w:val="clear" w:color="000000" w:fill="FFFFFF"/>
            <w:vAlign w:val="center"/>
          </w:tcPr>
          <w:p w14:paraId="380880C2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项目业主单位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83FE8E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债券性质</w:t>
            </w:r>
          </w:p>
        </w:tc>
        <w:tc>
          <w:tcPr>
            <w:tcW w:w="1598" w:type="dxa"/>
            <w:shd w:val="clear" w:color="000000" w:fill="FFFFFF"/>
            <w:vAlign w:val="center"/>
          </w:tcPr>
          <w:p w14:paraId="4C304DF5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 xml:space="preserve"> 债券规模 </w:t>
            </w:r>
          </w:p>
        </w:tc>
      </w:tr>
      <w:tr w14:paraId="2822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51" w:type="dxa"/>
            <w:gridSpan w:val="2"/>
            <w:shd w:val="clear" w:color="000000" w:fill="FFFFFF"/>
            <w:vAlign w:val="center"/>
          </w:tcPr>
          <w:p w14:paraId="1D9C76EF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378" w:type="dxa"/>
            <w:shd w:val="clear" w:color="000000" w:fill="FFFFFF"/>
            <w:vAlign w:val="center"/>
          </w:tcPr>
          <w:p w14:paraId="6BAD7FBF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8" w:type="dxa"/>
            <w:shd w:val="clear" w:color="000000" w:fill="FFFFFF"/>
            <w:vAlign w:val="center"/>
          </w:tcPr>
          <w:p w14:paraId="595AA0B1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E45F630">
            <w:pPr>
              <w:widowControl/>
              <w:adjustRightInd w:val="0"/>
              <w:snapToGrid w:val="0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shd w:val="clear" w:color="000000" w:fill="FFFFFF"/>
            <w:vAlign w:val="center"/>
          </w:tcPr>
          <w:p w14:paraId="35020DD8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  <w:t>794,500</w:t>
            </w:r>
          </w:p>
        </w:tc>
      </w:tr>
      <w:tr w14:paraId="520B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87" w:type="dxa"/>
            <w:gridSpan w:val="4"/>
            <w:noWrap/>
            <w:vAlign w:val="center"/>
          </w:tcPr>
          <w:p w14:paraId="53564117">
            <w:pPr>
              <w:widowControl/>
              <w:adjustRightInd w:val="0"/>
              <w:snapToGrid w:val="0"/>
              <w:jc w:val="center"/>
              <w:rPr>
                <w:rFonts w:hint="eastAsia" w:ascii="方正楷体_GBK" w:hAnsi="等线"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等线" w:eastAsia="方正楷体_GBK" w:cs="宋体"/>
                <w:color w:val="000000"/>
                <w:kern w:val="0"/>
                <w:sz w:val="24"/>
                <w:szCs w:val="24"/>
              </w:rPr>
              <w:t>新增一般债券小计</w:t>
            </w:r>
          </w:p>
        </w:tc>
        <w:tc>
          <w:tcPr>
            <w:tcW w:w="1984" w:type="dxa"/>
            <w:noWrap/>
            <w:vAlign w:val="center"/>
          </w:tcPr>
          <w:p w14:paraId="3BB37195">
            <w:pPr>
              <w:widowControl/>
              <w:adjustRightInd w:val="0"/>
              <w:snapToGrid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shd w:val="clear" w:color="000000" w:fill="FFFFFF"/>
            <w:vAlign w:val="center"/>
          </w:tcPr>
          <w:p w14:paraId="1AE61D21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  <w:t>28,700</w:t>
            </w:r>
          </w:p>
        </w:tc>
      </w:tr>
      <w:tr w14:paraId="2731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0BBC6D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9" w:type="dxa"/>
            <w:noWrap/>
            <w:vAlign w:val="center"/>
          </w:tcPr>
          <w:p w14:paraId="52C7CCC1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西部（重庆）科学城中小学建设二期</w:t>
            </w:r>
          </w:p>
        </w:tc>
        <w:tc>
          <w:tcPr>
            <w:tcW w:w="2378" w:type="dxa"/>
            <w:noWrap/>
            <w:vAlign w:val="center"/>
          </w:tcPr>
          <w:p w14:paraId="0AD5DF11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2158" w:type="dxa"/>
            <w:noWrap/>
            <w:vAlign w:val="center"/>
          </w:tcPr>
          <w:p w14:paraId="0DDC6869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高新区公共服务局</w:t>
            </w:r>
          </w:p>
        </w:tc>
        <w:tc>
          <w:tcPr>
            <w:tcW w:w="1984" w:type="dxa"/>
            <w:noWrap/>
            <w:vAlign w:val="center"/>
          </w:tcPr>
          <w:p w14:paraId="4E3D95F2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新增一般债券</w:t>
            </w:r>
          </w:p>
        </w:tc>
        <w:tc>
          <w:tcPr>
            <w:tcW w:w="1598" w:type="dxa"/>
            <w:noWrap/>
            <w:vAlign w:val="center"/>
          </w:tcPr>
          <w:p w14:paraId="294879D9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25,500</w:t>
            </w:r>
          </w:p>
        </w:tc>
      </w:tr>
      <w:tr w14:paraId="15F2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25786C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9" w:type="dxa"/>
            <w:noWrap/>
            <w:vAlign w:val="center"/>
          </w:tcPr>
          <w:p w14:paraId="0BB431A5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西部（重庆）科学城市政基础设施建设改造及品质提升工程</w:t>
            </w:r>
          </w:p>
        </w:tc>
        <w:tc>
          <w:tcPr>
            <w:tcW w:w="2378" w:type="dxa"/>
            <w:noWrap/>
            <w:vAlign w:val="center"/>
          </w:tcPr>
          <w:p w14:paraId="150AB6FD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其他市政建设</w:t>
            </w:r>
          </w:p>
        </w:tc>
        <w:tc>
          <w:tcPr>
            <w:tcW w:w="2158" w:type="dxa"/>
            <w:noWrap/>
            <w:vAlign w:val="center"/>
          </w:tcPr>
          <w:p w14:paraId="440A761D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高新区城市建设事务中心</w:t>
            </w:r>
          </w:p>
        </w:tc>
        <w:tc>
          <w:tcPr>
            <w:tcW w:w="1984" w:type="dxa"/>
            <w:noWrap/>
            <w:vAlign w:val="center"/>
          </w:tcPr>
          <w:p w14:paraId="53CD526D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新增一般债券</w:t>
            </w:r>
          </w:p>
        </w:tc>
        <w:tc>
          <w:tcPr>
            <w:tcW w:w="1598" w:type="dxa"/>
            <w:noWrap/>
            <w:vAlign w:val="center"/>
          </w:tcPr>
          <w:p w14:paraId="40AEDA8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2,000</w:t>
            </w:r>
          </w:p>
        </w:tc>
      </w:tr>
      <w:tr w14:paraId="6E02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6B75D6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9" w:type="dxa"/>
            <w:noWrap/>
            <w:vAlign w:val="center"/>
          </w:tcPr>
          <w:p w14:paraId="3C2483CE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完善三级诊疗服务体系建设项目</w:t>
            </w:r>
          </w:p>
        </w:tc>
        <w:tc>
          <w:tcPr>
            <w:tcW w:w="2378" w:type="dxa"/>
            <w:noWrap/>
            <w:vAlign w:val="center"/>
          </w:tcPr>
          <w:p w14:paraId="37022F53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医疗卫生</w:t>
            </w:r>
          </w:p>
        </w:tc>
        <w:tc>
          <w:tcPr>
            <w:tcW w:w="2158" w:type="dxa"/>
            <w:noWrap/>
            <w:vAlign w:val="center"/>
          </w:tcPr>
          <w:p w14:paraId="052817C0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高新区公共服务局</w:t>
            </w:r>
          </w:p>
        </w:tc>
        <w:tc>
          <w:tcPr>
            <w:tcW w:w="1984" w:type="dxa"/>
            <w:noWrap/>
            <w:vAlign w:val="center"/>
          </w:tcPr>
          <w:p w14:paraId="39982D63"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新增一般债券</w:t>
            </w:r>
          </w:p>
        </w:tc>
        <w:tc>
          <w:tcPr>
            <w:tcW w:w="1598" w:type="dxa"/>
            <w:noWrap/>
            <w:vAlign w:val="center"/>
          </w:tcPr>
          <w:p w14:paraId="3D919258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1,200</w:t>
            </w:r>
          </w:p>
        </w:tc>
      </w:tr>
      <w:tr w14:paraId="621A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87" w:type="dxa"/>
            <w:gridSpan w:val="4"/>
            <w:noWrap/>
            <w:vAlign w:val="center"/>
          </w:tcPr>
          <w:p w14:paraId="257CE028">
            <w:pPr>
              <w:widowControl/>
              <w:adjustRightInd w:val="0"/>
              <w:snapToGrid w:val="0"/>
              <w:jc w:val="center"/>
              <w:rPr>
                <w:rFonts w:hint="eastAsia" w:ascii="方正楷体_GBK" w:hAnsi="等线" w:eastAsia="方正楷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等线" w:eastAsia="方正楷体_GBK" w:cs="宋体"/>
                <w:color w:val="000000"/>
                <w:kern w:val="0"/>
                <w:sz w:val="24"/>
                <w:szCs w:val="24"/>
              </w:rPr>
              <w:t>新增专项债券小计</w:t>
            </w:r>
          </w:p>
        </w:tc>
        <w:tc>
          <w:tcPr>
            <w:tcW w:w="1984" w:type="dxa"/>
            <w:noWrap/>
            <w:vAlign w:val="center"/>
          </w:tcPr>
          <w:p w14:paraId="5EFD7A31">
            <w:pPr>
              <w:widowControl/>
              <w:adjustRightInd w:val="0"/>
              <w:snapToGrid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8" w:type="dxa"/>
            <w:shd w:val="clear" w:color="000000" w:fill="FFFFFF"/>
            <w:vAlign w:val="center"/>
          </w:tcPr>
          <w:p w14:paraId="6ABAD00D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  <w:t>765,800</w:t>
            </w:r>
          </w:p>
        </w:tc>
      </w:tr>
      <w:tr w14:paraId="13CA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60B6B3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79" w:type="dxa"/>
            <w:noWrap/>
            <w:vAlign w:val="center"/>
          </w:tcPr>
          <w:p w14:paraId="0BDABA4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西永综合保税区进口整车展示存储中心及周边配套工程</w:t>
            </w:r>
          </w:p>
        </w:tc>
        <w:tc>
          <w:tcPr>
            <w:tcW w:w="2378" w:type="dxa"/>
            <w:noWrap/>
            <w:vAlign w:val="center"/>
          </w:tcPr>
          <w:p w14:paraId="78B07DC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3B2FB86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西永微电园公司</w:t>
            </w:r>
          </w:p>
        </w:tc>
        <w:tc>
          <w:tcPr>
            <w:tcW w:w="1984" w:type="dxa"/>
            <w:noWrap/>
            <w:vAlign w:val="center"/>
          </w:tcPr>
          <w:p w14:paraId="79B3C40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3355F0B4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12,900</w:t>
            </w:r>
          </w:p>
        </w:tc>
      </w:tr>
      <w:tr w14:paraId="3AF8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0EC2E0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79" w:type="dxa"/>
            <w:noWrap/>
            <w:vAlign w:val="center"/>
          </w:tcPr>
          <w:p w14:paraId="392BEEF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西永微电园片区标准厂房及其配套设施建设项目</w:t>
            </w:r>
          </w:p>
        </w:tc>
        <w:tc>
          <w:tcPr>
            <w:tcW w:w="2378" w:type="dxa"/>
            <w:noWrap/>
            <w:vAlign w:val="center"/>
          </w:tcPr>
          <w:p w14:paraId="3738BEB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121BC68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西永微电园公司</w:t>
            </w:r>
          </w:p>
        </w:tc>
        <w:tc>
          <w:tcPr>
            <w:tcW w:w="1984" w:type="dxa"/>
            <w:noWrap/>
            <w:vAlign w:val="center"/>
          </w:tcPr>
          <w:p w14:paraId="04B03B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6AC1398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42,500</w:t>
            </w:r>
          </w:p>
        </w:tc>
      </w:tr>
      <w:tr w14:paraId="7286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702D66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79" w:type="dxa"/>
            <w:noWrap/>
            <w:vAlign w:val="center"/>
          </w:tcPr>
          <w:p w14:paraId="2117884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科学城南部产业园区提升项目一期</w:t>
            </w:r>
          </w:p>
        </w:tc>
        <w:tc>
          <w:tcPr>
            <w:tcW w:w="2378" w:type="dxa"/>
            <w:noWrap/>
            <w:vAlign w:val="center"/>
          </w:tcPr>
          <w:p w14:paraId="12BB6FC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4F7AD90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1DD951B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6C145E69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24,900</w:t>
            </w:r>
          </w:p>
        </w:tc>
      </w:tr>
      <w:tr w14:paraId="0F28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7B0A7C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79" w:type="dxa"/>
            <w:noWrap/>
            <w:vAlign w:val="center"/>
          </w:tcPr>
          <w:p w14:paraId="20CC76A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西部（重庆）科学城高技术服务产业园二期建设项目</w:t>
            </w:r>
          </w:p>
        </w:tc>
        <w:tc>
          <w:tcPr>
            <w:tcW w:w="2378" w:type="dxa"/>
            <w:noWrap/>
            <w:vAlign w:val="center"/>
          </w:tcPr>
          <w:p w14:paraId="03F7FF0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774311D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3D21DB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645C4148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51,100</w:t>
            </w:r>
          </w:p>
        </w:tc>
      </w:tr>
      <w:tr w14:paraId="5DCF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664791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79" w:type="dxa"/>
            <w:noWrap/>
            <w:vAlign w:val="center"/>
          </w:tcPr>
          <w:p w14:paraId="0008921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西部（重庆）科学城环寨山坪产业带三期建设项目</w:t>
            </w:r>
          </w:p>
        </w:tc>
        <w:tc>
          <w:tcPr>
            <w:tcW w:w="2378" w:type="dxa"/>
            <w:noWrap/>
            <w:vAlign w:val="center"/>
          </w:tcPr>
          <w:p w14:paraId="78F3C49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18C5FA2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7069A7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3490C7D1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143,500</w:t>
            </w:r>
          </w:p>
        </w:tc>
      </w:tr>
      <w:tr w14:paraId="6BD5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5C619A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79" w:type="dxa"/>
            <w:noWrap/>
            <w:vAlign w:val="center"/>
          </w:tcPr>
          <w:p w14:paraId="29FBE5F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西部（重庆）科学城科技创新产业园示范区建设项目</w:t>
            </w:r>
          </w:p>
        </w:tc>
        <w:tc>
          <w:tcPr>
            <w:tcW w:w="2378" w:type="dxa"/>
            <w:noWrap/>
            <w:vAlign w:val="center"/>
          </w:tcPr>
          <w:p w14:paraId="033EE1C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6494B96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0A2A774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776AC5AB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34,100</w:t>
            </w:r>
          </w:p>
        </w:tc>
      </w:tr>
      <w:tr w14:paraId="579A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026076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79" w:type="dxa"/>
            <w:noWrap/>
            <w:vAlign w:val="center"/>
          </w:tcPr>
          <w:p w14:paraId="731DF76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西部（重庆）科学城科技创新产业园一期建设项目</w:t>
            </w:r>
          </w:p>
        </w:tc>
        <w:tc>
          <w:tcPr>
            <w:tcW w:w="2378" w:type="dxa"/>
            <w:noWrap/>
            <w:vAlign w:val="center"/>
          </w:tcPr>
          <w:p w14:paraId="214AB60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21C4EA3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3A02532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22633C04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36,100</w:t>
            </w:r>
          </w:p>
        </w:tc>
      </w:tr>
      <w:tr w14:paraId="05A4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178BB0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79" w:type="dxa"/>
            <w:noWrap/>
            <w:vAlign w:val="center"/>
          </w:tcPr>
          <w:p w14:paraId="60DD673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西部（重庆）科学城生命芯谷二期建设项目</w:t>
            </w:r>
          </w:p>
        </w:tc>
        <w:tc>
          <w:tcPr>
            <w:tcW w:w="2378" w:type="dxa"/>
            <w:noWrap/>
            <w:vAlign w:val="center"/>
          </w:tcPr>
          <w:p w14:paraId="52064DF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49A7D52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145F0F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2E3AEDD3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56,100</w:t>
            </w:r>
          </w:p>
        </w:tc>
      </w:tr>
      <w:tr w14:paraId="7A7E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50F4AB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79" w:type="dxa"/>
            <w:noWrap/>
            <w:vAlign w:val="center"/>
          </w:tcPr>
          <w:p w14:paraId="3C982F7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重庆科学城产业园区建设项目</w:t>
            </w:r>
          </w:p>
        </w:tc>
        <w:tc>
          <w:tcPr>
            <w:tcW w:w="2378" w:type="dxa"/>
            <w:noWrap/>
            <w:vAlign w:val="center"/>
          </w:tcPr>
          <w:p w14:paraId="160240F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765A9C0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1DFD505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6352B7B4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34,500</w:t>
            </w:r>
          </w:p>
        </w:tc>
      </w:tr>
      <w:tr w14:paraId="2C9A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38E3A5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79" w:type="dxa"/>
            <w:noWrap/>
            <w:vAlign w:val="center"/>
          </w:tcPr>
          <w:p w14:paraId="702F7DE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环寨山坪产业带项目</w:t>
            </w:r>
          </w:p>
        </w:tc>
        <w:tc>
          <w:tcPr>
            <w:tcW w:w="2378" w:type="dxa"/>
            <w:noWrap/>
            <w:vAlign w:val="center"/>
          </w:tcPr>
          <w:p w14:paraId="157726F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37A4B03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5C8A65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5176352F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47,900</w:t>
            </w:r>
          </w:p>
        </w:tc>
      </w:tr>
      <w:tr w14:paraId="77F3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24A03C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79" w:type="dxa"/>
            <w:noWrap/>
            <w:vAlign w:val="center"/>
          </w:tcPr>
          <w:p w14:paraId="763F1A2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莲花湖产业园</w:t>
            </w:r>
          </w:p>
        </w:tc>
        <w:tc>
          <w:tcPr>
            <w:tcW w:w="2378" w:type="dxa"/>
            <w:noWrap/>
            <w:vAlign w:val="center"/>
          </w:tcPr>
          <w:p w14:paraId="2871C73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0CBB848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57DE83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42F618AA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5,500</w:t>
            </w:r>
          </w:p>
        </w:tc>
      </w:tr>
      <w:tr w14:paraId="6617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19B064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79" w:type="dxa"/>
            <w:noWrap/>
            <w:vAlign w:val="center"/>
          </w:tcPr>
          <w:p w14:paraId="208029E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西部（重庆）科学城大健康产业园一期建设项目</w:t>
            </w:r>
          </w:p>
        </w:tc>
        <w:tc>
          <w:tcPr>
            <w:tcW w:w="2378" w:type="dxa"/>
            <w:noWrap/>
            <w:vAlign w:val="center"/>
          </w:tcPr>
          <w:p w14:paraId="3E8342E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1C26354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5FE415F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5753D162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33,600</w:t>
            </w:r>
          </w:p>
        </w:tc>
      </w:tr>
      <w:tr w14:paraId="7569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563C90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79" w:type="dxa"/>
            <w:noWrap/>
            <w:vAlign w:val="center"/>
          </w:tcPr>
          <w:p w14:paraId="52DB89A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西部（重庆）科学城高技术服务产业园一期建设项目</w:t>
            </w:r>
          </w:p>
        </w:tc>
        <w:tc>
          <w:tcPr>
            <w:tcW w:w="2378" w:type="dxa"/>
            <w:noWrap/>
            <w:vAlign w:val="center"/>
          </w:tcPr>
          <w:p w14:paraId="3E15586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4FC9F55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5CA33A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1F1420C3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37,400</w:t>
            </w:r>
          </w:p>
        </w:tc>
      </w:tr>
      <w:tr w14:paraId="3C7E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077FF9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79" w:type="dxa"/>
            <w:noWrap/>
            <w:vAlign w:val="center"/>
          </w:tcPr>
          <w:p w14:paraId="1CB85FE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西部（重庆）科学城环寨山坪产业带二期建设项目</w:t>
            </w:r>
          </w:p>
        </w:tc>
        <w:tc>
          <w:tcPr>
            <w:tcW w:w="2378" w:type="dxa"/>
            <w:noWrap/>
            <w:vAlign w:val="center"/>
          </w:tcPr>
          <w:p w14:paraId="7405EF2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4BE0811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09626F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3141B1B5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27,500</w:t>
            </w:r>
          </w:p>
        </w:tc>
      </w:tr>
      <w:tr w14:paraId="29E1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009E0A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79" w:type="dxa"/>
            <w:noWrap/>
            <w:vAlign w:val="center"/>
          </w:tcPr>
          <w:p w14:paraId="104B7D9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西部（重庆）科学城科技创新产业园二期建设项目</w:t>
            </w:r>
          </w:p>
        </w:tc>
        <w:tc>
          <w:tcPr>
            <w:tcW w:w="2378" w:type="dxa"/>
            <w:noWrap/>
            <w:vAlign w:val="center"/>
          </w:tcPr>
          <w:p w14:paraId="25C2F78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795393F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5D56404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4A81EEDF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31,000</w:t>
            </w:r>
          </w:p>
        </w:tc>
      </w:tr>
      <w:tr w14:paraId="4AF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3B6BC1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79" w:type="dxa"/>
            <w:noWrap/>
            <w:vAlign w:val="center"/>
          </w:tcPr>
          <w:p w14:paraId="5E2B0E8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西部（重庆）科学城生命芯谷一期建设项目</w:t>
            </w:r>
          </w:p>
        </w:tc>
        <w:tc>
          <w:tcPr>
            <w:tcW w:w="2378" w:type="dxa"/>
            <w:noWrap/>
            <w:vAlign w:val="center"/>
          </w:tcPr>
          <w:p w14:paraId="2C1FC42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4196EFE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53F36B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38037696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79,000</w:t>
            </w:r>
          </w:p>
        </w:tc>
      </w:tr>
      <w:tr w14:paraId="454B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701DCE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79" w:type="dxa"/>
            <w:noWrap/>
            <w:vAlign w:val="center"/>
          </w:tcPr>
          <w:p w14:paraId="1C63627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西部（重庆）科学城新一代信息技术产业园示范区建设项目</w:t>
            </w:r>
          </w:p>
        </w:tc>
        <w:tc>
          <w:tcPr>
            <w:tcW w:w="2378" w:type="dxa"/>
            <w:noWrap/>
            <w:vAlign w:val="center"/>
          </w:tcPr>
          <w:p w14:paraId="039BC24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0B4E1BC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1979968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2AA930B3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25,000</w:t>
            </w:r>
          </w:p>
        </w:tc>
      </w:tr>
      <w:tr w14:paraId="1486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6A1A3D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79" w:type="dxa"/>
            <w:noWrap/>
            <w:vAlign w:val="center"/>
          </w:tcPr>
          <w:p w14:paraId="7E42D50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西部（重庆）科学城新一代信息技术产业园一期建设项目</w:t>
            </w:r>
          </w:p>
        </w:tc>
        <w:tc>
          <w:tcPr>
            <w:tcW w:w="2378" w:type="dxa"/>
            <w:noWrap/>
            <w:vAlign w:val="center"/>
          </w:tcPr>
          <w:p w14:paraId="4CA55D6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30031919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1984" w:type="dxa"/>
            <w:noWrap/>
            <w:vAlign w:val="center"/>
          </w:tcPr>
          <w:p w14:paraId="2E401F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57A881B7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25,100</w:t>
            </w:r>
          </w:p>
        </w:tc>
      </w:tr>
      <w:tr w14:paraId="6875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2" w:type="dxa"/>
            <w:noWrap/>
            <w:vAlign w:val="center"/>
          </w:tcPr>
          <w:p w14:paraId="7812CA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79" w:type="dxa"/>
            <w:noWrap/>
            <w:vAlign w:val="center"/>
          </w:tcPr>
          <w:p w14:paraId="2F9F293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西永微电园信息产业基地及周边基础设施建设项目</w:t>
            </w:r>
          </w:p>
        </w:tc>
        <w:tc>
          <w:tcPr>
            <w:tcW w:w="2378" w:type="dxa"/>
            <w:noWrap/>
            <w:vAlign w:val="center"/>
          </w:tcPr>
          <w:p w14:paraId="16CF4B3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2158" w:type="dxa"/>
            <w:noWrap/>
            <w:vAlign w:val="center"/>
          </w:tcPr>
          <w:p w14:paraId="0C1B6EB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西永微电园公司</w:t>
            </w:r>
          </w:p>
        </w:tc>
        <w:tc>
          <w:tcPr>
            <w:tcW w:w="1984" w:type="dxa"/>
            <w:noWrap/>
            <w:vAlign w:val="center"/>
          </w:tcPr>
          <w:p w14:paraId="633CEA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新增专项债券</w:t>
            </w:r>
          </w:p>
        </w:tc>
        <w:tc>
          <w:tcPr>
            <w:tcW w:w="1598" w:type="dxa"/>
            <w:noWrap/>
            <w:vAlign w:val="center"/>
          </w:tcPr>
          <w:p w14:paraId="54FC6A2C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</w:rPr>
              <w:t>18,100</w:t>
            </w:r>
          </w:p>
        </w:tc>
      </w:tr>
    </w:tbl>
    <w:p w14:paraId="6445774E">
      <w:pPr>
        <w:adjustRightInd w:val="0"/>
        <w:snapToGrid w:val="0"/>
        <w:spacing w:line="360" w:lineRule="exact"/>
        <w:rPr>
          <w:rFonts w:hint="eastAsia" w:ascii="方正仿宋_GBK" w:eastAsia="方正仿宋_GBK" w:cs="方正仿宋_GBK"/>
        </w:rPr>
      </w:pPr>
    </w:p>
    <w:sectPr>
      <w:pgSz w:w="16838" w:h="11906" w:orient="landscape"/>
      <w:pgMar w:top="1531" w:right="2098" w:bottom="1531" w:left="1985" w:header="851" w:footer="1418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4E5DAB-B623-4DDA-A4E7-08E494E0284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515361F-B4AB-4F9D-ACC0-362F4339EBA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CD15F20A-59D6-49AA-B77F-4F014C4B763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2DE5F5B-7788-4E51-9A5C-2E2ED276EF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418D2FE-83B0-4C64-8763-5BC682AAF10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79D49E1-9864-49C5-B81D-72F9AD747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5734">
    <w:pPr>
      <w:pStyle w:val="8"/>
      <w:wordWrap w:val="0"/>
      <w:jc w:val="right"/>
      <w:rPr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89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E2EEE">
    <w:pPr>
      <w:pStyle w:val="8"/>
      <w:ind w:firstLine="280" w:firstLineChars="100"/>
      <w:rPr>
        <w:rFonts w:hint="eastAsia" w:ascii="宋体" w:hAnsi="宋体" w:cs="宋体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88</w:t>
    </w:r>
    <w:r>
      <w:rPr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D74B8"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7F56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E74F">
    <w:pPr>
      <w:pStyle w:val="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47A8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3"/>
    <w:rsid w:val="00001410"/>
    <w:rsid w:val="00037B32"/>
    <w:rsid w:val="000435CE"/>
    <w:rsid w:val="00062B02"/>
    <w:rsid w:val="000644F7"/>
    <w:rsid w:val="000874A0"/>
    <w:rsid w:val="000A14D1"/>
    <w:rsid w:val="000A5CFD"/>
    <w:rsid w:val="000A6C95"/>
    <w:rsid w:val="000B007F"/>
    <w:rsid w:val="000B14E0"/>
    <w:rsid w:val="000C05E1"/>
    <w:rsid w:val="000C2DB4"/>
    <w:rsid w:val="000E4F8A"/>
    <w:rsid w:val="000F1C94"/>
    <w:rsid w:val="000F3917"/>
    <w:rsid w:val="000F3E5C"/>
    <w:rsid w:val="00121772"/>
    <w:rsid w:val="00134273"/>
    <w:rsid w:val="001440AB"/>
    <w:rsid w:val="00182C0A"/>
    <w:rsid w:val="00191F7D"/>
    <w:rsid w:val="001A1F4A"/>
    <w:rsid w:val="001C7616"/>
    <w:rsid w:val="00206513"/>
    <w:rsid w:val="00211AD4"/>
    <w:rsid w:val="00215408"/>
    <w:rsid w:val="0022005A"/>
    <w:rsid w:val="0023622F"/>
    <w:rsid w:val="00250AD2"/>
    <w:rsid w:val="002521FD"/>
    <w:rsid w:val="0026314D"/>
    <w:rsid w:val="00264220"/>
    <w:rsid w:val="00276568"/>
    <w:rsid w:val="002A2252"/>
    <w:rsid w:val="002A625A"/>
    <w:rsid w:val="002B2D97"/>
    <w:rsid w:val="002C09B3"/>
    <w:rsid w:val="002C4164"/>
    <w:rsid w:val="002C5695"/>
    <w:rsid w:val="002C640E"/>
    <w:rsid w:val="002C6690"/>
    <w:rsid w:val="002D60BF"/>
    <w:rsid w:val="00300180"/>
    <w:rsid w:val="0032333E"/>
    <w:rsid w:val="0032790D"/>
    <w:rsid w:val="003565B0"/>
    <w:rsid w:val="003E020F"/>
    <w:rsid w:val="003F4E0C"/>
    <w:rsid w:val="003F62D3"/>
    <w:rsid w:val="00420601"/>
    <w:rsid w:val="00421547"/>
    <w:rsid w:val="00441916"/>
    <w:rsid w:val="004429CF"/>
    <w:rsid w:val="00445A1A"/>
    <w:rsid w:val="00451E8B"/>
    <w:rsid w:val="00457237"/>
    <w:rsid w:val="004618F4"/>
    <w:rsid w:val="00467809"/>
    <w:rsid w:val="0047526E"/>
    <w:rsid w:val="004845F0"/>
    <w:rsid w:val="004852CF"/>
    <w:rsid w:val="00487007"/>
    <w:rsid w:val="004A64B6"/>
    <w:rsid w:val="004F045F"/>
    <w:rsid w:val="00500A38"/>
    <w:rsid w:val="00503C83"/>
    <w:rsid w:val="005117E1"/>
    <w:rsid w:val="00514795"/>
    <w:rsid w:val="00515DAB"/>
    <w:rsid w:val="00524680"/>
    <w:rsid w:val="0053589D"/>
    <w:rsid w:val="00543391"/>
    <w:rsid w:val="00546926"/>
    <w:rsid w:val="005708AF"/>
    <w:rsid w:val="005751A3"/>
    <w:rsid w:val="00577CFC"/>
    <w:rsid w:val="00591346"/>
    <w:rsid w:val="005A1059"/>
    <w:rsid w:val="005A5308"/>
    <w:rsid w:val="005C305B"/>
    <w:rsid w:val="005E156D"/>
    <w:rsid w:val="00601DDF"/>
    <w:rsid w:val="00646144"/>
    <w:rsid w:val="006505C2"/>
    <w:rsid w:val="0068132B"/>
    <w:rsid w:val="006814B6"/>
    <w:rsid w:val="00690C7A"/>
    <w:rsid w:val="00697A5F"/>
    <w:rsid w:val="006B25D4"/>
    <w:rsid w:val="006D3BB4"/>
    <w:rsid w:val="006E0829"/>
    <w:rsid w:val="006E2A06"/>
    <w:rsid w:val="007009EE"/>
    <w:rsid w:val="00707FF4"/>
    <w:rsid w:val="0073157B"/>
    <w:rsid w:val="007428ED"/>
    <w:rsid w:val="00743E07"/>
    <w:rsid w:val="00746B2B"/>
    <w:rsid w:val="0075156B"/>
    <w:rsid w:val="00752384"/>
    <w:rsid w:val="007844A1"/>
    <w:rsid w:val="007A25E8"/>
    <w:rsid w:val="007C6B4B"/>
    <w:rsid w:val="007C73E9"/>
    <w:rsid w:val="007D01C2"/>
    <w:rsid w:val="007D0FBD"/>
    <w:rsid w:val="007E2DC7"/>
    <w:rsid w:val="007E6B46"/>
    <w:rsid w:val="007F5057"/>
    <w:rsid w:val="008002B6"/>
    <w:rsid w:val="0080060E"/>
    <w:rsid w:val="00800E5A"/>
    <w:rsid w:val="00806384"/>
    <w:rsid w:val="008068A1"/>
    <w:rsid w:val="008104F4"/>
    <w:rsid w:val="00826205"/>
    <w:rsid w:val="00826614"/>
    <w:rsid w:val="008273DD"/>
    <w:rsid w:val="008455D9"/>
    <w:rsid w:val="0087385A"/>
    <w:rsid w:val="0089166D"/>
    <w:rsid w:val="00896E14"/>
    <w:rsid w:val="008A0609"/>
    <w:rsid w:val="008B17A1"/>
    <w:rsid w:val="008C000A"/>
    <w:rsid w:val="008D15BA"/>
    <w:rsid w:val="008E4F67"/>
    <w:rsid w:val="00914806"/>
    <w:rsid w:val="00923D69"/>
    <w:rsid w:val="00935171"/>
    <w:rsid w:val="009375B5"/>
    <w:rsid w:val="00937BB6"/>
    <w:rsid w:val="00970CEA"/>
    <w:rsid w:val="009802A2"/>
    <w:rsid w:val="00987321"/>
    <w:rsid w:val="0099506F"/>
    <w:rsid w:val="009A3D02"/>
    <w:rsid w:val="009D7896"/>
    <w:rsid w:val="009E4141"/>
    <w:rsid w:val="009E5471"/>
    <w:rsid w:val="009E7555"/>
    <w:rsid w:val="009F05C5"/>
    <w:rsid w:val="009F0ACE"/>
    <w:rsid w:val="00A006E6"/>
    <w:rsid w:val="00A12668"/>
    <w:rsid w:val="00A148B1"/>
    <w:rsid w:val="00A6374C"/>
    <w:rsid w:val="00A65E58"/>
    <w:rsid w:val="00A709C9"/>
    <w:rsid w:val="00A81BBC"/>
    <w:rsid w:val="00A81E26"/>
    <w:rsid w:val="00A83077"/>
    <w:rsid w:val="00A84C73"/>
    <w:rsid w:val="00A85BD0"/>
    <w:rsid w:val="00A973AD"/>
    <w:rsid w:val="00AA36EB"/>
    <w:rsid w:val="00AB29A0"/>
    <w:rsid w:val="00AB5DD8"/>
    <w:rsid w:val="00AC4458"/>
    <w:rsid w:val="00AD1452"/>
    <w:rsid w:val="00AF098B"/>
    <w:rsid w:val="00B02BB9"/>
    <w:rsid w:val="00B04841"/>
    <w:rsid w:val="00B10405"/>
    <w:rsid w:val="00B16217"/>
    <w:rsid w:val="00B25899"/>
    <w:rsid w:val="00B36497"/>
    <w:rsid w:val="00B37D38"/>
    <w:rsid w:val="00B41445"/>
    <w:rsid w:val="00B43781"/>
    <w:rsid w:val="00B607F8"/>
    <w:rsid w:val="00B73834"/>
    <w:rsid w:val="00B77BDC"/>
    <w:rsid w:val="00B83138"/>
    <w:rsid w:val="00B94B82"/>
    <w:rsid w:val="00BC4A42"/>
    <w:rsid w:val="00BC6BFE"/>
    <w:rsid w:val="00BD69D7"/>
    <w:rsid w:val="00BF0D98"/>
    <w:rsid w:val="00BF252F"/>
    <w:rsid w:val="00C00883"/>
    <w:rsid w:val="00C24379"/>
    <w:rsid w:val="00C71516"/>
    <w:rsid w:val="00C93137"/>
    <w:rsid w:val="00C96022"/>
    <w:rsid w:val="00CB6539"/>
    <w:rsid w:val="00CF0F8F"/>
    <w:rsid w:val="00D24B5B"/>
    <w:rsid w:val="00D41AA8"/>
    <w:rsid w:val="00D42B20"/>
    <w:rsid w:val="00D5301F"/>
    <w:rsid w:val="00D57D09"/>
    <w:rsid w:val="00D74496"/>
    <w:rsid w:val="00DB20BD"/>
    <w:rsid w:val="00DB3071"/>
    <w:rsid w:val="00DC5DEC"/>
    <w:rsid w:val="00DC710D"/>
    <w:rsid w:val="00DD1D08"/>
    <w:rsid w:val="00DD31C7"/>
    <w:rsid w:val="00DD6E37"/>
    <w:rsid w:val="00DE26CD"/>
    <w:rsid w:val="00DF1FD8"/>
    <w:rsid w:val="00E00165"/>
    <w:rsid w:val="00E03BC2"/>
    <w:rsid w:val="00E16B99"/>
    <w:rsid w:val="00E2316A"/>
    <w:rsid w:val="00E3718B"/>
    <w:rsid w:val="00E41F19"/>
    <w:rsid w:val="00E55995"/>
    <w:rsid w:val="00E55E40"/>
    <w:rsid w:val="00E75B97"/>
    <w:rsid w:val="00E86ED2"/>
    <w:rsid w:val="00E94F20"/>
    <w:rsid w:val="00E9568D"/>
    <w:rsid w:val="00E957FE"/>
    <w:rsid w:val="00EC1896"/>
    <w:rsid w:val="00EF3570"/>
    <w:rsid w:val="00F00E21"/>
    <w:rsid w:val="00F24433"/>
    <w:rsid w:val="00F35887"/>
    <w:rsid w:val="00F43254"/>
    <w:rsid w:val="00F5261C"/>
    <w:rsid w:val="00F607D3"/>
    <w:rsid w:val="00F6704A"/>
    <w:rsid w:val="00F67EB6"/>
    <w:rsid w:val="00F806D1"/>
    <w:rsid w:val="00F80C67"/>
    <w:rsid w:val="00F90E21"/>
    <w:rsid w:val="00F9138A"/>
    <w:rsid w:val="00F9566A"/>
    <w:rsid w:val="00FB09CC"/>
    <w:rsid w:val="00FC14A9"/>
    <w:rsid w:val="00FC2EFB"/>
    <w:rsid w:val="00FD0C6E"/>
    <w:rsid w:val="00FD1E28"/>
    <w:rsid w:val="00FD70B3"/>
    <w:rsid w:val="00FE38DE"/>
    <w:rsid w:val="00FE7E8C"/>
    <w:rsid w:val="00FF673C"/>
    <w:rsid w:val="00FF701A"/>
    <w:rsid w:val="26004E66"/>
    <w:rsid w:val="2ED36E50"/>
    <w:rsid w:val="32D34231"/>
    <w:rsid w:val="33616C57"/>
    <w:rsid w:val="4FB42FCF"/>
    <w:rsid w:val="63FA5093"/>
    <w:rsid w:val="64D17A73"/>
    <w:rsid w:val="6CF838B1"/>
    <w:rsid w:val="7010711E"/>
    <w:rsid w:val="EED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600" w:lineRule="exact"/>
      <w:ind w:firstLine="200" w:firstLineChars="200"/>
      <w:jc w:val="left"/>
      <w:outlineLvl w:val="0"/>
    </w:pPr>
    <w:rPr>
      <w:rFonts w:ascii="Times New Roman" w:hAnsi="Times New Roman" w:eastAsia="方正黑体_GBK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line="600" w:lineRule="exact"/>
      <w:ind w:firstLine="200" w:firstLineChars="200"/>
      <w:jc w:val="left"/>
      <w:outlineLvl w:val="1"/>
    </w:pPr>
    <w:rPr>
      <w:rFonts w:ascii="Times New Roman" w:hAnsi="Times New Roman" w:eastAsia="方正楷体_GBK" w:cstheme="majorBidi"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spacing w:line="600" w:lineRule="exact"/>
      <w:ind w:firstLine="200" w:firstLineChars="200"/>
      <w:jc w:val="left"/>
    </w:pPr>
    <w:rPr>
      <w:rFonts w:ascii="Times New Roman" w:hAnsi="Times New Roman" w:eastAsia="方正仿宋_GBK" w:cstheme="minorBidi"/>
      <w:sz w:val="32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endnote text"/>
    <w:basedOn w:val="1"/>
    <w:link w:val="26"/>
    <w:semiHidden/>
    <w:unhideWhenUsed/>
    <w:qFormat/>
    <w:uiPriority w:val="99"/>
    <w:pPr>
      <w:snapToGrid w:val="0"/>
      <w:spacing w:line="600" w:lineRule="exact"/>
      <w:ind w:firstLine="200" w:firstLineChars="200"/>
      <w:jc w:val="left"/>
    </w:pPr>
    <w:rPr>
      <w:rFonts w:ascii="Times New Roman" w:hAnsi="Times New Roman" w:eastAsia="方正仿宋_GBK" w:cstheme="minorBidi"/>
      <w:sz w:val="32"/>
    </w:rPr>
  </w:style>
  <w:style w:type="paragraph" w:styleId="7">
    <w:name w:val="Balloon Text"/>
    <w:basedOn w:val="1"/>
    <w:link w:val="27"/>
    <w:semiHidden/>
    <w:unhideWhenUsed/>
    <w:qFormat/>
    <w:uiPriority w:val="99"/>
    <w:pPr>
      <w:ind w:firstLine="200" w:firstLineChars="200"/>
    </w:pPr>
    <w:rPr>
      <w:rFonts w:ascii="Times New Roman" w:hAnsi="Times New Roman" w:eastAsia="方正仿宋_GBK" w:cstheme="minorBidi"/>
      <w:sz w:val="18"/>
      <w:szCs w:val="18"/>
    </w:rPr>
  </w:style>
  <w:style w:type="paragraph" w:styleId="8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8"/>
    <w:semiHidden/>
    <w:unhideWhenUsed/>
    <w:qFormat/>
    <w:uiPriority w:val="99"/>
    <w:pPr>
      <w:snapToGrid w:val="0"/>
      <w:spacing w:line="600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9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0"/>
    <w:rPr>
      <w:sz w:val="18"/>
      <w:szCs w:val="18"/>
    </w:rPr>
  </w:style>
  <w:style w:type="character" w:customStyle="1" w:styleId="22">
    <w:name w:val="日期 字符"/>
    <w:basedOn w:val="14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23">
    <w:name w:val="标题 1 字符"/>
    <w:basedOn w:val="14"/>
    <w:link w:val="2"/>
    <w:qFormat/>
    <w:uiPriority w:val="9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24">
    <w:name w:val="标题 2 字符"/>
    <w:basedOn w:val="14"/>
    <w:link w:val="3"/>
    <w:qFormat/>
    <w:uiPriority w:val="9"/>
    <w:rPr>
      <w:rFonts w:ascii="Times New Roman" w:hAnsi="Times New Roman" w:eastAsia="方正楷体_GBK" w:cstheme="majorBidi"/>
      <w:bCs/>
      <w:kern w:val="2"/>
      <w:sz w:val="32"/>
      <w:szCs w:val="32"/>
    </w:rPr>
  </w:style>
  <w:style w:type="character" w:customStyle="1" w:styleId="25">
    <w:name w:val="批注文字 字符"/>
    <w:basedOn w:val="14"/>
    <w:link w:val="4"/>
    <w:semiHidden/>
    <w:qFormat/>
    <w:uiPriority w:val="99"/>
    <w:rPr>
      <w:rFonts w:ascii="Times New Roman" w:hAnsi="Times New Roman" w:eastAsia="方正仿宋_GBK"/>
      <w:kern w:val="2"/>
      <w:sz w:val="32"/>
      <w:szCs w:val="22"/>
    </w:rPr>
  </w:style>
  <w:style w:type="character" w:customStyle="1" w:styleId="26">
    <w:name w:val="尾注文本 字符"/>
    <w:basedOn w:val="14"/>
    <w:link w:val="6"/>
    <w:semiHidden/>
    <w:qFormat/>
    <w:uiPriority w:val="99"/>
    <w:rPr>
      <w:rFonts w:ascii="Times New Roman" w:hAnsi="Times New Roman" w:eastAsia="方正仿宋_GBK"/>
      <w:kern w:val="2"/>
      <w:sz w:val="32"/>
      <w:szCs w:val="22"/>
    </w:rPr>
  </w:style>
  <w:style w:type="character" w:customStyle="1" w:styleId="27">
    <w:name w:val="批注框文本 字符"/>
    <w:basedOn w:val="14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8">
    <w:name w:val="脚注文本 字符"/>
    <w:basedOn w:val="14"/>
    <w:link w:val="10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9">
    <w:name w:val="批注主题 字符"/>
    <w:basedOn w:val="25"/>
    <w:link w:val="11"/>
    <w:semiHidden/>
    <w:qFormat/>
    <w:uiPriority w:val="99"/>
    <w:rPr>
      <w:rFonts w:ascii="Times New Roman" w:hAnsi="Times New Roman" w:eastAsia="方正仿宋_GBK"/>
      <w:b/>
      <w:bCs/>
      <w:kern w:val="2"/>
      <w:sz w:val="32"/>
      <w:szCs w:val="22"/>
    </w:rPr>
  </w:style>
  <w:style w:type="paragraph" w:styleId="30">
    <w:name w:val="List Paragraph"/>
    <w:basedOn w:val="1"/>
    <w:qFormat/>
    <w:uiPriority w:val="99"/>
    <w:pPr>
      <w:spacing w:line="600" w:lineRule="exact"/>
      <w:ind w:firstLine="420" w:firstLineChars="200"/>
    </w:pPr>
    <w:rPr>
      <w:rFonts w:ascii="Times New Roman" w:hAnsi="Times New Roman" w:eastAsia="方正仿宋_GBK" w:cstheme="minorBidi"/>
      <w:sz w:val="32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b/>
      <w:bCs/>
      <w:kern w:val="0"/>
      <w:sz w:val="24"/>
      <w:szCs w:val="24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b/>
      <w:bCs/>
      <w:kern w:val="0"/>
      <w:sz w:val="24"/>
      <w:szCs w:val="24"/>
    </w:rPr>
  </w:style>
  <w:style w:type="paragraph" w:customStyle="1" w:styleId="4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b/>
      <w:bCs/>
      <w:kern w:val="0"/>
      <w:sz w:val="24"/>
      <w:szCs w:val="24"/>
    </w:rPr>
  </w:style>
  <w:style w:type="paragraph" w:customStyle="1" w:styleId="4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方正仿宋_GBK" w:hAnsi="宋体" w:eastAsia="方正仿宋_GBK" w:cs="宋体"/>
      <w:b/>
      <w:bCs/>
      <w:kern w:val="0"/>
      <w:sz w:val="24"/>
      <w:szCs w:val="24"/>
    </w:rPr>
  </w:style>
  <w:style w:type="paragraph" w:customStyle="1" w:styleId="4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kern w:val="0"/>
      <w:sz w:val="24"/>
      <w:szCs w:val="24"/>
    </w:rPr>
  </w:style>
  <w:style w:type="paragraph" w:customStyle="1" w:styleId="4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4"/>
      <w:szCs w:val="24"/>
    </w:rPr>
  </w:style>
  <w:style w:type="paragraph" w:customStyle="1" w:styleId="4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4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right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8"/>
      <w:szCs w:val="38"/>
    </w:rPr>
  </w:style>
  <w:style w:type="paragraph" w:customStyle="1" w:styleId="5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5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righ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53">
    <w:name w:val="xl9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67">
    <w:name w:val="修订1"/>
    <w:hidden/>
    <w:semiHidden/>
    <w:qFormat/>
    <w:uiPriority w:val="99"/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customStyle="1" w:styleId="6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1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CD5B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xl101"/>
    <w:basedOn w:val="1"/>
    <w:qFormat/>
    <w:uiPriority w:val="0"/>
    <w:pPr>
      <w:widowControl/>
      <w:shd w:val="clear" w:color="000000" w:fill="FCD5B4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7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7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7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77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D0D0D"/>
      <w:kern w:val="0"/>
      <w:sz w:val="24"/>
      <w:szCs w:val="24"/>
    </w:rPr>
  </w:style>
  <w:style w:type="paragraph" w:customStyle="1" w:styleId="78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D0D0D"/>
      <w:kern w:val="0"/>
      <w:sz w:val="24"/>
      <w:szCs w:val="24"/>
    </w:rPr>
  </w:style>
  <w:style w:type="paragraph" w:customStyle="1" w:styleId="7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0">
    <w:name w:val="修订11"/>
    <w:hidden/>
    <w:semiHidden/>
    <w:qFormat/>
    <w:uiPriority w:val="99"/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customStyle="1" w:styleId="81">
    <w:name w:val="xl1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2">
    <w:name w:val="xl1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1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1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1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8">
    <w:name w:val="xl1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1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0">
    <w:name w:val="xl1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2">
    <w:name w:val="xl1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4">
    <w:name w:val="xl1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9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9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98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Mongolian Baiti" w:hAnsi="Mongolian Baiti" w:cs="Mongolian Baiti"/>
      <w:kern w:val="0"/>
      <w:sz w:val="24"/>
      <w:szCs w:val="24"/>
    </w:rPr>
  </w:style>
  <w:style w:type="paragraph" w:customStyle="1" w:styleId="10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101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02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03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04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105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06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07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08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09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Mongolian Baiti" w:hAnsi="Mongolian Baiti" w:cs="Mongolian Baiti"/>
      <w:kern w:val="0"/>
      <w:sz w:val="24"/>
      <w:szCs w:val="24"/>
    </w:rPr>
  </w:style>
  <w:style w:type="paragraph" w:customStyle="1" w:styleId="110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Mongolian Baiti" w:hAnsi="Mongolian Baiti" w:cs="Mongolian Baiti"/>
      <w:kern w:val="0"/>
      <w:sz w:val="24"/>
      <w:szCs w:val="24"/>
    </w:rPr>
  </w:style>
  <w:style w:type="paragraph" w:customStyle="1" w:styleId="111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12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13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14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115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16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17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18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19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2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C484-8A6D-4109-917F-9F3BE2EB1B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4592</Words>
  <Characters>5047</Characters>
  <Lines>100</Lines>
  <Paragraphs>28</Paragraphs>
  <TotalTime>20</TotalTime>
  <ScaleCrop>false</ScaleCrop>
  <LinksUpToDate>false</LinksUpToDate>
  <CharactersWithSpaces>5132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2024-08-26T02:58:00Z</dcterms:created>
  <dc:creator>Administrator</dc:creator>
  <cp:lastModifiedBy>silence</cp:lastModifiedBy>
  <cp:lastPrinted>2025-09-17T09:44:00Z</cp:lastPrinted>
  <dcterms:modified xsi:type="dcterms:W3CDTF">2025-10-13T09:26:50Z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A2B5B726EBD14CE1B75BD042D7E47A41_13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