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482D8" w14:textId="77777777" w:rsidR="00200DAE" w:rsidRPr="0086686B" w:rsidRDefault="00C374B5">
      <w:pPr>
        <w:pStyle w:val="a4"/>
        <w:widowControl/>
        <w:spacing w:beforeAutospacing="0" w:afterAutospacing="0" w:line="600" w:lineRule="exact"/>
        <w:jc w:val="center"/>
        <w:textAlignment w:val="baseline"/>
        <w:rPr>
          <w:rFonts w:ascii="Times New Roman" w:eastAsia="方正小标宋_GBK" w:hAnsi="Times New Roman"/>
          <w:color w:val="333333"/>
          <w:sz w:val="52"/>
          <w:szCs w:val="52"/>
          <w:shd w:val="clear" w:color="auto" w:fill="FFFFFF"/>
          <w:lang w:bidi="ar"/>
        </w:rPr>
      </w:pPr>
      <w:r w:rsidRPr="0086686B">
        <w:rPr>
          <w:rFonts w:ascii="Times New Roman" w:eastAsia="方正小标宋_GBK" w:hAnsi="Times New Roman"/>
          <w:color w:val="333333"/>
          <w:sz w:val="52"/>
          <w:szCs w:val="52"/>
          <w:shd w:val="clear" w:color="auto" w:fill="FFFFFF"/>
          <w:lang w:bidi="ar"/>
        </w:rPr>
        <w:t>重庆大学城第四中学校</w:t>
      </w:r>
    </w:p>
    <w:p w14:paraId="3D1848E8" w14:textId="41BC76AE" w:rsidR="00200DAE" w:rsidRPr="0086686B" w:rsidRDefault="00C374B5" w:rsidP="0076400E">
      <w:pPr>
        <w:pStyle w:val="a4"/>
        <w:widowControl/>
        <w:spacing w:beforeAutospacing="0" w:afterAutospacing="0" w:line="600" w:lineRule="exact"/>
        <w:jc w:val="center"/>
        <w:textAlignment w:val="baseline"/>
        <w:rPr>
          <w:rFonts w:ascii="Times New Roman" w:eastAsia="方正仿宋_GBK" w:hAnsi="Times New Roman"/>
          <w:color w:val="666666"/>
          <w:sz w:val="32"/>
          <w:szCs w:val="32"/>
          <w:shd w:val="clear" w:color="auto" w:fill="FFFFFF"/>
        </w:rPr>
      </w:pPr>
      <w:r w:rsidRPr="0086686B">
        <w:rPr>
          <w:rFonts w:ascii="Times New Roman" w:eastAsia="方正小标宋_GBK" w:hAnsi="Times New Roman"/>
          <w:color w:val="333333"/>
          <w:sz w:val="52"/>
          <w:szCs w:val="52"/>
          <w:shd w:val="clear" w:color="auto" w:fill="FFFFFF"/>
          <w:lang w:bidi="ar"/>
        </w:rPr>
        <w:t>2025</w:t>
      </w:r>
      <w:r w:rsidRPr="0086686B">
        <w:rPr>
          <w:rFonts w:ascii="Times New Roman" w:eastAsia="方正小标宋_GBK" w:hAnsi="Times New Roman"/>
          <w:color w:val="333333"/>
          <w:sz w:val="52"/>
          <w:szCs w:val="52"/>
          <w:shd w:val="clear" w:color="auto" w:fill="FFFFFF"/>
          <w:lang w:bidi="ar"/>
        </w:rPr>
        <w:t>年单位预算情况说明</w:t>
      </w:r>
      <w:r w:rsidRPr="0086686B">
        <w:rPr>
          <w:rFonts w:ascii="Times New Roman" w:eastAsia="方正仿宋_GBK" w:hAnsi="Times New Roman"/>
          <w:color w:val="666666"/>
          <w:sz w:val="32"/>
          <w:szCs w:val="32"/>
          <w:shd w:val="clear" w:color="auto" w:fill="FFFFFF"/>
          <w:lang w:bidi="ar"/>
        </w:rPr>
        <w:t xml:space="preserve"> </w:t>
      </w:r>
    </w:p>
    <w:p w14:paraId="6D37AD0B"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黑体_GBK" w:hAnsi="Times New Roman"/>
          <w:sz w:val="32"/>
          <w:szCs w:val="32"/>
        </w:rPr>
      </w:pPr>
      <w:r w:rsidRPr="0086686B">
        <w:rPr>
          <w:rFonts w:ascii="Times New Roman" w:eastAsia="方正黑体_GBK" w:hAnsi="Times New Roman"/>
          <w:color w:val="666666"/>
          <w:sz w:val="32"/>
          <w:szCs w:val="32"/>
          <w:shd w:val="clear" w:color="auto" w:fill="FFFFFF"/>
          <w:lang w:bidi="ar"/>
        </w:rPr>
        <w:t>一、单位基本情况</w:t>
      </w:r>
    </w:p>
    <w:p w14:paraId="09EFB028"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（一）职能职责</w:t>
      </w:r>
    </w:p>
    <w:p w14:paraId="1445FF4E"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提高学生综合素质，促进初中教育发展，实施初中学历（义务）教育，为学生提供相关社会服务。</w:t>
      </w:r>
    </w:p>
    <w:p w14:paraId="2D8632F3"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（二）单位构成</w:t>
      </w:r>
    </w:p>
    <w:p w14:paraId="4455EF53"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重庆大学城第四中学校内部机构：发展中心、研究中心、年级部。</w:t>
      </w:r>
    </w:p>
    <w:p w14:paraId="72ECBFEB"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黑体_GBK" w:hAnsi="Times New Roman"/>
          <w:color w:val="666666"/>
          <w:sz w:val="32"/>
          <w:szCs w:val="32"/>
          <w:shd w:val="clear" w:color="auto" w:fill="FFFFFF"/>
          <w:lang w:bidi="ar"/>
        </w:rPr>
        <w:t>二、单位收支总体情况</w:t>
      </w:r>
    </w:p>
    <w:p w14:paraId="524E5342"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（一）收入预算：</w:t>
      </w: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年年初预算数</w:t>
      </w:r>
      <w:r w:rsidRPr="0086686B">
        <w:rPr>
          <w:rFonts w:ascii="Times New Roman" w:eastAsia="方正仿宋_GBK" w:hAnsi="Times New Roman"/>
          <w:color w:val="666666"/>
          <w:sz w:val="32"/>
          <w:szCs w:val="32"/>
          <w:shd w:val="clear" w:color="auto" w:fill="FFFFFF"/>
          <w:lang w:bidi="ar"/>
        </w:rPr>
        <w:t>2238.57</w:t>
      </w:r>
      <w:r w:rsidRPr="0086686B">
        <w:rPr>
          <w:rFonts w:ascii="Times New Roman" w:eastAsia="方正仿宋_GBK" w:hAnsi="Times New Roman"/>
          <w:color w:val="666666"/>
          <w:sz w:val="32"/>
          <w:szCs w:val="32"/>
          <w:shd w:val="clear" w:color="auto" w:fill="FFFFFF"/>
          <w:lang w:bidi="ar"/>
        </w:rPr>
        <w:t>万元，其中：一般公共预算拨款</w:t>
      </w:r>
      <w:r w:rsidRPr="0086686B">
        <w:rPr>
          <w:rFonts w:ascii="Times New Roman" w:eastAsia="方正仿宋_GBK" w:hAnsi="Times New Roman"/>
          <w:color w:val="666666"/>
          <w:sz w:val="32"/>
          <w:szCs w:val="32"/>
          <w:shd w:val="clear" w:color="auto" w:fill="FFFFFF"/>
          <w:lang w:bidi="ar"/>
        </w:rPr>
        <w:t>2238.57</w:t>
      </w:r>
      <w:r w:rsidRPr="0086686B">
        <w:rPr>
          <w:rFonts w:ascii="Times New Roman" w:eastAsia="方正仿宋_GBK" w:hAnsi="Times New Roman"/>
          <w:color w:val="666666"/>
          <w:sz w:val="32"/>
          <w:szCs w:val="32"/>
          <w:shd w:val="clear" w:color="auto" w:fill="FFFFFF"/>
          <w:lang w:bidi="ar"/>
        </w:rPr>
        <w:t>万元，政府性基金预算拨款</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万元，国有资本经营预算收入</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万元，事业收入</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万元，事业单位经营收入</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万元，其他收入</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万元。收入较</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年增加</w:t>
      </w:r>
      <w:r w:rsidRPr="0086686B">
        <w:rPr>
          <w:rFonts w:ascii="Times New Roman" w:eastAsia="方正仿宋_GBK" w:hAnsi="Times New Roman"/>
          <w:color w:val="666666"/>
          <w:sz w:val="32"/>
          <w:szCs w:val="32"/>
          <w:shd w:val="clear" w:color="auto" w:fill="FFFFFF"/>
          <w:lang w:bidi="ar"/>
        </w:rPr>
        <w:t>206.37</w:t>
      </w:r>
      <w:r w:rsidRPr="0086686B">
        <w:rPr>
          <w:rFonts w:ascii="Times New Roman" w:eastAsia="方正仿宋_GBK" w:hAnsi="Times New Roman"/>
          <w:color w:val="666666"/>
          <w:sz w:val="32"/>
          <w:szCs w:val="32"/>
          <w:shd w:val="clear" w:color="auto" w:fill="FFFFFF"/>
          <w:lang w:bidi="ar"/>
        </w:rPr>
        <w:t>万元，主要原因是</w:t>
      </w: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年在编教师增多，学生也有增多，教育经费拨款增加</w:t>
      </w:r>
      <w:r w:rsidRPr="0086686B">
        <w:rPr>
          <w:rFonts w:ascii="Times New Roman" w:eastAsia="方正仿宋_GBK" w:hAnsi="Times New Roman"/>
          <w:color w:val="666666"/>
          <w:sz w:val="32"/>
          <w:szCs w:val="32"/>
          <w:shd w:val="clear" w:color="auto" w:fill="FFFFFF"/>
          <w:lang w:bidi="ar"/>
        </w:rPr>
        <w:t>206.37</w:t>
      </w:r>
      <w:r w:rsidRPr="0086686B">
        <w:rPr>
          <w:rFonts w:ascii="Times New Roman" w:eastAsia="方正仿宋_GBK" w:hAnsi="Times New Roman"/>
          <w:color w:val="666666"/>
          <w:sz w:val="32"/>
          <w:szCs w:val="32"/>
          <w:shd w:val="clear" w:color="auto" w:fill="FFFFFF"/>
          <w:lang w:bidi="ar"/>
        </w:rPr>
        <w:t>万元。</w:t>
      </w:r>
    </w:p>
    <w:p w14:paraId="2A5CAC84"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color w:val="666666"/>
          <w:sz w:val="32"/>
          <w:szCs w:val="32"/>
          <w:shd w:val="clear" w:color="auto" w:fill="FFFFFF"/>
          <w:lang w:bidi="ar"/>
        </w:rPr>
      </w:pPr>
      <w:r w:rsidRPr="0086686B">
        <w:rPr>
          <w:rFonts w:ascii="Times New Roman" w:eastAsia="方正仿宋_GBK" w:hAnsi="Times New Roman"/>
          <w:color w:val="666666"/>
          <w:sz w:val="32"/>
          <w:szCs w:val="32"/>
          <w:shd w:val="clear" w:color="auto" w:fill="FFFFFF"/>
          <w:lang w:bidi="ar"/>
        </w:rPr>
        <w:t>（二）支出预算：</w:t>
      </w: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年年初预算数</w:t>
      </w:r>
      <w:r w:rsidRPr="0086686B">
        <w:rPr>
          <w:rFonts w:ascii="Times New Roman" w:eastAsia="方正仿宋_GBK" w:hAnsi="Times New Roman"/>
          <w:color w:val="666666"/>
          <w:sz w:val="32"/>
          <w:szCs w:val="32"/>
          <w:shd w:val="clear" w:color="auto" w:fill="FFFFFF"/>
          <w:lang w:bidi="ar"/>
        </w:rPr>
        <w:t>2238.57</w:t>
      </w:r>
      <w:r w:rsidRPr="0086686B">
        <w:rPr>
          <w:rFonts w:ascii="Times New Roman" w:eastAsia="方正仿宋_GBK" w:hAnsi="Times New Roman"/>
          <w:color w:val="666666"/>
          <w:sz w:val="32"/>
          <w:szCs w:val="32"/>
          <w:shd w:val="clear" w:color="auto" w:fill="FFFFFF"/>
          <w:lang w:bidi="ar"/>
        </w:rPr>
        <w:t>万元，其中：一般公共服务支出预算</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万元，教育支出预算</w:t>
      </w:r>
      <w:r w:rsidRPr="0086686B">
        <w:rPr>
          <w:rFonts w:ascii="Times New Roman" w:eastAsia="方正仿宋_GBK" w:hAnsi="Times New Roman"/>
          <w:color w:val="666666"/>
          <w:sz w:val="32"/>
          <w:szCs w:val="32"/>
          <w:shd w:val="clear" w:color="auto" w:fill="FFFFFF"/>
          <w:lang w:bidi="ar"/>
        </w:rPr>
        <w:t>1568.93</w:t>
      </w:r>
      <w:r w:rsidRPr="0086686B">
        <w:rPr>
          <w:rFonts w:ascii="Times New Roman" w:eastAsia="方正仿宋_GBK" w:hAnsi="Times New Roman"/>
          <w:color w:val="666666"/>
          <w:sz w:val="32"/>
          <w:szCs w:val="32"/>
          <w:shd w:val="clear" w:color="auto" w:fill="FFFFFF"/>
          <w:lang w:bidi="ar"/>
        </w:rPr>
        <w:t>万元，社会保障和就业支出预算</w:t>
      </w:r>
      <w:r w:rsidRPr="0086686B">
        <w:rPr>
          <w:rFonts w:ascii="Times New Roman" w:eastAsia="方正仿宋_GBK" w:hAnsi="Times New Roman"/>
          <w:color w:val="666666"/>
          <w:sz w:val="32"/>
          <w:szCs w:val="32"/>
          <w:shd w:val="clear" w:color="auto" w:fill="FFFFFF"/>
          <w:lang w:bidi="ar"/>
        </w:rPr>
        <w:t>418.83</w:t>
      </w:r>
      <w:r w:rsidRPr="0086686B">
        <w:rPr>
          <w:rFonts w:ascii="Times New Roman" w:eastAsia="方正仿宋_GBK" w:hAnsi="Times New Roman"/>
          <w:color w:val="666666"/>
          <w:sz w:val="32"/>
          <w:szCs w:val="32"/>
          <w:shd w:val="clear" w:color="auto" w:fill="FFFFFF"/>
          <w:lang w:bidi="ar"/>
        </w:rPr>
        <w:t>万元，卫生健康支出预算</w:t>
      </w:r>
      <w:r w:rsidRPr="0086686B">
        <w:rPr>
          <w:rFonts w:ascii="Times New Roman" w:eastAsia="方正仿宋_GBK" w:hAnsi="Times New Roman"/>
          <w:color w:val="666666"/>
          <w:sz w:val="32"/>
          <w:szCs w:val="32"/>
          <w:shd w:val="clear" w:color="auto" w:fill="FFFFFF"/>
          <w:lang w:bidi="ar"/>
        </w:rPr>
        <w:t>133.28</w:t>
      </w:r>
      <w:r w:rsidRPr="0086686B">
        <w:rPr>
          <w:rFonts w:ascii="Times New Roman" w:eastAsia="方正仿宋_GBK" w:hAnsi="Times New Roman"/>
          <w:color w:val="666666"/>
          <w:sz w:val="32"/>
          <w:szCs w:val="32"/>
          <w:shd w:val="clear" w:color="auto" w:fill="FFFFFF"/>
          <w:lang w:bidi="ar"/>
        </w:rPr>
        <w:t>万元，住房保障支出预算</w:t>
      </w:r>
      <w:r w:rsidRPr="0086686B">
        <w:rPr>
          <w:rFonts w:ascii="Times New Roman" w:eastAsia="方正仿宋_GBK" w:hAnsi="Times New Roman"/>
          <w:color w:val="666666"/>
          <w:sz w:val="32"/>
          <w:szCs w:val="32"/>
          <w:shd w:val="clear" w:color="auto" w:fill="FFFFFF"/>
          <w:lang w:bidi="ar"/>
        </w:rPr>
        <w:t>117.53</w:t>
      </w:r>
      <w:r w:rsidRPr="0086686B">
        <w:rPr>
          <w:rFonts w:ascii="Times New Roman" w:eastAsia="方正仿宋_GBK" w:hAnsi="Times New Roman"/>
          <w:color w:val="666666"/>
          <w:sz w:val="32"/>
          <w:szCs w:val="32"/>
          <w:shd w:val="clear" w:color="auto" w:fill="FFFFFF"/>
          <w:lang w:bidi="ar"/>
        </w:rPr>
        <w:t>万元。支出预算较</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年增加</w:t>
      </w:r>
      <w:r w:rsidRPr="0086686B">
        <w:rPr>
          <w:rFonts w:ascii="Times New Roman" w:eastAsia="方正仿宋_GBK" w:hAnsi="Times New Roman"/>
          <w:color w:val="666666"/>
          <w:sz w:val="32"/>
          <w:szCs w:val="32"/>
          <w:shd w:val="clear" w:color="auto" w:fill="FFFFFF"/>
          <w:lang w:bidi="ar"/>
        </w:rPr>
        <w:lastRenderedPageBreak/>
        <w:t>206.37</w:t>
      </w:r>
      <w:r w:rsidRPr="0086686B">
        <w:rPr>
          <w:rFonts w:ascii="Times New Roman" w:eastAsia="方正仿宋_GBK" w:hAnsi="Times New Roman"/>
          <w:color w:val="666666"/>
          <w:sz w:val="32"/>
          <w:szCs w:val="32"/>
          <w:shd w:val="clear" w:color="auto" w:fill="FFFFFF"/>
          <w:lang w:bidi="ar"/>
        </w:rPr>
        <w:t>万元，主要原因是</w:t>
      </w: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年我校的在编教师增多，学生也有增多，基本支出预算增加</w:t>
      </w:r>
      <w:r w:rsidRPr="0086686B">
        <w:rPr>
          <w:rFonts w:ascii="Times New Roman" w:eastAsia="方正仿宋_GBK" w:hAnsi="Times New Roman"/>
          <w:color w:val="666666"/>
          <w:sz w:val="32"/>
          <w:szCs w:val="32"/>
          <w:shd w:val="clear" w:color="auto" w:fill="FFFFFF"/>
          <w:lang w:bidi="ar"/>
        </w:rPr>
        <w:t>206.37</w:t>
      </w:r>
      <w:r w:rsidRPr="0086686B">
        <w:rPr>
          <w:rFonts w:ascii="Times New Roman" w:eastAsia="方正仿宋_GBK" w:hAnsi="Times New Roman"/>
          <w:color w:val="666666"/>
          <w:sz w:val="32"/>
          <w:szCs w:val="32"/>
          <w:shd w:val="clear" w:color="auto" w:fill="FFFFFF"/>
          <w:lang w:bidi="ar"/>
        </w:rPr>
        <w:t>万元。</w:t>
      </w:r>
    </w:p>
    <w:p w14:paraId="53473D7D"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黑体_GBK" w:hAnsi="Times New Roman"/>
          <w:color w:val="666666"/>
          <w:sz w:val="32"/>
          <w:szCs w:val="32"/>
          <w:shd w:val="clear" w:color="auto" w:fill="FFFFFF"/>
          <w:lang w:bidi="ar"/>
        </w:rPr>
        <w:t>三、单位预算情况说明</w:t>
      </w:r>
    </w:p>
    <w:p w14:paraId="6929339E"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年一般公共预算财政拨款收入</w:t>
      </w:r>
      <w:r w:rsidRPr="0086686B">
        <w:rPr>
          <w:rFonts w:ascii="Times New Roman" w:eastAsia="方正仿宋_GBK" w:hAnsi="Times New Roman"/>
          <w:color w:val="666666"/>
          <w:sz w:val="32"/>
          <w:szCs w:val="32"/>
          <w:shd w:val="clear" w:color="auto" w:fill="FFFFFF"/>
          <w:lang w:bidi="ar"/>
        </w:rPr>
        <w:t>2238.57</w:t>
      </w:r>
      <w:r w:rsidRPr="0086686B">
        <w:rPr>
          <w:rFonts w:ascii="Times New Roman" w:eastAsia="方正仿宋_GBK" w:hAnsi="Times New Roman"/>
          <w:color w:val="666666"/>
          <w:sz w:val="32"/>
          <w:szCs w:val="32"/>
          <w:shd w:val="clear" w:color="auto" w:fill="FFFFFF"/>
          <w:lang w:bidi="ar"/>
        </w:rPr>
        <w:t>元，一般公共预算财政拨款支出</w:t>
      </w:r>
      <w:r w:rsidRPr="0086686B">
        <w:rPr>
          <w:rFonts w:ascii="Times New Roman" w:eastAsia="方正仿宋_GBK" w:hAnsi="Times New Roman"/>
          <w:color w:val="666666"/>
          <w:sz w:val="32"/>
          <w:szCs w:val="32"/>
          <w:shd w:val="clear" w:color="auto" w:fill="FFFFFF"/>
          <w:lang w:bidi="ar"/>
        </w:rPr>
        <w:t>2238.57</w:t>
      </w:r>
      <w:r w:rsidRPr="0086686B">
        <w:rPr>
          <w:rFonts w:ascii="Times New Roman" w:eastAsia="方正仿宋_GBK" w:hAnsi="Times New Roman"/>
          <w:color w:val="666666"/>
          <w:sz w:val="32"/>
          <w:szCs w:val="32"/>
          <w:shd w:val="clear" w:color="auto" w:fill="FFFFFF"/>
          <w:lang w:bidi="ar"/>
        </w:rPr>
        <w:t>万元，比</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年增加</w:t>
      </w:r>
      <w:r w:rsidRPr="0086686B">
        <w:rPr>
          <w:rFonts w:ascii="Times New Roman" w:eastAsia="方正仿宋_GBK" w:hAnsi="Times New Roman"/>
          <w:color w:val="666666"/>
          <w:sz w:val="32"/>
          <w:szCs w:val="32"/>
          <w:shd w:val="clear" w:color="auto" w:fill="FFFFFF"/>
          <w:lang w:bidi="ar"/>
        </w:rPr>
        <w:t>264.57</w:t>
      </w:r>
      <w:r w:rsidRPr="0086686B">
        <w:rPr>
          <w:rFonts w:ascii="Times New Roman" w:eastAsia="方正仿宋_GBK" w:hAnsi="Times New Roman"/>
          <w:color w:val="666666"/>
          <w:sz w:val="32"/>
          <w:szCs w:val="32"/>
          <w:shd w:val="clear" w:color="auto" w:fill="FFFFFF"/>
          <w:lang w:bidi="ar"/>
        </w:rPr>
        <w:t>万元。其中：基本支出</w:t>
      </w:r>
      <w:r w:rsidRPr="0086686B">
        <w:rPr>
          <w:rFonts w:ascii="Times New Roman" w:eastAsia="方正仿宋_GBK" w:hAnsi="Times New Roman"/>
          <w:color w:val="666666"/>
          <w:sz w:val="32"/>
          <w:szCs w:val="32"/>
          <w:shd w:val="clear" w:color="auto" w:fill="FFFFFF"/>
          <w:lang w:bidi="ar"/>
        </w:rPr>
        <w:t>2005.77</w:t>
      </w:r>
      <w:r w:rsidRPr="0086686B">
        <w:rPr>
          <w:rFonts w:ascii="Times New Roman" w:eastAsia="方正仿宋_GBK" w:hAnsi="Times New Roman"/>
          <w:color w:val="666666"/>
          <w:sz w:val="32"/>
          <w:szCs w:val="32"/>
          <w:shd w:val="clear" w:color="auto" w:fill="FFFFFF"/>
          <w:lang w:bidi="ar"/>
        </w:rPr>
        <w:t>万元，比</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年增加</w:t>
      </w:r>
      <w:r w:rsidRPr="0086686B">
        <w:rPr>
          <w:rFonts w:ascii="Times New Roman" w:eastAsia="方正仿宋_GBK" w:hAnsi="Times New Roman"/>
          <w:color w:val="666666"/>
          <w:sz w:val="32"/>
          <w:szCs w:val="32"/>
          <w:shd w:val="clear" w:color="auto" w:fill="FFFFFF"/>
          <w:lang w:bidi="ar"/>
        </w:rPr>
        <w:t>264.57</w:t>
      </w:r>
      <w:r w:rsidRPr="0086686B">
        <w:rPr>
          <w:rFonts w:ascii="Times New Roman" w:eastAsia="方正仿宋_GBK" w:hAnsi="Times New Roman"/>
          <w:color w:val="666666"/>
          <w:sz w:val="32"/>
          <w:szCs w:val="32"/>
          <w:shd w:val="clear" w:color="auto" w:fill="FFFFFF"/>
          <w:lang w:bidi="ar"/>
        </w:rPr>
        <w:t>万元，主要原因是</w:t>
      </w: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年在编人员变化预算增加等，主要用于保障学校在职人员工资福利及社会保险缴费，离休人员离休费，退休人员补助等，保障单位正常运转的各项商品服务支出；项目支出</w:t>
      </w:r>
      <w:r w:rsidRPr="0086686B">
        <w:rPr>
          <w:rFonts w:ascii="Times New Roman" w:eastAsia="方正仿宋_GBK" w:hAnsi="Times New Roman"/>
          <w:color w:val="666666"/>
          <w:sz w:val="32"/>
          <w:szCs w:val="32"/>
          <w:shd w:val="clear" w:color="auto" w:fill="FFFFFF"/>
          <w:lang w:bidi="ar"/>
        </w:rPr>
        <w:t>232.8</w:t>
      </w:r>
      <w:r w:rsidRPr="0086686B">
        <w:rPr>
          <w:rFonts w:ascii="Times New Roman" w:eastAsia="方正仿宋_GBK" w:hAnsi="Times New Roman"/>
          <w:color w:val="666666"/>
          <w:sz w:val="32"/>
          <w:szCs w:val="32"/>
          <w:shd w:val="clear" w:color="auto" w:fill="FFFFFF"/>
          <w:lang w:bidi="ar"/>
        </w:rPr>
        <w:t>万元，比</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年减少</w:t>
      </w:r>
      <w:r w:rsidRPr="0086686B">
        <w:rPr>
          <w:rFonts w:ascii="Times New Roman" w:eastAsia="方正仿宋_GBK" w:hAnsi="Times New Roman"/>
          <w:color w:val="666666"/>
          <w:sz w:val="32"/>
          <w:szCs w:val="32"/>
          <w:shd w:val="clear" w:color="auto" w:fill="FFFFFF"/>
          <w:lang w:bidi="ar"/>
        </w:rPr>
        <w:t>58.2</w:t>
      </w:r>
      <w:r w:rsidRPr="0086686B">
        <w:rPr>
          <w:rFonts w:ascii="Times New Roman" w:eastAsia="方正仿宋_GBK" w:hAnsi="Times New Roman"/>
          <w:color w:val="666666"/>
          <w:sz w:val="32"/>
          <w:szCs w:val="32"/>
          <w:shd w:val="clear" w:color="auto" w:fill="FFFFFF"/>
          <w:lang w:bidi="ar"/>
        </w:rPr>
        <w:t>万元，主要原因是体育项目活动减少。</w:t>
      </w:r>
    </w:p>
    <w:p w14:paraId="64C5F723"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重庆大学城第四中学校</w:t>
      </w: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年无政府性基金预算拨款安排的支出。</w:t>
      </w:r>
    </w:p>
    <w:p w14:paraId="7A27A124"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黑体_GBK" w:hAnsi="Times New Roman"/>
          <w:color w:val="666666"/>
          <w:sz w:val="32"/>
          <w:szCs w:val="32"/>
          <w:shd w:val="clear" w:color="auto" w:fill="FFFFFF"/>
          <w:lang w:bidi="ar"/>
        </w:rPr>
        <w:t>四、</w:t>
      </w:r>
      <w:r w:rsidRPr="0086686B">
        <w:rPr>
          <w:rFonts w:ascii="Times New Roman" w:eastAsia="方正黑体_GBK" w:hAnsi="Times New Roman"/>
          <w:color w:val="666666"/>
          <w:sz w:val="32"/>
          <w:szCs w:val="32"/>
          <w:shd w:val="clear" w:color="auto" w:fill="FFFFFF"/>
          <w:lang w:bidi="ar"/>
        </w:rPr>
        <w:t>“</w:t>
      </w:r>
      <w:r w:rsidRPr="0086686B">
        <w:rPr>
          <w:rFonts w:ascii="Times New Roman" w:eastAsia="方正黑体_GBK" w:hAnsi="Times New Roman"/>
          <w:color w:val="666666"/>
          <w:sz w:val="32"/>
          <w:szCs w:val="32"/>
          <w:shd w:val="clear" w:color="auto" w:fill="FFFFFF"/>
          <w:lang w:bidi="ar"/>
        </w:rPr>
        <w:t>三公</w:t>
      </w:r>
      <w:r w:rsidRPr="0086686B">
        <w:rPr>
          <w:rFonts w:ascii="Times New Roman" w:eastAsia="方正黑体_GBK" w:hAnsi="Times New Roman"/>
          <w:color w:val="666666"/>
          <w:sz w:val="32"/>
          <w:szCs w:val="32"/>
          <w:shd w:val="clear" w:color="auto" w:fill="FFFFFF"/>
          <w:lang w:bidi="ar"/>
        </w:rPr>
        <w:t>”</w:t>
      </w:r>
      <w:r w:rsidRPr="0086686B">
        <w:rPr>
          <w:rFonts w:ascii="Times New Roman" w:eastAsia="方正黑体_GBK" w:hAnsi="Times New Roman"/>
          <w:color w:val="666666"/>
          <w:sz w:val="32"/>
          <w:szCs w:val="32"/>
          <w:shd w:val="clear" w:color="auto" w:fill="FFFFFF"/>
          <w:lang w:bidi="ar"/>
        </w:rPr>
        <w:t>经费情况说明</w:t>
      </w:r>
    </w:p>
    <w:p w14:paraId="2B5CC1C9"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三公</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经费预算</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万元，比</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年减少</w:t>
      </w:r>
      <w:r w:rsidRPr="0086686B">
        <w:rPr>
          <w:rFonts w:ascii="Times New Roman" w:eastAsia="方正仿宋_GBK" w:hAnsi="Times New Roman"/>
          <w:color w:val="666666"/>
          <w:sz w:val="32"/>
          <w:szCs w:val="32"/>
          <w:shd w:val="clear" w:color="auto" w:fill="FFFFFF"/>
          <w:lang w:bidi="ar"/>
        </w:rPr>
        <w:t>7.22</w:t>
      </w:r>
      <w:r w:rsidRPr="0086686B">
        <w:rPr>
          <w:rFonts w:ascii="Times New Roman" w:eastAsia="方正仿宋_GBK" w:hAnsi="Times New Roman"/>
          <w:color w:val="666666"/>
          <w:sz w:val="32"/>
          <w:szCs w:val="32"/>
          <w:shd w:val="clear" w:color="auto" w:fill="FFFFFF"/>
          <w:lang w:bidi="ar"/>
        </w:rPr>
        <w:t>万元。其中：因公出国（境）费用</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万元，比</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年减少</w:t>
      </w:r>
      <w:r w:rsidRPr="0086686B">
        <w:rPr>
          <w:rFonts w:ascii="Times New Roman" w:eastAsia="方正仿宋_GBK" w:hAnsi="Times New Roman"/>
          <w:color w:val="666666"/>
          <w:sz w:val="32"/>
          <w:szCs w:val="32"/>
          <w:shd w:val="clear" w:color="auto" w:fill="FFFFFF"/>
          <w:lang w:bidi="ar"/>
        </w:rPr>
        <w:t>7.22</w:t>
      </w:r>
      <w:r w:rsidRPr="0086686B">
        <w:rPr>
          <w:rFonts w:ascii="Times New Roman" w:eastAsia="方正仿宋_GBK" w:hAnsi="Times New Roman"/>
          <w:color w:val="666666"/>
          <w:sz w:val="32"/>
          <w:szCs w:val="32"/>
          <w:shd w:val="clear" w:color="auto" w:fill="FFFFFF"/>
          <w:lang w:bidi="ar"/>
        </w:rPr>
        <w:t>万元，主要原因是今年无因公出差情况；公务接待费</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万元，比</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年减少</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万元；公务用车运行维护费</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万元，比</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年减少</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；公务用车购置费</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万元，比</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年减少</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w:t>
      </w:r>
    </w:p>
    <w:p w14:paraId="5775104C"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黑体_GBK" w:hAnsi="Times New Roman"/>
          <w:color w:val="666666"/>
          <w:sz w:val="32"/>
          <w:szCs w:val="32"/>
          <w:shd w:val="clear" w:color="auto" w:fill="FFFFFF"/>
          <w:lang w:bidi="ar"/>
        </w:rPr>
        <w:t>五、其他重要事项的情况说明</w:t>
      </w:r>
    </w:p>
    <w:p w14:paraId="0789DEA3"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1</w:t>
      </w:r>
      <w:r w:rsidRPr="0086686B">
        <w:rPr>
          <w:rFonts w:ascii="Times New Roman" w:eastAsia="方正仿宋_GBK" w:hAnsi="Times New Roman"/>
          <w:color w:val="666666"/>
          <w:sz w:val="32"/>
          <w:szCs w:val="32"/>
          <w:shd w:val="clear" w:color="auto" w:fill="FFFFFF"/>
          <w:lang w:bidi="ar"/>
        </w:rPr>
        <w:t>、我单位不在机关运行经费统计范围之内。</w:t>
      </w:r>
    </w:p>
    <w:p w14:paraId="015566E1"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lastRenderedPageBreak/>
        <w:t>2</w:t>
      </w:r>
      <w:r w:rsidRPr="0086686B">
        <w:rPr>
          <w:rFonts w:ascii="Times New Roman" w:eastAsia="方正仿宋_GBK" w:hAnsi="Times New Roman"/>
          <w:color w:val="666666"/>
          <w:sz w:val="32"/>
          <w:szCs w:val="32"/>
          <w:shd w:val="clear" w:color="auto" w:fill="FFFFFF"/>
          <w:lang w:bidi="ar"/>
        </w:rPr>
        <w:t>、政府采购情况。所属各预算单位政府采购预算总额</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万元：政府采购货物预算</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万元、政府采购工程预算</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万元、政府采购服务预算</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万元；其中一般公共预算拨款政府采购</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万元：政府采购货物预算</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万元、政府采购工程预算</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万元、政府采购服务预算</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w:t>
      </w:r>
    </w:p>
    <w:p w14:paraId="31E47470"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3</w:t>
      </w:r>
      <w:r w:rsidRPr="0086686B">
        <w:rPr>
          <w:rFonts w:ascii="Times New Roman" w:eastAsia="方正仿宋_GBK" w:hAnsi="Times New Roman"/>
          <w:color w:val="666666"/>
          <w:sz w:val="32"/>
          <w:szCs w:val="32"/>
          <w:shd w:val="clear" w:color="auto" w:fill="FFFFFF"/>
          <w:lang w:bidi="ar"/>
        </w:rPr>
        <w:t>、绩效目标设置情况。</w:t>
      </w: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年项目支出均实行了绩效目标管理，涉及一般公共预算当年财政拨款</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万元。</w:t>
      </w:r>
    </w:p>
    <w:p w14:paraId="0F44FF38"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4</w:t>
      </w:r>
      <w:r w:rsidRPr="0086686B">
        <w:rPr>
          <w:rFonts w:ascii="Times New Roman" w:eastAsia="方正仿宋_GBK" w:hAnsi="Times New Roman"/>
          <w:color w:val="666666"/>
          <w:sz w:val="32"/>
          <w:szCs w:val="32"/>
          <w:shd w:val="clear" w:color="auto" w:fill="FFFFFF"/>
          <w:lang w:bidi="ar"/>
        </w:rPr>
        <w:t>、国有资产占有使用情况。截至</w:t>
      </w:r>
      <w:r w:rsidRPr="0086686B">
        <w:rPr>
          <w:rFonts w:ascii="Times New Roman" w:eastAsia="方正仿宋_GBK" w:hAnsi="Times New Roman"/>
          <w:color w:val="666666"/>
          <w:sz w:val="32"/>
          <w:szCs w:val="32"/>
          <w:shd w:val="clear" w:color="auto" w:fill="FFFFFF"/>
          <w:lang w:bidi="ar"/>
        </w:rPr>
        <w:t>2024</w:t>
      </w:r>
      <w:r w:rsidRPr="0086686B">
        <w:rPr>
          <w:rFonts w:ascii="Times New Roman" w:eastAsia="方正仿宋_GBK" w:hAnsi="Times New Roman"/>
          <w:color w:val="666666"/>
          <w:sz w:val="32"/>
          <w:szCs w:val="32"/>
          <w:shd w:val="clear" w:color="auto" w:fill="FFFFFF"/>
          <w:lang w:bidi="ar"/>
        </w:rPr>
        <w:t>年</w:t>
      </w:r>
      <w:r w:rsidRPr="0086686B">
        <w:rPr>
          <w:rFonts w:ascii="Times New Roman" w:eastAsia="方正仿宋_GBK" w:hAnsi="Times New Roman"/>
          <w:color w:val="666666"/>
          <w:sz w:val="32"/>
          <w:szCs w:val="32"/>
          <w:shd w:val="clear" w:color="auto" w:fill="FFFFFF"/>
          <w:lang w:bidi="ar"/>
        </w:rPr>
        <w:t>12</w:t>
      </w:r>
      <w:r w:rsidRPr="0086686B">
        <w:rPr>
          <w:rFonts w:ascii="Times New Roman" w:eastAsia="方正仿宋_GBK" w:hAnsi="Times New Roman"/>
          <w:color w:val="666666"/>
          <w:sz w:val="32"/>
          <w:szCs w:val="32"/>
          <w:shd w:val="clear" w:color="auto" w:fill="FFFFFF"/>
          <w:lang w:bidi="ar"/>
        </w:rPr>
        <w:t>月，共有车辆</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辆，其中一般公务用车</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辆、执勤执法用车</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辆。</w:t>
      </w:r>
      <w:r w:rsidRPr="0086686B">
        <w:rPr>
          <w:rFonts w:ascii="Times New Roman" w:eastAsia="方正仿宋_GBK" w:hAnsi="Times New Roman"/>
          <w:color w:val="666666"/>
          <w:sz w:val="32"/>
          <w:szCs w:val="32"/>
          <w:shd w:val="clear" w:color="auto" w:fill="FFFFFF"/>
          <w:lang w:bidi="ar"/>
        </w:rPr>
        <w:t>2025</w:t>
      </w:r>
      <w:r w:rsidRPr="0086686B">
        <w:rPr>
          <w:rFonts w:ascii="Times New Roman" w:eastAsia="方正仿宋_GBK" w:hAnsi="Times New Roman"/>
          <w:color w:val="666666"/>
          <w:sz w:val="32"/>
          <w:szCs w:val="32"/>
          <w:shd w:val="clear" w:color="auto" w:fill="FFFFFF"/>
          <w:lang w:bidi="ar"/>
        </w:rPr>
        <w:t>年一般公共预算安排购置车辆</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辆，其中一般公务用车</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辆、执勤执法用车</w:t>
      </w:r>
      <w:r w:rsidRPr="0086686B">
        <w:rPr>
          <w:rFonts w:ascii="Times New Roman" w:eastAsia="方正仿宋_GBK" w:hAnsi="Times New Roman"/>
          <w:color w:val="666666"/>
          <w:sz w:val="32"/>
          <w:szCs w:val="32"/>
          <w:shd w:val="clear" w:color="auto" w:fill="FFFFFF"/>
          <w:lang w:bidi="ar"/>
        </w:rPr>
        <w:t>0</w:t>
      </w:r>
      <w:r w:rsidRPr="0086686B">
        <w:rPr>
          <w:rFonts w:ascii="Times New Roman" w:eastAsia="方正仿宋_GBK" w:hAnsi="Times New Roman"/>
          <w:color w:val="666666"/>
          <w:sz w:val="32"/>
          <w:szCs w:val="32"/>
          <w:shd w:val="clear" w:color="auto" w:fill="FFFFFF"/>
          <w:lang w:bidi="ar"/>
        </w:rPr>
        <w:t>辆。</w:t>
      </w:r>
    </w:p>
    <w:p w14:paraId="780D0ABE"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黑体_GBK" w:hAnsi="Times New Roman"/>
          <w:color w:val="666666"/>
          <w:sz w:val="32"/>
          <w:szCs w:val="32"/>
          <w:shd w:val="clear" w:color="auto" w:fill="FFFFFF"/>
          <w:lang w:bidi="ar"/>
        </w:rPr>
      </w:pPr>
      <w:r w:rsidRPr="0086686B">
        <w:rPr>
          <w:rFonts w:ascii="Times New Roman" w:eastAsia="方正黑体_GBK" w:hAnsi="Times New Roman"/>
          <w:color w:val="666666"/>
          <w:sz w:val="32"/>
          <w:szCs w:val="32"/>
          <w:shd w:val="clear" w:color="auto" w:fill="FFFFFF"/>
          <w:lang w:bidi="ar"/>
        </w:rPr>
        <w:t>六、专业性名词解释</w:t>
      </w:r>
    </w:p>
    <w:p w14:paraId="479BD256"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（一）财政拨款收入：指本年度从本级财政部门取得的财政拨款，包括一般公共预算财政拨款和政府性基金预算财政拨款。</w:t>
      </w:r>
    </w:p>
    <w:p w14:paraId="622B9D1F"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（二）其他收入：指单位取得的除</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财政拨款收入</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事业收入</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经营收入</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等以外的收入。</w:t>
      </w:r>
    </w:p>
    <w:p w14:paraId="0F7F2F74"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（三）基本支出：指为保障机构正常运转、完成日常工作任务而发生的人员经费和公用经费。</w:t>
      </w:r>
    </w:p>
    <w:p w14:paraId="6C865BF4" w14:textId="77777777" w:rsidR="00200DAE" w:rsidRPr="0086686B" w:rsidRDefault="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r w:rsidRPr="0086686B">
        <w:rPr>
          <w:rFonts w:ascii="Times New Roman" w:eastAsia="方正仿宋_GBK" w:hAnsi="Times New Roman"/>
          <w:color w:val="666666"/>
          <w:sz w:val="32"/>
          <w:szCs w:val="32"/>
          <w:shd w:val="clear" w:color="auto" w:fill="FFFFFF"/>
          <w:lang w:bidi="ar"/>
        </w:rPr>
        <w:t>（四）项目支出：指在基本支出之外为完成特定行政任务和事业发展目标所发生的支出。</w:t>
      </w:r>
    </w:p>
    <w:p w14:paraId="0821BB3A" w14:textId="77777777" w:rsidR="00C374B5" w:rsidRDefault="00C374B5" w:rsidP="00C374B5">
      <w:pPr>
        <w:pStyle w:val="a4"/>
        <w:widowControl/>
        <w:spacing w:beforeAutospacing="0" w:afterAutospacing="0" w:line="600" w:lineRule="exact"/>
        <w:ind w:firstLineChars="200" w:firstLine="640"/>
        <w:jc w:val="both"/>
        <w:textAlignment w:val="baseline"/>
        <w:rPr>
          <w:rFonts w:ascii="Times New Roman" w:eastAsia="方正仿宋_GBK" w:hAnsi="Times New Roman"/>
          <w:color w:val="666666"/>
          <w:sz w:val="32"/>
          <w:szCs w:val="32"/>
          <w:shd w:val="clear" w:color="auto" w:fill="FFFFFF"/>
          <w:lang w:bidi="ar"/>
        </w:rPr>
      </w:pPr>
      <w:r w:rsidRPr="0086686B">
        <w:rPr>
          <w:rFonts w:ascii="Times New Roman" w:eastAsia="方正仿宋_GBK" w:hAnsi="Times New Roman"/>
          <w:color w:val="666666"/>
          <w:sz w:val="32"/>
          <w:szCs w:val="32"/>
          <w:shd w:val="clear" w:color="auto" w:fill="FFFFFF"/>
          <w:lang w:bidi="ar"/>
        </w:rPr>
        <w:lastRenderedPageBreak/>
        <w:t>（五）</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三公</w:t>
      </w:r>
      <w:r w:rsidRPr="0086686B">
        <w:rPr>
          <w:rFonts w:ascii="Times New Roman" w:eastAsia="方正仿宋_GBK" w:hAnsi="Times New Roman"/>
          <w:color w:val="666666"/>
          <w:sz w:val="32"/>
          <w:szCs w:val="32"/>
          <w:shd w:val="clear" w:color="auto" w:fill="FFFFFF"/>
          <w:lang w:bidi="ar"/>
        </w:rPr>
        <w:t>”</w:t>
      </w:r>
      <w:r w:rsidRPr="0086686B">
        <w:rPr>
          <w:rFonts w:ascii="Times New Roman" w:eastAsia="方正仿宋_GBK" w:hAnsi="Times New Roman"/>
          <w:color w:val="666666"/>
          <w:sz w:val="32"/>
          <w:szCs w:val="32"/>
          <w:shd w:val="clear" w:color="auto" w:fill="FFFFFF"/>
          <w:lang w:bidi="ar"/>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A1226C" w14:textId="4933B35D" w:rsidR="00200DAE" w:rsidRPr="0086686B" w:rsidRDefault="00C374B5" w:rsidP="00C374B5">
      <w:pPr>
        <w:pStyle w:val="a4"/>
        <w:widowControl/>
        <w:spacing w:beforeAutospacing="0" w:afterAutospacing="0" w:line="600" w:lineRule="exact"/>
        <w:ind w:firstLineChars="200" w:firstLine="640"/>
        <w:jc w:val="both"/>
        <w:textAlignment w:val="baseline"/>
        <w:rPr>
          <w:rFonts w:ascii="Times New Roman" w:eastAsia="方正仿宋_GBK" w:hAnsi="Times New Roman"/>
          <w:sz w:val="32"/>
          <w:szCs w:val="32"/>
        </w:rPr>
      </w:pPr>
      <w:bookmarkStart w:id="0" w:name="_GoBack"/>
      <w:bookmarkEnd w:id="0"/>
      <w:r w:rsidRPr="0086686B">
        <w:rPr>
          <w:rFonts w:ascii="Times New Roman" w:eastAsia="方正仿宋_GBK" w:hAnsi="Times New Roman"/>
          <w:color w:val="666666"/>
          <w:sz w:val="32"/>
          <w:szCs w:val="32"/>
          <w:shd w:val="clear" w:color="auto" w:fill="FFFFFF"/>
          <w:lang w:bidi="ar"/>
        </w:rPr>
        <w:t>部门预算公开联系人：张桂晨</w:t>
      </w:r>
      <w:r w:rsidRPr="0086686B">
        <w:rPr>
          <w:rFonts w:ascii="Times New Roman" w:eastAsia="方正仿宋_GBK" w:hAnsi="Times New Roman"/>
          <w:color w:val="666666"/>
          <w:sz w:val="32"/>
          <w:szCs w:val="32"/>
          <w:shd w:val="clear" w:color="auto" w:fill="FFFFFF"/>
          <w:lang w:bidi="ar"/>
        </w:rPr>
        <w:t xml:space="preserve"> </w:t>
      </w:r>
      <w:r w:rsidRPr="0086686B">
        <w:rPr>
          <w:rFonts w:ascii="Times New Roman" w:eastAsia="方正仿宋_GBK" w:hAnsi="Times New Roman"/>
          <w:color w:val="666666"/>
          <w:sz w:val="32"/>
          <w:szCs w:val="32"/>
          <w:shd w:val="clear" w:color="auto" w:fill="FFFFFF"/>
          <w:lang w:bidi="ar"/>
        </w:rPr>
        <w:t>联系方式：</w:t>
      </w:r>
      <w:r w:rsidR="0076400E">
        <w:rPr>
          <w:rFonts w:ascii="Times New Roman" w:eastAsia="方正仿宋_GBK" w:hAnsi="Times New Roman"/>
          <w:color w:val="666666"/>
          <w:sz w:val="32"/>
          <w:szCs w:val="32"/>
          <w:shd w:val="clear" w:color="auto" w:fill="FFFFFF"/>
          <w:lang w:bidi="ar"/>
        </w:rPr>
        <w:t>023-65752370</w:t>
      </w:r>
    </w:p>
    <w:p w14:paraId="18E0EF1E" w14:textId="1D83EE88" w:rsidR="00200DAE" w:rsidRPr="0086686B" w:rsidRDefault="00C374B5">
      <w:pPr>
        <w:rPr>
          <w:rFonts w:ascii="Times New Roman" w:hAnsi="Times New Roman" w:cs="Times New Roman"/>
        </w:rPr>
      </w:pPr>
      <w:r w:rsidRPr="0086686B">
        <w:rPr>
          <w:rFonts w:ascii="Times New Roman" w:eastAsia="宋体" w:hAnsi="Times New Roman" w:cs="Times New Roman"/>
          <w:szCs w:val="21"/>
          <w:lang w:bidi="ar"/>
        </w:rPr>
        <w:t xml:space="preserve"> </w:t>
      </w:r>
    </w:p>
    <w:sectPr w:rsidR="00200DAE" w:rsidRPr="0086686B" w:rsidSect="0086686B">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3F42" w14:textId="77777777" w:rsidR="00693A94" w:rsidRDefault="00693A94" w:rsidP="0076400E">
      <w:r>
        <w:separator/>
      </w:r>
    </w:p>
  </w:endnote>
  <w:endnote w:type="continuationSeparator" w:id="0">
    <w:p w14:paraId="18CEBB03" w14:textId="77777777" w:rsidR="00693A94" w:rsidRDefault="00693A94" w:rsidP="0076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846BD2BE-3B5C-48CC-97DB-BBB761ED5AAA}"/>
  </w:font>
  <w:font w:name="方正仿宋_GBK">
    <w:panose1 w:val="03000509000000000000"/>
    <w:charset w:val="86"/>
    <w:family w:val="script"/>
    <w:pitch w:val="fixed"/>
    <w:sig w:usb0="00000001" w:usb1="080E0000" w:usb2="00000010" w:usb3="00000000" w:csb0="00040000" w:csb1="00000000"/>
    <w:embedRegular r:id="rId2" w:subsetted="1" w:fontKey="{A5401419-5CE9-486C-B64B-217532B5F080}"/>
  </w:font>
  <w:font w:name="方正黑体_GBK">
    <w:panose1 w:val="03000509000000000000"/>
    <w:charset w:val="86"/>
    <w:family w:val="script"/>
    <w:pitch w:val="fixed"/>
    <w:sig w:usb0="00000001" w:usb1="080E0000" w:usb2="00000010" w:usb3="00000000" w:csb0="00040000" w:csb1="00000000"/>
    <w:embedRegular r:id="rId3" w:subsetted="1" w:fontKey="{60B4F84E-28DA-4950-84DA-8FCC3A1D2C2A}"/>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45E5" w14:textId="77777777" w:rsidR="00693A94" w:rsidRDefault="00693A94" w:rsidP="0076400E">
      <w:r>
        <w:separator/>
      </w:r>
    </w:p>
  </w:footnote>
  <w:footnote w:type="continuationSeparator" w:id="0">
    <w:p w14:paraId="7E537D86" w14:textId="77777777" w:rsidR="00693A94" w:rsidRDefault="00693A94" w:rsidP="00764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lZTU3NDdmZWU0ZGYzNzg3NjFjY2Y4NzZlYTM3NDgifQ=="/>
  </w:docVars>
  <w:rsids>
    <w:rsidRoot w:val="00200DAE"/>
    <w:rsid w:val="FDFFBAE5"/>
    <w:rsid w:val="00200DAE"/>
    <w:rsid w:val="00534E11"/>
    <w:rsid w:val="00693A94"/>
    <w:rsid w:val="0076400E"/>
    <w:rsid w:val="0086686B"/>
    <w:rsid w:val="00C374B5"/>
    <w:rsid w:val="01E46D89"/>
    <w:rsid w:val="02891DD2"/>
    <w:rsid w:val="048B3D68"/>
    <w:rsid w:val="04B8274F"/>
    <w:rsid w:val="06402E0B"/>
    <w:rsid w:val="06A41EC6"/>
    <w:rsid w:val="079379D5"/>
    <w:rsid w:val="07E90B6A"/>
    <w:rsid w:val="08A96637"/>
    <w:rsid w:val="08E50E64"/>
    <w:rsid w:val="09595441"/>
    <w:rsid w:val="0B640E1B"/>
    <w:rsid w:val="0C7B00C0"/>
    <w:rsid w:val="0EB573C9"/>
    <w:rsid w:val="0F1B4006"/>
    <w:rsid w:val="10577D87"/>
    <w:rsid w:val="131F7C1A"/>
    <w:rsid w:val="15377927"/>
    <w:rsid w:val="157C16C0"/>
    <w:rsid w:val="19AA0461"/>
    <w:rsid w:val="19D64247"/>
    <w:rsid w:val="1A70446A"/>
    <w:rsid w:val="1C2344FA"/>
    <w:rsid w:val="1D5E3A3C"/>
    <w:rsid w:val="1D8316F5"/>
    <w:rsid w:val="1E617A07"/>
    <w:rsid w:val="1F464788"/>
    <w:rsid w:val="1FD77AD6"/>
    <w:rsid w:val="21F53157"/>
    <w:rsid w:val="238C3F6C"/>
    <w:rsid w:val="23D16009"/>
    <w:rsid w:val="24FE13C2"/>
    <w:rsid w:val="26105AEF"/>
    <w:rsid w:val="27A65E16"/>
    <w:rsid w:val="28245882"/>
    <w:rsid w:val="2A5445A0"/>
    <w:rsid w:val="2DC16AE6"/>
    <w:rsid w:val="3202703E"/>
    <w:rsid w:val="32466007"/>
    <w:rsid w:val="32AC08B4"/>
    <w:rsid w:val="34855134"/>
    <w:rsid w:val="36207ABB"/>
    <w:rsid w:val="36287700"/>
    <w:rsid w:val="3629776F"/>
    <w:rsid w:val="378320A4"/>
    <w:rsid w:val="37C3B1C6"/>
    <w:rsid w:val="38D8388E"/>
    <w:rsid w:val="3A655FB2"/>
    <w:rsid w:val="3A777906"/>
    <w:rsid w:val="3BC01B85"/>
    <w:rsid w:val="3E295A9C"/>
    <w:rsid w:val="3E844E20"/>
    <w:rsid w:val="3F512799"/>
    <w:rsid w:val="404F7ED5"/>
    <w:rsid w:val="40921078"/>
    <w:rsid w:val="42567056"/>
    <w:rsid w:val="44F3065E"/>
    <w:rsid w:val="45BD3146"/>
    <w:rsid w:val="47413903"/>
    <w:rsid w:val="49635DB3"/>
    <w:rsid w:val="4A8913ED"/>
    <w:rsid w:val="5338205E"/>
    <w:rsid w:val="536E5FBA"/>
    <w:rsid w:val="593C217C"/>
    <w:rsid w:val="59B04427"/>
    <w:rsid w:val="5ED66BCF"/>
    <w:rsid w:val="5F681446"/>
    <w:rsid w:val="602766C0"/>
    <w:rsid w:val="62BA72F2"/>
    <w:rsid w:val="63636F83"/>
    <w:rsid w:val="64207D19"/>
    <w:rsid w:val="65EC74F1"/>
    <w:rsid w:val="66813D52"/>
    <w:rsid w:val="68923B67"/>
    <w:rsid w:val="68FC1962"/>
    <w:rsid w:val="69AC3844"/>
    <w:rsid w:val="6D8F5030"/>
    <w:rsid w:val="6EB00668"/>
    <w:rsid w:val="709A6753"/>
    <w:rsid w:val="70E926D2"/>
    <w:rsid w:val="720927D3"/>
    <w:rsid w:val="72DF6B7C"/>
    <w:rsid w:val="73422E69"/>
    <w:rsid w:val="745F712C"/>
    <w:rsid w:val="75047B9A"/>
    <w:rsid w:val="7538771C"/>
    <w:rsid w:val="76181E13"/>
    <w:rsid w:val="76341D7D"/>
    <w:rsid w:val="77A0580F"/>
    <w:rsid w:val="79CB6ED9"/>
    <w:rsid w:val="7A2B4AE4"/>
    <w:rsid w:val="7A902C57"/>
    <w:rsid w:val="7A9168C1"/>
    <w:rsid w:val="7AD848DD"/>
    <w:rsid w:val="7D6414C3"/>
    <w:rsid w:val="7EA24DE2"/>
    <w:rsid w:val="7EA63F93"/>
    <w:rsid w:val="7F4136A1"/>
    <w:rsid w:val="7FFD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8D11E"/>
  <w15:docId w15:val="{F8EBDC59-5CE5-4C42-B488-C2EFC62D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Autospacing="1" w:afterAutospacing="1"/>
      <w:jc w:val="left"/>
    </w:pPr>
    <w:rPr>
      <w:rFonts w:cs="Times New Roman"/>
      <w:kern w:val="0"/>
      <w:sz w:val="24"/>
    </w:rPr>
  </w:style>
  <w:style w:type="character" w:styleId="a5">
    <w:name w:val="Hyperlink"/>
    <w:basedOn w:val="a1"/>
    <w:qFormat/>
    <w:rPr>
      <w:color w:val="0000FF"/>
      <w:u w:val="single"/>
    </w:rPr>
  </w:style>
  <w:style w:type="paragraph" w:styleId="a6">
    <w:name w:val="header"/>
    <w:basedOn w:val="a"/>
    <w:link w:val="a7"/>
    <w:rsid w:val="0076400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76400E"/>
    <w:rPr>
      <w:rFonts w:asciiTheme="minorHAnsi" w:eastAsiaTheme="minorEastAsia" w:hAnsiTheme="minorHAnsi" w:cstheme="minorBidi"/>
      <w:kern w:val="2"/>
      <w:sz w:val="18"/>
      <w:szCs w:val="18"/>
    </w:rPr>
  </w:style>
  <w:style w:type="paragraph" w:styleId="a8">
    <w:name w:val="footer"/>
    <w:basedOn w:val="a"/>
    <w:link w:val="a9"/>
    <w:rsid w:val="0076400E"/>
    <w:pPr>
      <w:tabs>
        <w:tab w:val="center" w:pos="4153"/>
        <w:tab w:val="right" w:pos="8306"/>
      </w:tabs>
      <w:snapToGrid w:val="0"/>
      <w:jc w:val="left"/>
    </w:pPr>
    <w:rPr>
      <w:sz w:val="18"/>
      <w:szCs w:val="18"/>
    </w:rPr>
  </w:style>
  <w:style w:type="character" w:customStyle="1" w:styleId="a9">
    <w:name w:val="页脚 字符"/>
    <w:basedOn w:val="a1"/>
    <w:link w:val="a8"/>
    <w:rsid w:val="0076400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4</cp:revision>
  <dcterms:created xsi:type="dcterms:W3CDTF">2024-03-26T21:26:00Z</dcterms:created>
  <dcterms:modified xsi:type="dcterms:W3CDTF">2025-04-22T03:59:00Z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3E169F4B2C564EFA8CA2698D43D74C46_12</vt:lpwstr>
  </property>
  <property fmtid="{D5CDD505-2E9C-101B-9397-08002B2CF9AE}" pid="4" name="KSOTemplateDocerSaveRecord">
    <vt:lpwstr>eyJoZGlkIjoiNWRiN2EzOTIwNTFkMWRjYjlhM2M2MjEwMTAzOTAyMTAiLCJ1c2VySWQiOiI3MTYwODIyNTUifQ==</vt:lpwstr>
  </property>
</Properties>
</file>