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29" w:rsidRDefault="002F18D6">
      <w:pPr>
        <w:spacing w:line="600" w:lineRule="exact"/>
        <w:jc w:val="center"/>
        <w:rPr>
          <w:rFonts w:ascii="Times New Roman" w:eastAsia="方正小标宋_GBK" w:hAnsi="Times New Roman" w:cs="华文中宋"/>
          <w:sz w:val="44"/>
          <w:szCs w:val="44"/>
        </w:rPr>
      </w:pPr>
      <w:r>
        <w:rPr>
          <w:rFonts w:ascii="Times New Roman" w:eastAsia="方正小标宋_GBK" w:hAnsi="Times New Roman" w:cs="华文中宋" w:hint="eastAsia"/>
          <w:sz w:val="44"/>
          <w:szCs w:val="44"/>
        </w:rPr>
        <w:t>重庆</w:t>
      </w:r>
      <w:proofErr w:type="gramStart"/>
      <w:r>
        <w:rPr>
          <w:rFonts w:ascii="Times New Roman" w:eastAsia="方正小标宋_GBK" w:hAnsi="Times New Roman" w:cs="华文中宋" w:hint="eastAsia"/>
          <w:sz w:val="44"/>
          <w:szCs w:val="44"/>
        </w:rPr>
        <w:t>科学城巴福中</w:t>
      </w:r>
      <w:proofErr w:type="gramEnd"/>
      <w:r>
        <w:rPr>
          <w:rFonts w:ascii="Times New Roman" w:eastAsia="方正小标宋_GBK" w:hAnsi="Times New Roman" w:cs="华文中宋" w:hint="eastAsia"/>
          <w:sz w:val="44"/>
          <w:szCs w:val="44"/>
        </w:rPr>
        <w:t>学校</w:t>
      </w:r>
    </w:p>
    <w:p w:rsidR="00BB4E29" w:rsidRDefault="002F18D6">
      <w:pPr>
        <w:spacing w:line="600" w:lineRule="exact"/>
        <w:jc w:val="center"/>
        <w:rPr>
          <w:rFonts w:ascii="Times New Roman" w:eastAsia="方正小标宋_GBK" w:hAnsi="Times New Roman" w:cs="华文中宋"/>
          <w:sz w:val="44"/>
          <w:szCs w:val="44"/>
        </w:rPr>
      </w:pPr>
      <w:r>
        <w:rPr>
          <w:rFonts w:ascii="Times New Roman" w:eastAsia="方正小标宋_GBK" w:hAnsi="Times New Roman" w:cs="华文中宋" w:hint="eastAsia"/>
          <w:sz w:val="44"/>
          <w:szCs w:val="44"/>
        </w:rPr>
        <w:t>2024</w:t>
      </w:r>
      <w:r>
        <w:rPr>
          <w:rFonts w:ascii="Times New Roman" w:eastAsia="方正小标宋_GBK" w:hAnsi="Times New Roman" w:cs="华文中宋" w:hint="eastAsia"/>
          <w:sz w:val="44"/>
          <w:szCs w:val="44"/>
        </w:rPr>
        <w:t>年单位预算情况说明</w:t>
      </w:r>
    </w:p>
    <w:p w:rsidR="00BB4E29" w:rsidRDefault="00BB4E29">
      <w:pPr>
        <w:spacing w:line="600" w:lineRule="exact"/>
        <w:ind w:firstLineChars="200" w:firstLine="880"/>
        <w:jc w:val="center"/>
        <w:rPr>
          <w:rFonts w:ascii="Times New Roman" w:eastAsia="华文中宋" w:hAnsi="Times New Roman" w:cs="华文中宋"/>
          <w:sz w:val="44"/>
          <w:szCs w:val="44"/>
        </w:rPr>
      </w:pPr>
    </w:p>
    <w:p w:rsidR="00BB4E29" w:rsidRDefault="002F18D6">
      <w:pPr>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一、单位基本情况</w:t>
      </w:r>
    </w:p>
    <w:p w:rsidR="00BB4E29" w:rsidRDefault="002F18D6">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（一）职能职责</w:t>
      </w:r>
    </w:p>
    <w:p w:rsidR="00BB4E29" w:rsidRDefault="002F18D6">
      <w:pPr>
        <w:pStyle w:val="a0"/>
        <w:ind w:firstLineChars="200" w:firstLine="640"/>
        <w:rPr>
          <w:rFonts w:ascii="方正仿宋_GBK" w:eastAsia="方正仿宋_GBK"/>
          <w:sz w:val="32"/>
          <w:szCs w:val="32"/>
        </w:rPr>
      </w:pPr>
      <w:r>
        <w:rPr>
          <w:rFonts w:ascii="方正仿宋_GBK" w:eastAsia="方正仿宋_GBK" w:hint="eastAsia"/>
          <w:sz w:val="32"/>
          <w:szCs w:val="32"/>
        </w:rPr>
        <w:t>实施普通初中义务教育，促进学生全面发展。开展教育教学工作；开展学校德育工作；开展学校体育、卫生、艺术工作；负责学校行政管理工作；开展对外交流工作；维护校园安全，提供后勤保障服务。</w:t>
      </w:r>
    </w:p>
    <w:p w:rsidR="00BB4E29" w:rsidRDefault="002F18D6">
      <w:pPr>
        <w:tabs>
          <w:tab w:val="center" w:pos="4153"/>
          <w:tab w:val="left" w:pos="7275"/>
        </w:tabs>
        <w:spacing w:line="600" w:lineRule="exact"/>
        <w:ind w:left="640"/>
        <w:jc w:val="left"/>
        <w:rPr>
          <w:rFonts w:ascii="Times New Roman" w:eastAsia="方正仿宋_GBK" w:hAnsi="Times New Roman" w:cs="仿宋_GB2312"/>
          <w:sz w:val="32"/>
          <w:szCs w:val="22"/>
        </w:rPr>
      </w:pPr>
      <w:r>
        <w:rPr>
          <w:rFonts w:ascii="Times New Roman" w:eastAsia="方正仿宋_GBK" w:hAnsi="Times New Roman" w:cs="仿宋_GB2312" w:hint="eastAsia"/>
          <w:sz w:val="32"/>
          <w:szCs w:val="22"/>
        </w:rPr>
        <w:t>（二）单位构成</w:t>
      </w:r>
    </w:p>
    <w:p w:rsidR="00BB4E29" w:rsidRDefault="002F18D6">
      <w:pPr>
        <w:spacing w:line="600" w:lineRule="exact"/>
        <w:ind w:firstLineChars="200" w:firstLine="640"/>
        <w:rPr>
          <w:rFonts w:ascii="Times New Roman" w:eastAsia="方正仿宋_GBK" w:hAnsi="Times New Roman" w:cs="仿宋_GB2312"/>
          <w:sz w:val="32"/>
          <w:szCs w:val="20"/>
        </w:rPr>
      </w:pPr>
      <w:r>
        <w:rPr>
          <w:rFonts w:ascii="方正仿宋_GBK" w:eastAsia="方正仿宋_GBK" w:hint="eastAsia"/>
          <w:sz w:val="32"/>
          <w:szCs w:val="32"/>
        </w:rPr>
        <w:t>我校为独立核算的全额财政拨款事业单位。本部门构成</w:t>
      </w:r>
      <w:r>
        <w:rPr>
          <w:rFonts w:ascii="方正仿宋_GBK" w:eastAsia="方正仿宋_GBK" w:hint="eastAsia"/>
          <w:sz w:val="32"/>
          <w:szCs w:val="32"/>
        </w:rPr>
        <w:t>1</w:t>
      </w:r>
      <w:r>
        <w:rPr>
          <w:rFonts w:ascii="方正仿宋_GBK" w:eastAsia="方正仿宋_GBK" w:hint="eastAsia"/>
          <w:sz w:val="32"/>
          <w:szCs w:val="32"/>
        </w:rPr>
        <w:t>个，下设机构教导处，德育处，后勤处，办公室，无二级单位。</w:t>
      </w:r>
    </w:p>
    <w:p w:rsidR="00BB4E29" w:rsidRDefault="002F18D6">
      <w:pPr>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二、单位收支总体情况</w:t>
      </w:r>
    </w:p>
    <w:p w:rsidR="00BB4E29" w:rsidRDefault="002F18D6">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（一）收入预算：</w:t>
      </w:r>
      <w:r>
        <w:rPr>
          <w:rFonts w:ascii="Times New Roman" w:eastAsia="方正仿宋_GBK" w:hAnsi="Times New Roman" w:cs="仿宋_GB2312" w:hint="eastAsia"/>
          <w:sz w:val="32"/>
          <w:szCs w:val="20"/>
        </w:rPr>
        <w:t>2024</w:t>
      </w:r>
      <w:r>
        <w:rPr>
          <w:rFonts w:ascii="Times New Roman" w:eastAsia="方正仿宋_GBK" w:hAnsi="Times New Roman" w:cs="仿宋_GB2312" w:hint="eastAsia"/>
          <w:sz w:val="32"/>
          <w:szCs w:val="20"/>
        </w:rPr>
        <w:t>年年初预算数</w:t>
      </w:r>
      <w:r>
        <w:rPr>
          <w:rFonts w:ascii="Times New Roman" w:eastAsia="方正仿宋_GBK" w:hAnsi="Times New Roman" w:cs="仿宋_GB2312" w:hint="eastAsia"/>
          <w:sz w:val="32"/>
          <w:szCs w:val="20"/>
        </w:rPr>
        <w:t>517.72</w:t>
      </w:r>
      <w:r>
        <w:rPr>
          <w:rFonts w:ascii="Times New Roman" w:eastAsia="方正仿宋_GBK" w:hAnsi="Times New Roman" w:cs="仿宋_GB2312" w:hint="eastAsia"/>
          <w:sz w:val="32"/>
          <w:szCs w:val="20"/>
        </w:rPr>
        <w:t>万元，其中：一般公共预算拨款</w:t>
      </w:r>
      <w:r>
        <w:rPr>
          <w:rFonts w:ascii="Times New Roman" w:eastAsia="方正仿宋_GBK" w:hAnsi="Times New Roman" w:cs="仿宋_GB2312" w:hint="eastAsia"/>
          <w:sz w:val="32"/>
          <w:szCs w:val="20"/>
        </w:rPr>
        <w:t>517.72</w:t>
      </w:r>
      <w:r>
        <w:rPr>
          <w:rFonts w:ascii="Times New Roman" w:eastAsia="方正仿宋_GBK" w:hAnsi="Times New Roman" w:cs="仿宋_GB2312" w:hint="eastAsia"/>
          <w:sz w:val="32"/>
          <w:szCs w:val="20"/>
        </w:rPr>
        <w:t>万元，政府性基金预算拨款</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 xml:space="preserve"> </w:t>
      </w:r>
      <w:r>
        <w:rPr>
          <w:rFonts w:ascii="Times New Roman" w:eastAsia="方正仿宋_GBK" w:hAnsi="Times New Roman" w:cs="仿宋_GB2312" w:hint="eastAsia"/>
          <w:sz w:val="32"/>
          <w:szCs w:val="20"/>
        </w:rPr>
        <w:t>万元，国有资本经营预算收入</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万元，事业收入</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万元，事业单位经营收入</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 xml:space="preserve"> </w:t>
      </w:r>
      <w:r>
        <w:rPr>
          <w:rFonts w:ascii="Times New Roman" w:eastAsia="方正仿宋_GBK" w:hAnsi="Times New Roman" w:cs="仿宋_GB2312" w:hint="eastAsia"/>
          <w:sz w:val="32"/>
          <w:szCs w:val="20"/>
        </w:rPr>
        <w:t>万元，其他收入</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万元。收入较</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w:t>
      </w:r>
      <w:r>
        <w:rPr>
          <w:rFonts w:ascii="Times New Roman" w:eastAsia="方正仿宋_GBK" w:hAnsi="Times New Roman" w:cs="仿宋_GB2312" w:hint="eastAsia"/>
          <w:sz w:val="32"/>
          <w:szCs w:val="20"/>
        </w:rPr>
        <w:t>减少</w:t>
      </w:r>
      <w:r>
        <w:rPr>
          <w:rFonts w:ascii="Times New Roman" w:eastAsia="方正仿宋_GBK" w:hAnsi="Times New Roman" w:cs="仿宋_GB2312" w:hint="eastAsia"/>
          <w:sz w:val="32"/>
          <w:szCs w:val="20"/>
        </w:rPr>
        <w:t>21.43</w:t>
      </w:r>
      <w:r>
        <w:rPr>
          <w:rFonts w:ascii="Times New Roman" w:eastAsia="方正仿宋_GBK" w:hAnsi="Times New Roman" w:cs="仿宋_GB2312" w:hint="eastAsia"/>
          <w:sz w:val="32"/>
          <w:szCs w:val="20"/>
        </w:rPr>
        <w:t>万元，主要</w:t>
      </w:r>
      <w:r>
        <w:rPr>
          <w:rFonts w:ascii="Times New Roman" w:eastAsia="方正仿宋_GBK" w:hAnsi="Times New Roman" w:cs="仿宋_GB2312" w:hint="eastAsia"/>
          <w:sz w:val="32"/>
          <w:szCs w:val="20"/>
        </w:rPr>
        <w:t>原因</w:t>
      </w:r>
      <w:r>
        <w:rPr>
          <w:rFonts w:ascii="Times New Roman" w:eastAsia="方正仿宋_GBK" w:hAnsi="Times New Roman" w:cs="仿宋_GB2312" w:hint="eastAsia"/>
          <w:sz w:val="32"/>
          <w:szCs w:val="20"/>
        </w:rPr>
        <w:t>是</w:t>
      </w:r>
      <w:r>
        <w:rPr>
          <w:rFonts w:ascii="Times New Roman" w:eastAsia="方正仿宋_GBK" w:hAnsi="Times New Roman" w:cs="仿宋_GB2312" w:hint="eastAsia"/>
          <w:sz w:val="32"/>
          <w:szCs w:val="20"/>
        </w:rPr>
        <w:t>在职人员减少等导致相关经费减少</w:t>
      </w:r>
      <w:r>
        <w:rPr>
          <w:rFonts w:ascii="Times New Roman" w:eastAsia="方正仿宋_GBK" w:hAnsi="Times New Roman" w:cs="仿宋_GB2312" w:hint="eastAsia"/>
          <w:sz w:val="32"/>
          <w:szCs w:val="20"/>
        </w:rPr>
        <w:t>21.43</w:t>
      </w:r>
      <w:r>
        <w:rPr>
          <w:rFonts w:ascii="Times New Roman" w:eastAsia="方正仿宋_GBK" w:hAnsi="Times New Roman" w:cs="仿宋_GB2312" w:hint="eastAsia"/>
          <w:sz w:val="32"/>
          <w:szCs w:val="20"/>
        </w:rPr>
        <w:t>万元</w:t>
      </w:r>
      <w:r>
        <w:rPr>
          <w:rFonts w:ascii="Times New Roman" w:eastAsia="方正仿宋_GBK" w:hAnsi="Times New Roman" w:cs="仿宋_GB2312" w:hint="eastAsia"/>
          <w:sz w:val="32"/>
          <w:szCs w:val="20"/>
        </w:rPr>
        <w:t>。</w:t>
      </w:r>
    </w:p>
    <w:p w:rsidR="00BB4E29" w:rsidRDefault="002F18D6">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（二）支出预算：</w:t>
      </w:r>
      <w:r>
        <w:rPr>
          <w:rFonts w:ascii="Times New Roman" w:eastAsia="方正仿宋_GBK" w:hAnsi="Times New Roman" w:cs="仿宋_GB2312" w:hint="eastAsia"/>
          <w:sz w:val="32"/>
          <w:szCs w:val="20"/>
        </w:rPr>
        <w:t>2024</w:t>
      </w:r>
      <w:r>
        <w:rPr>
          <w:rFonts w:ascii="Times New Roman" w:eastAsia="方正仿宋_GBK" w:hAnsi="Times New Roman" w:cs="仿宋_GB2312" w:hint="eastAsia"/>
          <w:sz w:val="32"/>
          <w:szCs w:val="20"/>
        </w:rPr>
        <w:t>年年初预算数</w:t>
      </w:r>
      <w:r>
        <w:rPr>
          <w:rFonts w:ascii="Times New Roman" w:eastAsia="方正仿宋_GBK" w:hAnsi="Times New Roman" w:cs="仿宋_GB2312" w:hint="eastAsia"/>
          <w:sz w:val="32"/>
          <w:szCs w:val="20"/>
        </w:rPr>
        <w:t>517.72</w:t>
      </w:r>
      <w:r>
        <w:rPr>
          <w:rFonts w:ascii="Times New Roman" w:eastAsia="方正仿宋_GBK" w:hAnsi="Times New Roman" w:cs="仿宋_GB2312" w:hint="eastAsia"/>
          <w:sz w:val="32"/>
          <w:szCs w:val="20"/>
        </w:rPr>
        <w:t>万元，其中：一般公共服务支出预算</w:t>
      </w:r>
      <w:r>
        <w:rPr>
          <w:rFonts w:ascii="Times New Roman" w:eastAsia="方正仿宋_GBK" w:hAnsi="Times New Roman" w:cs="仿宋_GB2312" w:hint="eastAsia"/>
          <w:sz w:val="32"/>
          <w:szCs w:val="20"/>
        </w:rPr>
        <w:t>0</w:t>
      </w:r>
      <w:r>
        <w:rPr>
          <w:rFonts w:ascii="Times New Roman" w:eastAsia="方正仿宋_GBK" w:hAnsi="Times New Roman" w:cs="仿宋_GB2312" w:hint="eastAsia"/>
          <w:sz w:val="32"/>
          <w:szCs w:val="20"/>
        </w:rPr>
        <w:t>万元，教育支出预算</w:t>
      </w:r>
      <w:r>
        <w:rPr>
          <w:rFonts w:ascii="Times New Roman" w:eastAsia="方正仿宋_GBK" w:hAnsi="Times New Roman" w:cs="仿宋_GB2312" w:hint="eastAsia"/>
          <w:sz w:val="32"/>
          <w:szCs w:val="20"/>
        </w:rPr>
        <w:t>344.91</w:t>
      </w:r>
      <w:r>
        <w:rPr>
          <w:rFonts w:ascii="Times New Roman" w:eastAsia="方正仿宋_GBK" w:hAnsi="Times New Roman" w:cs="仿宋_GB2312" w:hint="eastAsia"/>
          <w:sz w:val="32"/>
          <w:szCs w:val="20"/>
        </w:rPr>
        <w:t xml:space="preserve"> </w:t>
      </w:r>
      <w:r>
        <w:rPr>
          <w:rFonts w:ascii="Times New Roman" w:eastAsia="方正仿宋_GBK" w:hAnsi="Times New Roman" w:cs="仿宋_GB2312" w:hint="eastAsia"/>
          <w:sz w:val="32"/>
          <w:szCs w:val="20"/>
        </w:rPr>
        <w:t>万</w:t>
      </w:r>
      <w:r>
        <w:rPr>
          <w:rFonts w:ascii="Times New Roman" w:eastAsia="方正仿宋_GBK" w:hAnsi="Times New Roman" w:cs="仿宋_GB2312" w:hint="eastAsia"/>
          <w:sz w:val="32"/>
          <w:szCs w:val="20"/>
        </w:rPr>
        <w:lastRenderedPageBreak/>
        <w:t>元，社会保障和就业支出预算</w:t>
      </w:r>
      <w:r>
        <w:rPr>
          <w:rFonts w:ascii="Times New Roman" w:eastAsia="方正仿宋_GBK" w:hAnsi="Times New Roman" w:cs="仿宋_GB2312" w:hint="eastAsia"/>
          <w:sz w:val="32"/>
          <w:szCs w:val="20"/>
        </w:rPr>
        <w:t>115.29</w:t>
      </w:r>
      <w:r>
        <w:rPr>
          <w:rFonts w:ascii="Times New Roman" w:eastAsia="方正仿宋_GBK" w:hAnsi="Times New Roman" w:cs="仿宋_GB2312" w:hint="eastAsia"/>
          <w:sz w:val="32"/>
          <w:szCs w:val="20"/>
        </w:rPr>
        <w:t>万元，卫生健康支出预算</w:t>
      </w:r>
      <w:r>
        <w:rPr>
          <w:rFonts w:ascii="Times New Roman" w:eastAsia="方正仿宋_GBK" w:hAnsi="Times New Roman" w:cs="仿宋_GB2312" w:hint="eastAsia"/>
          <w:sz w:val="32"/>
          <w:szCs w:val="20"/>
        </w:rPr>
        <w:t>29.87</w:t>
      </w:r>
      <w:r>
        <w:rPr>
          <w:rFonts w:ascii="Times New Roman" w:eastAsia="方正仿宋_GBK" w:hAnsi="Times New Roman" w:cs="仿宋_GB2312" w:hint="eastAsia"/>
          <w:sz w:val="32"/>
          <w:szCs w:val="20"/>
        </w:rPr>
        <w:t>万元，住房保障支出预算</w:t>
      </w:r>
      <w:r>
        <w:rPr>
          <w:rFonts w:ascii="Times New Roman" w:eastAsia="方正仿宋_GBK" w:hAnsi="Times New Roman" w:cs="仿宋_GB2312" w:hint="eastAsia"/>
          <w:sz w:val="32"/>
          <w:szCs w:val="20"/>
        </w:rPr>
        <w:t>27.65</w:t>
      </w:r>
      <w:r>
        <w:rPr>
          <w:rFonts w:ascii="Times New Roman" w:eastAsia="方正仿宋_GBK" w:hAnsi="Times New Roman" w:cs="仿宋_GB2312" w:hint="eastAsia"/>
          <w:sz w:val="32"/>
          <w:szCs w:val="20"/>
        </w:rPr>
        <w:t>元。支出预算较</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w:t>
      </w:r>
      <w:r>
        <w:rPr>
          <w:rFonts w:ascii="Times New Roman" w:eastAsia="方正仿宋_GBK" w:hAnsi="Times New Roman" w:cs="仿宋_GB2312" w:hint="eastAsia"/>
          <w:sz w:val="32"/>
          <w:szCs w:val="20"/>
        </w:rPr>
        <w:t>减少</w:t>
      </w:r>
      <w:r>
        <w:rPr>
          <w:rFonts w:ascii="Times New Roman" w:eastAsia="方正仿宋_GBK" w:hAnsi="Times New Roman" w:cs="仿宋_GB2312" w:hint="eastAsia"/>
          <w:sz w:val="32"/>
          <w:szCs w:val="20"/>
        </w:rPr>
        <w:t>21.43</w:t>
      </w:r>
      <w:r>
        <w:rPr>
          <w:rFonts w:ascii="Times New Roman" w:eastAsia="方正仿宋_GBK" w:hAnsi="Times New Roman" w:cs="仿宋_GB2312" w:hint="eastAsia"/>
          <w:sz w:val="32"/>
          <w:szCs w:val="20"/>
        </w:rPr>
        <w:t>万元，</w:t>
      </w:r>
      <w:r>
        <w:rPr>
          <w:rFonts w:ascii="方正仿宋_GBK" w:eastAsia="方正仿宋_GBK" w:hAnsi="仿宋_GB2312" w:cs="仿宋_GB2312" w:hint="eastAsia"/>
          <w:sz w:val="32"/>
          <w:szCs w:val="20"/>
          <w:lang w:bidi="ar"/>
        </w:rPr>
        <w:t>主要是基本支出预算减少</w:t>
      </w:r>
      <w:r>
        <w:rPr>
          <w:rFonts w:ascii="方正仿宋_GBK" w:eastAsia="方正仿宋_GBK" w:hAnsi="仿宋_GB2312" w:cs="仿宋_GB2312" w:hint="eastAsia"/>
          <w:sz w:val="32"/>
          <w:szCs w:val="20"/>
          <w:lang w:bidi="ar"/>
        </w:rPr>
        <w:t>21.43</w:t>
      </w:r>
      <w:r>
        <w:rPr>
          <w:rFonts w:ascii="方正仿宋_GBK" w:eastAsia="方正仿宋_GBK" w:hAnsi="仿宋_GB2312" w:cs="仿宋_GB2312" w:hint="eastAsia"/>
          <w:sz w:val="32"/>
          <w:szCs w:val="20"/>
          <w:lang w:bidi="ar"/>
        </w:rPr>
        <w:t>万元。</w:t>
      </w:r>
    </w:p>
    <w:p w:rsidR="00BB4E29" w:rsidRDefault="002F18D6">
      <w:pPr>
        <w:spacing w:line="600" w:lineRule="exact"/>
        <w:ind w:firstLineChars="200" w:firstLine="640"/>
        <w:rPr>
          <w:rFonts w:ascii="Times New Roman" w:eastAsia="方正仿宋_GBK" w:hAnsi="Times New Roman" w:cs="仿宋_GB2312"/>
          <w:sz w:val="32"/>
          <w:szCs w:val="20"/>
        </w:rPr>
      </w:pPr>
      <w:r>
        <w:rPr>
          <w:rFonts w:ascii="Times New Roman" w:eastAsia="方正黑体_GBK" w:hAnsi="Times New Roman" w:cs="仿宋_GB2312" w:hint="eastAsia"/>
          <w:sz w:val="32"/>
          <w:szCs w:val="20"/>
        </w:rPr>
        <w:t>三</w:t>
      </w:r>
      <w:r>
        <w:rPr>
          <w:rFonts w:ascii="Times New Roman" w:eastAsia="方正黑体_GBK" w:hAnsi="Times New Roman" w:cs="仿宋_GB2312"/>
          <w:sz w:val="32"/>
          <w:szCs w:val="20"/>
        </w:rPr>
        <w:t>、</w:t>
      </w:r>
      <w:r>
        <w:rPr>
          <w:rFonts w:ascii="Times New Roman" w:eastAsia="方正黑体_GBK" w:hAnsi="Times New Roman" w:cs="仿宋_GB2312" w:hint="eastAsia"/>
          <w:sz w:val="32"/>
          <w:szCs w:val="20"/>
        </w:rPr>
        <w:t>单位预算情况说明</w:t>
      </w:r>
    </w:p>
    <w:p w:rsidR="00BB4E29" w:rsidRDefault="002F18D6">
      <w:pPr>
        <w:spacing w:line="600" w:lineRule="exact"/>
        <w:ind w:firstLineChars="200" w:firstLine="640"/>
        <w:rPr>
          <w:rFonts w:ascii="Times New Roman" w:eastAsia="方正仿宋_GBK" w:hAnsi="Times New Roman" w:cs="仿宋_GB2312"/>
          <w:sz w:val="32"/>
          <w:szCs w:val="20"/>
        </w:rPr>
      </w:pPr>
      <w:r>
        <w:rPr>
          <w:rFonts w:ascii="Times New Roman" w:eastAsia="方正仿宋_GBK" w:hAnsi="Times New Roman" w:cs="仿宋_GB2312" w:hint="eastAsia"/>
          <w:sz w:val="32"/>
          <w:szCs w:val="20"/>
        </w:rPr>
        <w:t>2024</w:t>
      </w:r>
      <w:r>
        <w:rPr>
          <w:rFonts w:ascii="Times New Roman" w:eastAsia="方正仿宋_GBK" w:hAnsi="Times New Roman" w:cs="仿宋_GB2312" w:hint="eastAsia"/>
          <w:sz w:val="32"/>
          <w:szCs w:val="20"/>
        </w:rPr>
        <w:t>年一般公共预算财政拨款收入</w:t>
      </w:r>
      <w:r>
        <w:rPr>
          <w:rFonts w:ascii="Times New Roman" w:eastAsia="方正仿宋_GBK" w:hAnsi="Times New Roman" w:cs="仿宋_GB2312" w:hint="eastAsia"/>
          <w:sz w:val="32"/>
          <w:szCs w:val="20"/>
        </w:rPr>
        <w:t>517.72</w:t>
      </w:r>
      <w:r>
        <w:rPr>
          <w:rFonts w:ascii="Times New Roman" w:eastAsia="方正仿宋_GBK" w:hAnsi="Times New Roman" w:cs="仿宋_GB2312" w:hint="eastAsia"/>
          <w:sz w:val="32"/>
          <w:szCs w:val="20"/>
        </w:rPr>
        <w:t>万元，一般公共预算财政拨款支出</w:t>
      </w:r>
      <w:r>
        <w:rPr>
          <w:rFonts w:ascii="Times New Roman" w:eastAsia="方正仿宋_GBK" w:hAnsi="Times New Roman" w:cs="仿宋_GB2312" w:hint="eastAsia"/>
          <w:sz w:val="32"/>
          <w:szCs w:val="20"/>
        </w:rPr>
        <w:t>517.72</w:t>
      </w:r>
      <w:r>
        <w:rPr>
          <w:rFonts w:ascii="Times New Roman" w:eastAsia="方正仿宋_GBK" w:hAnsi="Times New Roman" w:cs="仿宋_GB2312" w:hint="eastAsia"/>
          <w:sz w:val="32"/>
          <w:szCs w:val="20"/>
        </w:rPr>
        <w:t>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年减少</w:t>
      </w:r>
      <w:r>
        <w:rPr>
          <w:rFonts w:ascii="Times New Roman" w:eastAsia="方正仿宋_GBK" w:hAnsi="Times New Roman" w:cs="仿宋_GB2312" w:hint="eastAsia"/>
          <w:sz w:val="32"/>
          <w:szCs w:val="20"/>
        </w:rPr>
        <w:t>21.43</w:t>
      </w:r>
      <w:r>
        <w:rPr>
          <w:rFonts w:ascii="Times New Roman" w:eastAsia="方正仿宋_GBK" w:hAnsi="Times New Roman" w:cs="仿宋_GB2312" w:hint="eastAsia"/>
          <w:sz w:val="32"/>
          <w:szCs w:val="20"/>
        </w:rPr>
        <w:t xml:space="preserve">   </w:t>
      </w:r>
      <w:r>
        <w:rPr>
          <w:rFonts w:ascii="Times New Roman" w:eastAsia="方正仿宋_GBK" w:hAnsi="Times New Roman" w:cs="仿宋_GB2312" w:hint="eastAsia"/>
          <w:sz w:val="32"/>
          <w:szCs w:val="20"/>
        </w:rPr>
        <w:t>万元。其中：基本支出</w:t>
      </w:r>
      <w:r>
        <w:rPr>
          <w:rFonts w:ascii="Times New Roman" w:eastAsia="方正仿宋_GBK" w:hAnsi="Times New Roman" w:cs="仿宋_GB2312" w:hint="eastAsia"/>
          <w:sz w:val="32"/>
          <w:szCs w:val="20"/>
        </w:rPr>
        <w:t>21.43</w:t>
      </w:r>
      <w:r>
        <w:rPr>
          <w:rFonts w:ascii="Times New Roman" w:eastAsia="方正仿宋_GBK" w:hAnsi="Times New Roman" w:cs="仿宋_GB2312" w:hint="eastAsia"/>
          <w:sz w:val="32"/>
          <w:szCs w:val="20"/>
        </w:rPr>
        <w:t xml:space="preserve"> </w:t>
      </w:r>
      <w:r>
        <w:rPr>
          <w:rFonts w:ascii="Times New Roman" w:eastAsia="方正仿宋_GBK" w:hAnsi="Times New Roman" w:cs="仿宋_GB2312" w:hint="eastAsia"/>
          <w:sz w:val="32"/>
          <w:szCs w:val="20"/>
        </w:rPr>
        <w:t>万元，比</w:t>
      </w:r>
      <w:r>
        <w:rPr>
          <w:rFonts w:ascii="Times New Roman" w:eastAsia="方正仿宋_GBK" w:hAnsi="Times New Roman" w:cs="仿宋_GB2312" w:hint="eastAsia"/>
          <w:sz w:val="32"/>
          <w:szCs w:val="20"/>
        </w:rPr>
        <w:t>2023</w:t>
      </w:r>
      <w:r>
        <w:rPr>
          <w:rFonts w:ascii="Times New Roman" w:eastAsia="方正仿宋_GBK" w:hAnsi="Times New Roman" w:cs="仿宋_GB2312" w:hint="eastAsia"/>
          <w:sz w:val="32"/>
          <w:szCs w:val="20"/>
        </w:rPr>
        <w:t>年减少</w:t>
      </w:r>
      <w:r>
        <w:rPr>
          <w:rFonts w:ascii="Times New Roman" w:eastAsia="方正仿宋_GBK" w:hAnsi="Times New Roman" w:cs="仿宋_GB2312" w:hint="eastAsia"/>
          <w:sz w:val="32"/>
          <w:szCs w:val="20"/>
        </w:rPr>
        <w:t>21.43</w:t>
      </w:r>
      <w:r>
        <w:rPr>
          <w:rFonts w:ascii="Times New Roman" w:eastAsia="方正仿宋_GBK" w:hAnsi="Times New Roman" w:cs="仿宋_GB2312" w:hint="eastAsia"/>
          <w:sz w:val="32"/>
          <w:szCs w:val="20"/>
        </w:rPr>
        <w:t>万元，主要原因是</w:t>
      </w:r>
      <w:r>
        <w:rPr>
          <w:rFonts w:ascii="Times New Roman" w:eastAsia="方正仿宋_GBK" w:hAnsi="Times New Roman" w:cs="仿宋_GB2312" w:hint="eastAsia"/>
          <w:sz w:val="32"/>
          <w:szCs w:val="20"/>
        </w:rPr>
        <w:t>人员减少等，</w:t>
      </w:r>
      <w:r>
        <w:rPr>
          <w:rFonts w:ascii="Times New Roman" w:eastAsia="方正仿宋_GBK" w:hAnsi="Times New Roman" w:cs="仿宋_GB2312" w:hint="eastAsia"/>
          <w:sz w:val="32"/>
          <w:szCs w:val="20"/>
        </w:rPr>
        <w:t>主要用于保障学校在职人员工资福利及社会保险缴费，离休人员离休费，退休人员补助等，保障单位正常运转的各项商品服务支出；项目支出无</w:t>
      </w:r>
      <w:r>
        <w:rPr>
          <w:rFonts w:ascii="Times New Roman" w:eastAsia="方正仿宋_GBK" w:hAnsi="Times New Roman" w:cs="仿宋_GB2312" w:hint="eastAsia"/>
          <w:sz w:val="32"/>
          <w:szCs w:val="20"/>
        </w:rPr>
        <w:t>。</w:t>
      </w:r>
    </w:p>
    <w:p w:rsidR="00BB4E29" w:rsidRDefault="002F18D6">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重庆</w:t>
      </w:r>
      <w:proofErr w:type="gramStart"/>
      <w:r>
        <w:rPr>
          <w:rFonts w:ascii="方正仿宋_GBK" w:eastAsia="方正仿宋_GBK" w:hAnsi="仿宋_GB2312" w:cs="仿宋_GB2312" w:hint="eastAsia"/>
          <w:sz w:val="32"/>
          <w:szCs w:val="20"/>
        </w:rPr>
        <w:t>科学城巴福中</w:t>
      </w:r>
      <w:proofErr w:type="gramEnd"/>
      <w:r>
        <w:rPr>
          <w:rFonts w:ascii="方正仿宋_GBK" w:eastAsia="方正仿宋_GBK" w:hAnsi="仿宋_GB2312" w:cs="仿宋_GB2312" w:hint="eastAsia"/>
          <w:sz w:val="32"/>
          <w:szCs w:val="20"/>
        </w:rPr>
        <w:t>学校</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年无使用政府性基金预算拨款安排的支出。</w:t>
      </w:r>
    </w:p>
    <w:p w:rsidR="00BB4E29" w:rsidRDefault="002F18D6">
      <w:pPr>
        <w:spacing w:line="600" w:lineRule="exact"/>
        <w:ind w:firstLineChars="200" w:firstLine="640"/>
        <w:rPr>
          <w:rFonts w:ascii="Times New Roman" w:eastAsia="方正仿宋_GBK" w:hAnsi="Times New Roman" w:cs="仿宋_GB2312"/>
          <w:sz w:val="32"/>
          <w:szCs w:val="20"/>
        </w:rPr>
      </w:pPr>
      <w:r>
        <w:rPr>
          <w:rFonts w:ascii="Times New Roman" w:eastAsia="方正黑体_GBK" w:hAnsi="Times New Roman" w:cs="仿宋_GB2312" w:hint="eastAsia"/>
          <w:sz w:val="32"/>
          <w:szCs w:val="20"/>
        </w:rPr>
        <w:t>四</w:t>
      </w:r>
      <w:r>
        <w:rPr>
          <w:rFonts w:ascii="Times New Roman" w:eastAsia="方正黑体_GBK" w:hAnsi="Times New Roman" w:cs="仿宋_GB2312"/>
          <w:sz w:val="32"/>
          <w:szCs w:val="20"/>
        </w:rPr>
        <w:t>、</w:t>
      </w:r>
      <w:r>
        <w:rPr>
          <w:rFonts w:ascii="Times New Roman" w:eastAsia="方正黑体_GBK" w:hAnsi="Times New Roman" w:cs="仿宋_GB2312" w:hint="eastAsia"/>
          <w:sz w:val="32"/>
          <w:szCs w:val="20"/>
        </w:rPr>
        <w:t>“三公”经费情况说明</w:t>
      </w:r>
    </w:p>
    <w:p w:rsidR="00BB4E29" w:rsidRDefault="002F18D6">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重庆</w:t>
      </w:r>
      <w:proofErr w:type="gramStart"/>
      <w:r>
        <w:rPr>
          <w:rFonts w:ascii="方正仿宋_GBK" w:eastAsia="方正仿宋_GBK" w:hAnsi="仿宋_GB2312" w:cs="仿宋_GB2312" w:hint="eastAsia"/>
          <w:sz w:val="32"/>
          <w:szCs w:val="20"/>
        </w:rPr>
        <w:t>科学城巴福中</w:t>
      </w:r>
      <w:proofErr w:type="gramEnd"/>
      <w:r>
        <w:rPr>
          <w:rFonts w:ascii="方正仿宋_GBK" w:eastAsia="方正仿宋_GBK" w:hAnsi="仿宋_GB2312" w:cs="仿宋_GB2312" w:hint="eastAsia"/>
          <w:sz w:val="32"/>
          <w:szCs w:val="20"/>
        </w:rPr>
        <w:t>学校</w:t>
      </w:r>
      <w:r>
        <w:rPr>
          <w:rFonts w:ascii="方正仿宋_GBK" w:eastAsia="方正仿宋_GBK" w:hAnsi="仿宋_GB2312" w:cs="仿宋_GB2312" w:hint="eastAsia"/>
          <w:sz w:val="32"/>
          <w:szCs w:val="20"/>
        </w:rPr>
        <w:t>202</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无“三公”经费预算拨款安排的支出。</w:t>
      </w:r>
    </w:p>
    <w:p w:rsidR="00BB4E29" w:rsidRDefault="002F18D6">
      <w:pPr>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五、其他重要事项的情况说明</w:t>
      </w:r>
    </w:p>
    <w:p w:rsidR="00BB4E29" w:rsidRDefault="002F18D6">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、我单位不在机关运行经费统计范围之内。</w:t>
      </w:r>
    </w:p>
    <w:p w:rsidR="00BB4E29" w:rsidRDefault="002F18D6">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、政府采购情况。本单位政府采购预算总额</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万元：政府采购货物预算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万元；其中一般公共预算拨款政府采购</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万元：政府采购货物预算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w:t>
      </w:r>
    </w:p>
    <w:p w:rsidR="00BB4E29" w:rsidRDefault="002F18D6">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、绩效目标设置情况。</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color w:val="000000"/>
          <w:sz w:val="32"/>
          <w:szCs w:val="20"/>
        </w:rPr>
        <w:t>3</w:t>
      </w:r>
      <w:r>
        <w:rPr>
          <w:rFonts w:ascii="方正仿宋_GBK" w:eastAsia="方正仿宋_GBK" w:hAnsi="仿宋_GB2312" w:cs="仿宋_GB2312" w:hint="eastAsia"/>
          <w:color w:val="000000"/>
          <w:sz w:val="32"/>
          <w:szCs w:val="20"/>
        </w:rPr>
        <w:t>年项目支出均实行了绩效目标管理，涉及一般公共预算当年财政拨款</w:t>
      </w:r>
      <w:r>
        <w:rPr>
          <w:rFonts w:ascii="方正仿宋_GBK" w:eastAsia="方正仿宋_GBK" w:hAnsi="仿宋_GB2312" w:cs="仿宋_GB2312" w:hint="eastAsia"/>
          <w:color w:val="000000"/>
          <w:sz w:val="32"/>
          <w:szCs w:val="20"/>
        </w:rPr>
        <w:t>517.72</w:t>
      </w:r>
      <w:r>
        <w:rPr>
          <w:rFonts w:ascii="方正仿宋_GBK" w:eastAsia="方正仿宋_GBK" w:hAnsi="仿宋_GB2312" w:cs="仿宋_GB2312" w:hint="eastAsia"/>
          <w:color w:val="000000"/>
          <w:sz w:val="32"/>
          <w:szCs w:val="20"/>
        </w:rPr>
        <w:t>万元。</w:t>
      </w:r>
    </w:p>
    <w:p w:rsidR="00BB4E29" w:rsidRDefault="002F18D6">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、国有资产占有使用情况。截至</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3</w:t>
      </w:r>
      <w:r>
        <w:rPr>
          <w:rFonts w:ascii="方正仿宋_GBK" w:eastAsia="方正仿宋_GBK" w:hAnsi="仿宋_GB2312" w:cs="仿宋_GB2312" w:hint="eastAsia"/>
          <w:color w:val="000000"/>
          <w:sz w:val="32"/>
          <w:szCs w:val="20"/>
        </w:rPr>
        <w:t>年</w:t>
      </w:r>
      <w:r>
        <w:rPr>
          <w:rFonts w:ascii="方正仿宋_GBK" w:eastAsia="方正仿宋_GBK" w:hAnsi="仿宋_GB2312" w:cs="仿宋_GB2312" w:hint="eastAsia"/>
          <w:color w:val="000000"/>
          <w:sz w:val="32"/>
          <w:szCs w:val="20"/>
        </w:rPr>
        <w:t>12</w:t>
      </w:r>
      <w:r>
        <w:rPr>
          <w:rFonts w:ascii="方正仿宋_GBK" w:eastAsia="方正仿宋_GBK" w:hAnsi="仿宋_GB2312" w:cs="仿宋_GB2312" w:hint="eastAsia"/>
          <w:color w:val="000000"/>
          <w:sz w:val="32"/>
          <w:szCs w:val="20"/>
        </w:rPr>
        <w:t>月，本单</w:t>
      </w:r>
      <w:r>
        <w:rPr>
          <w:rFonts w:ascii="方正仿宋_GBK" w:eastAsia="方正仿宋_GBK" w:hAnsi="仿宋_GB2312" w:cs="仿宋_GB2312" w:hint="eastAsia"/>
          <w:color w:val="000000"/>
          <w:sz w:val="32"/>
          <w:szCs w:val="20"/>
        </w:rPr>
        <w:lastRenderedPageBreak/>
        <w:t>位共有车辆</w:t>
      </w:r>
      <w:r>
        <w:rPr>
          <w:rFonts w:ascii="方正仿宋_GBK" w:eastAsia="方正仿宋_GBK" w:hAnsi="仿宋_GB2312" w:cs="仿宋_GB2312" w:hint="eastAsia"/>
          <w:color w:val="000000"/>
          <w:sz w:val="32"/>
          <w:szCs w:val="20"/>
        </w:rPr>
        <w:t xml:space="preserve">0 </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 xml:space="preserve"> </w:t>
      </w:r>
      <w:r>
        <w:rPr>
          <w:rFonts w:ascii="方正仿宋_GBK" w:eastAsia="方正仿宋_GBK" w:hAnsi="仿宋_GB2312" w:cs="仿宋_GB2312"/>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 xml:space="preserve">0 </w:t>
      </w:r>
      <w:r>
        <w:rPr>
          <w:rFonts w:ascii="方正仿宋_GBK" w:eastAsia="方正仿宋_GBK" w:hAnsi="仿宋_GB2312" w:cs="仿宋_GB2312" w:hint="eastAsia"/>
          <w:color w:val="000000"/>
          <w:sz w:val="32"/>
          <w:szCs w:val="20"/>
        </w:rPr>
        <w:t>辆。</w:t>
      </w:r>
      <w:r>
        <w:rPr>
          <w:rFonts w:ascii="方正仿宋_GBK" w:eastAsia="方正仿宋_GBK" w:hAnsi="仿宋_GB2312" w:cs="仿宋_GB2312" w:hint="eastAsia"/>
          <w:color w:val="000000"/>
          <w:sz w:val="32"/>
          <w:szCs w:val="20"/>
        </w:rPr>
        <w:t>202</w:t>
      </w: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年一般公共预算安排购置车辆</w:t>
      </w:r>
      <w:r>
        <w:rPr>
          <w:rFonts w:ascii="方正仿宋_GBK" w:eastAsia="方正仿宋_GBK" w:hAnsi="仿宋_GB2312" w:cs="仿宋_GB2312" w:hint="eastAsia"/>
          <w:color w:val="000000"/>
          <w:sz w:val="32"/>
          <w:szCs w:val="20"/>
        </w:rPr>
        <w:t xml:space="preserve"> </w:t>
      </w:r>
      <w:r>
        <w:rPr>
          <w:rFonts w:ascii="方正仿宋_GBK" w:eastAsia="方正仿宋_GBK" w:hAnsi="仿宋_GB2312" w:cs="仿宋_GB2312"/>
          <w:color w:val="000000"/>
          <w:sz w:val="32"/>
          <w:szCs w:val="20"/>
        </w:rPr>
        <w:t>0</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 xml:space="preserve">0 </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 xml:space="preserve">0 </w:t>
      </w:r>
      <w:r>
        <w:rPr>
          <w:rFonts w:ascii="方正仿宋_GBK" w:eastAsia="方正仿宋_GBK" w:hAnsi="仿宋_GB2312" w:cs="仿宋_GB2312" w:hint="eastAsia"/>
          <w:color w:val="000000"/>
          <w:sz w:val="32"/>
          <w:szCs w:val="20"/>
        </w:rPr>
        <w:t>辆。</w:t>
      </w:r>
    </w:p>
    <w:p w:rsidR="00BB4E29" w:rsidRDefault="002F18D6">
      <w:pPr>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六</w:t>
      </w:r>
      <w:r>
        <w:rPr>
          <w:rFonts w:ascii="Times New Roman" w:eastAsia="方正黑体_GBK" w:hAnsi="Times New Roman" w:cs="仿宋_GB2312"/>
          <w:sz w:val="32"/>
          <w:szCs w:val="20"/>
        </w:rPr>
        <w:t>、</w:t>
      </w:r>
      <w:r>
        <w:rPr>
          <w:rFonts w:ascii="Times New Roman" w:eastAsia="方正黑体_GBK" w:hAnsi="Times New Roman" w:cs="仿宋_GB2312" w:hint="eastAsia"/>
          <w:sz w:val="32"/>
          <w:szCs w:val="20"/>
        </w:rPr>
        <w:t>专业</w:t>
      </w:r>
      <w:proofErr w:type="gramStart"/>
      <w:r>
        <w:rPr>
          <w:rFonts w:ascii="Times New Roman" w:eastAsia="方正黑体_GBK" w:hAnsi="Times New Roman" w:cs="仿宋_GB2312" w:hint="eastAsia"/>
          <w:sz w:val="32"/>
          <w:szCs w:val="20"/>
        </w:rPr>
        <w:t>性名</w:t>
      </w:r>
      <w:proofErr w:type="gramEnd"/>
      <w:r>
        <w:rPr>
          <w:rFonts w:ascii="Times New Roman" w:eastAsia="方正黑体_GBK" w:hAnsi="Times New Roman" w:cs="仿宋_GB2312" w:hint="eastAsia"/>
          <w:sz w:val="32"/>
          <w:szCs w:val="20"/>
        </w:rPr>
        <w:t>词解释</w:t>
      </w:r>
    </w:p>
    <w:p w:rsidR="00BB4E29" w:rsidRDefault="002F18D6">
      <w:pPr>
        <w:tabs>
          <w:tab w:val="center" w:pos="4153"/>
          <w:tab w:val="left" w:pos="7275"/>
        </w:tabs>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（一）财政拨款收入：指本年度从本级财政部门取得的财政拨款，包括一般公共预算财政拨款和政府性基金预算财政拨款。</w:t>
      </w:r>
    </w:p>
    <w:p w:rsidR="00BB4E29" w:rsidRDefault="002F18D6">
      <w:pPr>
        <w:tabs>
          <w:tab w:val="center" w:pos="4153"/>
          <w:tab w:val="left" w:pos="7275"/>
        </w:tabs>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（二）其他收入：指单位取得的除“财政拨款收入”、“事业收入”、“经营收入”等以外的收入。</w:t>
      </w:r>
    </w:p>
    <w:p w:rsidR="00BB4E29" w:rsidRDefault="002F18D6">
      <w:pPr>
        <w:tabs>
          <w:tab w:val="center" w:pos="4153"/>
          <w:tab w:val="left" w:pos="7275"/>
        </w:tabs>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（三）基本支出：指为保障机构正常运转、完成日常工作任务而发生的人员经费和公用经费。</w:t>
      </w:r>
    </w:p>
    <w:p w:rsidR="00BB4E29" w:rsidRDefault="002F18D6">
      <w:pPr>
        <w:tabs>
          <w:tab w:val="center" w:pos="4153"/>
          <w:tab w:val="left" w:pos="7275"/>
        </w:tabs>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（四）项目支出：指在基本支出之外为完成特定行政任务和事业发展目标所发生的支出。</w:t>
      </w:r>
    </w:p>
    <w:p w:rsidR="00BB4E29" w:rsidRDefault="002F18D6">
      <w:pPr>
        <w:spacing w:line="600" w:lineRule="exact"/>
        <w:ind w:firstLineChars="200" w:firstLine="640"/>
        <w:rPr>
          <w:rFonts w:ascii="Times New Roman" w:eastAsia="方正仿宋_GBK" w:hAnsi="Times New Roman" w:cs="仿宋_GB2312"/>
          <w:color w:val="000000"/>
          <w:sz w:val="32"/>
          <w:szCs w:val="20"/>
        </w:rPr>
      </w:pPr>
      <w:r>
        <w:rPr>
          <w:rFonts w:ascii="Times New Roman" w:eastAsia="方正仿宋_GBK" w:hAnsi="Times New Roman" w:hint="eastAsia"/>
          <w:sz w:val="32"/>
          <w:szCs w:val="32"/>
        </w:rPr>
        <w:t>（五）“三公”经费：指用一般公共预算财政拨款安排的因公出国（境）费、公务用车购置及运行维护费、公务接待费。其中，因公出国（境）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rsidR="00BB4E29" w:rsidRDefault="00BB4E29">
      <w:pPr>
        <w:spacing w:line="600" w:lineRule="exact"/>
        <w:ind w:firstLineChars="200" w:firstLine="640"/>
        <w:rPr>
          <w:rFonts w:ascii="Times New Roman" w:eastAsia="方正仿宋_GBK" w:hAnsi="Times New Roman" w:cs="仿宋_GB2312"/>
          <w:sz w:val="32"/>
          <w:szCs w:val="20"/>
        </w:rPr>
      </w:pPr>
    </w:p>
    <w:p w:rsidR="00BB4E29" w:rsidRDefault="002F18D6">
      <w:pPr>
        <w:spacing w:line="600" w:lineRule="exact"/>
        <w:rPr>
          <w:rFonts w:ascii="Times New Roman" w:eastAsia="方正仿宋_GBK" w:hAnsi="Times New Roman"/>
          <w:sz w:val="32"/>
          <w:szCs w:val="32"/>
        </w:rPr>
      </w:pPr>
      <w:r>
        <w:rPr>
          <w:rFonts w:ascii="Times New Roman" w:eastAsia="方正仿宋_GBK" w:hAnsi="Times New Roman" w:cs="仿宋_GB2312" w:hint="eastAsia"/>
          <w:sz w:val="32"/>
          <w:szCs w:val="20"/>
        </w:rPr>
        <w:lastRenderedPageBreak/>
        <w:t>（</w:t>
      </w:r>
      <w:r>
        <w:rPr>
          <w:rFonts w:ascii="Times New Roman" w:eastAsia="方正仿宋_GBK" w:hAnsi="Times New Roman" w:cs="仿宋_GB2312" w:hint="eastAsia"/>
          <w:sz w:val="32"/>
          <w:szCs w:val="20"/>
        </w:rPr>
        <w:t>部门预算公开联系人：</w:t>
      </w:r>
      <w:r>
        <w:rPr>
          <w:rFonts w:ascii="Times New Roman" w:eastAsia="方正仿宋_GBK" w:hAnsi="Times New Roman" w:hint="eastAsia"/>
          <w:sz w:val="32"/>
          <w:szCs w:val="20"/>
        </w:rPr>
        <w:t>刘飞宇</w:t>
      </w:r>
      <w:r>
        <w:rPr>
          <w:rFonts w:ascii="Times New Roman" w:eastAsia="方正仿宋_GBK" w:hAnsi="Times New Roman" w:cs="仿宋_GB2312" w:hint="eastAsia"/>
          <w:sz w:val="32"/>
          <w:szCs w:val="20"/>
        </w:rPr>
        <w:t>，联系方式：</w:t>
      </w:r>
      <w:r>
        <w:rPr>
          <w:rFonts w:ascii="Times New Roman" w:eastAsia="方正仿宋_GBK" w:hAnsi="Times New Roman" w:hint="eastAsia"/>
          <w:sz w:val="32"/>
          <w:szCs w:val="20"/>
        </w:rPr>
        <w:t>023-65760122</w:t>
      </w:r>
      <w:r>
        <w:rPr>
          <w:rFonts w:ascii="Times New Roman" w:eastAsia="方正仿宋_GBK" w:hAnsi="Times New Roman" w:cs="仿宋_GB2312" w:hint="eastAsia"/>
          <w:sz w:val="32"/>
          <w:szCs w:val="20"/>
        </w:rPr>
        <w:t>）</w:t>
      </w:r>
    </w:p>
    <w:p w:rsidR="00BB4E29" w:rsidRDefault="00BB4E29">
      <w:bookmarkStart w:id="0" w:name="_GoBack"/>
      <w:bookmarkEnd w:id="0"/>
    </w:p>
    <w:sectPr w:rsidR="00BB4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A4B51"/>
    <w:rsid w:val="002F18D6"/>
    <w:rsid w:val="00BB4E29"/>
    <w:rsid w:val="05A844B6"/>
    <w:rsid w:val="1A0A6F3F"/>
    <w:rsid w:val="2ED47FA4"/>
    <w:rsid w:val="45A734AA"/>
    <w:rsid w:val="4AC10B07"/>
    <w:rsid w:val="4AD53886"/>
    <w:rsid w:val="5102254A"/>
    <w:rsid w:val="52495C74"/>
    <w:rsid w:val="546356A2"/>
    <w:rsid w:val="58480B7C"/>
    <w:rsid w:val="5A1C1223"/>
    <w:rsid w:val="5C1A4B51"/>
    <w:rsid w:val="66DD4ED4"/>
    <w:rsid w:val="72690FFA"/>
    <w:rsid w:val="7493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1264</Characters>
  <Application>Microsoft Office Word</Application>
  <DocSecurity>0</DocSecurity>
  <Lines>10</Lines>
  <Paragraphs>2</Paragraphs>
  <ScaleCrop>false</ScaleCrop>
  <Company>Microsoft</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3</cp:revision>
  <cp:lastPrinted>2024-04-02T01:34:00Z</cp:lastPrinted>
  <dcterms:created xsi:type="dcterms:W3CDTF">2024-03-25T09:14:00Z</dcterms:created>
  <dcterms:modified xsi:type="dcterms:W3CDTF">2024-05-10T02:50:00Z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