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82D9">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sz w:val="44"/>
          <w:szCs w:val="44"/>
        </w:rPr>
        <w:t>重庆高新技术产业开发区管理委员会财政局</w:t>
      </w:r>
    </w:p>
    <w:p w14:paraId="5010AEE6">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2026年部门预算情况说明</w:t>
      </w:r>
    </w:p>
    <w:p w14:paraId="2745D4E1">
      <w:pPr>
        <w:adjustRightInd w:val="0"/>
        <w:snapToGrid w:val="0"/>
        <w:spacing w:line="600" w:lineRule="exact"/>
        <w:jc w:val="left"/>
        <w:rPr>
          <w:rFonts w:ascii="方正楷体_GBK" w:hAnsi="华文中宋" w:eastAsia="方正楷体_GBK" w:cs="华文中宋"/>
          <w:color w:val="0D0D0D"/>
          <w:sz w:val="32"/>
          <w:szCs w:val="32"/>
        </w:rPr>
      </w:pPr>
    </w:p>
    <w:p w14:paraId="76983EEC">
      <w:pPr>
        <w:adjustRightInd w:val="0"/>
        <w:snapToGrid w:val="0"/>
        <w:spacing w:line="600" w:lineRule="exact"/>
        <w:ind w:left="640"/>
        <w:rPr>
          <w:rFonts w:ascii="方正黑体_GBK" w:hAnsi="黑体" w:eastAsia="方正黑体_GBK" w:cs="仿宋_GB2312"/>
          <w:color w:val="0D0D0D"/>
          <w:sz w:val="32"/>
          <w:szCs w:val="20"/>
        </w:rPr>
      </w:pPr>
      <w:r>
        <w:rPr>
          <w:rFonts w:hint="eastAsia" w:ascii="方正黑体_GBK" w:hAnsi="黑体" w:eastAsia="方正黑体_GBK" w:cs="仿宋_GB2312"/>
          <w:color w:val="0D0D0D"/>
          <w:sz w:val="32"/>
          <w:szCs w:val="20"/>
        </w:rPr>
        <w:t>一、部门基本情况</w:t>
      </w:r>
    </w:p>
    <w:p w14:paraId="34B955F2">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（一）职能职责</w:t>
      </w:r>
    </w:p>
    <w:p w14:paraId="19D84FBB">
      <w:pPr>
        <w:spacing w:line="600" w:lineRule="exact"/>
        <w:ind w:firstLine="640" w:firstLineChars="200"/>
        <w:rPr>
          <w:rFonts w:ascii="方正仿宋_GBK" w:hAnsi="仿宋_GB2312" w:eastAsia="方正仿宋_GB2312" w:cs="仿宋_GB2312"/>
          <w:color w:val="0D0D0D"/>
          <w:sz w:val="32"/>
          <w:szCs w:val="20"/>
        </w:rPr>
      </w:pPr>
      <w:r>
        <w:rPr>
          <w:rFonts w:hint="eastAsia" w:ascii="方正仿宋_GBK" w:hAnsi="仿宋_GB2312" w:eastAsia="方正仿宋_GB2312" w:cs="仿宋_GB2312"/>
          <w:color w:val="0D0D0D"/>
          <w:sz w:val="32"/>
          <w:szCs w:val="20"/>
        </w:rPr>
        <w:t>负责财税政策、财政收支预决算、财政监督、政府采购、资金管理调度、国有资产监</w:t>
      </w:r>
      <w:bookmarkStart w:id="0" w:name="_GoBack"/>
      <w:bookmarkEnd w:id="0"/>
      <w:r>
        <w:rPr>
          <w:rFonts w:hint="eastAsia" w:ascii="方正仿宋_GBK" w:hAnsi="仿宋_GB2312" w:eastAsia="方正仿宋_GB2312" w:cs="仿宋_GB2312"/>
          <w:color w:val="0D0D0D"/>
          <w:sz w:val="32"/>
          <w:szCs w:val="20"/>
        </w:rPr>
        <w:t>督管理、金融、内部审计监督，查处违反财经法纪的行为等工作。负责科技金融工作中的科技金融体系建设和大型企业科技金融服务等工作。</w:t>
      </w:r>
    </w:p>
    <w:p w14:paraId="7355709D">
      <w:pPr>
        <w:tabs>
          <w:tab w:val="center" w:pos="4153"/>
          <w:tab w:val="left" w:pos="7275"/>
        </w:tabs>
        <w:adjustRightInd w:val="0"/>
        <w:snapToGrid w:val="0"/>
        <w:spacing w:line="600" w:lineRule="exact"/>
        <w:ind w:left="640"/>
        <w:jc w:val="left"/>
        <w:rPr>
          <w:rFonts w:ascii="方正楷体_GBK" w:hAnsi="仿宋_GB2312" w:eastAsia="方正楷体_GBK" w:cs="仿宋_GB2312"/>
          <w:color w:val="0D0D0D"/>
          <w:sz w:val="32"/>
          <w:szCs w:val="22"/>
        </w:rPr>
      </w:pPr>
      <w:r>
        <w:rPr>
          <w:rFonts w:hint="eastAsia" w:ascii="方正楷体_GBK" w:hAnsi="仿宋_GB2312" w:eastAsia="方正楷体_GBK" w:cs="仿宋_GB2312"/>
          <w:color w:val="0D0D0D"/>
          <w:sz w:val="32"/>
          <w:szCs w:val="22"/>
        </w:rPr>
        <w:t>（二）部门构成</w:t>
      </w:r>
    </w:p>
    <w:p w14:paraId="29EB8E5B">
      <w:pPr>
        <w:tabs>
          <w:tab w:val="center" w:pos="4153"/>
          <w:tab w:val="left" w:pos="7275"/>
        </w:tabs>
        <w:adjustRightInd w:val="0"/>
        <w:snapToGrid w:val="0"/>
        <w:spacing w:line="600" w:lineRule="exact"/>
        <w:ind w:firstLine="640" w:firstLineChars="200"/>
        <w:jc w:val="left"/>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下设九个科室，分别为：综合科、预算科（采购办）、经济建设管理科、公共事务财务管理科、产业发展科（税政科、绩效管理中心）、金融服务中心、国有资产管理科（区罚没财物管理办公室）、审计中心、国库集中收付核算中心。无下属二级预算单位。</w:t>
      </w:r>
    </w:p>
    <w:p w14:paraId="6ACB9225">
      <w:pPr>
        <w:adjustRightInd w:val="0"/>
        <w:snapToGrid w:val="0"/>
        <w:spacing w:line="600" w:lineRule="exact"/>
        <w:ind w:left="640"/>
        <w:rPr>
          <w:rFonts w:ascii="方正仿宋_GBK" w:hAnsi="黑体" w:eastAsia="方正仿宋_GBK" w:cs="仿宋_GB2312"/>
          <w:color w:val="0D0D0D"/>
          <w:sz w:val="32"/>
          <w:szCs w:val="20"/>
        </w:rPr>
      </w:pPr>
      <w:r>
        <w:rPr>
          <w:rFonts w:hint="eastAsia" w:ascii="方正黑体_GBK" w:hAnsi="黑体" w:eastAsia="方正黑体_GBK" w:cs="仿宋_GB2312"/>
          <w:color w:val="0D0D0D"/>
          <w:sz w:val="32"/>
          <w:szCs w:val="20"/>
        </w:rPr>
        <w:t>二、部门收支总体情况</w:t>
      </w:r>
    </w:p>
    <w:p w14:paraId="0136DAF0">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一）收入预算：2026年年初预算数2154.98万元，其中：一般公共预算拨款2154.98万元，政府性基金预算拨款0万元，国有资本经营预算收入0万元，事业收入0万元，事业单位经营收入0万元，其他收入0万元。收入较2025年减少283.7万元，主要是委托业务专项等经费拨款减少。</w:t>
      </w:r>
    </w:p>
    <w:p w14:paraId="0B23FE9C">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二）支出预算：2026年年初预算数2154.98万元，其中：一般公共服务支出预算2117.06万元，教育支出预算0万元，社会保障和就业支出预算16.13万元，卫生健康支出预算7.96万元，住房保障支出预算13.83万元。支出预算较2025年减少283.7万元，主要是基本支出预算增加30.33万元，项目支出预算减少314.03万元。</w:t>
      </w:r>
    </w:p>
    <w:p w14:paraId="5FF872A5">
      <w:pPr>
        <w:adjustRightInd w:val="0"/>
        <w:snapToGrid w:val="0"/>
        <w:spacing w:line="600" w:lineRule="exact"/>
        <w:ind w:left="640"/>
        <w:rPr>
          <w:rFonts w:ascii="方正黑体_GBK" w:hAnsi="黑体" w:eastAsia="方正黑体_GBK" w:cs="仿宋_GB2312"/>
          <w:color w:val="0D0D0D"/>
          <w:sz w:val="32"/>
          <w:szCs w:val="20"/>
        </w:rPr>
      </w:pPr>
      <w:r>
        <w:rPr>
          <w:rFonts w:hint="eastAsia" w:ascii="方正黑体_GBK" w:hAnsi="黑体" w:eastAsia="方正黑体_GBK" w:cs="仿宋_GB2312"/>
          <w:color w:val="0D0D0D"/>
          <w:sz w:val="32"/>
          <w:szCs w:val="20"/>
        </w:rPr>
        <w:t>三、部门预算情况说明</w:t>
      </w:r>
    </w:p>
    <w:p w14:paraId="5F4638D7">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2026年一般公共预算财政拨款收入2154.98万元，一般公共预算财政拨款支出2154.98万元，比2025年减少283.7万元。其中：基本支出976.21万元，比2025年增加30.33万元，主要用于保障在职人员工资福利及社会保险缴费，保障部门正常运转的各项商品服务支出等；项目支出1178.77万元，比2025年减少314.03万元，主要原因是委托业务专项等项目经费减少，主要用于信息化建设及维护、审计、金融等重点工作。</w:t>
      </w:r>
    </w:p>
    <w:p w14:paraId="50BBCE0F">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财政局2026年无使用政府性基金预算拨款安排的支出。</w:t>
      </w:r>
    </w:p>
    <w:p w14:paraId="204EC061">
      <w:pPr>
        <w:adjustRightInd w:val="0"/>
        <w:snapToGrid w:val="0"/>
        <w:spacing w:line="600" w:lineRule="exact"/>
        <w:ind w:left="640"/>
        <w:rPr>
          <w:rFonts w:ascii="方正仿宋_GBK" w:hAnsi="黑体" w:eastAsia="方正仿宋_GBK" w:cs="仿宋_GB2312"/>
          <w:color w:val="0D0D0D"/>
          <w:sz w:val="32"/>
          <w:szCs w:val="20"/>
        </w:rPr>
      </w:pPr>
      <w:r>
        <w:rPr>
          <w:rFonts w:hint="eastAsia" w:ascii="方正黑体_GBK" w:hAnsi="黑体" w:eastAsia="方正黑体_GBK" w:cs="仿宋_GB2312"/>
          <w:color w:val="0D0D0D"/>
          <w:sz w:val="32"/>
          <w:szCs w:val="20"/>
        </w:rPr>
        <w:t>四、“三公”经费情况说明</w:t>
      </w:r>
    </w:p>
    <w:p w14:paraId="0A0A023E">
      <w:pPr>
        <w:adjustRightInd w:val="0"/>
        <w:snapToGrid w:val="0"/>
        <w:spacing w:line="600" w:lineRule="exact"/>
        <w:ind w:firstLine="6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2026年“三公”经费预算7.5万元，与2025年持平。其中，公务接待费3万元，与2025年持平；公务用车运行维护费4.5万元，与2025年持平。</w:t>
      </w:r>
    </w:p>
    <w:p w14:paraId="0AD8A847">
      <w:pPr>
        <w:adjustRightInd w:val="0"/>
        <w:snapToGrid w:val="0"/>
        <w:spacing w:line="600" w:lineRule="exact"/>
        <w:ind w:left="640"/>
        <w:rPr>
          <w:rFonts w:ascii="方正黑体_GBK" w:hAnsi="黑体" w:eastAsia="方正黑体_GBK" w:cs="仿宋_GB2312"/>
          <w:color w:val="0D0D0D"/>
          <w:sz w:val="32"/>
          <w:szCs w:val="20"/>
        </w:rPr>
      </w:pPr>
      <w:r>
        <w:rPr>
          <w:rFonts w:hint="eastAsia" w:ascii="方正黑体_GBK" w:hAnsi="黑体" w:eastAsia="方正黑体_GBK" w:cs="仿宋_GB2312"/>
          <w:color w:val="0D0D0D"/>
          <w:sz w:val="32"/>
          <w:szCs w:val="20"/>
        </w:rPr>
        <w:t>五、其他重要事项的情况说明</w:t>
      </w:r>
    </w:p>
    <w:p w14:paraId="683C3CCE">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一）机关运行经费。2026年一般公共预算财政拨款运行经费103.19万元，比上年减少2.11万元，主要原因为厉行节约。主要用于办公费、印刷费、邮电费、水电费、物管费、差旅费、会议费、培训费及其他商品和服务支出等。</w:t>
      </w:r>
    </w:p>
    <w:p w14:paraId="468FB68E">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二）政府采购情况。所属各预算单位政府采购预算总额83万元，其中，政府采购货物预算3万元、政府采购服务预算80万元；一般公共预算拨款政府采购83万元，其中，政府采购货物预算3万元、政府采购服务预算80万元。</w:t>
      </w:r>
    </w:p>
    <w:p w14:paraId="2B5E3798">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（三）绩效目标设置情况。2026年项目支出均实行了绩效目标管理，涉及一般公共预算当年财政拨款1178.77万元。</w:t>
      </w:r>
    </w:p>
    <w:p w14:paraId="17811F9B">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（四）国有资产占有使用情况。</w:t>
      </w:r>
      <w:r>
        <w:rPr>
          <w:rFonts w:hint="eastAsia" w:ascii="方正仿宋_GBK" w:hAnsi="仿宋_GB2312" w:eastAsia="方正仿宋_GBK" w:cs="仿宋_GB2312"/>
          <w:color w:val="0D0D0D"/>
          <w:sz w:val="32"/>
          <w:szCs w:val="20"/>
          <w:lang w:eastAsia="zh-CN"/>
        </w:rPr>
        <w:t>截至</w:t>
      </w:r>
      <w:r>
        <w:rPr>
          <w:rFonts w:hint="eastAsia" w:ascii="方正仿宋_GBK" w:hAnsi="仿宋_GB2312" w:eastAsia="方正仿宋_GBK" w:cs="仿宋_GB2312"/>
          <w:color w:val="0D0D0D"/>
          <w:sz w:val="32"/>
          <w:szCs w:val="20"/>
        </w:rPr>
        <w:t>2025年12月，所属各预算单位共有车辆1辆，其中一般公务用车1辆。2026年一般公共预算未安排购置车辆。</w:t>
      </w:r>
    </w:p>
    <w:p w14:paraId="16D93A22">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（五）委托业务费情况。2026年委托业务费涉及财拨资金941.07万元，主要用于政府投资项目审计、行政事业单位、国有企业审计、资产清理、绩效评价、金融发展及风险防控等支出。</w:t>
      </w:r>
    </w:p>
    <w:p w14:paraId="7A88E400">
      <w:pPr>
        <w:adjustRightInd w:val="0"/>
        <w:snapToGrid w:val="0"/>
        <w:spacing w:line="600" w:lineRule="exact"/>
        <w:ind w:left="640"/>
        <w:rPr>
          <w:rFonts w:ascii="方正黑体_GBK" w:hAnsi="黑体" w:eastAsia="方正黑体_GBK" w:cs="仿宋_GB2312"/>
          <w:color w:val="0D0D0D"/>
          <w:sz w:val="32"/>
          <w:szCs w:val="20"/>
        </w:rPr>
      </w:pPr>
      <w:r>
        <w:rPr>
          <w:rFonts w:hint="eastAsia" w:ascii="方正黑体_GBK" w:hAnsi="黑体" w:eastAsia="方正黑体_GBK" w:cs="仿宋_GB2312"/>
          <w:color w:val="0D0D0D"/>
          <w:sz w:val="32"/>
          <w:szCs w:val="20"/>
        </w:rPr>
        <w:t>六、专业性名词解释</w:t>
      </w:r>
    </w:p>
    <w:p w14:paraId="3F3244EC">
      <w:pPr>
        <w:tabs>
          <w:tab w:val="center" w:pos="4153"/>
          <w:tab w:val="left" w:pos="7275"/>
        </w:tabs>
        <w:adjustRightInd w:val="0"/>
        <w:snapToGrid w:val="0"/>
        <w:spacing w:line="600" w:lineRule="exact"/>
        <w:ind w:firstLine="640" w:firstLineChars="200"/>
        <w:jc w:val="left"/>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（一）财政拨款收入：指本年度从本级财政部门取得的财政拨款，包括一般公共预算财政拨款和政府性基金预算财政拨款。</w:t>
      </w:r>
    </w:p>
    <w:p w14:paraId="7DBED4E2">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55F9E1D5">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2A9A13C">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（四）上级补助收入：指从主管部门或上级单位取得的财政拨款以外的其他补助收入。单位结合上年度上级补助收入等情况进行预计。</w:t>
      </w:r>
    </w:p>
    <w:p w14:paraId="0ACD3723">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2D19B41E">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54476214">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（七）其他收入：指债务收入、投资收益等收入，单位根据情况合理预计，全部编入预算。</w:t>
      </w:r>
    </w:p>
    <w:p w14:paraId="3977E9DF">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DAA0FBE">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5D2A10A">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（十）项目支出：指在基本支出之外为完成特定行政任务和事业发展目标所发生的支出。</w:t>
      </w:r>
    </w:p>
    <w:p w14:paraId="0202EA97">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2091C3">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A474C91">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（十三）工资福利支出（支出经济分类科目类级）：反映单位开支的在职职工和编制外长期聘用人员的各类劳动报酬，以及为上述人员缴纳的各项社会保险费等。</w:t>
      </w:r>
    </w:p>
    <w:p w14:paraId="18448FFF">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（十四）商品和服务支出（支出经济分类科目类级）：反映单位购买商品和服务的支出（不包括用于购置固定资产的支出、战略性和应急储备支出）。</w:t>
      </w:r>
    </w:p>
    <w:p w14:paraId="3BEF67EF">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（十五）对个人和家庭的补助（支出经济分类科目类级）：反映用于对个人和家庭的补助支出。</w:t>
      </w:r>
    </w:p>
    <w:p w14:paraId="125ACEF0">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3E698CF3">
      <w:pPr>
        <w:adjustRightInd w:val="0"/>
        <w:snapToGrid w:val="0"/>
        <w:spacing w:line="600" w:lineRule="exact"/>
        <w:ind w:firstLine="640" w:firstLineChars="200"/>
        <w:rPr>
          <w:rFonts w:ascii="方正仿宋_GBK" w:hAnsi="仿宋_GB2312" w:eastAsia="方正仿宋_GBK" w:cs="仿宋_GB2312"/>
          <w:color w:val="0D0D0D"/>
          <w:sz w:val="32"/>
          <w:szCs w:val="20"/>
        </w:rPr>
      </w:pPr>
    </w:p>
    <w:p w14:paraId="19103446">
      <w:pPr>
        <w:adjustRightInd w:val="0"/>
        <w:snapToGrid w:val="0"/>
        <w:spacing w:line="600" w:lineRule="exact"/>
        <w:ind w:firstLine="640" w:firstLineChars="200"/>
        <w:rPr>
          <w:rFonts w:ascii="Times New Roman" w:hAnsi="Times New Roman" w:eastAsia="方正仿宋_GBK" w:cs="Times New Roman"/>
          <w:sz w:val="28"/>
        </w:rPr>
      </w:pPr>
      <w:r>
        <w:rPr>
          <w:rFonts w:hint="eastAsia" w:ascii="方正仿宋_GBK" w:hAnsi="仿宋_GB2312" w:eastAsia="方正仿宋_GBK" w:cs="仿宋_GB2312"/>
          <w:color w:val="0D0D0D"/>
          <w:sz w:val="32"/>
          <w:szCs w:val="20"/>
        </w:rPr>
        <w:t>部门预算公开联系人：徐新新，联系方式：</w:t>
      </w:r>
      <w:r>
        <w:rPr>
          <w:rFonts w:hint="eastAsia" w:ascii="方正仿宋_GBK" w:hAnsi="方正仿宋_GBK" w:eastAsia="方正仿宋_GBK" w:cs="方正仿宋_GBK"/>
          <w:color w:val="0D0D0D"/>
          <w:sz w:val="32"/>
          <w:szCs w:val="20"/>
        </w:rPr>
        <w:t>023-68154309</w:t>
      </w:r>
    </w:p>
    <w:sectPr>
      <w:footerReference r:id="rId3" w:type="default"/>
      <w:footerReference r:id="rId4" w:type="even"/>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D00BC7-E917-41DA-9093-DD0CB8F334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A1E83FA2-A16A-4371-9AF2-BAFB5061B131}"/>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DB5A4D81-FAFD-4BD9-90BF-07C2B1B7A2E2}"/>
  </w:font>
  <w:font w:name="仿宋">
    <w:panose1 w:val="02010609060101010101"/>
    <w:charset w:val="86"/>
    <w:family w:val="modern"/>
    <w:pitch w:val="default"/>
    <w:sig w:usb0="800002BF" w:usb1="38CF7CFA" w:usb2="00000016" w:usb3="00000000" w:csb0="00040001" w:csb1="00000000"/>
    <w:embedRegular r:id="rId4" w:fontKey="{177B2452-D937-4054-85E5-E0B1F97B38FB}"/>
  </w:font>
  <w:font w:name="Tahoma">
    <w:panose1 w:val="020B0604030504040204"/>
    <w:charset w:val="00"/>
    <w:family w:val="swiss"/>
    <w:pitch w:val="default"/>
    <w:sig w:usb0="E1002EFF" w:usb1="C000605B" w:usb2="00000029" w:usb3="00000000" w:csb0="200101FF" w:csb1="20280000"/>
  </w:font>
  <w:font w:name="方正黑体_GBK">
    <w:panose1 w:val="02010600010101010101"/>
    <w:charset w:val="86"/>
    <w:family w:val="script"/>
    <w:pitch w:val="default"/>
    <w:sig w:usb0="00000001" w:usb1="080E0000" w:usb2="00000000" w:usb3="00000000" w:csb0="00040000" w:csb1="00000000"/>
    <w:embedRegular r:id="rId5" w:fontKey="{BA4F21C6-E10B-4C66-BAF7-1D63D0645D69}"/>
  </w:font>
  <w:font w:name="Helvetica">
    <w:altName w:val="Arial"/>
    <w:panose1 w:val="020B0604020202020204"/>
    <w:charset w:val="00"/>
    <w:family w:val="swiss"/>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6" w:fontKey="{FC176D28-1A43-4184-A2AB-6D90557D371E}"/>
  </w:font>
  <w:font w:name="华文中宋">
    <w:altName w:val="宋体"/>
    <w:panose1 w:val="02010600040101010101"/>
    <w:charset w:val="86"/>
    <w:family w:val="auto"/>
    <w:pitch w:val="default"/>
    <w:sig w:usb0="00000000" w:usb1="00000000" w:usb2="00000010" w:usb3="00000000" w:csb0="0004009F" w:csb1="00000000"/>
    <w:embedRegular r:id="rId7" w:fontKey="{D24291F3-A889-4973-A0C7-1EE1A1C786F5}"/>
  </w:font>
  <w:font w:name="汉仪中宋简">
    <w:altName w:val="宋体"/>
    <w:panose1 w:val="00000000000000000000"/>
    <w:charset w:val="00"/>
    <w:family w:val="auto"/>
    <w:pitch w:val="default"/>
    <w:sig w:usb0="00000000" w:usb1="00000000" w:usb2="00000000" w:usb3="00000000" w:csb0="00000000" w:csb1="00000000"/>
  </w:font>
  <w:font w:name="方正楷体_GBK">
    <w:panose1 w:val="02000000000000000000"/>
    <w:charset w:val="86"/>
    <w:family w:val="script"/>
    <w:pitch w:val="default"/>
    <w:sig w:usb0="800002BF" w:usb1="38CF7CFA" w:usb2="00000016" w:usb3="00000000" w:csb0="00040000" w:csb1="00000000"/>
    <w:embedRegular r:id="rId8" w:fontKey="{9F1FC3EB-7A24-4EFF-9CD1-2BFB1C018A5F}"/>
  </w:font>
  <w:font w:name="方正仿宋_GB2312">
    <w:altName w:val="方正仿宋_GBK"/>
    <w:panose1 w:val="00000000000000000000"/>
    <w:charset w:val="86"/>
    <w:family w:val="auto"/>
    <w:pitch w:val="default"/>
    <w:sig w:usb0="00000000" w:usb1="00000000" w:usb2="00000012" w:usb3="00000000" w:csb0="00040001" w:csb1="00000000"/>
    <w:embedRegular r:id="rId9" w:fontKey="{E6C629A1-DFB0-4FB8-AC96-AE4B30DB93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087721"/>
    </w:sdtPr>
    <w:sdtContent>
      <w:p w14:paraId="74AB1E77">
        <w:pPr>
          <w:pStyle w:val="13"/>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5</w:t>
        </w:r>
        <w:r>
          <w:rPr>
            <w:rFonts w:hint="eastAsia" w:ascii="方正仿宋_GBK" w:eastAsia="方正仿宋_GBK"/>
            <w:sz w:val="28"/>
            <w:szCs w:val="28"/>
          </w:rPr>
          <w:fldChar w:fldCharType="end"/>
        </w:r>
        <w:r>
          <w:rPr>
            <w:rFonts w:hint="eastAsia" w:ascii="方正仿宋_GBK" w:eastAsia="方正仿宋_GBK"/>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043103"/>
    </w:sdtPr>
    <w:sdtContent>
      <w:p w14:paraId="4D14DC7B">
        <w:pPr>
          <w:pStyle w:val="13"/>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6</w:t>
        </w:r>
        <w:r>
          <w:rPr>
            <w:rFonts w:hint="eastAsia" w:ascii="方正仿宋_GBK" w:eastAsia="方正仿宋_GBK"/>
            <w:sz w:val="28"/>
            <w:szCs w:val="28"/>
          </w:rPr>
          <w:fldChar w:fldCharType="end"/>
        </w:r>
        <w:r>
          <w:rPr>
            <w:rFonts w:hint="eastAsia" w:ascii="方正仿宋_GBK" w:eastAsia="方正仿宋_GBK"/>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EFA33C"/>
    <w:rsid w:val="00000550"/>
    <w:rsid w:val="00001862"/>
    <w:rsid w:val="00002CC1"/>
    <w:rsid w:val="00002D64"/>
    <w:rsid w:val="00003BC4"/>
    <w:rsid w:val="00005D5C"/>
    <w:rsid w:val="00012820"/>
    <w:rsid w:val="000150E4"/>
    <w:rsid w:val="00020764"/>
    <w:rsid w:val="0002749C"/>
    <w:rsid w:val="0003038B"/>
    <w:rsid w:val="0004558F"/>
    <w:rsid w:val="00047981"/>
    <w:rsid w:val="00050437"/>
    <w:rsid w:val="0005121E"/>
    <w:rsid w:val="00055D53"/>
    <w:rsid w:val="00056B76"/>
    <w:rsid w:val="00062654"/>
    <w:rsid w:val="00066FCD"/>
    <w:rsid w:val="000774C1"/>
    <w:rsid w:val="000B03CB"/>
    <w:rsid w:val="000B6225"/>
    <w:rsid w:val="000B7225"/>
    <w:rsid w:val="000B7E52"/>
    <w:rsid w:val="000E0316"/>
    <w:rsid w:val="000E253A"/>
    <w:rsid w:val="000E6017"/>
    <w:rsid w:val="000F5FC0"/>
    <w:rsid w:val="000F7E2D"/>
    <w:rsid w:val="001040A9"/>
    <w:rsid w:val="00105192"/>
    <w:rsid w:val="00105658"/>
    <w:rsid w:val="00105DB3"/>
    <w:rsid w:val="00113867"/>
    <w:rsid w:val="0012521D"/>
    <w:rsid w:val="00126DE5"/>
    <w:rsid w:val="00130A33"/>
    <w:rsid w:val="00132542"/>
    <w:rsid w:val="0013773B"/>
    <w:rsid w:val="001424BB"/>
    <w:rsid w:val="00142BFC"/>
    <w:rsid w:val="00147E03"/>
    <w:rsid w:val="001624AE"/>
    <w:rsid w:val="0016433D"/>
    <w:rsid w:val="00182D7C"/>
    <w:rsid w:val="00184418"/>
    <w:rsid w:val="00187BA3"/>
    <w:rsid w:val="001900F7"/>
    <w:rsid w:val="001A3B38"/>
    <w:rsid w:val="001A41BD"/>
    <w:rsid w:val="001A52BF"/>
    <w:rsid w:val="001B06C0"/>
    <w:rsid w:val="001B58B1"/>
    <w:rsid w:val="001B5F04"/>
    <w:rsid w:val="001C52EC"/>
    <w:rsid w:val="001C562C"/>
    <w:rsid w:val="001C5D1E"/>
    <w:rsid w:val="001C76A9"/>
    <w:rsid w:val="001D3D78"/>
    <w:rsid w:val="001D480D"/>
    <w:rsid w:val="001D5EF5"/>
    <w:rsid w:val="001E045D"/>
    <w:rsid w:val="001E3AF6"/>
    <w:rsid w:val="001F0CB6"/>
    <w:rsid w:val="001F1C80"/>
    <w:rsid w:val="001F5F4C"/>
    <w:rsid w:val="001F698D"/>
    <w:rsid w:val="001F6997"/>
    <w:rsid w:val="001F7164"/>
    <w:rsid w:val="002026B2"/>
    <w:rsid w:val="00207050"/>
    <w:rsid w:val="00221C30"/>
    <w:rsid w:val="00222916"/>
    <w:rsid w:val="00240596"/>
    <w:rsid w:val="00247D46"/>
    <w:rsid w:val="002552A4"/>
    <w:rsid w:val="0025598C"/>
    <w:rsid w:val="00255C41"/>
    <w:rsid w:val="00257CD5"/>
    <w:rsid w:val="00257FEE"/>
    <w:rsid w:val="00263889"/>
    <w:rsid w:val="00263C35"/>
    <w:rsid w:val="002655AE"/>
    <w:rsid w:val="002705DA"/>
    <w:rsid w:val="00282745"/>
    <w:rsid w:val="00286C14"/>
    <w:rsid w:val="00290D8F"/>
    <w:rsid w:val="00292CE2"/>
    <w:rsid w:val="0029567D"/>
    <w:rsid w:val="002979E8"/>
    <w:rsid w:val="002A393E"/>
    <w:rsid w:val="002A47A1"/>
    <w:rsid w:val="002A617F"/>
    <w:rsid w:val="002B2A63"/>
    <w:rsid w:val="002C03A7"/>
    <w:rsid w:val="002C7EE9"/>
    <w:rsid w:val="002E0CCF"/>
    <w:rsid w:val="002E1F6E"/>
    <w:rsid w:val="002E2DA3"/>
    <w:rsid w:val="002F16B1"/>
    <w:rsid w:val="002F1D72"/>
    <w:rsid w:val="002F3AC0"/>
    <w:rsid w:val="0030336C"/>
    <w:rsid w:val="00310ED0"/>
    <w:rsid w:val="003205A1"/>
    <w:rsid w:val="00325FD3"/>
    <w:rsid w:val="00331522"/>
    <w:rsid w:val="00350B55"/>
    <w:rsid w:val="00357DD5"/>
    <w:rsid w:val="0036015F"/>
    <w:rsid w:val="003625C5"/>
    <w:rsid w:val="00364941"/>
    <w:rsid w:val="00381B0F"/>
    <w:rsid w:val="00382420"/>
    <w:rsid w:val="00390D72"/>
    <w:rsid w:val="0039593E"/>
    <w:rsid w:val="00395FFC"/>
    <w:rsid w:val="00397AEA"/>
    <w:rsid w:val="003A003C"/>
    <w:rsid w:val="003A1180"/>
    <w:rsid w:val="003A69E3"/>
    <w:rsid w:val="003B2F4B"/>
    <w:rsid w:val="003B46E2"/>
    <w:rsid w:val="003B680C"/>
    <w:rsid w:val="003D0A25"/>
    <w:rsid w:val="003D3E70"/>
    <w:rsid w:val="003D5F5C"/>
    <w:rsid w:val="003D7D22"/>
    <w:rsid w:val="003E043C"/>
    <w:rsid w:val="003E0547"/>
    <w:rsid w:val="003F0EBF"/>
    <w:rsid w:val="003F0F36"/>
    <w:rsid w:val="003F5200"/>
    <w:rsid w:val="0040612C"/>
    <w:rsid w:val="00406394"/>
    <w:rsid w:val="00406CC8"/>
    <w:rsid w:val="00416DD2"/>
    <w:rsid w:val="00430AB2"/>
    <w:rsid w:val="00440F9F"/>
    <w:rsid w:val="004411ED"/>
    <w:rsid w:val="004427AC"/>
    <w:rsid w:val="0044491E"/>
    <w:rsid w:val="00452E10"/>
    <w:rsid w:val="004551A7"/>
    <w:rsid w:val="004573AF"/>
    <w:rsid w:val="00462582"/>
    <w:rsid w:val="00463DA7"/>
    <w:rsid w:val="00464823"/>
    <w:rsid w:val="00467BE5"/>
    <w:rsid w:val="004737CB"/>
    <w:rsid w:val="00473C7B"/>
    <w:rsid w:val="004829F8"/>
    <w:rsid w:val="00494C3B"/>
    <w:rsid w:val="0049564A"/>
    <w:rsid w:val="004A0AC1"/>
    <w:rsid w:val="004A2007"/>
    <w:rsid w:val="004A5113"/>
    <w:rsid w:val="004B5544"/>
    <w:rsid w:val="004C0ACB"/>
    <w:rsid w:val="004C0E27"/>
    <w:rsid w:val="004C3049"/>
    <w:rsid w:val="004D0C28"/>
    <w:rsid w:val="004D335C"/>
    <w:rsid w:val="004D34F4"/>
    <w:rsid w:val="004E72A4"/>
    <w:rsid w:val="00506D68"/>
    <w:rsid w:val="00517BA1"/>
    <w:rsid w:val="005210E5"/>
    <w:rsid w:val="005219CC"/>
    <w:rsid w:val="0052242B"/>
    <w:rsid w:val="00523889"/>
    <w:rsid w:val="0052397D"/>
    <w:rsid w:val="00531A51"/>
    <w:rsid w:val="0053400B"/>
    <w:rsid w:val="00536729"/>
    <w:rsid w:val="005369E2"/>
    <w:rsid w:val="00552EC9"/>
    <w:rsid w:val="0055700B"/>
    <w:rsid w:val="00560FE1"/>
    <w:rsid w:val="00561E70"/>
    <w:rsid w:val="0056748E"/>
    <w:rsid w:val="0057164C"/>
    <w:rsid w:val="00573089"/>
    <w:rsid w:val="005753BF"/>
    <w:rsid w:val="00582A7F"/>
    <w:rsid w:val="0058358D"/>
    <w:rsid w:val="00583EEB"/>
    <w:rsid w:val="00584A9A"/>
    <w:rsid w:val="00586B99"/>
    <w:rsid w:val="005949AB"/>
    <w:rsid w:val="00596D47"/>
    <w:rsid w:val="005973EF"/>
    <w:rsid w:val="005A4BEE"/>
    <w:rsid w:val="005B2B5B"/>
    <w:rsid w:val="005B2F7C"/>
    <w:rsid w:val="005C026A"/>
    <w:rsid w:val="005C0BC9"/>
    <w:rsid w:val="005C2703"/>
    <w:rsid w:val="005D460C"/>
    <w:rsid w:val="005D6317"/>
    <w:rsid w:val="005E2679"/>
    <w:rsid w:val="005E7261"/>
    <w:rsid w:val="005E7595"/>
    <w:rsid w:val="005F42D9"/>
    <w:rsid w:val="005F549F"/>
    <w:rsid w:val="005F7E87"/>
    <w:rsid w:val="00603CE7"/>
    <w:rsid w:val="006143BC"/>
    <w:rsid w:val="00624185"/>
    <w:rsid w:val="0062568A"/>
    <w:rsid w:val="00625BD3"/>
    <w:rsid w:val="006315F1"/>
    <w:rsid w:val="0063246B"/>
    <w:rsid w:val="0063260E"/>
    <w:rsid w:val="00634531"/>
    <w:rsid w:val="00646723"/>
    <w:rsid w:val="00656F56"/>
    <w:rsid w:val="0066455A"/>
    <w:rsid w:val="00675134"/>
    <w:rsid w:val="006763EF"/>
    <w:rsid w:val="0069086E"/>
    <w:rsid w:val="00696E62"/>
    <w:rsid w:val="006A1ADB"/>
    <w:rsid w:val="006A496C"/>
    <w:rsid w:val="006A5DA1"/>
    <w:rsid w:val="006B33CA"/>
    <w:rsid w:val="006B7AC3"/>
    <w:rsid w:val="006C6826"/>
    <w:rsid w:val="006D2B23"/>
    <w:rsid w:val="006E2D81"/>
    <w:rsid w:val="006F224E"/>
    <w:rsid w:val="006F516A"/>
    <w:rsid w:val="006F67DF"/>
    <w:rsid w:val="006F7C53"/>
    <w:rsid w:val="00702401"/>
    <w:rsid w:val="00712B05"/>
    <w:rsid w:val="00723554"/>
    <w:rsid w:val="00723989"/>
    <w:rsid w:val="00734083"/>
    <w:rsid w:val="007422B8"/>
    <w:rsid w:val="00745A5B"/>
    <w:rsid w:val="00746A00"/>
    <w:rsid w:val="00751FC3"/>
    <w:rsid w:val="007523DE"/>
    <w:rsid w:val="00761782"/>
    <w:rsid w:val="00763107"/>
    <w:rsid w:val="007713BC"/>
    <w:rsid w:val="00775611"/>
    <w:rsid w:val="00780A53"/>
    <w:rsid w:val="0078414E"/>
    <w:rsid w:val="007929CF"/>
    <w:rsid w:val="007A6E54"/>
    <w:rsid w:val="007B0EC2"/>
    <w:rsid w:val="007B2D3D"/>
    <w:rsid w:val="007C0FD6"/>
    <w:rsid w:val="007C286D"/>
    <w:rsid w:val="007C469C"/>
    <w:rsid w:val="007C680F"/>
    <w:rsid w:val="007D1D85"/>
    <w:rsid w:val="007D2B0E"/>
    <w:rsid w:val="007E5DFD"/>
    <w:rsid w:val="007E6CD6"/>
    <w:rsid w:val="00807407"/>
    <w:rsid w:val="008079BD"/>
    <w:rsid w:val="0081058F"/>
    <w:rsid w:val="00810ED8"/>
    <w:rsid w:val="008147A1"/>
    <w:rsid w:val="00822BA4"/>
    <w:rsid w:val="00830C81"/>
    <w:rsid w:val="00835E66"/>
    <w:rsid w:val="008365B4"/>
    <w:rsid w:val="008368E0"/>
    <w:rsid w:val="008376C2"/>
    <w:rsid w:val="008462F6"/>
    <w:rsid w:val="00850664"/>
    <w:rsid w:val="00866863"/>
    <w:rsid w:val="008721DA"/>
    <w:rsid w:val="00874BE6"/>
    <w:rsid w:val="00880D9C"/>
    <w:rsid w:val="0089224F"/>
    <w:rsid w:val="00892833"/>
    <w:rsid w:val="0089423A"/>
    <w:rsid w:val="008958F5"/>
    <w:rsid w:val="008A671E"/>
    <w:rsid w:val="008C6EE3"/>
    <w:rsid w:val="008C748B"/>
    <w:rsid w:val="008D09B9"/>
    <w:rsid w:val="008D2759"/>
    <w:rsid w:val="008D27F4"/>
    <w:rsid w:val="008E1FC6"/>
    <w:rsid w:val="008E3F98"/>
    <w:rsid w:val="008E5AD6"/>
    <w:rsid w:val="008E6E47"/>
    <w:rsid w:val="008E75B3"/>
    <w:rsid w:val="008F11A0"/>
    <w:rsid w:val="008F2670"/>
    <w:rsid w:val="008F6888"/>
    <w:rsid w:val="008F6BC0"/>
    <w:rsid w:val="00904291"/>
    <w:rsid w:val="00904E51"/>
    <w:rsid w:val="0090636F"/>
    <w:rsid w:val="009205B0"/>
    <w:rsid w:val="00922D91"/>
    <w:rsid w:val="0092429C"/>
    <w:rsid w:val="00925159"/>
    <w:rsid w:val="009258E5"/>
    <w:rsid w:val="0094168B"/>
    <w:rsid w:val="009619CD"/>
    <w:rsid w:val="00962B3C"/>
    <w:rsid w:val="009731B7"/>
    <w:rsid w:val="00974821"/>
    <w:rsid w:val="009760FA"/>
    <w:rsid w:val="009770D7"/>
    <w:rsid w:val="00983FE7"/>
    <w:rsid w:val="009842A9"/>
    <w:rsid w:val="00986CE2"/>
    <w:rsid w:val="00990551"/>
    <w:rsid w:val="0099613A"/>
    <w:rsid w:val="009A0B9A"/>
    <w:rsid w:val="009A338A"/>
    <w:rsid w:val="009A757B"/>
    <w:rsid w:val="009A759E"/>
    <w:rsid w:val="009B2751"/>
    <w:rsid w:val="009B7187"/>
    <w:rsid w:val="009C1966"/>
    <w:rsid w:val="009C6585"/>
    <w:rsid w:val="009D1654"/>
    <w:rsid w:val="009D23CE"/>
    <w:rsid w:val="009D2F7D"/>
    <w:rsid w:val="009D4FF2"/>
    <w:rsid w:val="009D7C5D"/>
    <w:rsid w:val="009E7B9D"/>
    <w:rsid w:val="009F2D5D"/>
    <w:rsid w:val="00A07574"/>
    <w:rsid w:val="00A12AEB"/>
    <w:rsid w:val="00A12BD5"/>
    <w:rsid w:val="00A2342B"/>
    <w:rsid w:val="00A3762E"/>
    <w:rsid w:val="00A641E4"/>
    <w:rsid w:val="00A648DF"/>
    <w:rsid w:val="00A74D89"/>
    <w:rsid w:val="00A7548E"/>
    <w:rsid w:val="00A90C82"/>
    <w:rsid w:val="00AB3A79"/>
    <w:rsid w:val="00AB5130"/>
    <w:rsid w:val="00AC192E"/>
    <w:rsid w:val="00AC42FA"/>
    <w:rsid w:val="00AD3891"/>
    <w:rsid w:val="00AE4989"/>
    <w:rsid w:val="00AF684F"/>
    <w:rsid w:val="00B07D1B"/>
    <w:rsid w:val="00B1331B"/>
    <w:rsid w:val="00B13BEE"/>
    <w:rsid w:val="00B173AC"/>
    <w:rsid w:val="00B23322"/>
    <w:rsid w:val="00B24A0A"/>
    <w:rsid w:val="00B264B7"/>
    <w:rsid w:val="00B2681A"/>
    <w:rsid w:val="00B33D3A"/>
    <w:rsid w:val="00B41677"/>
    <w:rsid w:val="00B47CCF"/>
    <w:rsid w:val="00B47E48"/>
    <w:rsid w:val="00B524D7"/>
    <w:rsid w:val="00B535EE"/>
    <w:rsid w:val="00B64346"/>
    <w:rsid w:val="00B64C3E"/>
    <w:rsid w:val="00B73925"/>
    <w:rsid w:val="00B80381"/>
    <w:rsid w:val="00B803E8"/>
    <w:rsid w:val="00B80A59"/>
    <w:rsid w:val="00B839D4"/>
    <w:rsid w:val="00BA6448"/>
    <w:rsid w:val="00BB17CC"/>
    <w:rsid w:val="00BC1F51"/>
    <w:rsid w:val="00BC2FF1"/>
    <w:rsid w:val="00BC6A17"/>
    <w:rsid w:val="00BD2A72"/>
    <w:rsid w:val="00BE59CF"/>
    <w:rsid w:val="00BF3090"/>
    <w:rsid w:val="00C05D20"/>
    <w:rsid w:val="00C06FBB"/>
    <w:rsid w:val="00C12920"/>
    <w:rsid w:val="00C15F8C"/>
    <w:rsid w:val="00C30377"/>
    <w:rsid w:val="00C42C32"/>
    <w:rsid w:val="00C43658"/>
    <w:rsid w:val="00C470DD"/>
    <w:rsid w:val="00C51C46"/>
    <w:rsid w:val="00C541F7"/>
    <w:rsid w:val="00C57659"/>
    <w:rsid w:val="00C65C43"/>
    <w:rsid w:val="00C66DFF"/>
    <w:rsid w:val="00C702E2"/>
    <w:rsid w:val="00C72CA3"/>
    <w:rsid w:val="00C72FDA"/>
    <w:rsid w:val="00C76723"/>
    <w:rsid w:val="00C768CD"/>
    <w:rsid w:val="00C80D9D"/>
    <w:rsid w:val="00C839E8"/>
    <w:rsid w:val="00C92B04"/>
    <w:rsid w:val="00CA2D3C"/>
    <w:rsid w:val="00CB209C"/>
    <w:rsid w:val="00CB3584"/>
    <w:rsid w:val="00CB626C"/>
    <w:rsid w:val="00CC1333"/>
    <w:rsid w:val="00CC72AC"/>
    <w:rsid w:val="00CD072F"/>
    <w:rsid w:val="00CD2A2F"/>
    <w:rsid w:val="00CD5569"/>
    <w:rsid w:val="00CE5D23"/>
    <w:rsid w:val="00CE6DF4"/>
    <w:rsid w:val="00CE7B57"/>
    <w:rsid w:val="00CF5F44"/>
    <w:rsid w:val="00D049C5"/>
    <w:rsid w:val="00D133AB"/>
    <w:rsid w:val="00D1414B"/>
    <w:rsid w:val="00D1564E"/>
    <w:rsid w:val="00D21DF0"/>
    <w:rsid w:val="00D21FF0"/>
    <w:rsid w:val="00D230DC"/>
    <w:rsid w:val="00D4510D"/>
    <w:rsid w:val="00D47EC2"/>
    <w:rsid w:val="00D5266E"/>
    <w:rsid w:val="00D53531"/>
    <w:rsid w:val="00D57FFE"/>
    <w:rsid w:val="00D73140"/>
    <w:rsid w:val="00D842F0"/>
    <w:rsid w:val="00D948F9"/>
    <w:rsid w:val="00DA12E4"/>
    <w:rsid w:val="00DA4FB8"/>
    <w:rsid w:val="00DA67A6"/>
    <w:rsid w:val="00DB14D7"/>
    <w:rsid w:val="00DB1695"/>
    <w:rsid w:val="00DB6072"/>
    <w:rsid w:val="00DC3361"/>
    <w:rsid w:val="00DC592B"/>
    <w:rsid w:val="00DC6DEE"/>
    <w:rsid w:val="00DD1FA2"/>
    <w:rsid w:val="00DD624A"/>
    <w:rsid w:val="00DE5C3D"/>
    <w:rsid w:val="00DE677B"/>
    <w:rsid w:val="00DF646C"/>
    <w:rsid w:val="00E0451B"/>
    <w:rsid w:val="00E04EF6"/>
    <w:rsid w:val="00E117C3"/>
    <w:rsid w:val="00E13354"/>
    <w:rsid w:val="00E145D7"/>
    <w:rsid w:val="00E1526D"/>
    <w:rsid w:val="00E15629"/>
    <w:rsid w:val="00E15E97"/>
    <w:rsid w:val="00E2696A"/>
    <w:rsid w:val="00E35738"/>
    <w:rsid w:val="00E46E77"/>
    <w:rsid w:val="00E47D68"/>
    <w:rsid w:val="00E50E34"/>
    <w:rsid w:val="00E51C72"/>
    <w:rsid w:val="00E52097"/>
    <w:rsid w:val="00E54527"/>
    <w:rsid w:val="00E65A21"/>
    <w:rsid w:val="00E66E13"/>
    <w:rsid w:val="00E7102B"/>
    <w:rsid w:val="00E801CC"/>
    <w:rsid w:val="00E85E44"/>
    <w:rsid w:val="00E86198"/>
    <w:rsid w:val="00E8632F"/>
    <w:rsid w:val="00E86E12"/>
    <w:rsid w:val="00EA72FC"/>
    <w:rsid w:val="00EB45D8"/>
    <w:rsid w:val="00EB560F"/>
    <w:rsid w:val="00ED057B"/>
    <w:rsid w:val="00ED1258"/>
    <w:rsid w:val="00ED292F"/>
    <w:rsid w:val="00EE5CD6"/>
    <w:rsid w:val="00EE740D"/>
    <w:rsid w:val="00EF05C5"/>
    <w:rsid w:val="00EF306D"/>
    <w:rsid w:val="00EF5A2F"/>
    <w:rsid w:val="00F0277D"/>
    <w:rsid w:val="00F16F32"/>
    <w:rsid w:val="00F27CBF"/>
    <w:rsid w:val="00F40577"/>
    <w:rsid w:val="00F41DFD"/>
    <w:rsid w:val="00F602CE"/>
    <w:rsid w:val="00F63F57"/>
    <w:rsid w:val="00F66F1B"/>
    <w:rsid w:val="00F673E9"/>
    <w:rsid w:val="00F70639"/>
    <w:rsid w:val="00F723E2"/>
    <w:rsid w:val="00F73BBA"/>
    <w:rsid w:val="00F75D2F"/>
    <w:rsid w:val="00F76B89"/>
    <w:rsid w:val="00F84048"/>
    <w:rsid w:val="00F91D07"/>
    <w:rsid w:val="00F92C0C"/>
    <w:rsid w:val="00F9651A"/>
    <w:rsid w:val="00FA0793"/>
    <w:rsid w:val="00FA134B"/>
    <w:rsid w:val="00FA7B60"/>
    <w:rsid w:val="00FB29EC"/>
    <w:rsid w:val="00FB6B1D"/>
    <w:rsid w:val="00FB7BD2"/>
    <w:rsid w:val="00FC2FCB"/>
    <w:rsid w:val="00FD3430"/>
    <w:rsid w:val="00FD67C1"/>
    <w:rsid w:val="00FE0EAD"/>
    <w:rsid w:val="00FE32F5"/>
    <w:rsid w:val="00FE3D1A"/>
    <w:rsid w:val="00FF4593"/>
    <w:rsid w:val="143B4769"/>
    <w:rsid w:val="1FED2BFD"/>
    <w:rsid w:val="26FF6CF8"/>
    <w:rsid w:val="2FB34850"/>
    <w:rsid w:val="2FFE6E78"/>
    <w:rsid w:val="37FFBE45"/>
    <w:rsid w:val="39BF0739"/>
    <w:rsid w:val="3B9F8459"/>
    <w:rsid w:val="3DFD396A"/>
    <w:rsid w:val="3DFE540C"/>
    <w:rsid w:val="3E4704F6"/>
    <w:rsid w:val="3E7DE289"/>
    <w:rsid w:val="3FBFA5F4"/>
    <w:rsid w:val="4773C8D4"/>
    <w:rsid w:val="54F7CFD1"/>
    <w:rsid w:val="57EF0FDB"/>
    <w:rsid w:val="58FD9049"/>
    <w:rsid w:val="5AFFDB1C"/>
    <w:rsid w:val="5BEBA213"/>
    <w:rsid w:val="5BFE63EB"/>
    <w:rsid w:val="5F320180"/>
    <w:rsid w:val="5FBF15F9"/>
    <w:rsid w:val="65B6998B"/>
    <w:rsid w:val="65FE437F"/>
    <w:rsid w:val="677D1DD1"/>
    <w:rsid w:val="69DD4DC9"/>
    <w:rsid w:val="6BDF65DF"/>
    <w:rsid w:val="6FFC6260"/>
    <w:rsid w:val="70EED791"/>
    <w:rsid w:val="725C1AED"/>
    <w:rsid w:val="73B78DEB"/>
    <w:rsid w:val="73FB40FF"/>
    <w:rsid w:val="73FD64B3"/>
    <w:rsid w:val="75FD8495"/>
    <w:rsid w:val="76FFD984"/>
    <w:rsid w:val="77DF1CF9"/>
    <w:rsid w:val="77FFE8EF"/>
    <w:rsid w:val="78DBB1F0"/>
    <w:rsid w:val="7AD6A069"/>
    <w:rsid w:val="7B2057DF"/>
    <w:rsid w:val="7B8F2653"/>
    <w:rsid w:val="7B9F875D"/>
    <w:rsid w:val="7DBE43A9"/>
    <w:rsid w:val="7DF3CFD4"/>
    <w:rsid w:val="7DF7795C"/>
    <w:rsid w:val="7E796071"/>
    <w:rsid w:val="7E7D5987"/>
    <w:rsid w:val="7EEC405E"/>
    <w:rsid w:val="7F7FB087"/>
    <w:rsid w:val="7F87A1E9"/>
    <w:rsid w:val="7FBDD148"/>
    <w:rsid w:val="7FDC507D"/>
    <w:rsid w:val="7FEDC2DC"/>
    <w:rsid w:val="7FFB804E"/>
    <w:rsid w:val="7FFD3B5E"/>
    <w:rsid w:val="86CF5A08"/>
    <w:rsid w:val="8D02EC01"/>
    <w:rsid w:val="8FE5E326"/>
    <w:rsid w:val="979AF1D7"/>
    <w:rsid w:val="97DF8BFF"/>
    <w:rsid w:val="9BEEC7C9"/>
    <w:rsid w:val="9DDF4875"/>
    <w:rsid w:val="9DF56254"/>
    <w:rsid w:val="AEF3DCCA"/>
    <w:rsid w:val="B5A6E65A"/>
    <w:rsid w:val="B69D9474"/>
    <w:rsid w:val="B9FBA485"/>
    <w:rsid w:val="BBE7276B"/>
    <w:rsid w:val="BDBF4E54"/>
    <w:rsid w:val="BEFF7EE2"/>
    <w:rsid w:val="BF2FFED0"/>
    <w:rsid w:val="BF3D6816"/>
    <w:rsid w:val="BFBE1C86"/>
    <w:rsid w:val="BFFDC588"/>
    <w:rsid w:val="BFFEB3A4"/>
    <w:rsid w:val="CFC6C164"/>
    <w:rsid w:val="CFDFD5BC"/>
    <w:rsid w:val="D0FDAA38"/>
    <w:rsid w:val="DBDAD5D2"/>
    <w:rsid w:val="DBF8280E"/>
    <w:rsid w:val="DDEFA33C"/>
    <w:rsid w:val="DDF6D9B2"/>
    <w:rsid w:val="DEED0549"/>
    <w:rsid w:val="DFAFEAA6"/>
    <w:rsid w:val="DFBDE87D"/>
    <w:rsid w:val="DFCD5595"/>
    <w:rsid w:val="DFED26A8"/>
    <w:rsid w:val="E59FE660"/>
    <w:rsid w:val="EA97C3A3"/>
    <w:rsid w:val="EB7B49CE"/>
    <w:rsid w:val="EBA349FC"/>
    <w:rsid w:val="EBD570A7"/>
    <w:rsid w:val="ECD3B3C2"/>
    <w:rsid w:val="ED7D5361"/>
    <w:rsid w:val="EDEF2CAF"/>
    <w:rsid w:val="EDFE2ECB"/>
    <w:rsid w:val="EF9D134B"/>
    <w:rsid w:val="EFA4FB99"/>
    <w:rsid w:val="EFF7E3E3"/>
    <w:rsid w:val="F4F56713"/>
    <w:rsid w:val="F6F94114"/>
    <w:rsid w:val="F76FD236"/>
    <w:rsid w:val="F7EF42AF"/>
    <w:rsid w:val="F7F6B0DD"/>
    <w:rsid w:val="FA7F7D47"/>
    <w:rsid w:val="FAEA6767"/>
    <w:rsid w:val="FB6F9806"/>
    <w:rsid w:val="FB766340"/>
    <w:rsid w:val="FBFA64EB"/>
    <w:rsid w:val="FBFF61C2"/>
    <w:rsid w:val="FDDF8ED8"/>
    <w:rsid w:val="FDFB98F7"/>
    <w:rsid w:val="FED24DB4"/>
    <w:rsid w:val="FEEE2CFA"/>
    <w:rsid w:val="FEF97506"/>
    <w:rsid w:val="FEFF2A80"/>
    <w:rsid w:val="FFBD4161"/>
    <w:rsid w:val="FFDF9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qFormat/>
    <w:uiPriority w:val="0"/>
    <w:pPr>
      <w:suppressAutoHyphens/>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index 8"/>
    <w:basedOn w:val="1"/>
    <w:next w:val="1"/>
    <w:qFormat/>
    <w:uiPriority w:val="0"/>
    <w:pPr>
      <w:ind w:left="1400" w:leftChars="1400"/>
    </w:pPr>
  </w:style>
  <w:style w:type="paragraph" w:styleId="6">
    <w:name w:val="Normal Indent"/>
    <w:basedOn w:val="1"/>
    <w:next w:val="1"/>
    <w:qFormat/>
    <w:uiPriority w:val="0"/>
    <w:pPr>
      <w:ind w:firstLine="200" w:firstLineChars="200"/>
    </w:pPr>
    <w:rPr>
      <w:rFonts w:ascii="Times New Roman" w:hAnsi="Times New Roman" w:eastAsia="宋体" w:cs="Times New Roman"/>
    </w:rPr>
  </w:style>
  <w:style w:type="paragraph" w:styleId="7">
    <w:name w:val="annotation text"/>
    <w:basedOn w:val="1"/>
    <w:link w:val="34"/>
    <w:qFormat/>
    <w:uiPriority w:val="99"/>
    <w:pPr>
      <w:jc w:val="left"/>
    </w:pPr>
    <w:rPr>
      <w:rFonts w:ascii="Calibri" w:hAnsi="Calibri" w:eastAsia="宋体" w:cs="宋体"/>
      <w:szCs w:val="22"/>
    </w:rPr>
  </w:style>
  <w:style w:type="paragraph" w:styleId="8">
    <w:name w:val="Body Text"/>
    <w:basedOn w:val="1"/>
    <w:link w:val="39"/>
    <w:qFormat/>
    <w:uiPriority w:val="1"/>
    <w:pPr>
      <w:spacing w:after="120"/>
    </w:pPr>
  </w:style>
  <w:style w:type="paragraph" w:styleId="9">
    <w:name w:val="Body Text Indent"/>
    <w:basedOn w:val="1"/>
    <w:link w:val="60"/>
    <w:qFormat/>
    <w:uiPriority w:val="0"/>
    <w:pPr>
      <w:spacing w:after="120"/>
      <w:ind w:left="420" w:leftChars="200"/>
    </w:pPr>
  </w:style>
  <w:style w:type="paragraph" w:styleId="10">
    <w:name w:val="Plain Text"/>
    <w:basedOn w:val="1"/>
    <w:next w:val="5"/>
    <w:link w:val="38"/>
    <w:qFormat/>
    <w:uiPriority w:val="0"/>
    <w:pPr>
      <w:ind w:firstLine="630" w:firstLineChars="200"/>
    </w:pPr>
    <w:rPr>
      <w:rFonts w:ascii="方正仿宋_GBK" w:hAnsi="Courier New" w:eastAsia="方正仿宋_GBK" w:cs="Times New Roman"/>
      <w:w w:val="98"/>
      <w:sz w:val="32"/>
      <w:szCs w:val="32"/>
    </w:rPr>
  </w:style>
  <w:style w:type="paragraph" w:styleId="11">
    <w:name w:val="Date"/>
    <w:basedOn w:val="1"/>
    <w:next w:val="1"/>
    <w:link w:val="35"/>
    <w:qFormat/>
    <w:uiPriority w:val="0"/>
    <w:pPr>
      <w:ind w:left="100" w:leftChars="2500"/>
    </w:pPr>
  </w:style>
  <w:style w:type="paragraph" w:styleId="12">
    <w:name w:val="Balloon Text"/>
    <w:basedOn w:val="1"/>
    <w:link w:val="33"/>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next w:val="8"/>
    <w:link w:val="59"/>
    <w:qFormat/>
    <w:uiPriority w:val="99"/>
    <w:pPr>
      <w:snapToGrid w:val="0"/>
      <w:jc w:val="left"/>
    </w:pPr>
    <w:rPr>
      <w:rFonts w:ascii="Times New Roman" w:hAnsi="Times New Roman" w:eastAsia="宋体" w:cs="Times New Roman"/>
      <w:sz w:val="18"/>
      <w:szCs w:val="18"/>
    </w:rPr>
  </w:style>
  <w:style w:type="paragraph" w:styleId="16">
    <w:name w:val="HTML Preformatted"/>
    <w:basedOn w:val="1"/>
    <w:link w:val="4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Title"/>
    <w:basedOn w:val="1"/>
    <w:next w:val="1"/>
    <w:link w:val="57"/>
    <w:qFormat/>
    <w:uiPriority w:val="0"/>
    <w:pPr>
      <w:spacing w:before="240" w:after="60"/>
      <w:jc w:val="center"/>
      <w:outlineLvl w:val="0"/>
    </w:pPr>
    <w:rPr>
      <w:rFonts w:ascii="Cambria" w:hAnsi="Cambria" w:eastAsia="宋体" w:cs="Times New Roman"/>
      <w:b/>
      <w:bCs/>
      <w:sz w:val="32"/>
      <w:szCs w:val="32"/>
    </w:rPr>
  </w:style>
  <w:style w:type="paragraph" w:styleId="19">
    <w:name w:val="annotation subject"/>
    <w:basedOn w:val="7"/>
    <w:next w:val="7"/>
    <w:link w:val="42"/>
    <w:unhideWhenUsed/>
    <w:qFormat/>
    <w:uiPriority w:val="99"/>
    <w:rPr>
      <w:rFonts w:ascii="Times New Roman" w:hAnsi="Times New Roman" w:eastAsia="方正仿宋_GBK" w:cs="Times New Roman"/>
      <w:b/>
      <w:bCs/>
      <w:sz w:val="32"/>
      <w:szCs w:val="20"/>
    </w:rPr>
  </w:style>
  <w:style w:type="paragraph" w:styleId="20">
    <w:name w:val="Body Text First Indent"/>
    <w:basedOn w:val="8"/>
    <w:link w:val="40"/>
    <w:unhideWhenUsed/>
    <w:qFormat/>
    <w:uiPriority w:val="0"/>
    <w:pPr>
      <w:ind w:firstLine="420" w:firstLineChars="100"/>
    </w:pPr>
    <w:rPr>
      <w:rFonts w:ascii="Times New Roman" w:hAnsi="Times New Roman" w:eastAsia="宋体" w:cs="Times New Roman"/>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unhideWhenUsed/>
    <w:qFormat/>
    <w:uiPriority w:val="0"/>
    <w:rPr>
      <w:color w:val="0563C1"/>
      <w:u w:val="single"/>
    </w:rPr>
  </w:style>
  <w:style w:type="character" w:styleId="26">
    <w:name w:val="annotation reference"/>
    <w:basedOn w:val="23"/>
    <w:qFormat/>
    <w:uiPriority w:val="99"/>
    <w:rPr>
      <w:sz w:val="21"/>
      <w:szCs w:val="21"/>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8">
    <w:name w:val="页眉 Char"/>
    <w:basedOn w:val="23"/>
    <w:link w:val="14"/>
    <w:qFormat/>
    <w:uiPriority w:val="99"/>
    <w:rPr>
      <w:kern w:val="2"/>
      <w:sz w:val="18"/>
      <w:szCs w:val="18"/>
    </w:rPr>
  </w:style>
  <w:style w:type="character" w:customStyle="1" w:styleId="29">
    <w:name w:val="页脚 Char"/>
    <w:basedOn w:val="23"/>
    <w:link w:val="13"/>
    <w:qFormat/>
    <w:uiPriority w:val="99"/>
    <w:rPr>
      <w:kern w:val="2"/>
      <w:sz w:val="18"/>
      <w:szCs w:val="18"/>
    </w:rPr>
  </w:style>
  <w:style w:type="paragraph" w:customStyle="1" w:styleId="30">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31">
    <w:name w:val="Body text|1_"/>
    <w:link w:val="32"/>
    <w:qFormat/>
    <w:uiPriority w:val="0"/>
    <w:rPr>
      <w:rFonts w:ascii="宋体" w:hAnsi="宋体" w:cs="宋体"/>
      <w:sz w:val="30"/>
      <w:szCs w:val="30"/>
      <w:lang w:val="zh-TW" w:eastAsia="zh-TW" w:bidi="zh-TW"/>
    </w:rPr>
  </w:style>
  <w:style w:type="paragraph" w:customStyle="1" w:styleId="32">
    <w:name w:val="Body text|1"/>
    <w:basedOn w:val="1"/>
    <w:link w:val="31"/>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33">
    <w:name w:val="批注框文本 Char"/>
    <w:basedOn w:val="23"/>
    <w:link w:val="12"/>
    <w:qFormat/>
    <w:uiPriority w:val="99"/>
    <w:rPr>
      <w:kern w:val="2"/>
      <w:sz w:val="18"/>
      <w:szCs w:val="18"/>
    </w:rPr>
  </w:style>
  <w:style w:type="character" w:customStyle="1" w:styleId="34">
    <w:name w:val="批注文字 Char"/>
    <w:basedOn w:val="23"/>
    <w:link w:val="7"/>
    <w:qFormat/>
    <w:uiPriority w:val="99"/>
    <w:rPr>
      <w:rFonts w:ascii="Calibri" w:hAnsi="Calibri" w:eastAsia="宋体" w:cs="宋体"/>
      <w:kern w:val="2"/>
      <w:sz w:val="21"/>
      <w:szCs w:val="22"/>
    </w:rPr>
  </w:style>
  <w:style w:type="character" w:customStyle="1" w:styleId="35">
    <w:name w:val="日期 Char"/>
    <w:basedOn w:val="23"/>
    <w:link w:val="11"/>
    <w:qFormat/>
    <w:uiPriority w:val="0"/>
    <w:rPr>
      <w:kern w:val="2"/>
      <w:sz w:val="21"/>
      <w:szCs w:val="24"/>
    </w:rPr>
  </w:style>
  <w:style w:type="character" w:customStyle="1" w:styleId="36">
    <w:name w:val="标题 1 Char"/>
    <w:basedOn w:val="23"/>
    <w:link w:val="2"/>
    <w:qFormat/>
    <w:uiPriority w:val="0"/>
    <w:rPr>
      <w:rFonts w:ascii="宋体" w:hAnsi="宋体" w:eastAsia="宋体"/>
      <w:b/>
      <w:kern w:val="44"/>
      <w:sz w:val="48"/>
      <w:szCs w:val="48"/>
    </w:rPr>
  </w:style>
  <w:style w:type="paragraph" w:styleId="37">
    <w:name w:val="List Paragraph"/>
    <w:basedOn w:val="1"/>
    <w:unhideWhenUsed/>
    <w:qFormat/>
    <w:uiPriority w:val="99"/>
    <w:pPr>
      <w:ind w:firstLine="420" w:firstLineChars="200"/>
    </w:pPr>
  </w:style>
  <w:style w:type="character" w:customStyle="1" w:styleId="38">
    <w:name w:val="纯文本 Char"/>
    <w:basedOn w:val="23"/>
    <w:link w:val="10"/>
    <w:qFormat/>
    <w:uiPriority w:val="0"/>
    <w:rPr>
      <w:rFonts w:ascii="方正仿宋_GBK" w:hAnsi="Courier New" w:eastAsia="方正仿宋_GBK" w:cs="Times New Roman"/>
      <w:w w:val="98"/>
      <w:kern w:val="2"/>
      <w:sz w:val="32"/>
      <w:szCs w:val="32"/>
    </w:rPr>
  </w:style>
  <w:style w:type="character" w:customStyle="1" w:styleId="39">
    <w:name w:val="正文文本 Char"/>
    <w:basedOn w:val="23"/>
    <w:link w:val="8"/>
    <w:qFormat/>
    <w:uiPriority w:val="1"/>
    <w:rPr>
      <w:kern w:val="2"/>
      <w:sz w:val="21"/>
      <w:szCs w:val="24"/>
    </w:rPr>
  </w:style>
  <w:style w:type="character" w:customStyle="1" w:styleId="40">
    <w:name w:val="正文首行缩进 Char"/>
    <w:basedOn w:val="39"/>
    <w:link w:val="20"/>
    <w:qFormat/>
    <w:uiPriority w:val="0"/>
    <w:rPr>
      <w:rFonts w:ascii="Times New Roman" w:hAnsi="Times New Roman" w:eastAsia="宋体" w:cs="Times New Roman"/>
      <w:kern w:val="2"/>
      <w:sz w:val="21"/>
      <w:szCs w:val="24"/>
    </w:rPr>
  </w:style>
  <w:style w:type="character" w:customStyle="1" w:styleId="41">
    <w:name w:val="HTML 预设格式 Char"/>
    <w:basedOn w:val="23"/>
    <w:link w:val="16"/>
    <w:qFormat/>
    <w:uiPriority w:val="99"/>
    <w:rPr>
      <w:rFonts w:ascii="宋体" w:hAnsi="宋体" w:eastAsia="宋体" w:cs="宋体"/>
      <w:sz w:val="24"/>
      <w:szCs w:val="24"/>
    </w:rPr>
  </w:style>
  <w:style w:type="character" w:customStyle="1" w:styleId="42">
    <w:name w:val="批注主题 Char"/>
    <w:basedOn w:val="34"/>
    <w:link w:val="19"/>
    <w:qFormat/>
    <w:uiPriority w:val="99"/>
    <w:rPr>
      <w:rFonts w:ascii="Times New Roman" w:hAnsi="Times New Roman" w:eastAsia="方正仿宋_GBK" w:cs="Times New Roman"/>
      <w:b/>
      <w:bCs/>
      <w:kern w:val="2"/>
      <w:sz w:val="32"/>
      <w:szCs w:val="22"/>
    </w:rPr>
  </w:style>
  <w:style w:type="paragraph" w:customStyle="1" w:styleId="43">
    <w:name w:val="Char"/>
    <w:basedOn w:val="1"/>
    <w:qFormat/>
    <w:uiPriority w:val="0"/>
    <w:rPr>
      <w:rFonts w:ascii="Tahoma" w:hAnsi="Tahoma" w:eastAsia="仿宋_GB2312" w:cs="Times New Roman"/>
      <w:sz w:val="24"/>
      <w:szCs w:val="20"/>
    </w:rPr>
  </w:style>
  <w:style w:type="table" w:customStyle="1" w:styleId="44">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
    <w:name w:val="font11"/>
    <w:basedOn w:val="23"/>
    <w:qFormat/>
    <w:uiPriority w:val="0"/>
    <w:rPr>
      <w:rFonts w:hint="eastAsia" w:ascii="方正黑体_GBK" w:hAnsi="方正黑体_GBK" w:eastAsia="方正黑体_GBK" w:cs="方正黑体_GBK"/>
      <w:color w:val="000000"/>
      <w:sz w:val="32"/>
      <w:szCs w:val="32"/>
      <w:u w:val="none"/>
    </w:rPr>
  </w:style>
  <w:style w:type="character" w:customStyle="1" w:styleId="46">
    <w:name w:val="font71"/>
    <w:basedOn w:val="23"/>
    <w:qFormat/>
    <w:uiPriority w:val="0"/>
    <w:rPr>
      <w:rFonts w:hint="eastAsia" w:ascii="方正黑体_GBK" w:hAnsi="方正黑体_GBK" w:eastAsia="方正黑体_GBK" w:cs="方正黑体_GBK"/>
      <w:color w:val="000000"/>
      <w:sz w:val="22"/>
      <w:szCs w:val="22"/>
      <w:u w:val="none"/>
    </w:rPr>
  </w:style>
  <w:style w:type="character" w:customStyle="1" w:styleId="47">
    <w:name w:val="font41"/>
    <w:basedOn w:val="23"/>
    <w:qFormat/>
    <w:uiPriority w:val="0"/>
    <w:rPr>
      <w:rFonts w:hint="eastAsia" w:ascii="方正仿宋_GBK" w:hAnsi="方正仿宋_GBK" w:eastAsia="方正仿宋_GBK" w:cs="方正仿宋_GBK"/>
      <w:color w:val="000000"/>
      <w:sz w:val="22"/>
      <w:szCs w:val="22"/>
      <w:u w:val="none"/>
    </w:rPr>
  </w:style>
  <w:style w:type="character" w:customStyle="1" w:styleId="48">
    <w:name w:val="font81"/>
    <w:basedOn w:val="23"/>
    <w:qFormat/>
    <w:uiPriority w:val="0"/>
    <w:rPr>
      <w:rFonts w:hint="eastAsia" w:ascii="方正仿宋_GBK" w:hAnsi="方正仿宋_GBK" w:eastAsia="方正仿宋_GBK" w:cs="方正仿宋_GBK"/>
      <w:color w:val="000000"/>
      <w:sz w:val="20"/>
      <w:szCs w:val="20"/>
      <w:u w:val="none"/>
    </w:rPr>
  </w:style>
  <w:style w:type="character" w:customStyle="1" w:styleId="49">
    <w:name w:val="font51"/>
    <w:basedOn w:val="23"/>
    <w:qFormat/>
    <w:uiPriority w:val="0"/>
    <w:rPr>
      <w:rFonts w:ascii="宋体" w:hAnsi="宋体" w:eastAsia="宋体" w:cs="宋体"/>
      <w:color w:val="000000"/>
      <w:sz w:val="28"/>
      <w:szCs w:val="28"/>
      <w:u w:val="none"/>
    </w:rPr>
  </w:style>
  <w:style w:type="paragraph" w:customStyle="1" w:styleId="50">
    <w:name w:val="默认"/>
    <w:qFormat/>
    <w:uiPriority w:val="0"/>
    <w:rPr>
      <w:rFonts w:ascii="Helvetica" w:hAnsi="Helvetica" w:eastAsia="Helvetica" w:cs="Helvetica"/>
      <w:color w:val="000000"/>
      <w:sz w:val="22"/>
      <w:szCs w:val="22"/>
      <w:lang w:val="en-US" w:eastAsia="zh-CN" w:bidi="ar-SA"/>
    </w:rPr>
  </w:style>
  <w:style w:type="paragraph" w:customStyle="1" w:styleId="51">
    <w:name w:val="_Style 13"/>
    <w:basedOn w:val="1"/>
    <w:qFormat/>
    <w:uiPriority w:val="0"/>
    <w:rPr>
      <w:rFonts w:ascii="宋体" w:hAnsi="宋体" w:eastAsia="宋体" w:cs="Courier New"/>
      <w:sz w:val="32"/>
      <w:szCs w:val="32"/>
    </w:rPr>
  </w:style>
  <w:style w:type="character" w:customStyle="1" w:styleId="52">
    <w:name w:val="bjh-p"/>
    <w:basedOn w:val="23"/>
    <w:qFormat/>
    <w:uiPriority w:val="0"/>
  </w:style>
  <w:style w:type="character" w:customStyle="1" w:styleId="53">
    <w:name w:val="NormalCharacter"/>
    <w:qFormat/>
    <w:uiPriority w:val="0"/>
  </w:style>
  <w:style w:type="paragraph" w:customStyle="1" w:styleId="54">
    <w:name w:val="BodyText"/>
    <w:basedOn w:val="1"/>
    <w:qFormat/>
    <w:uiPriority w:val="0"/>
    <w:rPr>
      <w:rFonts w:ascii="Times New Roman" w:hAnsi="Times New Roman" w:eastAsia="宋体" w:cs="Times New Roman"/>
      <w:sz w:val="52"/>
    </w:rPr>
  </w:style>
  <w:style w:type="character" w:customStyle="1" w:styleId="55">
    <w:name w:val="标题 2 Char"/>
    <w:basedOn w:val="23"/>
    <w:link w:val="3"/>
    <w:semiHidden/>
    <w:qFormat/>
    <w:uiPriority w:val="0"/>
    <w:rPr>
      <w:rFonts w:asciiTheme="majorHAnsi" w:hAnsiTheme="majorHAnsi" w:eastAsiaTheme="majorEastAsia" w:cstheme="majorBidi"/>
      <w:b/>
      <w:bCs/>
      <w:kern w:val="2"/>
      <w:sz w:val="32"/>
      <w:szCs w:val="32"/>
    </w:rPr>
  </w:style>
  <w:style w:type="paragraph" w:customStyle="1" w:styleId="56">
    <w:name w:val="Normal Indent1"/>
    <w:basedOn w:val="1"/>
    <w:qFormat/>
    <w:uiPriority w:val="0"/>
    <w:pPr>
      <w:ind w:firstLine="420"/>
    </w:pPr>
    <w:rPr>
      <w:szCs w:val="22"/>
    </w:rPr>
  </w:style>
  <w:style w:type="character" w:customStyle="1" w:styleId="57">
    <w:name w:val="标题 Char"/>
    <w:basedOn w:val="23"/>
    <w:link w:val="18"/>
    <w:qFormat/>
    <w:uiPriority w:val="0"/>
    <w:rPr>
      <w:rFonts w:ascii="Cambria" w:hAnsi="Cambria" w:eastAsia="宋体" w:cs="Times New Roman"/>
      <w:b/>
      <w:bCs/>
      <w:kern w:val="2"/>
      <w:sz w:val="32"/>
      <w:szCs w:val="32"/>
    </w:rPr>
  </w:style>
  <w:style w:type="character" w:customStyle="1" w:styleId="58">
    <w:name w:val="fontstyle01"/>
    <w:qFormat/>
    <w:uiPriority w:val="0"/>
    <w:rPr>
      <w:rFonts w:hint="eastAsia" w:ascii="黑体" w:hAnsi="黑体" w:eastAsia="黑体"/>
      <w:color w:val="000000"/>
      <w:sz w:val="18"/>
      <w:szCs w:val="18"/>
    </w:rPr>
  </w:style>
  <w:style w:type="character" w:customStyle="1" w:styleId="59">
    <w:name w:val="脚注文本 Char"/>
    <w:basedOn w:val="23"/>
    <w:link w:val="15"/>
    <w:qFormat/>
    <w:uiPriority w:val="99"/>
    <w:rPr>
      <w:rFonts w:ascii="Times New Roman" w:hAnsi="Times New Roman" w:eastAsia="宋体" w:cs="Times New Roman"/>
      <w:kern w:val="2"/>
      <w:sz w:val="18"/>
      <w:szCs w:val="18"/>
    </w:rPr>
  </w:style>
  <w:style w:type="character" w:customStyle="1" w:styleId="60">
    <w:name w:val="正文文本缩进 Char"/>
    <w:basedOn w:val="23"/>
    <w:link w:val="9"/>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2730</Words>
  <Characters>2914</Characters>
  <Lines>20</Lines>
  <Paragraphs>5</Paragraphs>
  <TotalTime>24</TotalTime>
  <ScaleCrop>false</ScaleCrop>
  <LinksUpToDate>false</LinksUpToDate>
  <CharactersWithSpaces>2914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2024-02-04T16:58:00Z</dcterms:created>
  <dc:creator>风筝断了线</dc:creator>
  <cp:lastModifiedBy>silence</cp:lastModifiedBy>
  <cp:lastPrinted>2026-03-20T15:35:00Z</cp:lastPrinted>
  <dcterms:modified xsi:type="dcterms:W3CDTF">2026-07-06T06:46:20Z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C5AE0F298FD6FB09F81BE8648795229F_41</vt:lpwstr>
  </property>
  <property fmtid="{D5CDD505-2E9C-101B-9397-08002B2CF9AE}" pid="4" name="KSOTemplateDocerSaveRecord">
    <vt:lpwstr>eyJoZGlkIjoiZjRmYWUxOWJhMWE5OGFmZGQyNzA0NjBkZTNhOGRjMDEiLCJ1c2VySWQiOiIyNDg4ODMzNzUifQ==</vt:lpwstr>
  </property>
</Properties>
</file>