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B0B9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880" w:firstLineChars="20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重庆市沙坪坝区曾家镇卫生院</w:t>
      </w:r>
    </w:p>
    <w:p w14:paraId="3746B83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880" w:firstLineChars="20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161093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14:paraId="656CF8F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14:paraId="0B620EA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1.开展基本公共卫生服务。主要包括承担辖区内疾病控制、妇幼保健、健康教育、残疾人康复、计划生育指导等基本公共卫生服务，协助或独立完成重大公共卫生服务项目、卫生应急等任务。</w:t>
      </w:r>
    </w:p>
    <w:p w14:paraId="488124A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2.开展基本诊疗服务。主要包括使用适宜技术、设备和基本药物，开展常见病、多发病的门诊和住院诊疗、院内外急救、转诊和中医药等服务。</w:t>
      </w:r>
    </w:p>
    <w:p w14:paraId="19DC43E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计划生育服务。主要包括承担计划生育宣传教育、技术服务、优生指导、药具发放、信息咨询、随访服务、生殖保健、人员培训等八项任务；落实妇幼重大公共卫生服务项目和基本公共卫生服务项目，配合承担孕前优生健康检查项目等生理缺陷综合防治工作；做好妇幼保健计划生育服务相关信息的收集、整理和上报工作；负责对村（社区）级服务人员提供业务培训指导。</w:t>
      </w:r>
    </w:p>
    <w:p w14:paraId="5A473B8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4.做好其他相关工作。主要包括协助镇人民政府制定、实施农村基本医疗保健规划，开展爱国卫生工作。</w:t>
      </w:r>
    </w:p>
    <w:p w14:paraId="0668CAC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5.开展院前120急救。</w:t>
      </w:r>
    </w:p>
    <w:p w14:paraId="61B78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14:paraId="5FF88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重庆高新区第一人民医院始建于1957年，是一所集医疗、预防、保健、康复、公共卫生、计划生育、健康体检为一体的非营利性综合医疗机构。</w:t>
      </w:r>
      <w:r>
        <w:rPr>
          <w:rFonts w:hint="eastAsia" w:ascii="Times New Roman" w:hAnsi="Times New Roman" w:eastAsia="方正仿宋_GBK" w:cs="Times New Roman"/>
          <w:sz w:val="32"/>
          <w:szCs w:val="32"/>
          <w:lang w:eastAsia="zh-CN"/>
        </w:rPr>
        <w:t>我院</w:t>
      </w:r>
      <w:r>
        <w:rPr>
          <w:rFonts w:hint="default" w:ascii="Times New Roman" w:hAnsi="Times New Roman" w:eastAsia="方正仿宋_GBK" w:cs="Times New Roman"/>
          <w:sz w:val="32"/>
          <w:szCs w:val="32"/>
        </w:rPr>
        <w:t>在强化学科建设的同时，大力引进高层次人才，</w:t>
      </w:r>
      <w:r>
        <w:rPr>
          <w:rFonts w:hint="default" w:ascii="Times New Roman" w:hAnsi="Times New Roman" w:eastAsia="方正仿宋_GBK" w:cs="Times New Roman"/>
          <w:sz w:val="32"/>
          <w:szCs w:val="32"/>
          <w:highlight w:val="none"/>
        </w:rPr>
        <w:t>将新设新生儿科、医养结合、移动核磁等重点学科，</w:t>
      </w:r>
      <w:r>
        <w:rPr>
          <w:rFonts w:hint="default" w:ascii="Times New Roman" w:hAnsi="Times New Roman" w:eastAsia="方正仿宋_GBK" w:cs="Times New Roman"/>
          <w:sz w:val="32"/>
          <w:szCs w:val="32"/>
        </w:rPr>
        <w:t>进一步完善医疗服务体系，加强区域医疗服务中心功能定位建设，全面提升医疗服务水平。</w:t>
      </w:r>
    </w:p>
    <w:p w14:paraId="695AA40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楷体" w:cs="Times New Roman"/>
          <w:sz w:val="32"/>
          <w:szCs w:val="32"/>
          <w:shd w:val="clear" w:color="auto" w:fill="FFFFFF"/>
        </w:rPr>
      </w:pP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设有全科、</w:t>
      </w:r>
      <w:r>
        <w:rPr>
          <w:rFonts w:hint="default" w:ascii="Times New Roman" w:hAnsi="Times New Roman" w:eastAsia="方正仿宋_GBK" w:cs="Times New Roman"/>
          <w:sz w:val="32"/>
          <w:szCs w:val="32"/>
          <w:highlight w:val="none"/>
        </w:rPr>
        <w:t>急诊重症医</w:t>
      </w:r>
      <w:r>
        <w:rPr>
          <w:rFonts w:hint="eastAsia" w:ascii="Times New Roman" w:hAnsi="Times New Roman" w:eastAsia="方正仿宋_GBK" w:cs="Times New Roman"/>
          <w:sz w:val="32"/>
          <w:szCs w:val="32"/>
          <w:highlight w:val="none"/>
          <w:lang w:eastAsia="zh-CN"/>
        </w:rPr>
        <w:t>学科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内科（呼吸、内分泌、肿瘤、心血管、消化、神经）、普外科、骨与创伤科、脑外科、泌尿外科、妇科、儿科、口腔科、中医科、</w:t>
      </w:r>
      <w:r>
        <w:rPr>
          <w:rFonts w:hint="default" w:ascii="Times New Roman" w:hAnsi="Times New Roman" w:eastAsia="方正仿宋_GBK" w:cs="Times New Roman"/>
          <w:sz w:val="32"/>
          <w:szCs w:val="32"/>
          <w:lang w:eastAsia="zh-CN"/>
        </w:rPr>
        <w:t>眼耳鼻</w:t>
      </w:r>
      <w:r>
        <w:rPr>
          <w:rFonts w:hint="default" w:ascii="Times New Roman" w:hAnsi="Times New Roman" w:eastAsia="方正仿宋_GBK" w:cs="Times New Roman"/>
          <w:sz w:val="32"/>
          <w:szCs w:val="32"/>
        </w:rPr>
        <w:t>喉科、肛肠科、皮肤科、医学检验科、医学影像科、公共卫生科、预防保健科等科室。设有普外科、骨与创伤科、内一科、内二科、</w:t>
      </w:r>
      <w:r>
        <w:rPr>
          <w:rFonts w:hint="default" w:ascii="Times New Roman" w:hAnsi="Times New Roman" w:eastAsia="方正仿宋_GBK" w:cs="Times New Roman"/>
          <w:sz w:val="32"/>
          <w:szCs w:val="32"/>
          <w:highlight w:val="none"/>
        </w:rPr>
        <w:t>急诊重症</w:t>
      </w:r>
      <w:r>
        <w:rPr>
          <w:rFonts w:hint="eastAsia" w:ascii="Times New Roman" w:hAnsi="Times New Roman" w:eastAsia="方正仿宋_GBK" w:cs="Times New Roman"/>
          <w:sz w:val="32"/>
          <w:szCs w:val="32"/>
          <w:highlight w:val="none"/>
          <w:lang w:val="en-US" w:eastAsia="zh-CN"/>
        </w:rPr>
        <w:t>医学</w:t>
      </w:r>
      <w:r>
        <w:rPr>
          <w:rFonts w:hint="default" w:ascii="Times New Roman" w:hAnsi="Times New Roman" w:eastAsia="方正仿宋_GBK" w:cs="Times New Roman"/>
          <w:sz w:val="32"/>
          <w:szCs w:val="32"/>
          <w:highlight w:val="none"/>
        </w:rPr>
        <w:t>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妇产科、神经内科</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住院病区。主要设备有美国GE多层螺旋CT、腹腔镜系统、普爱高频移动式C形臂X射线机、无创呼吸机、有创呼吸机、血液灌流机、纤维支气管镜、可视喉镜、输液泵工作站、放射数字成像系统（DR）、X光机、彩超机、心电图机、经颅多普勒、骨密度测量仪、超导可视人流机、电子阴道镜、电子胃镜、全自动生化分析仪、全自动血球分析仪、电解质仪、化学发光仪、黄疸仪、麻醉机、肺功能测量仪等。</w:t>
      </w:r>
    </w:p>
    <w:p w14:paraId="66C5F0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14:paraId="6221E5F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14:paraId="4980032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2023年度收入总计10376.08万元，支出总计</w:t>
      </w:r>
      <w:r>
        <w:rPr>
          <w:rFonts w:hint="default" w:ascii="Times New Roman" w:hAnsi="Times New Roman" w:eastAsia="方正仿宋_GBK" w:cs="Times New Roman"/>
          <w:sz w:val="32"/>
          <w:szCs w:val="32"/>
        </w:rPr>
        <w:t>10376.08</w:t>
      </w:r>
      <w:r>
        <w:rPr>
          <w:rFonts w:hint="default" w:ascii="Times New Roman" w:hAnsi="Times New Roman" w:eastAsia="方正仿宋_GBK" w:cs="Times New Roman"/>
          <w:sz w:val="32"/>
          <w:szCs w:val="32"/>
          <w:shd w:val="clear" w:color="auto" w:fill="FFFFFF"/>
        </w:rPr>
        <w:t>万元。收支较上年决算数减少845.88万元，下降7.54%，主要原因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方正仿宋_GBK" w:cs="Times New Roman"/>
          <w:sz w:val="32"/>
          <w:szCs w:val="32"/>
          <w:highlight w:val="none"/>
        </w:rPr>
        <w:t>本年一般公共预算财政拨款人员经费和公用经费较去年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事业收入较去年减少</w:t>
      </w:r>
      <w:r>
        <w:rPr>
          <w:rFonts w:hint="default" w:ascii="Times New Roman" w:hAnsi="Times New Roman" w:eastAsia="方正仿宋_GBK" w:cs="Times New Roman"/>
          <w:sz w:val="32"/>
          <w:szCs w:val="32"/>
          <w:highlight w:val="none"/>
          <w:lang w:val="en-US" w:eastAsia="zh-CN"/>
        </w:rPr>
        <w:t>2023年年初</w:t>
      </w:r>
      <w:r>
        <w:rPr>
          <w:rFonts w:hint="default" w:ascii="Times New Roman" w:hAnsi="Times New Roman" w:eastAsia="方正仿宋_GBK" w:cs="Times New Roman"/>
          <w:sz w:val="32"/>
          <w:szCs w:val="32"/>
          <w:highlight w:val="none"/>
          <w:lang w:eastAsia="zh-CN"/>
        </w:rPr>
        <w:t>新冠疫情得到控制，核酸检测减少，化验收入减少</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支出较上年</w:t>
      </w:r>
      <w:r>
        <w:rPr>
          <w:rFonts w:hint="default" w:ascii="Times New Roman" w:hAnsi="Times New Roman" w:eastAsia="方正仿宋_GBK" w:cs="Times New Roman"/>
          <w:sz w:val="32"/>
          <w:szCs w:val="32"/>
          <w:highlight w:val="none"/>
          <w:lang w:eastAsia="zh-CN"/>
        </w:rPr>
        <w:t>减少主要是因为</w:t>
      </w:r>
      <w:r>
        <w:rPr>
          <w:rFonts w:hint="default" w:ascii="Times New Roman" w:hAnsi="Times New Roman" w:eastAsia="方正仿宋_GBK" w:cs="Times New Roman"/>
          <w:sz w:val="32"/>
          <w:szCs w:val="32"/>
          <w:highlight w:val="none"/>
        </w:rPr>
        <w:t>本年一般公共预算财政拨款人员经费</w:t>
      </w:r>
      <w:r>
        <w:rPr>
          <w:rFonts w:hint="default" w:ascii="Times New Roman" w:hAnsi="Times New Roman" w:eastAsia="方正仿宋_GBK" w:cs="Times New Roman"/>
          <w:sz w:val="32"/>
          <w:szCs w:val="32"/>
        </w:rPr>
        <w:t>和公用经费较去年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，年末医疗结余减少，支出总计下降</w:t>
      </w:r>
      <w:r>
        <w:rPr>
          <w:rFonts w:hint="default" w:ascii="Times New Roman" w:hAnsi="Times New Roman" w:eastAsia="方正仿宋_GBK" w:cs="Times New Roman"/>
          <w:sz w:val="32"/>
          <w:szCs w:val="32"/>
        </w:rPr>
        <w:t>。</w:t>
      </w:r>
    </w:p>
    <w:p w14:paraId="4F06DC5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2023年度收入合计10370.88万元，较上年决</w:t>
      </w:r>
      <w:r>
        <w:rPr>
          <w:rFonts w:hint="default" w:ascii="Times New Roman" w:hAnsi="Times New Roman" w:eastAsia="方正仿宋_GBK" w:cs="Times New Roman"/>
          <w:sz w:val="32"/>
          <w:szCs w:val="32"/>
          <w:highlight w:val="none"/>
          <w:shd w:val="clear" w:color="auto" w:fill="FFFFFF"/>
        </w:rPr>
        <w:t>算数减少845.87万元，下降7.54%，主要原因是</w:t>
      </w:r>
      <w:r>
        <w:rPr>
          <w:rFonts w:hint="default" w:ascii="Times New Roman" w:hAnsi="Times New Roman" w:eastAsia="方正仿宋_GBK" w:cs="Times New Roman"/>
          <w:sz w:val="32"/>
          <w:szCs w:val="32"/>
          <w:highlight w:val="none"/>
        </w:rPr>
        <w:t>本年一般公共预算财政拨款人员经费和公用经费较去年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事业收入较去年减少</w:t>
      </w:r>
      <w:r>
        <w:rPr>
          <w:rFonts w:hint="default" w:ascii="Times New Roman" w:hAnsi="Times New Roman" w:eastAsia="方正仿宋_GBK" w:cs="Times New Roman"/>
          <w:sz w:val="32"/>
          <w:szCs w:val="32"/>
          <w:highlight w:val="none"/>
          <w:lang w:val="en-US" w:eastAsia="zh-CN"/>
        </w:rPr>
        <w:t>2023年年初</w:t>
      </w:r>
      <w:r>
        <w:rPr>
          <w:rFonts w:hint="default" w:ascii="Times New Roman" w:hAnsi="Times New Roman" w:eastAsia="方正仿宋_GBK" w:cs="Times New Roman"/>
          <w:sz w:val="32"/>
          <w:szCs w:val="32"/>
          <w:highlight w:val="none"/>
          <w:lang w:eastAsia="zh-CN"/>
        </w:rPr>
        <w:t>新冠疫情得到控制，核酸检测减少，化验收入减少</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1959.18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18.89</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8411.11</w:t>
      </w:r>
      <w:r>
        <w:rPr>
          <w:rFonts w:hint="default" w:ascii="Times New Roman" w:hAnsi="Times New Roman" w:eastAsia="方正仿宋_GBK" w:cs="Times New Roman"/>
          <w:sz w:val="32"/>
          <w:szCs w:val="32"/>
          <w:highlight w:val="none"/>
          <w:shd w:val="clear" w:color="auto" w:fill="FFFFFF"/>
        </w:rPr>
        <w:t>万元，占81.1%；经营收入</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万元，占0%；其他收入</w:t>
      </w:r>
      <w:r>
        <w:rPr>
          <w:rFonts w:hint="default" w:ascii="Times New Roman" w:hAnsi="Times New Roman" w:eastAsia="方正仿宋_GBK" w:cs="Times New Roman"/>
          <w:sz w:val="32"/>
          <w:szCs w:val="32"/>
          <w:highlight w:val="none"/>
        </w:rPr>
        <w:t>0.59</w:t>
      </w:r>
      <w:r>
        <w:rPr>
          <w:rFonts w:hint="default" w:ascii="Times New Roman" w:hAnsi="Times New Roman" w:eastAsia="方正仿宋_GBK" w:cs="Times New Roman"/>
          <w:sz w:val="32"/>
          <w:szCs w:val="32"/>
          <w:highlight w:val="none"/>
          <w:shd w:val="clear" w:color="auto" w:fill="FFFFFF"/>
        </w:rPr>
        <w:t>万元，占0.01%。此外，使用非财政拨款结余和专用结余</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5.2</w:t>
      </w:r>
      <w:r>
        <w:rPr>
          <w:rFonts w:hint="default" w:ascii="Times New Roman" w:hAnsi="Times New Roman" w:eastAsia="方正仿宋_GBK" w:cs="Times New Roman"/>
          <w:sz w:val="32"/>
          <w:szCs w:val="32"/>
          <w:highlight w:val="none"/>
          <w:shd w:val="clear" w:color="auto" w:fill="FFFFFF"/>
        </w:rPr>
        <w:t>万元。</w:t>
      </w:r>
    </w:p>
    <w:p w14:paraId="5540E82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rPr>
        <w:t>2023年度支出合计</w:t>
      </w:r>
      <w:r>
        <w:rPr>
          <w:rFonts w:hint="default" w:ascii="Times New Roman" w:hAnsi="Times New Roman" w:eastAsia="方正仿宋_GBK" w:cs="Times New Roman"/>
          <w:sz w:val="32"/>
          <w:szCs w:val="32"/>
          <w:highlight w:val="none"/>
        </w:rPr>
        <w:t>10364.65</w:t>
      </w:r>
      <w:r>
        <w:rPr>
          <w:rFonts w:hint="default" w:ascii="Times New Roman" w:hAnsi="Times New Roman" w:eastAsia="方正仿宋_GBK" w:cs="Times New Roman"/>
          <w:sz w:val="32"/>
          <w:szCs w:val="32"/>
          <w:highlight w:val="none"/>
          <w:shd w:val="clear" w:color="auto" w:fill="FFFFFF"/>
        </w:rPr>
        <w:t>万</w:t>
      </w:r>
      <w:r>
        <w:rPr>
          <w:rFonts w:hint="default" w:ascii="Times New Roman" w:hAnsi="Times New Roman" w:eastAsia="方正仿宋_GBK" w:cs="Times New Roman"/>
          <w:sz w:val="32"/>
          <w:szCs w:val="32"/>
          <w:shd w:val="clear" w:color="auto" w:fill="FFFFFF"/>
        </w:rPr>
        <w:t>元，较上年决</w:t>
      </w:r>
      <w:r>
        <w:rPr>
          <w:rFonts w:hint="default" w:ascii="Times New Roman" w:hAnsi="Times New Roman" w:eastAsia="方正仿宋_GBK" w:cs="Times New Roman"/>
          <w:sz w:val="32"/>
          <w:szCs w:val="32"/>
          <w:highlight w:val="none"/>
          <w:shd w:val="clear" w:color="auto" w:fill="FFFFFF"/>
        </w:rPr>
        <w:t>算数增加699.12万元，增长7.23%，</w:t>
      </w:r>
      <w:r>
        <w:rPr>
          <w:rFonts w:hint="eastAsia" w:ascii="Times New Roman" w:hAnsi="Times New Roman" w:eastAsia="方正仿宋_GBK" w:cs="Times New Roman"/>
          <w:sz w:val="32"/>
          <w:szCs w:val="32"/>
          <w:highlight w:val="none"/>
          <w:shd w:val="clear" w:color="auto" w:fill="FFFFFF"/>
          <w:lang w:eastAsia="zh-CN"/>
        </w:rPr>
        <w:t>主要原因是</w:t>
      </w:r>
      <w:r>
        <w:rPr>
          <w:rFonts w:hint="default" w:ascii="Times New Roman" w:hAnsi="Times New Roman" w:eastAsia="方正仿宋_GBK" w:cs="Times New Roman"/>
          <w:sz w:val="32"/>
          <w:szCs w:val="32"/>
          <w:highlight w:val="none"/>
        </w:rPr>
        <w:t>单位业务</w:t>
      </w:r>
      <w:r>
        <w:rPr>
          <w:rFonts w:hint="eastAsia" w:ascii="Times New Roman" w:hAnsi="Times New Roman" w:eastAsia="方正仿宋_GBK" w:cs="Times New Roman"/>
          <w:sz w:val="32"/>
          <w:szCs w:val="32"/>
          <w:highlight w:val="none"/>
          <w:lang w:eastAsia="zh-CN"/>
        </w:rPr>
        <w:t>发展，</w:t>
      </w:r>
      <w:r>
        <w:rPr>
          <w:rFonts w:hint="default" w:ascii="Times New Roman" w:hAnsi="Times New Roman" w:eastAsia="方正仿宋_GBK" w:cs="Times New Roman"/>
          <w:sz w:val="32"/>
          <w:szCs w:val="32"/>
          <w:highlight w:val="none"/>
        </w:rPr>
        <w:t>新招聘医务人员</w:t>
      </w:r>
      <w:r>
        <w:rPr>
          <w:rFonts w:hint="default" w:ascii="Times New Roman" w:hAnsi="Times New Roman" w:eastAsia="方正仿宋_GBK" w:cs="Times New Roman"/>
          <w:sz w:val="32"/>
          <w:szCs w:val="32"/>
          <w:highlight w:val="none"/>
          <w:lang w:eastAsia="zh-CN"/>
        </w:rPr>
        <w:t>，人员经费</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仿宋" w:cs="Times New Roman"/>
          <w:sz w:val="30"/>
          <w:szCs w:val="30"/>
          <w:highlight w:val="none"/>
        </w:rPr>
        <w:t>劳务费增加；</w:t>
      </w:r>
      <w:r>
        <w:rPr>
          <w:rFonts w:hint="default" w:ascii="Times New Roman" w:hAnsi="Times New Roman" w:eastAsia="方正仿宋_GBK" w:cs="Times New Roman"/>
          <w:sz w:val="32"/>
          <w:szCs w:val="32"/>
          <w:highlight w:val="none"/>
          <w:lang w:eastAsia="zh-CN"/>
        </w:rPr>
        <w:t>新增药品目录，增加药品支出；</w:t>
      </w:r>
      <w:r>
        <w:rPr>
          <w:rFonts w:hint="default" w:ascii="Times New Roman" w:hAnsi="Times New Roman" w:eastAsia="仿宋" w:cs="Times New Roman"/>
          <w:sz w:val="30"/>
          <w:szCs w:val="30"/>
          <w:highlight w:val="none"/>
          <w:lang w:eastAsia="zh-CN"/>
        </w:rPr>
        <w:t>诊疗人次增加，办公费、水电费、物管费、专用材料费等增加；</w:t>
      </w:r>
      <w:r>
        <w:rPr>
          <w:rFonts w:hint="default" w:ascii="Times New Roman" w:hAnsi="Times New Roman" w:eastAsia="仿宋" w:cs="Times New Roman"/>
          <w:sz w:val="30"/>
          <w:szCs w:val="30"/>
          <w:highlight w:val="none"/>
        </w:rPr>
        <w:t>新购了一批专用及办公</w:t>
      </w:r>
      <w:r>
        <w:rPr>
          <w:rFonts w:hint="default" w:ascii="Times New Roman" w:hAnsi="Times New Roman" w:eastAsia="仿宋" w:cs="Times New Roman"/>
          <w:sz w:val="30"/>
          <w:szCs w:val="30"/>
          <w:highlight w:val="none"/>
          <w:lang w:eastAsia="zh-CN"/>
        </w:rPr>
        <w:t>设备和无形资产，固定资产维修（维护）费、折旧</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eastAsia="zh-CN"/>
        </w:rPr>
        <w:t>无形资产摊销等日常</w:t>
      </w:r>
      <w:r>
        <w:rPr>
          <w:rFonts w:hint="default" w:ascii="Times New Roman" w:hAnsi="Times New Roman" w:eastAsia="仿宋" w:cs="Times New Roman"/>
          <w:sz w:val="30"/>
          <w:szCs w:val="30"/>
          <w:highlight w:val="none"/>
        </w:rPr>
        <w:t>公用经费增加</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shd w:val="clear" w:color="auto" w:fill="FFFFFF"/>
        </w:rPr>
        <w:t>其中</w:t>
      </w:r>
      <w:r>
        <w:rPr>
          <w:rFonts w:hint="default" w:ascii="Times New Roman" w:hAnsi="Times New Roman" w:eastAsia="方正仿宋_GBK" w:cs="Times New Roman"/>
          <w:sz w:val="32"/>
          <w:szCs w:val="32"/>
          <w:shd w:val="clear" w:color="auto" w:fill="FFFFFF"/>
        </w:rPr>
        <w:t>：基</w:t>
      </w:r>
      <w:r>
        <w:rPr>
          <w:rFonts w:hint="default" w:ascii="Times New Roman" w:hAnsi="Times New Roman" w:eastAsia="方正仿宋_GBK" w:cs="Times New Roman"/>
          <w:sz w:val="32"/>
          <w:szCs w:val="32"/>
          <w:highlight w:val="none"/>
          <w:shd w:val="clear" w:color="auto" w:fill="FFFFFF"/>
        </w:rPr>
        <w:t>本支出</w:t>
      </w:r>
      <w:r>
        <w:rPr>
          <w:rFonts w:hint="default" w:ascii="Times New Roman" w:hAnsi="Times New Roman" w:eastAsia="方正仿宋_GBK" w:cs="Times New Roman"/>
          <w:sz w:val="32"/>
          <w:szCs w:val="32"/>
          <w:highlight w:val="none"/>
        </w:rPr>
        <w:t>9175.77</w:t>
      </w:r>
      <w:r>
        <w:rPr>
          <w:rFonts w:hint="default" w:ascii="Times New Roman" w:hAnsi="Times New Roman" w:eastAsia="方正仿宋_GBK" w:cs="Times New Roman"/>
          <w:sz w:val="32"/>
          <w:szCs w:val="32"/>
          <w:highlight w:val="none"/>
          <w:shd w:val="clear" w:color="auto" w:fill="FFFFFF"/>
        </w:rPr>
        <w:t>万元，占88.53%；项目支出</w:t>
      </w:r>
      <w:r>
        <w:rPr>
          <w:rFonts w:hint="default" w:ascii="Times New Roman" w:hAnsi="Times New Roman" w:eastAsia="方正仿宋_GBK" w:cs="Times New Roman"/>
          <w:sz w:val="32"/>
          <w:szCs w:val="32"/>
          <w:highlight w:val="none"/>
        </w:rPr>
        <w:t>1188.88</w:t>
      </w:r>
      <w:r>
        <w:rPr>
          <w:rFonts w:hint="default" w:ascii="Times New Roman" w:hAnsi="Times New Roman" w:eastAsia="方正仿宋_GBK" w:cs="Times New Roman"/>
          <w:sz w:val="32"/>
          <w:szCs w:val="32"/>
          <w:highlight w:val="none"/>
          <w:shd w:val="clear" w:color="auto" w:fill="FFFFFF"/>
        </w:rPr>
        <w:t>万元，占11.47%；经营支出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万元，占0%。此</w:t>
      </w:r>
      <w:r>
        <w:rPr>
          <w:rFonts w:hint="default" w:ascii="Times New Roman" w:hAnsi="Times New Roman" w:eastAsia="方正仿宋_GBK" w:cs="Times New Roman"/>
          <w:sz w:val="32"/>
          <w:szCs w:val="32"/>
          <w:shd w:val="clear" w:color="auto" w:fill="FFFFFF"/>
        </w:rPr>
        <w:t>外，结余分配</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w:t>
      </w:r>
    </w:p>
    <w:p w14:paraId="3615F5A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highlight w:val="none"/>
        </w:rPr>
        <w:t>5.2</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shd w:val="clear" w:color="auto" w:fill="FFFFFF"/>
        </w:rPr>
        <w:t>较上年决算数无增减，主要原因是</w:t>
      </w:r>
      <w:r>
        <w:rPr>
          <w:rFonts w:hint="default" w:ascii="Times New Roman" w:hAnsi="Times New Roman" w:eastAsia="方正仿宋_GBK" w:cs="Times New Roman"/>
          <w:sz w:val="32"/>
          <w:szCs w:val="32"/>
        </w:rPr>
        <w:t>2019年住房补贴未支付成功，退回沙区财政，2019年部门决算结转到2020年，2020年财政未拨付该笔资金，202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-2023年均</w:t>
      </w:r>
      <w:r>
        <w:rPr>
          <w:rFonts w:hint="default" w:ascii="Times New Roman" w:hAnsi="Times New Roman" w:eastAsia="方正仿宋_GBK" w:cs="Times New Roman"/>
          <w:sz w:val="32"/>
          <w:szCs w:val="32"/>
        </w:rPr>
        <w:t>未支付。</w:t>
      </w:r>
    </w:p>
    <w:p w14:paraId="037D11CF">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14:paraId="7020F06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2023年度财政拨款收、支总计1964.39万元。与2022年相比，财政拨款收、支总计各减少599.91万元，下降23.39%。主要原</w:t>
      </w:r>
      <w:r>
        <w:rPr>
          <w:rFonts w:hint="default" w:ascii="Times New Roman" w:hAnsi="Times New Roman" w:eastAsia="方正仿宋_GBK" w:cs="Times New Roman"/>
          <w:sz w:val="32"/>
          <w:szCs w:val="32"/>
          <w:highlight w:val="none"/>
          <w:shd w:val="clear" w:color="auto" w:fill="FFFFFF"/>
        </w:rPr>
        <w:t>因是</w:t>
      </w:r>
      <w:r>
        <w:rPr>
          <w:rFonts w:hint="eastAsia" w:ascii="Times New Roman" w:hAnsi="Times New Roman" w:eastAsia="方正仿宋_GBK" w:cs="Times New Roman"/>
          <w:sz w:val="32"/>
          <w:szCs w:val="32"/>
          <w:highlight w:val="none"/>
          <w:shd w:val="clear" w:color="auto" w:fill="FFFFFF"/>
          <w:lang w:val="en-US" w:eastAsia="zh-CN"/>
        </w:rPr>
        <w:t>预算口径调整，</w:t>
      </w:r>
      <w:r>
        <w:rPr>
          <w:rFonts w:hint="default" w:ascii="Times New Roman" w:hAnsi="Times New Roman" w:eastAsia="方正仿宋_GBK" w:cs="Times New Roman"/>
          <w:sz w:val="32"/>
          <w:szCs w:val="32"/>
          <w:highlight w:val="none"/>
        </w:rPr>
        <w:t>本年人员经费和公用经费较去年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lang w:eastAsia="zh-CN"/>
        </w:rPr>
        <w:t>。</w:t>
      </w:r>
    </w:p>
    <w:p w14:paraId="3AB2FD07">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14:paraId="7FA1C124">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1959.18</w:t>
      </w:r>
      <w:r>
        <w:rPr>
          <w:rFonts w:hint="default" w:ascii="Times New Roman" w:hAnsi="Times New Roman" w:eastAsia="方正仿宋_GBK" w:cs="Times New Roman"/>
          <w:sz w:val="32"/>
          <w:szCs w:val="32"/>
          <w:shd w:val="clear" w:color="auto" w:fill="FFFFFF"/>
        </w:rPr>
        <w:t>万元，较上年决算数减少599.91万元，下降23.44%。主要原因是</w:t>
      </w:r>
      <w:r>
        <w:rPr>
          <w:rFonts w:hint="default" w:ascii="Times New Roman" w:hAnsi="Times New Roman" w:eastAsia="方正仿宋_GBK" w:cs="Times New Roman"/>
          <w:sz w:val="32"/>
          <w:szCs w:val="32"/>
        </w:rPr>
        <w:t>本年一般公共预算财政拨款人员经费和公用经费较去年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shd w:val="clear" w:color="auto" w:fill="FFFFFF"/>
        </w:rPr>
        <w:t>较年初预算数增加1509.9万元，增长336.07%。主要原因是</w:t>
      </w:r>
      <w:r>
        <w:rPr>
          <w:rFonts w:hint="default" w:ascii="Times New Roman" w:hAnsi="Times New Roman" w:eastAsia="方正仿宋_GBK" w:cs="Times New Roman"/>
          <w:sz w:val="32"/>
          <w:szCs w:val="32"/>
          <w:lang w:eastAsia="zh-CN"/>
        </w:rPr>
        <w:t>新增</w:t>
      </w:r>
      <w:r>
        <w:rPr>
          <w:rFonts w:hint="default" w:ascii="Times New Roman" w:hAnsi="Times New Roman" w:eastAsia="方正仿宋_GBK" w:cs="Times New Roman"/>
          <w:sz w:val="32"/>
          <w:szCs w:val="32"/>
        </w:rPr>
        <w:t>在编职工</w:t>
      </w:r>
      <w:r>
        <w:rPr>
          <w:rFonts w:hint="default" w:ascii="Times New Roman" w:hAnsi="Times New Roman" w:eastAsia="方正仿宋_GBK" w:cs="Times New Roman"/>
          <w:sz w:val="32"/>
          <w:szCs w:val="32"/>
          <w:lang w:eastAsia="zh-CN"/>
        </w:rPr>
        <w:t>，在编职工</w:t>
      </w:r>
      <w:r>
        <w:rPr>
          <w:rFonts w:hint="default" w:ascii="Times New Roman" w:hAnsi="Times New Roman" w:eastAsia="方正仿宋_GBK" w:cs="Times New Roman"/>
          <w:sz w:val="32"/>
          <w:szCs w:val="32"/>
        </w:rPr>
        <w:t>人员经费增加，基本公共卫生服务拨款增加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此外，年初财政拨款结转和结</w:t>
      </w:r>
      <w:r>
        <w:rPr>
          <w:rFonts w:hint="default" w:ascii="Times New Roman" w:hAnsi="Times New Roman" w:eastAsia="方正仿宋_GBK" w:cs="Times New Roman"/>
          <w:sz w:val="32"/>
          <w:szCs w:val="32"/>
          <w:highlight w:val="none"/>
          <w:shd w:val="clear" w:color="auto" w:fill="FFFFFF"/>
        </w:rPr>
        <w:t>余</w:t>
      </w:r>
      <w:r>
        <w:rPr>
          <w:rFonts w:hint="default" w:ascii="Times New Roman" w:hAnsi="Times New Roman" w:eastAsia="方正仿宋_GBK" w:cs="Times New Roman"/>
          <w:sz w:val="32"/>
          <w:szCs w:val="32"/>
          <w:highlight w:val="none"/>
        </w:rPr>
        <w:t>5.2</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shd w:val="clear" w:color="auto" w:fill="FFFFFF"/>
        </w:rPr>
        <w:t>。</w:t>
      </w:r>
    </w:p>
    <w:p w14:paraId="7B7B8CD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1959.18</w:t>
      </w:r>
      <w:r>
        <w:rPr>
          <w:rFonts w:hint="default" w:ascii="Times New Roman" w:hAnsi="Times New Roman" w:eastAsia="方正仿宋_GBK" w:cs="Times New Roman"/>
          <w:sz w:val="32"/>
          <w:szCs w:val="32"/>
          <w:shd w:val="clear" w:color="auto" w:fill="FFFFFF"/>
        </w:rPr>
        <w:t>万元，较上年决算数减少599.91万元，下降23.44%。主要原因是</w:t>
      </w:r>
      <w:r>
        <w:rPr>
          <w:rFonts w:hint="eastAsia" w:ascii="Times New Roman" w:hAnsi="Times New Roman" w:eastAsia="方正仿宋_GBK" w:cs="Times New Roman"/>
          <w:sz w:val="32"/>
          <w:szCs w:val="32"/>
          <w:shd w:val="clear" w:color="auto" w:fill="FFFFFF"/>
          <w:lang w:val="en-US" w:eastAsia="zh-CN"/>
        </w:rPr>
        <w:t>预算口径调整，</w:t>
      </w:r>
      <w:r>
        <w:rPr>
          <w:rFonts w:hint="default" w:ascii="Times New Roman" w:hAnsi="Times New Roman" w:eastAsia="方正仿宋_GBK" w:cs="Times New Roman"/>
          <w:sz w:val="32"/>
          <w:szCs w:val="32"/>
        </w:rPr>
        <w:t>本年一般公共预算财政拨款人员经费和公用经费较去年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较年初预算数增加1509.42万元，增长335.61%。主要原因是</w:t>
      </w:r>
      <w:r>
        <w:rPr>
          <w:rFonts w:hint="default" w:ascii="Times New Roman" w:hAnsi="Times New Roman" w:eastAsia="方正仿宋_GBK" w:cs="Times New Roman"/>
          <w:sz w:val="32"/>
          <w:szCs w:val="32"/>
          <w:lang w:eastAsia="zh-CN"/>
        </w:rPr>
        <w:t>新增</w:t>
      </w:r>
      <w:r>
        <w:rPr>
          <w:rFonts w:hint="default" w:ascii="Times New Roman" w:hAnsi="Times New Roman" w:eastAsia="方正仿宋_GBK" w:cs="Times New Roman"/>
          <w:sz w:val="32"/>
          <w:szCs w:val="32"/>
        </w:rPr>
        <w:t>在编职工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在编职工人员经费增加，基本公共卫生服务拨款增加。</w:t>
      </w:r>
    </w:p>
    <w:p w14:paraId="1B44FD3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2019年住房补贴未支付成功，退回沙区财政，2019年部门决算结转到2020年，2020年财政未拨付该笔资金，202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-2023年均</w:t>
      </w:r>
      <w:r>
        <w:rPr>
          <w:rFonts w:hint="default" w:ascii="Times New Roman" w:hAnsi="Times New Roman" w:eastAsia="方正仿宋_GBK" w:cs="Times New Roman"/>
          <w:sz w:val="32"/>
          <w:szCs w:val="32"/>
        </w:rPr>
        <w:t>未支付。</w:t>
      </w:r>
    </w:p>
    <w:p w14:paraId="517D521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557B89C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94.41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4.82</w:t>
      </w:r>
      <w:r>
        <w:rPr>
          <w:rFonts w:hint="default" w:ascii="Times New Roman" w:hAnsi="Times New Roman" w:eastAsia="方正仿宋_GBK" w:cs="Times New Roman"/>
          <w:sz w:val="32"/>
          <w:szCs w:val="32"/>
          <w:shd w:val="clear" w:color="auto" w:fill="FFFFFF"/>
        </w:rPr>
        <w:t>%，较年初预算数增加2.77万元，增长3.02%，主要原因是</w:t>
      </w:r>
      <w:r>
        <w:rPr>
          <w:rFonts w:hint="default" w:ascii="Times New Roman" w:hAnsi="Times New Roman" w:eastAsia="方正仿宋_GBK" w:cs="Times New Roman"/>
          <w:sz w:val="32"/>
          <w:szCs w:val="32"/>
          <w:lang w:val="en-US" w:eastAsia="zh-CN"/>
        </w:rPr>
        <w:t>新增在编职工，社保增加</w:t>
      </w:r>
      <w:r>
        <w:rPr>
          <w:rFonts w:hint="default" w:ascii="Times New Roman" w:hAnsi="Times New Roman" w:eastAsia="方正仿宋_GBK" w:cs="Times New Roman"/>
          <w:sz w:val="32"/>
          <w:szCs w:val="32"/>
          <w:lang w:eastAsia="zh-CN"/>
        </w:rPr>
        <w:t>。</w:t>
      </w:r>
    </w:p>
    <w:p w14:paraId="6168F65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1830.99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93.46</w:t>
      </w:r>
      <w:r>
        <w:rPr>
          <w:rFonts w:hint="default" w:ascii="Times New Roman" w:hAnsi="Times New Roman" w:eastAsia="方正仿宋_GBK" w:cs="Times New Roman"/>
          <w:sz w:val="32"/>
          <w:szCs w:val="32"/>
          <w:shd w:val="clear" w:color="auto" w:fill="FFFFFF"/>
        </w:rPr>
        <w:t>%，较年初预算数增加1503.49万元，增长459.08%，主要原因是</w:t>
      </w:r>
      <w:r>
        <w:rPr>
          <w:rFonts w:hint="default" w:ascii="Times New Roman" w:hAnsi="Times New Roman" w:eastAsia="方正仿宋_GBK" w:cs="Times New Roman"/>
          <w:sz w:val="32"/>
          <w:szCs w:val="32"/>
        </w:rPr>
        <w:t>一般公共预算财政拨款公用经费支出和基本公卫拨款支出增加</w:t>
      </w:r>
      <w:r>
        <w:rPr>
          <w:rFonts w:hint="default" w:ascii="Times New Roman" w:hAnsi="Times New Roman" w:eastAsia="方正仿宋_GBK" w:cs="Times New Roman"/>
          <w:sz w:val="32"/>
          <w:szCs w:val="32"/>
          <w:lang w:eastAsia="zh-CN"/>
        </w:rPr>
        <w:t>。</w:t>
      </w:r>
    </w:p>
    <w:p w14:paraId="193BCA2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住房保障支出33.78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1.72</w:t>
      </w:r>
      <w:r>
        <w:rPr>
          <w:rFonts w:hint="default" w:ascii="Times New Roman" w:hAnsi="Times New Roman" w:eastAsia="方正仿宋_GBK" w:cs="Times New Roman"/>
          <w:sz w:val="32"/>
          <w:szCs w:val="32"/>
          <w:shd w:val="clear" w:color="auto" w:fill="FFFFFF"/>
        </w:rPr>
        <w:t>%，较年初预算数增加3.16万元，增长10.32%，主要原因是</w:t>
      </w:r>
      <w:r>
        <w:rPr>
          <w:rFonts w:hint="default" w:ascii="Times New Roman" w:hAnsi="Times New Roman" w:eastAsia="方正仿宋_GBK" w:cs="Times New Roman"/>
          <w:sz w:val="32"/>
          <w:szCs w:val="32"/>
          <w:lang w:eastAsia="zh-CN"/>
        </w:rPr>
        <w:t>新增在编职工，</w:t>
      </w:r>
      <w:r>
        <w:rPr>
          <w:rFonts w:hint="default" w:ascii="Times New Roman" w:hAnsi="Times New Roman" w:eastAsia="方正仿宋_GBK" w:cs="Times New Roman"/>
          <w:sz w:val="32"/>
          <w:szCs w:val="32"/>
        </w:rPr>
        <w:t>在编职工住房公积金增加</w:t>
      </w:r>
      <w:r>
        <w:rPr>
          <w:rFonts w:hint="default" w:ascii="Times New Roman" w:hAnsi="Times New Roman" w:eastAsia="方正仿宋_GBK" w:cs="Times New Roman"/>
          <w:sz w:val="32"/>
          <w:szCs w:val="32"/>
          <w:lang w:eastAsia="zh-CN"/>
        </w:rPr>
        <w:t>。</w:t>
      </w:r>
    </w:p>
    <w:p w14:paraId="2FEFC33C">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14:paraId="078A370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2023年度一般公共预算财政拨款基本支出</w:t>
      </w:r>
      <w:r>
        <w:rPr>
          <w:rFonts w:hint="default" w:ascii="Times New Roman" w:hAnsi="Times New Roman" w:eastAsia="方正仿宋_GBK" w:cs="Times New Roman"/>
          <w:sz w:val="32"/>
          <w:szCs w:val="32"/>
        </w:rPr>
        <w:t>971.94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944.68</w:t>
      </w:r>
      <w:r>
        <w:rPr>
          <w:rFonts w:hint="default" w:ascii="Times New Roman" w:hAnsi="Times New Roman" w:eastAsia="方正仿宋_GBK" w:cs="Times New Roman"/>
          <w:sz w:val="32"/>
          <w:szCs w:val="32"/>
          <w:shd w:val="clear" w:color="auto" w:fill="FFFFFF"/>
        </w:rPr>
        <w:t>万元，较上年决算数减少429.99万元，下降31.28%，主要原因是</w:t>
      </w:r>
      <w:r>
        <w:rPr>
          <w:rFonts w:hint="eastAsia" w:ascii="Times New Roman" w:hAnsi="Times New Roman" w:eastAsia="方正仿宋_GBK" w:cs="Times New Roman"/>
          <w:sz w:val="32"/>
          <w:szCs w:val="32"/>
          <w:shd w:val="clear" w:color="auto" w:fill="FFFFFF"/>
          <w:lang w:val="en-US" w:eastAsia="zh-CN"/>
        </w:rPr>
        <w:t>预算口径调整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rPr>
        <w:t>基本工资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津贴补助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绩效工资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社保支出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住房公积金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其他工资福利支出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对个人和家庭补助</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27.27</w:t>
      </w:r>
      <w:r>
        <w:rPr>
          <w:rFonts w:hint="default" w:ascii="Times New Roman" w:hAnsi="Times New Roman" w:eastAsia="方正仿宋_GBK" w:cs="Times New Roman"/>
          <w:sz w:val="32"/>
          <w:szCs w:val="32"/>
          <w:shd w:val="clear" w:color="auto" w:fill="FFFFFF"/>
        </w:rPr>
        <w:t>万元，较上年决算数减少1156.5</w:t>
      </w:r>
      <w:r>
        <w:rPr>
          <w:rFonts w:hint="default" w:ascii="Times New Roman" w:hAnsi="Times New Roman" w:eastAsia="方正仿宋_GBK" w:cs="Times New Roman"/>
          <w:sz w:val="32"/>
          <w:szCs w:val="32"/>
          <w:highlight w:val="none"/>
          <w:shd w:val="clear" w:color="auto" w:fill="FFFFFF"/>
        </w:rPr>
        <w:t>6万元，下降97.7%，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一般公共预算财政拨款公用经费支出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sz w:val="32"/>
          <w:szCs w:val="32"/>
        </w:rPr>
        <w:t>包括办公费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印刷费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咨询费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邮电费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物管费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差旅费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维修（护）费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租赁费</w:t>
      </w:r>
      <w:r>
        <w:rPr>
          <w:rFonts w:hint="default" w:ascii="Times New Roman" w:hAnsi="Times New Roman" w:eastAsia="方正仿宋_GBK" w:cs="Times New Roman"/>
          <w:sz w:val="32"/>
          <w:szCs w:val="32"/>
          <w:lang w:eastAsia="zh-CN"/>
        </w:rPr>
        <w:t>、培训费、</w:t>
      </w:r>
      <w:r>
        <w:rPr>
          <w:rFonts w:hint="default" w:ascii="Times New Roman" w:hAnsi="Times New Roman" w:eastAsia="方正仿宋_GBK" w:cs="Times New Roman"/>
          <w:sz w:val="32"/>
          <w:szCs w:val="32"/>
        </w:rPr>
        <w:t>专用材料费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劳务费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委托业务费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工会经费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其他交通费用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其他商品和服务支出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资本性支出</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p>
    <w:p w14:paraId="5385F144">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14:paraId="548596C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年度无政府性基金预算财政拨款收支。</w:t>
      </w:r>
    </w:p>
    <w:p w14:paraId="23F6C277">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14:paraId="4C8F051A">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年度无国有资本经营预算财政拨款支出。</w:t>
      </w:r>
    </w:p>
    <w:p w14:paraId="25C3A74A">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三公</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经费情况说明</w:t>
      </w:r>
    </w:p>
    <w:p w14:paraId="2FCEB7A0">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w:t>
      </w:r>
      <w:r>
        <w:rPr>
          <w:rStyle w:val="10"/>
          <w:rFonts w:hint="eastAsia" w:ascii="Times New Roman" w:hAnsi="Times New Roman" w:eastAsia="方正楷体_GBK" w:cs="Times New Roman"/>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三公</w:t>
      </w:r>
      <w:r>
        <w:rPr>
          <w:rStyle w:val="10"/>
          <w:rFonts w:hint="eastAsia" w:ascii="Times New Roman" w:hAnsi="Times New Roman" w:eastAsia="方正楷体_GBK" w:cs="Times New Roman"/>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经费支出总体情况说明</w:t>
      </w:r>
    </w:p>
    <w:p w14:paraId="28674347">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2023年度</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三公</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经费支出共计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万元，较年初预算数无增减</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shd w:val="clear" w:color="auto" w:fill="FFFFFF"/>
        </w:rPr>
        <w:t>较上年支出数减少2.48万元，下降100%，</w:t>
      </w:r>
      <w:r>
        <w:rPr>
          <w:rFonts w:hint="eastAsia" w:ascii="Times New Roman" w:hAnsi="Times New Roman" w:eastAsia="方正仿宋_GBK" w:cs="Times New Roman"/>
          <w:sz w:val="32"/>
          <w:szCs w:val="32"/>
          <w:highlight w:val="none"/>
          <w:shd w:val="clear" w:color="auto" w:fill="FFFFFF"/>
          <w:lang w:eastAsia="zh-CN"/>
        </w:rPr>
        <w:t>主要原因是</w:t>
      </w:r>
      <w:r>
        <w:rPr>
          <w:rFonts w:hint="eastAsia" w:ascii="Times New Roman" w:hAnsi="Times New Roman" w:eastAsia="方正仿宋_GBK" w:cs="Times New Roman"/>
          <w:sz w:val="32"/>
          <w:szCs w:val="32"/>
          <w:highlight w:val="none"/>
          <w:shd w:val="clear" w:color="auto" w:fill="FFFFFF"/>
          <w:lang w:val="en-US" w:eastAsia="zh-CN"/>
        </w:rPr>
        <w:t>本单位</w:t>
      </w:r>
      <w:r>
        <w:rPr>
          <w:rFonts w:hint="eastAsia" w:ascii="Times New Roman" w:hAnsi="Times New Roman" w:eastAsia="方正仿宋_GBK" w:cs="Times New Roman"/>
          <w:sz w:val="32"/>
          <w:szCs w:val="32"/>
          <w:highlight w:val="none"/>
          <w:shd w:val="clear" w:color="auto" w:fill="FFFFFF"/>
          <w:lang w:eastAsia="zh-CN"/>
        </w:rPr>
        <w:t>2023年未发生因公出国（境）、未购置公务用车、未发生公务接待，公务用车运行维护费由事业收入保障</w:t>
      </w:r>
      <w:r>
        <w:rPr>
          <w:rFonts w:hint="default" w:ascii="Times New Roman" w:hAnsi="Times New Roman" w:eastAsia="方正仿宋_GBK" w:cs="Times New Roman"/>
          <w:sz w:val="32"/>
          <w:szCs w:val="32"/>
          <w:highlight w:val="none"/>
          <w:shd w:val="clear" w:color="auto" w:fill="FFFFFF"/>
          <w:lang w:val="en-US" w:eastAsia="zh-CN"/>
        </w:rPr>
        <w:t>。</w:t>
      </w:r>
    </w:p>
    <w:p w14:paraId="1C8CBF94">
      <w:pPr>
        <w:pStyle w:val="11"/>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highlight w:val="none"/>
          <w:shd w:val="clear" w:color="auto" w:fill="FFFFFF"/>
          <w:lang w:val="en-US" w:eastAsia="zh-CN" w:bidi="ar-SA"/>
        </w:rPr>
      </w:pPr>
      <w:r>
        <w:rPr>
          <w:rStyle w:val="10"/>
          <w:rFonts w:hint="default" w:ascii="Times New Roman" w:hAnsi="Times New Roman" w:eastAsia="方正楷体_GBK" w:cs="Times New Roman"/>
          <w:b w:val="0"/>
          <w:bCs/>
          <w:sz w:val="32"/>
          <w:szCs w:val="32"/>
          <w:highlight w:val="none"/>
          <w:shd w:val="clear" w:color="auto" w:fill="FFFFFF"/>
          <w:lang w:val="en-US" w:eastAsia="zh-CN" w:bidi="ar-SA"/>
        </w:rPr>
        <w:t>（二）</w:t>
      </w:r>
      <w:r>
        <w:rPr>
          <w:rStyle w:val="10"/>
          <w:rFonts w:hint="eastAsia" w:ascii="Times New Roman" w:hAnsi="Times New Roman" w:eastAsia="方正楷体_GBK" w:cs="Times New Roman"/>
          <w:b w:val="0"/>
          <w:bCs/>
          <w:sz w:val="32"/>
          <w:szCs w:val="32"/>
          <w:highlight w:val="none"/>
          <w:shd w:val="clear" w:color="auto" w:fill="FFFFFF"/>
          <w:lang w:val="en-US" w:eastAsia="zh-CN" w:bidi="ar-SA"/>
        </w:rPr>
        <w:t>“</w:t>
      </w:r>
      <w:r>
        <w:rPr>
          <w:rStyle w:val="10"/>
          <w:rFonts w:hint="default" w:ascii="Times New Roman" w:hAnsi="Times New Roman" w:eastAsia="方正楷体_GBK" w:cs="Times New Roman"/>
          <w:b w:val="0"/>
          <w:bCs/>
          <w:sz w:val="32"/>
          <w:szCs w:val="32"/>
          <w:highlight w:val="none"/>
          <w:shd w:val="clear" w:color="auto" w:fill="FFFFFF"/>
          <w:lang w:val="en-US" w:eastAsia="zh-CN" w:bidi="ar-SA"/>
        </w:rPr>
        <w:t>三公</w:t>
      </w:r>
      <w:r>
        <w:rPr>
          <w:rStyle w:val="10"/>
          <w:rFonts w:hint="eastAsia" w:ascii="Times New Roman" w:hAnsi="Times New Roman" w:eastAsia="方正楷体_GBK" w:cs="Times New Roman"/>
          <w:b w:val="0"/>
          <w:bCs/>
          <w:sz w:val="32"/>
          <w:szCs w:val="32"/>
          <w:highlight w:val="none"/>
          <w:shd w:val="clear" w:color="auto" w:fill="FFFFFF"/>
          <w:lang w:val="en-US" w:eastAsia="zh-CN" w:bidi="ar-SA"/>
        </w:rPr>
        <w:t>”</w:t>
      </w:r>
      <w:r>
        <w:rPr>
          <w:rStyle w:val="10"/>
          <w:rFonts w:hint="default" w:ascii="Times New Roman" w:hAnsi="Times New Roman" w:eastAsia="方正楷体_GBK" w:cs="Times New Roman"/>
          <w:b w:val="0"/>
          <w:bCs/>
          <w:sz w:val="32"/>
          <w:szCs w:val="32"/>
          <w:highlight w:val="none"/>
          <w:shd w:val="clear" w:color="auto" w:fill="FFFFFF"/>
          <w:lang w:val="en-US" w:eastAsia="zh-CN" w:bidi="ar-SA"/>
        </w:rPr>
        <w:t>经费分项支出情况</w:t>
      </w:r>
    </w:p>
    <w:p w14:paraId="066C6E94">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2023年度本单位因公出国（境）费用</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费用支出较年初预算数无增减</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较上年支出数无增减，</w:t>
      </w:r>
      <w:r>
        <w:rPr>
          <w:rFonts w:hint="eastAsia" w:ascii="Times New Roman" w:hAnsi="Times New Roman" w:eastAsia="方正仿宋_GBK" w:cs="Times New Roman"/>
          <w:sz w:val="32"/>
          <w:szCs w:val="32"/>
          <w:highlight w:val="none"/>
          <w:shd w:val="clear" w:color="auto" w:fill="FFFFFF"/>
          <w:lang w:eastAsia="zh-CN"/>
        </w:rPr>
        <w:t>与上年持平</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lang w:val="en-US" w:eastAsia="zh-CN"/>
        </w:rPr>
        <w:t>本单位2023年度未发生因公出国（境）支出。</w:t>
      </w:r>
    </w:p>
    <w:p w14:paraId="17E1EB5B">
      <w:pPr>
        <w:pStyle w:val="6"/>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shd w:val="clear" w:color="auto" w:fill="FFFFFF"/>
        </w:rPr>
        <w:t>公务车购置费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万元。费用支出较年初预算数无增减。</w:t>
      </w:r>
      <w:bookmarkStart w:id="0" w:name="OLE_LINK2"/>
      <w:r>
        <w:rPr>
          <w:rFonts w:hint="default" w:ascii="Times New Roman" w:hAnsi="Times New Roman" w:eastAsia="方正仿宋_GBK" w:cs="Times New Roman"/>
          <w:sz w:val="32"/>
          <w:szCs w:val="32"/>
          <w:highlight w:val="none"/>
          <w:shd w:val="clear" w:color="auto" w:fill="FFFFFF"/>
        </w:rPr>
        <w:t>较上年支出数无增减</w:t>
      </w:r>
      <w:bookmarkEnd w:id="0"/>
      <w:r>
        <w:rPr>
          <w:rFonts w:hint="eastAsia" w:ascii="Times New Roman" w:hAnsi="Times New Roman" w:eastAsia="方正仿宋_GBK" w:cs="Times New Roman"/>
          <w:sz w:val="32"/>
          <w:szCs w:val="32"/>
          <w:highlight w:val="none"/>
          <w:shd w:val="clear" w:color="auto" w:fill="FFFFFF"/>
          <w:lang w:eastAsia="zh-CN"/>
        </w:rPr>
        <w:t>，与上年持平</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lang w:val="en-US" w:eastAsia="zh-CN"/>
        </w:rPr>
        <w:t>本单位2023年度未发生公务车购置费支出。</w:t>
      </w:r>
    </w:p>
    <w:p w14:paraId="55F81A77">
      <w:pPr>
        <w:pStyle w:val="6"/>
        <w:keepNext w:val="0"/>
        <w:keepLines w:val="0"/>
        <w:pageBreakBefore w:val="0"/>
        <w:widowControl w:val="0"/>
        <w:kinsoku/>
        <w:wordWrap w:val="0"/>
        <w:overflowPunct/>
        <w:topLinePunct/>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公务车运行维护费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费用支出较年初预算数无增减</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较上年支出数减少2.48万元，下降100</w:t>
      </w:r>
      <w:bookmarkStart w:id="2" w:name="_GoBack"/>
      <w:bookmarkEnd w:id="2"/>
      <w:r>
        <w:rPr>
          <w:rFonts w:hint="default" w:ascii="Times New Roman" w:hAnsi="Times New Roman" w:eastAsia="方正仿宋_GBK" w:cs="Times New Roman"/>
          <w:sz w:val="32"/>
          <w:szCs w:val="32"/>
          <w:highlight w:val="none"/>
          <w:shd w:val="clear" w:color="auto" w:fill="FFFFFF"/>
        </w:rPr>
        <w:t>%，主要原因是</w:t>
      </w:r>
      <w:r>
        <w:rPr>
          <w:rFonts w:hint="eastAsia" w:ascii="Times New Roman" w:hAnsi="Times New Roman" w:eastAsia="方正仿宋_GBK" w:cs="Times New Roman"/>
          <w:sz w:val="32"/>
          <w:szCs w:val="32"/>
          <w:highlight w:val="none"/>
          <w:shd w:val="clear" w:color="auto" w:fill="FFFFFF"/>
          <w:lang w:val="en-US" w:eastAsia="zh-CN"/>
        </w:rPr>
        <w:t>本单位</w:t>
      </w:r>
      <w:r>
        <w:rPr>
          <w:rFonts w:hint="default" w:ascii="Times New Roman" w:hAnsi="Times New Roman" w:eastAsia="方正仿宋_GBK" w:cs="Times New Roman"/>
          <w:sz w:val="32"/>
          <w:szCs w:val="32"/>
          <w:highlight w:val="none"/>
          <w:shd w:val="clear" w:color="auto" w:fill="FFFFFF"/>
          <w:lang w:eastAsia="zh-CN"/>
        </w:rPr>
        <w:t>2023年度公务车运行维护费由事业收入保障。</w:t>
      </w:r>
    </w:p>
    <w:p w14:paraId="678EAE57">
      <w:pPr>
        <w:pStyle w:val="6"/>
        <w:keepNext w:val="0"/>
        <w:keepLines w:val="0"/>
        <w:pageBreakBefore w:val="0"/>
        <w:widowControl w:val="0"/>
        <w:kinsoku/>
        <w:wordWrap w:val="0"/>
        <w:overflowPunct/>
        <w:topLinePunct/>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费用支出较年初预算数无增减</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较上年支出数无增减</w:t>
      </w:r>
      <w:r>
        <w:rPr>
          <w:rFonts w:hint="eastAsia" w:ascii="Times New Roman" w:hAnsi="Times New Roman" w:eastAsia="方正仿宋_GBK" w:cs="Times New Roman"/>
          <w:sz w:val="32"/>
          <w:szCs w:val="32"/>
          <w:highlight w:val="none"/>
          <w:shd w:val="clear" w:color="auto" w:fill="FFFFFF"/>
          <w:lang w:eastAsia="zh-CN"/>
        </w:rPr>
        <w:t>，与上年持平</w:t>
      </w:r>
      <w:r>
        <w:rPr>
          <w:rFonts w:hint="default" w:ascii="Times New Roman" w:hAnsi="Times New Roman" w:eastAsia="方正仿宋_GBK" w:cs="Times New Roman"/>
          <w:sz w:val="32"/>
          <w:szCs w:val="32"/>
          <w:highlight w:val="none"/>
          <w:shd w:val="clear" w:color="auto" w:fill="FFFFFF"/>
          <w:lang w:eastAsia="zh-CN"/>
        </w:rPr>
        <w:t>，主要原因是</w:t>
      </w:r>
      <w:r>
        <w:rPr>
          <w:rFonts w:hint="default" w:ascii="Times New Roman" w:hAnsi="Times New Roman" w:eastAsia="方正仿宋_GBK" w:cs="Times New Roman"/>
          <w:sz w:val="32"/>
          <w:szCs w:val="32"/>
          <w:highlight w:val="none"/>
          <w:lang w:val="en-US" w:eastAsia="zh-CN"/>
        </w:rPr>
        <w:t>本单位2023年度未发生公务接待费支出。</w:t>
      </w:r>
    </w:p>
    <w:p w14:paraId="67C33624">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w:t>
      </w:r>
      <w:r>
        <w:rPr>
          <w:rStyle w:val="10"/>
          <w:rFonts w:hint="eastAsia" w:ascii="Times New Roman" w:hAnsi="Times New Roman" w:eastAsia="方正楷体_GBK" w:cs="Times New Roman"/>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三公</w:t>
      </w:r>
      <w:r>
        <w:rPr>
          <w:rStyle w:val="10"/>
          <w:rFonts w:hint="eastAsia" w:ascii="Times New Roman" w:hAnsi="Times New Roman" w:eastAsia="方正楷体_GBK" w:cs="Times New Roman"/>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经费实物量情况</w:t>
      </w:r>
    </w:p>
    <w:p w14:paraId="4700EA8E">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9331D82">
      <w:pPr>
        <w:pStyle w:val="6"/>
        <w:keepNext w:val="0"/>
        <w:keepLines w:val="0"/>
        <w:pageBreakBefore w:val="0"/>
        <w:widowControl/>
        <w:shd w:val="clear" w:color="auto" w:fill="FFFFFF"/>
        <w:kinsoku/>
        <w:wordWrap/>
        <w:overflowPunct/>
        <w:topLinePunct w:val="0"/>
        <w:autoSpaceDN/>
        <w:bidi w:val="0"/>
        <w:adjustRightInd/>
        <w:snapToGrid/>
        <w:spacing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08FFC87D">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57BB291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万元，较上年决算数无增减，</w:t>
      </w:r>
      <w:r>
        <w:rPr>
          <w:rFonts w:hint="default" w:ascii="Times New Roman" w:hAnsi="Times New Roman" w:eastAsia="方正仿宋_GBK" w:cs="Times New Roman"/>
          <w:sz w:val="32"/>
          <w:szCs w:val="32"/>
          <w:highlight w:val="none"/>
        </w:rPr>
        <w:t>主要原因是本年度无会议费支出。</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万元，较上年决算数减少0.46万元，下降100%，主要原因是</w:t>
      </w:r>
      <w:r>
        <w:rPr>
          <w:rFonts w:hint="default" w:ascii="Times New Roman" w:hAnsi="Times New Roman" w:eastAsia="方正仿宋_GBK" w:cs="Times New Roman"/>
          <w:sz w:val="32"/>
          <w:szCs w:val="32"/>
          <w:highlight w:val="none"/>
          <w:lang w:eastAsia="zh-CN"/>
        </w:rPr>
        <w:t>本年度无培训费支出</w:t>
      </w:r>
      <w:r>
        <w:rPr>
          <w:rFonts w:hint="default" w:ascii="Times New Roman" w:hAnsi="Times New Roman" w:eastAsia="方正仿宋_GBK" w:cs="Times New Roman"/>
          <w:sz w:val="32"/>
          <w:szCs w:val="32"/>
          <w:highlight w:val="none"/>
        </w:rPr>
        <w:t>。</w:t>
      </w:r>
    </w:p>
    <w:p w14:paraId="06D29F8A">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highlight w:val="none"/>
          <w:shd w:val="clear" w:color="auto" w:fill="FFFFFF"/>
          <w:lang w:val="en-US" w:eastAsia="zh-CN" w:bidi="ar-SA"/>
        </w:rPr>
      </w:pPr>
      <w:r>
        <w:rPr>
          <w:rStyle w:val="10"/>
          <w:rFonts w:hint="default" w:ascii="Times New Roman" w:hAnsi="Times New Roman" w:eastAsia="方正楷体_GBK" w:cs="Times New Roman"/>
          <w:b w:val="0"/>
          <w:bCs/>
          <w:sz w:val="32"/>
          <w:szCs w:val="32"/>
          <w:highlight w:val="none"/>
          <w:shd w:val="clear" w:color="auto" w:fill="FFFFFF"/>
          <w:lang w:val="en-US" w:eastAsia="zh-CN" w:bidi="ar-SA"/>
        </w:rPr>
        <w:t>（二）机关运行经费情况说明</w:t>
      </w:r>
    </w:p>
    <w:p w14:paraId="66D3C1B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按照部门决算列报口径，我单位不在机关运行经费统计范围之内。</w:t>
      </w:r>
    </w:p>
    <w:p w14:paraId="64BA5B6C">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（三）国有资产占用情况说明</w:t>
      </w:r>
    </w:p>
    <w:p w14:paraId="5C5219F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台（套）。</w:t>
      </w:r>
    </w:p>
    <w:p w14:paraId="081CD210">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（四）政府采购支出情况说明</w:t>
      </w:r>
    </w:p>
    <w:p w14:paraId="009EA37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bookmarkStart w:id="1" w:name="OLE_LINK3"/>
      <w:r>
        <w:rPr>
          <w:rFonts w:hint="default" w:ascii="Times New Roman" w:hAnsi="Times New Roman" w:eastAsia="方正仿宋_GBK" w:cs="Times New Roman"/>
          <w:sz w:val="32"/>
          <w:szCs w:val="32"/>
          <w:highlight w:val="none"/>
          <w:shd w:val="clear" w:color="auto" w:fill="FFFFFF"/>
        </w:rPr>
        <w:t>2023年度本单位政府采购支出总额</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w:t>
      </w:r>
      <w:bookmarkEnd w:id="1"/>
      <w:r>
        <w:rPr>
          <w:rFonts w:hint="default" w:ascii="Times New Roman" w:hAnsi="Times New Roman" w:eastAsia="方正仿宋_GBK" w:cs="Times New Roman"/>
          <w:sz w:val="32"/>
          <w:szCs w:val="32"/>
        </w:rPr>
        <w:t>2023年度我单位未发生政府采购事项，无相关经费支出。</w:t>
      </w:r>
    </w:p>
    <w:p w14:paraId="60F0BB41">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14:paraId="2B21F282">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（一）单位自评情况</w:t>
      </w:r>
    </w:p>
    <w:p w14:paraId="087F73F6">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987.24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32CFF5E4">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项目支出绩效自评表（二级项目）</w:t>
      </w:r>
    </w:p>
    <w:tbl>
      <w:tblPr>
        <w:tblStyle w:val="7"/>
        <w:tblpPr w:leftFromText="180" w:rightFromText="180" w:vertAnchor="text" w:horzAnchor="page" w:tblpXSpec="center" w:tblpY="2154"/>
        <w:tblOverlap w:val="never"/>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712"/>
        <w:gridCol w:w="958"/>
        <w:gridCol w:w="900"/>
        <w:gridCol w:w="319"/>
        <w:gridCol w:w="1241"/>
        <w:gridCol w:w="909"/>
        <w:gridCol w:w="265"/>
        <w:gridCol w:w="266"/>
        <w:gridCol w:w="519"/>
        <w:gridCol w:w="266"/>
        <w:gridCol w:w="622"/>
        <w:gridCol w:w="309"/>
        <w:gridCol w:w="771"/>
      </w:tblGrid>
      <w:tr w14:paraId="212D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07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35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000000"/>
                <w:sz w:val="12"/>
                <w:szCs w:val="12"/>
                <w:u w:val="none"/>
              </w:rPr>
            </w:pPr>
            <w:r>
              <w:rPr>
                <w:rFonts w:hint="default" w:ascii="Times New Roman" w:hAnsi="Times New Roman" w:eastAsia="微软雅黑" w:cs="Times New Roman"/>
                <w:b/>
                <w:bCs/>
                <w:i w:val="0"/>
                <w:iCs w:val="0"/>
                <w:color w:val="000000"/>
                <w:kern w:val="0"/>
                <w:sz w:val="12"/>
                <w:szCs w:val="12"/>
                <w:u w:val="none"/>
                <w:lang w:val="en-US" w:eastAsia="zh-CN" w:bidi="ar"/>
              </w:rPr>
              <w:t>2023年度二级项目绩效自评表</w:t>
            </w:r>
          </w:p>
        </w:tc>
      </w:tr>
      <w:tr w14:paraId="4537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7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50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right"/>
              <w:textAlignment w:val="center"/>
              <w:rPr>
                <w:rFonts w:hint="default" w:ascii="Times New Roman" w:hAnsi="Times New Roman" w:eastAsia="宋体" w:cs="Times New Roman"/>
                <w:b/>
                <w:bCs/>
                <w:i w:val="0"/>
                <w:iCs w:val="0"/>
                <w:color w:val="DA3232"/>
                <w:sz w:val="12"/>
                <w:szCs w:val="12"/>
                <w:u w:val="none"/>
              </w:rPr>
            </w:pPr>
          </w:p>
        </w:tc>
      </w:tr>
      <w:tr w14:paraId="0D7C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88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项目名称：</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53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基本公共卫生服务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37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项目编码：</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D0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50019322T000002450118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A1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自评总分：</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A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100.00</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AC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1" w:firstLineChars="200"/>
              <w:jc w:val="right"/>
              <w:rPr>
                <w:rFonts w:hint="default" w:ascii="Times New Roman" w:hAnsi="Times New Roman" w:eastAsia="宋体" w:cs="Times New Roman"/>
                <w:b/>
                <w:bCs/>
                <w:i w:val="0"/>
                <w:iCs w:val="0"/>
                <w:color w:val="000000"/>
                <w:sz w:val="12"/>
                <w:szCs w:val="1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31F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r>
      <w:tr w14:paraId="1601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95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项目主管部门：</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94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204</w:t>
            </w:r>
            <w:r>
              <w:rPr>
                <w:rFonts w:hint="eastAsia" w:ascii="Times New Roman" w:hAnsi="Times New Roman" w:cs="Times New Roman"/>
                <w:i w:val="0"/>
                <w:iCs w:val="0"/>
                <w:color w:val="000000"/>
                <w:kern w:val="0"/>
                <w:sz w:val="12"/>
                <w:szCs w:val="12"/>
                <w:u w:val="none"/>
                <w:lang w:val="en-US" w:eastAsia="zh-CN" w:bidi="ar"/>
              </w:rPr>
              <w:t>－</w:t>
            </w:r>
            <w:r>
              <w:rPr>
                <w:rFonts w:hint="default" w:ascii="Times New Roman" w:hAnsi="Times New Roman" w:eastAsia="宋体" w:cs="Times New Roman"/>
                <w:i w:val="0"/>
                <w:iCs w:val="0"/>
                <w:color w:val="000000"/>
                <w:kern w:val="0"/>
                <w:sz w:val="12"/>
                <w:szCs w:val="12"/>
                <w:u w:val="none"/>
                <w:lang w:val="en-US" w:eastAsia="zh-CN" w:bidi="ar"/>
              </w:rPr>
              <w:t>重庆高新区卫生系统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AB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财政归口处室：</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A4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002</w:t>
            </w:r>
            <w:r>
              <w:rPr>
                <w:rFonts w:hint="eastAsia" w:ascii="Times New Roman" w:hAnsi="Times New Roman" w:cs="Times New Roman"/>
                <w:i w:val="0"/>
                <w:iCs w:val="0"/>
                <w:color w:val="000000"/>
                <w:kern w:val="0"/>
                <w:sz w:val="12"/>
                <w:szCs w:val="12"/>
                <w:u w:val="none"/>
                <w:lang w:val="en-US" w:eastAsia="zh-CN" w:bidi="ar"/>
              </w:rPr>
              <w:t>－</w:t>
            </w:r>
            <w:r>
              <w:rPr>
                <w:rFonts w:hint="default" w:ascii="Times New Roman" w:hAnsi="Times New Roman" w:eastAsia="宋体" w:cs="Times New Roman"/>
                <w:i w:val="0"/>
                <w:iCs w:val="0"/>
                <w:color w:val="000000"/>
                <w:kern w:val="0"/>
                <w:sz w:val="12"/>
                <w:szCs w:val="12"/>
                <w:u w:val="none"/>
                <w:lang w:val="en-US" w:eastAsia="zh-CN" w:bidi="ar"/>
              </w:rPr>
              <w:t>公共科</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right"/>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部门联系人：</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55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王燕嘉</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4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联系电话：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77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13368060353</w:t>
            </w:r>
          </w:p>
        </w:tc>
      </w:tr>
      <w:tr w14:paraId="4C50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6C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资金情况</w:t>
            </w:r>
          </w:p>
        </w:tc>
      </w:tr>
      <w:tr w14:paraId="1618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03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jc w:val="center"/>
              <w:rPr>
                <w:rFonts w:hint="default" w:ascii="Times New Roman" w:hAnsi="Times New Roman" w:eastAsia="宋体" w:cs="Times New Roman"/>
                <w:i w:val="0"/>
                <w:iCs w:val="0"/>
                <w:color w:val="000000"/>
                <w:sz w:val="12"/>
                <w:szCs w:val="12"/>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FD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年初预算数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63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全年（调整）预算数</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D4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全年执行数</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9A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D2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执行率权重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B8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执行率得分</w:t>
            </w:r>
          </w:p>
        </w:tc>
      </w:tr>
      <w:tr w14:paraId="5EE3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01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年度总金额</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70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9B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B4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D7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91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FA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jc w:val="right"/>
              <w:rPr>
                <w:rFonts w:hint="default" w:ascii="Times New Roman" w:hAnsi="Times New Roman" w:eastAsia="宋体" w:cs="Times New Roman"/>
                <w:i w:val="0"/>
                <w:iCs w:val="0"/>
                <w:color w:val="000000"/>
                <w:sz w:val="12"/>
                <w:szCs w:val="12"/>
                <w:u w:val="none"/>
              </w:rPr>
            </w:pPr>
          </w:p>
        </w:tc>
      </w:tr>
      <w:tr w14:paraId="4312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174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其中：财政拨款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B8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C0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13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E9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8F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ED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10.00 </w:t>
            </w:r>
          </w:p>
        </w:tc>
      </w:tr>
      <w:tr w14:paraId="6965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AF5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一般公共预算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B5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6C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11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7,969,386.00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07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52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AC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40" w:firstLineChars="200"/>
              <w:jc w:val="right"/>
              <w:rPr>
                <w:rFonts w:hint="default" w:ascii="Times New Roman" w:hAnsi="Times New Roman" w:eastAsia="宋体" w:cs="Times New Roman"/>
                <w:i w:val="0"/>
                <w:iCs w:val="0"/>
                <w:color w:val="000000"/>
                <w:sz w:val="12"/>
                <w:szCs w:val="12"/>
                <w:u w:val="none"/>
              </w:rPr>
            </w:pPr>
          </w:p>
        </w:tc>
      </w:tr>
      <w:tr w14:paraId="0104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43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绩效目标</w:t>
            </w:r>
          </w:p>
        </w:tc>
      </w:tr>
      <w:tr w14:paraId="25E3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4A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年初绩效目标</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7E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全年（调整）绩效目标</w:t>
            </w:r>
          </w:p>
        </w:tc>
        <w:tc>
          <w:tcPr>
            <w:tcW w:w="27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C4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全年目标实际完成情况</w:t>
            </w:r>
          </w:p>
        </w:tc>
      </w:tr>
      <w:tr w14:paraId="0689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0685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我院在岗村医通过实施十二项基本公共卫生服务项目，对城乡居民健康问题主要是卫生问题实施干预，减少主要健康危险因素，有效预防和控制主要传染病心脏病及慢性病，提高我院公共卫生服务和突发公共卫生事件应急处置能力，使辖区城乡居民逐步享有均等化的公共卫生服务。</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FEF3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我院在岗村医通过实施十二项基本公共卫生服务项目，对城乡居民健康问题主要是卫生问题实施干预，减少主要健康危险因素，有效预防和控制主要传染病心脏病及慢性病，提高我院公共卫生服务和突发公共卫生事件应急处置能力，使辖区城乡居民逐步享有均等化的公共卫生服务。</w:t>
            </w:r>
          </w:p>
        </w:tc>
        <w:tc>
          <w:tcPr>
            <w:tcW w:w="275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550BD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我院在岗村医通过实施十二项基本公共卫生服务项目，对城乡居民健康问题主要是卫生问题实施干预，减少主要健康危险因素，有效预防和控制主要传染病心脏病及慢性病，提高我院公共卫生服务和突发公共卫生事件应急处置能力，使辖区城乡居民逐步享有均等化的公共卫生服务。</w:t>
            </w:r>
          </w:p>
        </w:tc>
      </w:tr>
      <w:tr w14:paraId="0F34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E2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绩效指标</w:t>
            </w:r>
          </w:p>
        </w:tc>
      </w:tr>
      <w:tr w14:paraId="3245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F3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指标名称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CB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计量单位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47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60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指标值</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B3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全年完成值</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13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偏离度（%）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43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得分系数（%）</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3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指标权重</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D6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指标得分</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B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是否核心指标</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19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说明</w:t>
            </w:r>
          </w:p>
        </w:tc>
      </w:tr>
      <w:tr w14:paraId="48BC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04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基本公卫各项目服务能力</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A8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E5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45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both"/>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逐步提高</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1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FD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D6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DF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57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EC1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AD4C">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0A37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BD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基本公卫各项指标完成进度</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DB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92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F3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合格</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AB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2A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67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20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2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2FCB">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4F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6D30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70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基本公卫成本支出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49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万</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E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5F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797</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4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797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31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F0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BB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0D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8F7B">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5FA5">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2686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F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慢性病、重大疾病预防和控制</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74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5C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1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逐年提高</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6C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E2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59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F1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63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CA7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931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6943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0F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持续提供基本公共卫生服务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93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A6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33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持续进行</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9A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27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1B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79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45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DDE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B2DE">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6066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E6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居民健康指数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3D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C3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0D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持续上升</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2F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0C8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50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1C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07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A055">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1D4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45AA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EC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服务人群满意度</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4F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F1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4C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基本满意</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91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90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43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4C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E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9D0C">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A88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3F75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34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基本公卫人员经费和公用经费支出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2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万</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CF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8D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797</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0F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797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C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38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17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50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F81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678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bl>
    <w:p w14:paraId="227E8D50">
      <w:pPr>
        <w:bidi w:val="0"/>
        <w:jc w:val="left"/>
        <w:rPr>
          <w:rFonts w:hint="default"/>
        </w:rPr>
      </w:pPr>
    </w:p>
    <w:p w14:paraId="3F2BFFA6">
      <w:pPr>
        <w:bidi w:val="0"/>
        <w:jc w:val="left"/>
        <w:rPr>
          <w:rFonts w:hint="default"/>
        </w:rPr>
      </w:pPr>
    </w:p>
    <w:tbl>
      <w:tblPr>
        <w:tblStyle w:val="7"/>
        <w:tblpPr w:leftFromText="180" w:rightFromText="180" w:vertAnchor="text" w:horzAnchor="page" w:tblpX="1729" w:tblpY="2154"/>
        <w:tblOverlap w:val="never"/>
        <w:tblW w:w="90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842"/>
        <w:gridCol w:w="858"/>
        <w:gridCol w:w="1047"/>
        <w:gridCol w:w="838"/>
        <w:gridCol w:w="827"/>
        <w:gridCol w:w="1048"/>
        <w:gridCol w:w="412"/>
        <w:gridCol w:w="478"/>
        <w:gridCol w:w="790"/>
        <w:gridCol w:w="885"/>
      </w:tblGrid>
      <w:tr w14:paraId="362A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5E36">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000000"/>
                <w:sz w:val="12"/>
                <w:szCs w:val="12"/>
                <w:u w:val="none"/>
              </w:rPr>
            </w:pPr>
            <w:r>
              <w:rPr>
                <w:rFonts w:hint="default" w:ascii="Times New Roman" w:hAnsi="Times New Roman" w:eastAsia="微软雅黑" w:cs="Times New Roman"/>
                <w:b/>
                <w:bCs/>
                <w:i w:val="0"/>
                <w:iCs w:val="0"/>
                <w:color w:val="000000"/>
                <w:kern w:val="0"/>
                <w:sz w:val="12"/>
                <w:szCs w:val="12"/>
                <w:u w:val="none"/>
                <w:lang w:val="en-US" w:eastAsia="zh-CN" w:bidi="ar"/>
              </w:rPr>
              <w:t>2023年度二级项目绩效自评表</w:t>
            </w:r>
          </w:p>
        </w:tc>
      </w:tr>
      <w:tr w14:paraId="0A39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EEE1">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DA3232"/>
                <w:sz w:val="12"/>
                <w:szCs w:val="12"/>
                <w:u w:val="none"/>
              </w:rPr>
            </w:pPr>
          </w:p>
        </w:tc>
      </w:tr>
      <w:tr w14:paraId="0516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60E5">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项目名称：</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0D58">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下达在岗村医2022年度补助</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1B86">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项目编码：</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B00F">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50019323T000002748435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CC8F">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自评总分：</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1552">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97A">
            <w:pPr>
              <w:keepNext w:val="0"/>
              <w:keepLines w:val="0"/>
              <w:pageBreakBefore w:val="0"/>
              <w:widowControl/>
              <w:kinsoku/>
              <w:overflowPunct/>
              <w:topLinePunct w:val="0"/>
              <w:autoSpaceDN/>
              <w:bidi w:val="0"/>
              <w:adjustRightInd/>
              <w:snapToGrid/>
              <w:spacing w:beforeAutospacing="0" w:afterAutospacing="0" w:line="560" w:lineRule="exact"/>
              <w:ind w:left="0" w:firstLine="241" w:firstLineChars="200"/>
              <w:jc w:val="right"/>
              <w:rPr>
                <w:rFonts w:hint="default" w:ascii="Times New Roman" w:hAnsi="Times New Roman" w:eastAsia="宋体" w:cs="Times New Roman"/>
                <w:b/>
                <w:bCs/>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97E">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r>
      <w:tr w14:paraId="53D8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73D">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项目主管部门：</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661F">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204</w:t>
            </w:r>
            <w:r>
              <w:rPr>
                <w:rFonts w:hint="eastAsia" w:ascii="Times New Roman" w:hAnsi="Times New Roman" w:cs="Times New Roman"/>
                <w:i w:val="0"/>
                <w:iCs w:val="0"/>
                <w:color w:val="000000"/>
                <w:kern w:val="0"/>
                <w:sz w:val="12"/>
                <w:szCs w:val="12"/>
                <w:u w:val="none"/>
                <w:lang w:val="en-US" w:eastAsia="zh-CN" w:bidi="ar"/>
              </w:rPr>
              <w:t>－</w:t>
            </w:r>
            <w:r>
              <w:rPr>
                <w:rFonts w:hint="default" w:ascii="Times New Roman" w:hAnsi="Times New Roman" w:eastAsia="宋体" w:cs="Times New Roman"/>
                <w:i w:val="0"/>
                <w:iCs w:val="0"/>
                <w:color w:val="000000"/>
                <w:kern w:val="0"/>
                <w:sz w:val="12"/>
                <w:szCs w:val="12"/>
                <w:u w:val="none"/>
                <w:lang w:val="en-US" w:eastAsia="zh-CN" w:bidi="ar"/>
              </w:rPr>
              <w:t>重庆高新区卫生系统</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1220">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财政归口处室：</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5182">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002</w:t>
            </w:r>
            <w:r>
              <w:rPr>
                <w:rFonts w:hint="eastAsia" w:ascii="Times New Roman" w:hAnsi="Times New Roman" w:cs="Times New Roman"/>
                <w:i w:val="0"/>
                <w:iCs w:val="0"/>
                <w:color w:val="000000"/>
                <w:kern w:val="0"/>
                <w:sz w:val="12"/>
                <w:szCs w:val="12"/>
                <w:u w:val="none"/>
                <w:lang w:val="en-US" w:eastAsia="zh-CN" w:bidi="ar"/>
              </w:rPr>
              <w:t>－</w:t>
            </w:r>
            <w:r>
              <w:rPr>
                <w:rFonts w:hint="default" w:ascii="Times New Roman" w:hAnsi="Times New Roman" w:eastAsia="宋体" w:cs="Times New Roman"/>
                <w:i w:val="0"/>
                <w:iCs w:val="0"/>
                <w:color w:val="000000"/>
                <w:kern w:val="0"/>
                <w:sz w:val="12"/>
                <w:szCs w:val="12"/>
                <w:u w:val="none"/>
                <w:lang w:val="en-US" w:eastAsia="zh-CN" w:bidi="ar"/>
              </w:rPr>
              <w:t>公共科</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571B">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部门联系人：</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B3CA">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王燕嘉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1197">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联系电话：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658">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13368060353</w:t>
            </w:r>
          </w:p>
        </w:tc>
      </w:tr>
      <w:tr w14:paraId="00F2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14F9">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资金情况</w:t>
            </w:r>
          </w:p>
        </w:tc>
      </w:tr>
      <w:tr w14:paraId="5F6C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D13D">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jc w:val="center"/>
              <w:rPr>
                <w:rFonts w:hint="default" w:ascii="Times New Roman" w:hAnsi="Times New Roman" w:eastAsia="宋体" w:cs="Times New Roman"/>
                <w:i w:val="0"/>
                <w:iCs w:val="0"/>
                <w:color w:val="000000"/>
                <w:sz w:val="12"/>
                <w:szCs w:val="12"/>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DBBD">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年初预算数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5921">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全年（调整）预算数</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7F1">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全年执行数</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0C4">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EDD">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left"/>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20B0">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执行率得分</w:t>
            </w:r>
          </w:p>
        </w:tc>
      </w:tr>
      <w:tr w14:paraId="4BDC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05634">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年度总金额</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B28E">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C5FE">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eastAsia="宋体" w:cs="Times New Roman"/>
                <w:i w:val="0"/>
                <w:iCs w:val="0"/>
                <w:color w:val="000000"/>
                <w:kern w:val="0"/>
                <w:sz w:val="12"/>
                <w:szCs w:val="12"/>
                <w:u w:val="none"/>
                <w:lang w:val="en-US" w:eastAsia="zh-CN" w:bidi="ar"/>
              </w:rPr>
              <w:t>31200</w:t>
            </w:r>
            <w:r>
              <w:rPr>
                <w:rFonts w:hint="default" w:ascii="Times New Roman" w:hAnsi="Times New Roman" w:cs="Times New Roman"/>
                <w:i w:val="0"/>
                <w:iCs w:val="0"/>
                <w:color w:val="000000"/>
                <w:kern w:val="0"/>
                <w:sz w:val="12"/>
                <w:szCs w:val="12"/>
                <w:u w:val="none"/>
                <w:lang w:val="en-US" w:eastAsia="zh-CN" w:bidi="ar"/>
              </w:rPr>
              <w:t>.00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907F">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31200.00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92A3">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44EF">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D1F3">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jc w:val="right"/>
              <w:rPr>
                <w:rFonts w:hint="default" w:ascii="Times New Roman" w:hAnsi="Times New Roman" w:eastAsia="宋体" w:cs="Times New Roman"/>
                <w:i w:val="0"/>
                <w:iCs w:val="0"/>
                <w:color w:val="000000"/>
                <w:sz w:val="12"/>
                <w:szCs w:val="12"/>
                <w:u w:val="none"/>
              </w:rPr>
            </w:pPr>
          </w:p>
        </w:tc>
      </w:tr>
      <w:tr w14:paraId="76A9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E64C1">
            <w:pPr>
              <w:keepNext w:val="0"/>
              <w:keepLines w:val="0"/>
              <w:pageBreakBefore w:val="0"/>
              <w:widowControl/>
              <w:kinsoku/>
              <w:overflowPunct/>
              <w:topLinePunct w:val="0"/>
              <w:autoSpaceDN/>
              <w:bidi w:val="0"/>
              <w:adjustRightInd/>
              <w:snapToGrid/>
              <w:spacing w:beforeAutospacing="0" w:afterAutospacing="0" w:line="560" w:lineRule="exact"/>
              <w:ind w:left="0"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其中：财政拨款</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C37">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BEF1">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31200.00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DD09">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31200.00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F2CA">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B290">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2EBA">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10.00 </w:t>
            </w:r>
          </w:p>
        </w:tc>
      </w:tr>
      <w:tr w14:paraId="7FC6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F39AD">
            <w:pPr>
              <w:keepNext w:val="0"/>
              <w:keepLines w:val="0"/>
              <w:pageBreakBefore w:val="0"/>
              <w:widowControl/>
              <w:kinsoku/>
              <w:overflowPunct/>
              <w:topLinePunct w:val="0"/>
              <w:autoSpaceDN/>
              <w:bidi w:val="0"/>
              <w:adjustRightInd/>
              <w:snapToGrid/>
              <w:spacing w:beforeAutospacing="0" w:afterAutospacing="0" w:line="560" w:lineRule="exact"/>
              <w:ind w:firstLine="240" w:firstLineChars="200"/>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一般公共预算</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C128">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 xml:space="preserve">0.00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3B26">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31200</w:t>
            </w:r>
            <w:r>
              <w:rPr>
                <w:rFonts w:hint="default" w:ascii="Times New Roman" w:hAnsi="Times New Roman" w:eastAsia="宋体" w:cs="Times New Roman"/>
                <w:i w:val="0"/>
                <w:iCs w:val="0"/>
                <w:color w:val="000000"/>
                <w:kern w:val="0"/>
                <w:sz w:val="12"/>
                <w:szCs w:val="12"/>
                <w:u w:val="none"/>
                <w:lang w:val="en-US" w:eastAsia="zh-CN" w:bidi="ar"/>
              </w:rPr>
              <w:t xml:space="preserve">.00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EFD3">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31200.00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43C1">
            <w:pPr>
              <w:keepNext w:val="0"/>
              <w:keepLines w:val="0"/>
              <w:pageBreakBefore w:val="0"/>
              <w:widowControl/>
              <w:suppressLineNumbers w:val="0"/>
              <w:kinsoku/>
              <w:overflowPunct/>
              <w:topLinePunct w:val="0"/>
              <w:autoSpaceDN/>
              <w:bidi w:val="0"/>
              <w:adjustRightInd/>
              <w:snapToGrid/>
              <w:spacing w:beforeAutospacing="0" w:afterAutospacing="0" w:line="560" w:lineRule="exact"/>
              <w:jc w:val="both"/>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03E4">
            <w:pPr>
              <w:keepNext w:val="0"/>
              <w:keepLines w:val="0"/>
              <w:pageBreakBefore w:val="0"/>
              <w:widowControl/>
              <w:kinsoku/>
              <w:overflowPunct/>
              <w:topLinePunct w:val="0"/>
              <w:autoSpaceDN/>
              <w:bidi w:val="0"/>
              <w:adjustRightInd/>
              <w:snapToGrid/>
              <w:spacing w:beforeAutospacing="0" w:afterAutospacing="0" w:line="560" w:lineRule="exac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DC78">
            <w:pPr>
              <w:keepNext w:val="0"/>
              <w:keepLines w:val="0"/>
              <w:pageBreakBefore w:val="0"/>
              <w:widowControl/>
              <w:kinsoku/>
              <w:overflowPunct/>
              <w:topLinePunct w:val="0"/>
              <w:autoSpaceDN/>
              <w:bidi w:val="0"/>
              <w:adjustRightInd/>
              <w:snapToGrid/>
              <w:spacing w:beforeAutospacing="0" w:afterAutospacing="0" w:line="560" w:lineRule="exact"/>
              <w:jc w:val="both"/>
              <w:rPr>
                <w:rFonts w:hint="default" w:ascii="Times New Roman" w:hAnsi="Times New Roman" w:eastAsia="宋体" w:cs="Times New Roman"/>
                <w:i w:val="0"/>
                <w:iCs w:val="0"/>
                <w:color w:val="000000"/>
                <w:sz w:val="12"/>
                <w:szCs w:val="12"/>
                <w:u w:val="none"/>
              </w:rPr>
            </w:pPr>
          </w:p>
        </w:tc>
      </w:tr>
      <w:tr w14:paraId="2E62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21D2">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绩效目标</w:t>
            </w:r>
          </w:p>
        </w:tc>
      </w:tr>
      <w:tr w14:paraId="51A7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A3C1">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年初绩效目标</w:t>
            </w:r>
          </w:p>
        </w:tc>
        <w:tc>
          <w:tcPr>
            <w:tcW w:w="3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08CA">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全年（调整）绩效目标</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E566">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全年目标实际完成情况</w:t>
            </w:r>
          </w:p>
        </w:tc>
      </w:tr>
      <w:tr w14:paraId="0226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E4FB72">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保障乡村医生医疗收入，方便老百姓就医，为群众提供便捷的医疗服务。</w:t>
            </w:r>
          </w:p>
        </w:tc>
        <w:tc>
          <w:tcPr>
            <w:tcW w:w="31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877564">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保障乡村医生医疗收入，方便老百姓就医，为群众提供便捷的医疗服务。</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A34337">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left"/>
              <w:textAlignment w:val="top"/>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保障乡村医生医疗收入，方便老百姓就医，为群众提供便捷的医疗服务。</w:t>
            </w:r>
          </w:p>
        </w:tc>
      </w:tr>
      <w:tr w14:paraId="7AD2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B2E6">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0" w:firstLineChars="200"/>
              <w:jc w:val="center"/>
              <w:textAlignment w:val="center"/>
              <w:rPr>
                <w:rFonts w:hint="default" w:ascii="Times New Roman" w:hAnsi="Times New Roman" w:eastAsia="微软雅黑" w:cs="Times New Roman"/>
                <w:b/>
                <w:bCs/>
                <w:i w:val="0"/>
                <w:iCs w:val="0"/>
                <w:color w:val="808080"/>
                <w:sz w:val="12"/>
                <w:szCs w:val="12"/>
                <w:u w:val="none"/>
              </w:rPr>
            </w:pPr>
            <w:r>
              <w:rPr>
                <w:rFonts w:hint="default" w:ascii="Times New Roman" w:hAnsi="Times New Roman" w:eastAsia="微软雅黑" w:cs="Times New Roman"/>
                <w:b/>
                <w:bCs/>
                <w:i w:val="0"/>
                <w:iCs w:val="0"/>
                <w:color w:val="808080"/>
                <w:kern w:val="0"/>
                <w:sz w:val="12"/>
                <w:szCs w:val="12"/>
                <w:u w:val="none"/>
                <w:lang w:val="en-US" w:eastAsia="zh-CN" w:bidi="ar"/>
              </w:rPr>
              <w:t>绩效指标</w:t>
            </w:r>
          </w:p>
        </w:tc>
      </w:tr>
      <w:tr w14:paraId="7BA8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9C9">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指标名称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BD26">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计量单位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32E9">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指标性质</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522C">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指标值</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F8D3">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全年完成值</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BA4">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偏离度（%）</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24B7">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得分系数（%）</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BC84">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指标权重</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D1B5">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指标得分</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CD0F">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是否核心指标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EDBD">
            <w:pPr>
              <w:keepNext w:val="0"/>
              <w:keepLines w:val="0"/>
              <w:pageBreakBefore w:val="0"/>
              <w:widowControl/>
              <w:suppressLineNumbers w:val="0"/>
              <w:kinsoku/>
              <w:overflowPunct/>
              <w:topLinePunct w:val="0"/>
              <w:autoSpaceDN/>
              <w:bidi w:val="0"/>
              <w:adjustRightInd/>
              <w:snapToGrid/>
              <w:spacing w:beforeAutospacing="0" w:afterAutospacing="0" w:line="560" w:lineRule="exact"/>
              <w:ind w:left="0" w:firstLine="241" w:firstLineChars="200"/>
              <w:jc w:val="center"/>
              <w:textAlignment w:val="center"/>
              <w:rPr>
                <w:rFonts w:hint="default" w:ascii="Times New Roman" w:hAnsi="Times New Roman" w:eastAsia="宋体" w:cs="Times New Roman"/>
                <w:b/>
                <w:bCs/>
                <w:i w:val="0"/>
                <w:iCs w:val="0"/>
                <w:color w:val="000000"/>
                <w:sz w:val="12"/>
                <w:szCs w:val="12"/>
                <w:u w:val="none"/>
              </w:rPr>
            </w:pPr>
            <w:r>
              <w:rPr>
                <w:rFonts w:hint="default" w:ascii="Times New Roman" w:hAnsi="Times New Roman" w:eastAsia="宋体" w:cs="Times New Roman"/>
                <w:b/>
                <w:bCs/>
                <w:i w:val="0"/>
                <w:iCs w:val="0"/>
                <w:color w:val="000000"/>
                <w:kern w:val="0"/>
                <w:sz w:val="12"/>
                <w:szCs w:val="12"/>
                <w:u w:val="none"/>
                <w:lang w:val="en-US" w:eastAsia="zh-CN" w:bidi="ar"/>
              </w:rPr>
              <w:t>说明</w:t>
            </w:r>
          </w:p>
        </w:tc>
      </w:tr>
      <w:tr w14:paraId="3C86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CA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村卫生室医疗服务人次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830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人/年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405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0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4F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92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668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47E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E6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9C7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DE0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0AB8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55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全年完成合格率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11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959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BA5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基本建立</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918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87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618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BD0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2E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654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89D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2D65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6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方便老百姓就医，为群众提供便捷的医疗服务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FBC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46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0F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52D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96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A24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D15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850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096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6A5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3832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2F7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医疗质量安全</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2D3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CB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0B5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良好</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4B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06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C2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0B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B5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5AF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023A">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5B80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80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方便老百姓就医，为群众提供便捷的医疗服务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23B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682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1A8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3F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E8F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0CF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B9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3D5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6FE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DE1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7B4F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8A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方便老百姓就医，为群众提供便捷的医疗服务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93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62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E4E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有所增加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99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FD6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AB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AA0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4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CE7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AF7A">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51C0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79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服务人群满意度</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81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F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定性</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BF2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基本建立</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3B1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10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0D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4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E6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44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3BC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r w14:paraId="1088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31E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村医经费补助</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49B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lang w:eastAsia="zh-CN"/>
              </w:rPr>
            </w:pPr>
            <w:r>
              <w:rPr>
                <w:rFonts w:hint="default" w:ascii="Times New Roman" w:hAnsi="Times New Roman" w:cs="Times New Roman"/>
                <w:i w:val="0"/>
                <w:iCs w:val="0"/>
                <w:color w:val="000000"/>
                <w:sz w:val="12"/>
                <w:szCs w:val="12"/>
                <w:u w:val="none"/>
                <w:lang w:eastAsia="zh-CN"/>
              </w:rPr>
              <w:t>年</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87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lef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1D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eastAsia="zh-CN"/>
              </w:rPr>
            </w:pPr>
            <w:r>
              <w:rPr>
                <w:rFonts w:hint="default" w:ascii="Times New Roman" w:hAnsi="Times New Roman" w:cs="Times New Roman"/>
                <w:i w:val="0"/>
                <w:iCs w:val="0"/>
                <w:color w:val="000000"/>
                <w:sz w:val="12"/>
                <w:szCs w:val="12"/>
                <w:u w:val="none"/>
                <w:lang w:val="en-US" w:eastAsia="zh-CN"/>
              </w:rPr>
              <w:t>31200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94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lang w:val="en-US"/>
              </w:rPr>
            </w:pPr>
            <w:r>
              <w:rPr>
                <w:rFonts w:hint="default" w:ascii="Times New Roman" w:hAnsi="Times New Roman" w:cs="Times New Roman"/>
                <w:i w:val="0"/>
                <w:iCs w:val="0"/>
                <w:color w:val="000000"/>
                <w:kern w:val="0"/>
                <w:sz w:val="12"/>
                <w:szCs w:val="12"/>
                <w:u w:val="none"/>
                <w:lang w:val="en-US" w:eastAsia="zh-CN" w:bidi="ar"/>
              </w:rPr>
              <w:t>31200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97C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D9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17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right"/>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4E4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240" w:firstLineChars="20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cs="Times New Roman"/>
                <w:i w:val="0"/>
                <w:iCs w:val="0"/>
                <w:color w:val="000000"/>
                <w:kern w:val="0"/>
                <w:sz w:val="12"/>
                <w:szCs w:val="12"/>
                <w:u w:val="none"/>
                <w:lang w:val="en-US" w:eastAsia="zh-CN" w:bidi="ar"/>
              </w:rPr>
              <w:t>1</w:t>
            </w:r>
            <w:r>
              <w:rPr>
                <w:rFonts w:hint="default" w:ascii="Times New Roman" w:hAnsi="Times New Roman" w:eastAsia="宋体" w:cs="Times New Roman"/>
                <w:i w:val="0"/>
                <w:iCs w:val="0"/>
                <w:color w:val="000000"/>
                <w:kern w:val="0"/>
                <w:sz w:val="12"/>
                <w:szCs w:val="12"/>
                <w:u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2C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EC6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240" w:firstLineChars="200"/>
              <w:jc w:val="left"/>
              <w:rPr>
                <w:rFonts w:hint="default" w:ascii="Times New Roman" w:hAnsi="Times New Roman" w:eastAsia="宋体" w:cs="Times New Roman"/>
                <w:i w:val="0"/>
                <w:iCs w:val="0"/>
                <w:color w:val="000000"/>
                <w:sz w:val="12"/>
                <w:szCs w:val="12"/>
                <w:u w:val="none"/>
              </w:rPr>
            </w:pPr>
          </w:p>
        </w:tc>
      </w:tr>
    </w:tbl>
    <w:p w14:paraId="55FBC0A5">
      <w:pPr>
        <w:pStyle w:val="11"/>
        <w:keepNext w:val="0"/>
        <w:keepLines w:val="0"/>
        <w:pageBreakBefore w:val="0"/>
        <w:widowControl/>
        <w:kinsoku/>
        <w:overflowPunct/>
        <w:topLinePunct w:val="0"/>
        <w:autoSpaceDE w:val="0"/>
        <w:autoSpaceDN/>
        <w:bidi w:val="0"/>
        <w:adjustRightInd/>
        <w:snapToGrid/>
        <w:spacing w:beforeAutospacing="0" w:afterAutospacing="0" w:line="560" w:lineRule="exact"/>
        <w:ind w:left="0" w:leftChars="0" w:firstLine="643" w:firstLineChars="200"/>
        <w:rPr>
          <w:rFonts w:hint="default" w:ascii="Times New Roman" w:hAnsi="Times New Roman" w:eastAsia="楷体" w:cs="Times New Roman"/>
          <w:b/>
          <w:bCs/>
          <w:sz w:val="32"/>
          <w:szCs w:val="32"/>
          <w:shd w:val="clear" w:color="auto" w:fill="FFFFFF"/>
        </w:rPr>
      </w:pPr>
    </w:p>
    <w:p w14:paraId="53B3C63B">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（二）单位绩效评价情况</w:t>
      </w:r>
    </w:p>
    <w:p w14:paraId="32C8ABA3">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w:t>
      </w:r>
      <w:r>
        <w:rPr>
          <w:rFonts w:hint="default" w:ascii="Times New Roman" w:hAnsi="Times New Roman" w:eastAsia="方正仿宋_GBK" w:cs="Times New Roman"/>
          <w:sz w:val="32"/>
          <w:szCs w:val="32"/>
          <w:shd w:val="clear" w:color="auto" w:fill="FFFFFF"/>
          <w:lang w:eastAsia="zh-CN"/>
        </w:rPr>
        <w:t>未组织开展绩效评价。</w:t>
      </w:r>
    </w:p>
    <w:p w14:paraId="198C88CC">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（三）财政绩效评价情况</w:t>
      </w:r>
    </w:p>
    <w:p w14:paraId="3F68B96D">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重庆高新区财政局</w:t>
      </w:r>
      <w:r>
        <w:rPr>
          <w:rFonts w:hint="default" w:ascii="Times New Roman" w:hAnsi="Times New Roman" w:eastAsia="方正仿宋_GBK" w:cs="Times New Roman"/>
          <w:sz w:val="32"/>
          <w:szCs w:val="32"/>
          <w:shd w:val="clear" w:color="auto" w:fill="FFFFFF"/>
          <w:lang w:eastAsia="zh-CN"/>
        </w:rPr>
        <w:t>未</w:t>
      </w:r>
      <w:r>
        <w:rPr>
          <w:rFonts w:hint="default" w:ascii="Times New Roman" w:hAnsi="Times New Roman" w:eastAsia="方正仿宋_GBK" w:cs="Times New Roman"/>
          <w:sz w:val="32"/>
          <w:szCs w:val="32"/>
          <w:shd w:val="clear" w:color="auto" w:fill="FFFFFF"/>
        </w:rPr>
        <w:t>委托第三方对我单位开展绩效评价</w:t>
      </w:r>
      <w:r>
        <w:rPr>
          <w:rFonts w:hint="default" w:ascii="Times New Roman" w:hAnsi="Times New Roman" w:eastAsia="方正仿宋_GBK" w:cs="Times New Roman"/>
          <w:sz w:val="32"/>
          <w:szCs w:val="32"/>
          <w:shd w:val="clear" w:color="auto" w:fill="FFFFFF"/>
          <w:lang w:eastAsia="zh-CN"/>
        </w:rPr>
        <w:t>。</w:t>
      </w:r>
    </w:p>
    <w:p w14:paraId="678BF05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14:paraId="27A64C7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（一）财政拨款收入：指本年度从本级财政部门取得的财政拨款，包括一般公共预算财政拨款和政府性基金预算财政拨款。</w:t>
      </w:r>
    </w:p>
    <w:p w14:paraId="31D01C2A">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（二）事业收入：指事业单位开展专业业务活动及其辅助活动取得的现金流入；事业单位收到的财政专户实际核拨的教育收费等资金在此反映。</w:t>
      </w:r>
    </w:p>
    <w:p w14:paraId="17D5542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（三）经营收入：指事业单位在专业业务活动及其辅助活动之外开展非独立核算经营活动取得的现金流入。</w:t>
      </w:r>
    </w:p>
    <w:p w14:paraId="6E0AD873">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（四）其他收入：指单位取得的除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1EA405">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（五）使用非财政拨款结余：指单位在当年的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14:paraId="7F87318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（六）年初结转和结余：指单位上年结转本年使用的基本支出结转、项目支出结转和结余、经营结余。</w:t>
      </w:r>
    </w:p>
    <w:p w14:paraId="0084D0F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（七）结余分配：指单位按照国家有关规定，缴纳所得税、提取专用基金、转入非财政拨款结余等当年结余的分配情况。</w:t>
      </w:r>
    </w:p>
    <w:p w14:paraId="0251F04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（八）年末结转和结余：指单位结转下年的基本支出结转、项目支出结转和结余、经营结余。</w:t>
      </w:r>
    </w:p>
    <w:p w14:paraId="1C7A6A2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14:paraId="1F47CB5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（十）项目支出：指在基本支出之外为完成特定行政任务和事业发展目标所发生的支出。</w:t>
      </w:r>
    </w:p>
    <w:p w14:paraId="204FF63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（十一）经营支出：指事业单位在专业业务活动及其辅助活动之外开展非独立核算经营活动发生的支出。</w:t>
      </w:r>
    </w:p>
    <w:p w14:paraId="36A5BA5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（十二）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FCC2B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16" w:firstLineChars="200"/>
        <w:jc w:val="both"/>
        <w:textAlignment w:val="auto"/>
        <w:rPr>
          <w:rFonts w:hint="default" w:ascii="Times New Roman" w:hAnsi="Times New Roman" w:eastAsia="方正仿宋_GBK" w:cs="Times New Roman"/>
          <w:spacing w:val="-6"/>
          <w:sz w:val="32"/>
          <w:szCs w:val="32"/>
          <w:shd w:val="clear" w:color="auto" w:fill="FFFFFF"/>
        </w:rPr>
      </w:pPr>
      <w:r>
        <w:rPr>
          <w:rFonts w:hint="default" w:ascii="Times New Roman" w:hAnsi="Times New Roman" w:eastAsia="方正仿宋_GBK" w:cs="Times New Roman"/>
          <w:spacing w:val="-6"/>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D4EB6A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（十四）工资福利支出（支出经济分类科目类级）：反映单位开支的在职职工和编制外长期聘用人员的各类劳动报酬，以及为上述人员缴纳的各项社会保险费等。</w:t>
      </w:r>
    </w:p>
    <w:p w14:paraId="27A88A1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（十五）商品和服务支出（支出经济分类科目类级）：反映单位购买商品和服务的支出（不包括用于购置固定资产的支出、战略性和应急储备支出）。</w:t>
      </w:r>
    </w:p>
    <w:p w14:paraId="07C58D0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（十六）对个人和家庭的补助（支出经济分类科目类级）：反映用于对个人和家庭的补助支出。</w:t>
      </w:r>
    </w:p>
    <w:p w14:paraId="40C06A7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E986D60">
      <w:pPr>
        <w:pStyle w:val="11"/>
        <w:keepNext w:val="0"/>
        <w:keepLines w:val="0"/>
        <w:pageBreakBefore w:val="0"/>
        <w:widowControl/>
        <w:kinsoku/>
        <w:overflowPunct/>
        <w:topLinePunct w:val="0"/>
        <w:autoSpaceDE w:val="0"/>
        <w:autoSpaceDN/>
        <w:bidi w:val="0"/>
        <w:adjustRightInd/>
        <w:snapToGrid/>
        <w:spacing w:beforeAutospacing="0" w:afterAutospacing="0" w:line="560" w:lineRule="exact"/>
        <w:rPr>
          <w:rFonts w:hint="eastAsia" w:ascii="Times New Roman" w:hAnsi="Times New Roman" w:eastAsia="方正仿宋_GBK" w:cs="Times New Roman"/>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3D9BDA7A">
      <w:pPr>
        <w:pStyle w:val="11"/>
        <w:keepNext w:val="0"/>
        <w:keepLines w:val="0"/>
        <w:pageBreakBefore w:val="0"/>
        <w:widowControl/>
        <w:kinsoku/>
        <w:overflowPunct/>
        <w:topLinePunct w:val="0"/>
        <w:autoSpaceDE w:val="0"/>
        <w:autoSpaceDN/>
        <w:bidi w:val="0"/>
        <w:adjustRightInd/>
        <w:snapToGrid/>
        <w:spacing w:beforeAutospacing="0" w:afterAutospacing="0" w:line="560" w:lineRule="exact"/>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本单位决算公开信息反馈和联系方式：</w:t>
      </w:r>
    </w:p>
    <w:p w14:paraId="2CEA5856">
      <w:pPr>
        <w:pStyle w:val="11"/>
        <w:keepNext w:val="0"/>
        <w:keepLines w:val="0"/>
        <w:pageBreakBefore w:val="0"/>
        <w:widowControl/>
        <w:kinsoku/>
        <w:overflowPunct/>
        <w:topLinePunct w:val="0"/>
        <w:autoSpaceDE w:val="0"/>
        <w:autoSpaceDN/>
        <w:bidi w:val="0"/>
        <w:adjustRightInd/>
        <w:snapToGrid/>
        <w:spacing w:beforeAutospacing="0" w:afterAutospacing="0" w:line="560" w:lineRule="exact"/>
        <w:rPr>
          <w:rFonts w:hint="default" w:ascii="Times New Roman" w:hAnsi="Times New Roman" w:eastAsia="方正仿宋_GBK" w:cs="Times New Roman"/>
          <w:sz w:val="32"/>
          <w:szCs w:val="32"/>
          <w:highlight w:val="yellow"/>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王燕嘉 023-65750829</w:t>
      </w:r>
    </w:p>
    <w:p w14:paraId="1BC2998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firstLine="640" w:firstLineChars="200"/>
        <w:jc w:val="left"/>
        <w:textAlignment w:val="auto"/>
        <w:rPr>
          <w:rFonts w:hint="default" w:ascii="Times New Roman" w:hAnsi="Times New Roman" w:eastAsia="方正仿宋_GBK" w:cs="Times New Roman"/>
          <w:sz w:val="32"/>
          <w:szCs w:val="32"/>
          <w:highlight w:val="yellow"/>
          <w:shd w:val="clear" w:color="auto" w:fill="FFFFFF"/>
          <w:lang w:val="en-US" w:eastAsia="zh-CN"/>
        </w:rPr>
      </w:pPr>
    </w:p>
    <w:p w14:paraId="633EE18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sz w:val="32"/>
          <w:szCs w:val="32"/>
          <w:highlight w:val="yellow"/>
          <w:shd w:val="clear" w:color="auto" w:fill="FFFFFF"/>
          <w:lang w:val="en-US" w:eastAsia="zh-CN"/>
        </w:rPr>
        <w:sectPr>
          <w:footerReference r:id="rId3" w:type="default"/>
          <w:pgSz w:w="11915" w:h="16840"/>
          <w:pgMar w:top="2098" w:right="1474" w:bottom="1984" w:left="1587" w:header="851" w:footer="992" w:gutter="0"/>
          <w:pgNumType w:fmt="decimal"/>
          <w:cols w:space="720" w:num="1"/>
          <w:docGrid w:type="lines" w:linePitch="312" w:charSpace="0"/>
        </w:sectPr>
      </w:pPr>
    </w:p>
    <w:p w14:paraId="08995398">
      <w:pPr>
        <w:rPr>
          <w:rFonts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E379C3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5BB1218">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4F0B59A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A087C2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5331A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8C4A5A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C445FD0">
            <w:pPr>
              <w:spacing w:line="280" w:lineRule="exact"/>
              <w:jc w:val="right"/>
              <w:textAlignment w:val="bottom"/>
              <w:rPr>
                <w:rFonts w:cs="宋体"/>
                <w:color w:val="000000"/>
                <w:sz w:val="20"/>
                <w:szCs w:val="20"/>
              </w:rPr>
            </w:pPr>
            <w:r>
              <w:rPr>
                <w:rFonts w:cs="宋体"/>
                <w:color w:val="000000"/>
                <w:sz w:val="20"/>
                <w:szCs w:val="20"/>
              </w:rPr>
              <w:t>公开01表</w:t>
            </w:r>
          </w:p>
        </w:tc>
      </w:tr>
      <w:tr w14:paraId="2C4CAB8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C62CAFD">
            <w:pPr>
              <w:spacing w:line="200" w:lineRule="exact"/>
              <w:rPr>
                <w:rFonts w:hint="default" w:ascii="Arial" w:hAnsi="Arial" w:cs="Arial"/>
                <w:color w:val="000000"/>
                <w:sz w:val="22"/>
                <w:szCs w:val="22"/>
              </w:rPr>
            </w:pPr>
            <w:r>
              <w:rPr>
                <w:rFonts w:cs="宋体"/>
                <w:sz w:val="20"/>
                <w:szCs w:val="20"/>
              </w:rPr>
              <w:t>公开单位：</w:t>
            </w:r>
            <w:r>
              <w:rPr>
                <w:sz w:val="20"/>
                <w:u w:color="auto"/>
              </w:rPr>
              <w:t>重庆市沙坪坝区曾家镇卫生院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9C5EC8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7DFE79">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529AC6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39FE7">
            <w:pPr>
              <w:spacing w:line="240" w:lineRule="exact"/>
              <w:jc w:val="center"/>
              <w:textAlignment w:val="center"/>
              <w:rPr>
                <w:rFonts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8590F6D">
            <w:pPr>
              <w:spacing w:line="240" w:lineRule="exact"/>
              <w:jc w:val="center"/>
              <w:textAlignment w:val="center"/>
              <w:rPr>
                <w:rFonts w:cs="宋体"/>
                <w:b/>
                <w:color w:val="000000"/>
                <w:sz w:val="20"/>
                <w:szCs w:val="20"/>
              </w:rPr>
            </w:pPr>
            <w:r>
              <w:rPr>
                <w:rFonts w:cs="宋体"/>
                <w:b/>
                <w:color w:val="000000"/>
                <w:sz w:val="20"/>
                <w:szCs w:val="20"/>
              </w:rPr>
              <w:t>支出</w:t>
            </w:r>
          </w:p>
        </w:tc>
      </w:tr>
      <w:tr w14:paraId="74B7AA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EF393">
            <w:pPr>
              <w:spacing w:line="240" w:lineRule="exact"/>
              <w:jc w:val="center"/>
              <w:textAlignment w:val="center"/>
              <w:rPr>
                <w:rFonts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A6E0FA">
            <w:pPr>
              <w:spacing w:line="240" w:lineRule="exact"/>
              <w:jc w:val="center"/>
              <w:textAlignment w:val="center"/>
              <w:rPr>
                <w:rFonts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9CC1E">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A7A8A">
            <w:pPr>
              <w:spacing w:line="240" w:lineRule="exact"/>
              <w:jc w:val="center"/>
              <w:textAlignment w:val="center"/>
              <w:rPr>
                <w:rFonts w:cs="宋体"/>
                <w:b/>
                <w:color w:val="000000"/>
                <w:sz w:val="20"/>
                <w:szCs w:val="20"/>
              </w:rPr>
            </w:pPr>
            <w:r>
              <w:rPr>
                <w:rFonts w:cs="宋体"/>
                <w:b/>
                <w:color w:val="000000"/>
                <w:sz w:val="20"/>
                <w:szCs w:val="20"/>
              </w:rPr>
              <w:t>决算数</w:t>
            </w:r>
          </w:p>
        </w:tc>
      </w:tr>
      <w:tr w14:paraId="47E27F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3391A">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4F14C">
            <w:pPr>
              <w:spacing w:line="240" w:lineRule="exact"/>
              <w:jc w:val="right"/>
              <w:textAlignment w:val="center"/>
              <w:rPr>
                <w:rFonts w:cs="宋体"/>
                <w:color w:val="000000"/>
                <w:sz w:val="20"/>
                <w:szCs w:val="20"/>
              </w:rPr>
            </w:pPr>
            <w:r>
              <w:rPr>
                <w:rFonts w:cs="宋体"/>
                <w:color w:val="000000"/>
                <w:sz w:val="20"/>
                <w:szCs w:val="20"/>
              </w:rPr>
              <w:t>1,959.18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A35220">
            <w:pPr>
              <w:spacing w:line="240" w:lineRule="exact"/>
              <w:textAlignment w:val="center"/>
              <w:rPr>
                <w:rFonts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D15E">
            <w:pPr>
              <w:spacing w:line="240" w:lineRule="exact"/>
              <w:jc w:val="right"/>
              <w:textAlignment w:val="center"/>
              <w:rPr>
                <w:rFonts w:cs="宋体"/>
                <w:color w:val="000000"/>
                <w:sz w:val="20"/>
                <w:szCs w:val="20"/>
              </w:rPr>
            </w:pPr>
            <w:r>
              <w:rPr>
                <w:color w:val="000000"/>
                <w:sz w:val="20"/>
                <w:u w:color="auto"/>
              </w:rPr>
              <w:t xml:space="preserve"> </w:t>
            </w:r>
          </w:p>
        </w:tc>
      </w:tr>
      <w:tr w14:paraId="24CEB1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1078F">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E9AF">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084A5F">
            <w:pPr>
              <w:spacing w:line="240" w:lineRule="exact"/>
              <w:textAlignment w:val="center"/>
              <w:rPr>
                <w:rFonts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15BB">
            <w:pPr>
              <w:spacing w:line="240" w:lineRule="exact"/>
              <w:jc w:val="right"/>
              <w:textAlignment w:val="center"/>
              <w:rPr>
                <w:rFonts w:cs="宋体"/>
                <w:color w:val="000000"/>
                <w:sz w:val="20"/>
                <w:szCs w:val="20"/>
              </w:rPr>
            </w:pPr>
            <w:r>
              <w:rPr>
                <w:color w:val="000000"/>
                <w:sz w:val="20"/>
                <w:u w:color="auto"/>
              </w:rPr>
              <w:t xml:space="preserve"> </w:t>
            </w:r>
          </w:p>
        </w:tc>
      </w:tr>
      <w:tr w14:paraId="5D4E4E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9986E">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55A75">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16513">
            <w:pPr>
              <w:spacing w:line="240" w:lineRule="exact"/>
              <w:textAlignment w:val="center"/>
              <w:rPr>
                <w:rFonts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A174">
            <w:pPr>
              <w:spacing w:line="240" w:lineRule="exact"/>
              <w:jc w:val="right"/>
              <w:textAlignment w:val="center"/>
              <w:rPr>
                <w:rFonts w:cs="宋体"/>
                <w:color w:val="000000"/>
                <w:sz w:val="20"/>
                <w:szCs w:val="20"/>
              </w:rPr>
            </w:pPr>
            <w:r>
              <w:rPr>
                <w:color w:val="000000"/>
                <w:sz w:val="20"/>
                <w:u w:color="auto"/>
              </w:rPr>
              <w:t xml:space="preserve"> </w:t>
            </w:r>
          </w:p>
        </w:tc>
      </w:tr>
      <w:tr w14:paraId="7002C8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3624">
            <w:pPr>
              <w:spacing w:line="240" w:lineRule="exact"/>
              <w:textAlignment w:val="center"/>
              <w:rPr>
                <w:rFonts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5016D">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0E9BF4">
            <w:pPr>
              <w:spacing w:line="240" w:lineRule="exact"/>
              <w:textAlignment w:val="center"/>
              <w:rPr>
                <w:rFonts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10BCB">
            <w:pPr>
              <w:spacing w:line="240" w:lineRule="exact"/>
              <w:jc w:val="right"/>
              <w:textAlignment w:val="center"/>
              <w:rPr>
                <w:rFonts w:cs="宋体"/>
                <w:color w:val="000000"/>
                <w:sz w:val="20"/>
                <w:szCs w:val="20"/>
              </w:rPr>
            </w:pPr>
            <w:r>
              <w:rPr>
                <w:color w:val="000000"/>
                <w:sz w:val="20"/>
                <w:u w:color="auto"/>
              </w:rPr>
              <w:t xml:space="preserve"> </w:t>
            </w:r>
          </w:p>
        </w:tc>
      </w:tr>
      <w:tr w14:paraId="6A325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CAD7F">
            <w:pPr>
              <w:spacing w:line="240" w:lineRule="exact"/>
              <w:textAlignment w:val="center"/>
              <w:rPr>
                <w:rFonts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E477">
            <w:pPr>
              <w:spacing w:line="240" w:lineRule="exact"/>
              <w:jc w:val="right"/>
              <w:textAlignment w:val="center"/>
              <w:rPr>
                <w:rFonts w:cs="宋体"/>
                <w:color w:val="000000"/>
                <w:sz w:val="20"/>
                <w:szCs w:val="20"/>
              </w:rPr>
            </w:pPr>
            <w:r>
              <w:rPr>
                <w:rFonts w:cs="宋体"/>
                <w:color w:val="000000"/>
                <w:sz w:val="20"/>
                <w:szCs w:val="20"/>
              </w:rPr>
              <w:t>8,411.11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7021C">
            <w:pPr>
              <w:spacing w:line="240" w:lineRule="exact"/>
              <w:textAlignment w:val="center"/>
              <w:rPr>
                <w:rFonts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DF65">
            <w:pPr>
              <w:spacing w:line="240" w:lineRule="exact"/>
              <w:jc w:val="right"/>
              <w:textAlignment w:val="center"/>
              <w:rPr>
                <w:rFonts w:cs="宋体"/>
                <w:color w:val="000000"/>
                <w:sz w:val="20"/>
                <w:szCs w:val="20"/>
              </w:rPr>
            </w:pPr>
            <w:r>
              <w:rPr>
                <w:color w:val="000000"/>
                <w:sz w:val="20"/>
                <w:u w:color="auto"/>
              </w:rPr>
              <w:t xml:space="preserve"> </w:t>
            </w:r>
          </w:p>
        </w:tc>
      </w:tr>
      <w:tr w14:paraId="11548A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B152B">
            <w:pPr>
              <w:spacing w:line="240" w:lineRule="exact"/>
              <w:textAlignment w:val="center"/>
              <w:rPr>
                <w:rFonts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726F">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49445">
            <w:pPr>
              <w:spacing w:line="240" w:lineRule="exact"/>
              <w:textAlignment w:val="center"/>
              <w:rPr>
                <w:rFonts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D73BC">
            <w:pPr>
              <w:spacing w:line="240" w:lineRule="exact"/>
              <w:jc w:val="right"/>
              <w:textAlignment w:val="center"/>
              <w:rPr>
                <w:rFonts w:cs="宋体"/>
                <w:color w:val="000000"/>
                <w:sz w:val="20"/>
                <w:szCs w:val="20"/>
              </w:rPr>
            </w:pPr>
            <w:r>
              <w:rPr>
                <w:color w:val="000000"/>
                <w:sz w:val="20"/>
                <w:u w:color="auto"/>
              </w:rPr>
              <w:t xml:space="preserve"> </w:t>
            </w:r>
          </w:p>
        </w:tc>
      </w:tr>
      <w:tr w14:paraId="385491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895D3">
            <w:pPr>
              <w:spacing w:line="240" w:lineRule="exact"/>
              <w:textAlignment w:val="center"/>
              <w:rPr>
                <w:rFonts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E1591">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80892">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81C9D">
            <w:pPr>
              <w:spacing w:line="240" w:lineRule="exact"/>
              <w:jc w:val="right"/>
              <w:textAlignment w:val="center"/>
              <w:rPr>
                <w:rFonts w:cs="宋体"/>
                <w:color w:val="000000"/>
                <w:sz w:val="20"/>
                <w:szCs w:val="20"/>
              </w:rPr>
            </w:pPr>
            <w:r>
              <w:rPr>
                <w:color w:val="000000"/>
                <w:sz w:val="20"/>
                <w:u w:color="auto"/>
              </w:rPr>
              <w:t xml:space="preserve"> </w:t>
            </w:r>
          </w:p>
        </w:tc>
      </w:tr>
      <w:tr w14:paraId="7643F5D0">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FCA2">
            <w:pPr>
              <w:spacing w:line="240" w:lineRule="exact"/>
              <w:textAlignment w:val="center"/>
              <w:rPr>
                <w:rFonts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99C187C">
            <w:pPr>
              <w:spacing w:line="240" w:lineRule="exact"/>
              <w:jc w:val="right"/>
              <w:textAlignment w:val="center"/>
              <w:rPr>
                <w:rFonts w:cs="宋体"/>
                <w:color w:val="000000"/>
                <w:sz w:val="20"/>
                <w:szCs w:val="20"/>
              </w:rPr>
            </w:pPr>
            <w:r>
              <w:rPr>
                <w:rFonts w:cs="宋体"/>
                <w:color w:val="000000"/>
                <w:sz w:val="20"/>
                <w:szCs w:val="20"/>
              </w:rPr>
              <w:t>0.59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091873">
            <w:pPr>
              <w:spacing w:line="240" w:lineRule="exact"/>
              <w:textAlignment w:val="center"/>
              <w:rPr>
                <w:rFonts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9A1F">
            <w:pPr>
              <w:spacing w:line="240" w:lineRule="exact"/>
              <w:jc w:val="right"/>
              <w:textAlignment w:val="center"/>
              <w:rPr>
                <w:rFonts w:cs="宋体"/>
                <w:color w:val="000000"/>
                <w:sz w:val="20"/>
                <w:szCs w:val="20"/>
              </w:rPr>
            </w:pPr>
            <w:r>
              <w:rPr>
                <w:rFonts w:cs="宋体"/>
                <w:color w:val="000000"/>
                <w:sz w:val="20"/>
                <w:szCs w:val="20"/>
              </w:rPr>
              <w:t>94.41</w:t>
            </w:r>
            <w:r>
              <w:rPr>
                <w:color w:val="000000"/>
                <w:sz w:val="20"/>
                <w:u w:color="auto"/>
              </w:rPr>
              <w:t xml:space="preserve"> </w:t>
            </w:r>
          </w:p>
        </w:tc>
      </w:tr>
      <w:tr w14:paraId="52496F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5F615">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8110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C932F">
            <w:pPr>
              <w:spacing w:line="240" w:lineRule="exact"/>
              <w:textAlignment w:val="center"/>
              <w:rPr>
                <w:rFonts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EA9C">
            <w:pPr>
              <w:spacing w:line="240" w:lineRule="exact"/>
              <w:jc w:val="right"/>
              <w:textAlignment w:val="center"/>
              <w:rPr>
                <w:rFonts w:cs="宋体"/>
                <w:color w:val="000000"/>
                <w:sz w:val="20"/>
                <w:szCs w:val="20"/>
              </w:rPr>
            </w:pPr>
            <w:r>
              <w:rPr>
                <w:rFonts w:cs="宋体"/>
                <w:color w:val="000000"/>
                <w:sz w:val="20"/>
                <w:szCs w:val="20"/>
              </w:rPr>
              <w:t>10,236.46</w:t>
            </w:r>
            <w:r>
              <w:rPr>
                <w:color w:val="000000"/>
                <w:sz w:val="20"/>
                <w:u w:color="auto"/>
              </w:rPr>
              <w:t xml:space="preserve"> </w:t>
            </w:r>
          </w:p>
        </w:tc>
      </w:tr>
      <w:tr w14:paraId="7E85AD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B374D">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2523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4E230">
            <w:pPr>
              <w:spacing w:line="240" w:lineRule="exact"/>
              <w:textAlignment w:val="center"/>
              <w:rPr>
                <w:rFonts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6A1A">
            <w:pPr>
              <w:spacing w:line="240" w:lineRule="exact"/>
              <w:jc w:val="right"/>
              <w:textAlignment w:val="center"/>
              <w:rPr>
                <w:rFonts w:cs="宋体"/>
                <w:color w:val="000000"/>
                <w:sz w:val="20"/>
                <w:szCs w:val="20"/>
              </w:rPr>
            </w:pPr>
            <w:r>
              <w:rPr>
                <w:color w:val="000000"/>
                <w:sz w:val="20"/>
                <w:u w:color="auto"/>
              </w:rPr>
              <w:t xml:space="preserve"> </w:t>
            </w:r>
          </w:p>
        </w:tc>
      </w:tr>
      <w:tr w14:paraId="4A2DF7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1B43C">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8B9A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D1C6D">
            <w:pPr>
              <w:spacing w:line="240" w:lineRule="exact"/>
              <w:textAlignment w:val="center"/>
              <w:rPr>
                <w:rFonts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7A91">
            <w:pPr>
              <w:spacing w:line="240" w:lineRule="exact"/>
              <w:jc w:val="right"/>
              <w:textAlignment w:val="center"/>
              <w:rPr>
                <w:rFonts w:cs="宋体"/>
                <w:color w:val="000000"/>
                <w:sz w:val="20"/>
                <w:szCs w:val="20"/>
              </w:rPr>
            </w:pPr>
            <w:r>
              <w:rPr>
                <w:color w:val="000000"/>
                <w:sz w:val="20"/>
                <w:u w:color="auto"/>
              </w:rPr>
              <w:t xml:space="preserve"> </w:t>
            </w:r>
          </w:p>
        </w:tc>
      </w:tr>
      <w:tr w14:paraId="5C9AF7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FE02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2C4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08EA7">
            <w:pPr>
              <w:spacing w:line="240" w:lineRule="exact"/>
              <w:textAlignment w:val="center"/>
              <w:rPr>
                <w:rFonts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47B74">
            <w:pPr>
              <w:spacing w:line="240" w:lineRule="exact"/>
              <w:jc w:val="right"/>
              <w:textAlignment w:val="center"/>
              <w:rPr>
                <w:rFonts w:cs="宋体"/>
                <w:color w:val="000000"/>
                <w:sz w:val="20"/>
                <w:szCs w:val="20"/>
              </w:rPr>
            </w:pPr>
            <w:r>
              <w:rPr>
                <w:color w:val="000000"/>
                <w:sz w:val="20"/>
                <w:u w:color="auto"/>
              </w:rPr>
              <w:t xml:space="preserve"> </w:t>
            </w:r>
          </w:p>
        </w:tc>
      </w:tr>
      <w:tr w14:paraId="35F1DA60">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B3AF5">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988F">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30538">
            <w:pPr>
              <w:spacing w:line="240" w:lineRule="exact"/>
              <w:textAlignment w:val="center"/>
              <w:rPr>
                <w:rFonts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04BDD">
            <w:pPr>
              <w:spacing w:line="240" w:lineRule="exact"/>
              <w:jc w:val="right"/>
              <w:textAlignment w:val="center"/>
              <w:rPr>
                <w:rFonts w:cs="宋体"/>
                <w:color w:val="000000"/>
                <w:sz w:val="20"/>
                <w:szCs w:val="20"/>
              </w:rPr>
            </w:pPr>
            <w:r>
              <w:rPr>
                <w:color w:val="000000"/>
                <w:sz w:val="20"/>
                <w:u w:color="auto"/>
              </w:rPr>
              <w:t xml:space="preserve"> </w:t>
            </w:r>
          </w:p>
        </w:tc>
      </w:tr>
      <w:tr w14:paraId="1FC46D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B4AF">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DB9D">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E8206A">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D2D7">
            <w:pPr>
              <w:spacing w:line="240" w:lineRule="exact"/>
              <w:jc w:val="right"/>
              <w:textAlignment w:val="center"/>
              <w:rPr>
                <w:rFonts w:cs="宋体"/>
                <w:color w:val="000000"/>
                <w:sz w:val="20"/>
                <w:szCs w:val="20"/>
              </w:rPr>
            </w:pPr>
            <w:r>
              <w:rPr>
                <w:color w:val="000000"/>
                <w:sz w:val="20"/>
                <w:u w:color="auto"/>
              </w:rPr>
              <w:t xml:space="preserve"> </w:t>
            </w:r>
          </w:p>
        </w:tc>
      </w:tr>
      <w:tr w14:paraId="2E5467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EB2ED">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38772">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149AB">
            <w:pPr>
              <w:spacing w:line="240" w:lineRule="exact"/>
              <w:textAlignment w:val="center"/>
              <w:rPr>
                <w:rFonts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5610">
            <w:pPr>
              <w:spacing w:line="240" w:lineRule="exact"/>
              <w:jc w:val="right"/>
              <w:textAlignment w:val="center"/>
              <w:rPr>
                <w:rFonts w:cs="宋体"/>
                <w:color w:val="000000"/>
                <w:sz w:val="20"/>
                <w:szCs w:val="20"/>
              </w:rPr>
            </w:pPr>
            <w:r>
              <w:rPr>
                <w:color w:val="000000"/>
                <w:sz w:val="20"/>
                <w:u w:color="auto"/>
              </w:rPr>
              <w:t xml:space="preserve"> </w:t>
            </w:r>
          </w:p>
        </w:tc>
      </w:tr>
      <w:tr w14:paraId="76A122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76BB1">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E9BB6">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41CEA">
            <w:pPr>
              <w:spacing w:line="240" w:lineRule="exact"/>
              <w:textAlignment w:val="center"/>
              <w:rPr>
                <w:rFonts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6C3C">
            <w:pPr>
              <w:spacing w:line="240" w:lineRule="exact"/>
              <w:jc w:val="right"/>
              <w:textAlignment w:val="center"/>
              <w:rPr>
                <w:rFonts w:cs="宋体"/>
                <w:color w:val="000000"/>
                <w:sz w:val="20"/>
                <w:szCs w:val="20"/>
              </w:rPr>
            </w:pPr>
            <w:r>
              <w:rPr>
                <w:color w:val="000000"/>
                <w:sz w:val="20"/>
                <w:u w:color="auto"/>
              </w:rPr>
              <w:t xml:space="preserve"> </w:t>
            </w:r>
          </w:p>
        </w:tc>
      </w:tr>
      <w:tr w14:paraId="4B7815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799F2">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C838">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84D454">
            <w:pPr>
              <w:spacing w:line="240" w:lineRule="exact"/>
              <w:textAlignment w:val="center"/>
              <w:rPr>
                <w:rFonts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4F04C">
            <w:pPr>
              <w:spacing w:line="240" w:lineRule="exact"/>
              <w:jc w:val="right"/>
              <w:textAlignment w:val="center"/>
              <w:rPr>
                <w:rFonts w:cs="宋体"/>
                <w:color w:val="000000"/>
                <w:sz w:val="20"/>
                <w:szCs w:val="20"/>
              </w:rPr>
            </w:pPr>
            <w:r>
              <w:rPr>
                <w:color w:val="000000"/>
                <w:sz w:val="20"/>
                <w:u w:color="auto"/>
              </w:rPr>
              <w:t xml:space="preserve"> </w:t>
            </w:r>
          </w:p>
        </w:tc>
      </w:tr>
      <w:tr w14:paraId="6E5E1E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1D19">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46505">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40111">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DAE2">
            <w:pPr>
              <w:spacing w:line="240" w:lineRule="exact"/>
              <w:jc w:val="right"/>
              <w:textAlignment w:val="center"/>
              <w:rPr>
                <w:rFonts w:cs="宋体"/>
                <w:color w:val="000000"/>
                <w:sz w:val="20"/>
                <w:szCs w:val="20"/>
              </w:rPr>
            </w:pPr>
            <w:r>
              <w:rPr>
                <w:color w:val="000000"/>
                <w:sz w:val="20"/>
                <w:u w:color="auto"/>
              </w:rPr>
              <w:t xml:space="preserve"> </w:t>
            </w:r>
          </w:p>
        </w:tc>
      </w:tr>
      <w:tr w14:paraId="4643EC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AF76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54795">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93AAC">
            <w:pPr>
              <w:spacing w:line="240" w:lineRule="exact"/>
              <w:textAlignment w:val="center"/>
              <w:rPr>
                <w:rFonts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52FA">
            <w:pPr>
              <w:spacing w:line="240" w:lineRule="exact"/>
              <w:jc w:val="right"/>
              <w:textAlignment w:val="center"/>
              <w:rPr>
                <w:rFonts w:cs="宋体"/>
                <w:color w:val="000000"/>
                <w:sz w:val="20"/>
                <w:szCs w:val="20"/>
              </w:rPr>
            </w:pPr>
            <w:r>
              <w:rPr>
                <w:rFonts w:cs="宋体"/>
                <w:color w:val="000000"/>
                <w:sz w:val="20"/>
                <w:szCs w:val="20"/>
              </w:rPr>
              <w:t>33.78</w:t>
            </w:r>
            <w:r>
              <w:rPr>
                <w:color w:val="000000"/>
                <w:sz w:val="20"/>
                <w:u w:color="auto"/>
              </w:rPr>
              <w:t xml:space="preserve"> </w:t>
            </w:r>
          </w:p>
        </w:tc>
      </w:tr>
      <w:tr w14:paraId="1A7C1F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810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4CAD">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2E9DD">
            <w:pPr>
              <w:spacing w:line="240" w:lineRule="exact"/>
              <w:textAlignment w:val="center"/>
              <w:rPr>
                <w:rFonts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38FF">
            <w:pPr>
              <w:spacing w:line="240" w:lineRule="exact"/>
              <w:jc w:val="right"/>
              <w:textAlignment w:val="center"/>
              <w:rPr>
                <w:rFonts w:cs="宋体"/>
                <w:color w:val="000000"/>
                <w:sz w:val="20"/>
                <w:szCs w:val="20"/>
              </w:rPr>
            </w:pPr>
            <w:r>
              <w:rPr>
                <w:color w:val="000000"/>
                <w:sz w:val="20"/>
                <w:u w:color="auto"/>
              </w:rPr>
              <w:t xml:space="preserve"> </w:t>
            </w:r>
          </w:p>
        </w:tc>
      </w:tr>
      <w:tr w14:paraId="074547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E712E">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57943">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4A025">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5099">
            <w:pPr>
              <w:spacing w:line="240" w:lineRule="exact"/>
              <w:jc w:val="right"/>
              <w:textAlignment w:val="center"/>
              <w:rPr>
                <w:rFonts w:cs="宋体"/>
                <w:color w:val="000000"/>
                <w:sz w:val="20"/>
                <w:szCs w:val="20"/>
              </w:rPr>
            </w:pPr>
            <w:r>
              <w:rPr>
                <w:color w:val="000000"/>
                <w:sz w:val="20"/>
                <w:u w:color="auto"/>
              </w:rPr>
              <w:t xml:space="preserve"> </w:t>
            </w:r>
          </w:p>
        </w:tc>
      </w:tr>
      <w:tr w14:paraId="1B82DD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A7E8E">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46137">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20EF3">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4E24">
            <w:pPr>
              <w:spacing w:line="240" w:lineRule="exact"/>
              <w:jc w:val="right"/>
              <w:textAlignment w:val="center"/>
              <w:rPr>
                <w:rFonts w:cs="宋体"/>
                <w:color w:val="000000"/>
                <w:sz w:val="20"/>
                <w:szCs w:val="20"/>
              </w:rPr>
            </w:pPr>
            <w:r>
              <w:rPr>
                <w:color w:val="000000"/>
                <w:sz w:val="20"/>
                <w:u w:color="auto"/>
              </w:rPr>
              <w:t xml:space="preserve"> </w:t>
            </w:r>
          </w:p>
        </w:tc>
      </w:tr>
      <w:tr w14:paraId="2A9499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31E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A7850">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DDC7E">
            <w:pPr>
              <w:spacing w:line="240" w:lineRule="exact"/>
              <w:textAlignment w:val="center"/>
              <w:rPr>
                <w:rFonts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2ABA">
            <w:pPr>
              <w:spacing w:line="240" w:lineRule="exact"/>
              <w:jc w:val="right"/>
              <w:textAlignment w:val="center"/>
              <w:rPr>
                <w:rFonts w:cs="宋体"/>
                <w:color w:val="000000"/>
                <w:sz w:val="20"/>
                <w:szCs w:val="20"/>
              </w:rPr>
            </w:pPr>
            <w:r>
              <w:rPr>
                <w:color w:val="000000"/>
                <w:sz w:val="20"/>
                <w:u w:color="auto"/>
              </w:rPr>
              <w:t xml:space="preserve"> </w:t>
            </w:r>
          </w:p>
        </w:tc>
      </w:tr>
      <w:tr w14:paraId="5A7EC4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21847">
            <w:pPr>
              <w:spacing w:line="240" w:lineRule="exact"/>
              <w:jc w:val="center"/>
              <w:rPr>
                <w:rFonts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ACB6">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CC999">
            <w:pPr>
              <w:spacing w:line="240" w:lineRule="exact"/>
              <w:textAlignment w:val="center"/>
              <w:rPr>
                <w:rFonts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2E9B">
            <w:pPr>
              <w:spacing w:line="240" w:lineRule="exact"/>
              <w:jc w:val="right"/>
              <w:textAlignment w:val="center"/>
              <w:rPr>
                <w:rFonts w:cs="宋体"/>
                <w:color w:val="000000"/>
                <w:sz w:val="20"/>
                <w:szCs w:val="20"/>
              </w:rPr>
            </w:pPr>
            <w:r>
              <w:rPr>
                <w:color w:val="000000"/>
                <w:sz w:val="20"/>
                <w:u w:color="auto"/>
              </w:rPr>
              <w:t xml:space="preserve"> </w:t>
            </w:r>
          </w:p>
        </w:tc>
      </w:tr>
      <w:tr w14:paraId="1B77EF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D8CB9">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E79C">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9B899">
            <w:pPr>
              <w:spacing w:line="240" w:lineRule="exact"/>
              <w:textAlignment w:val="center"/>
              <w:rPr>
                <w:rFonts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6D5C9">
            <w:pPr>
              <w:spacing w:line="240" w:lineRule="exact"/>
              <w:jc w:val="right"/>
              <w:textAlignment w:val="center"/>
              <w:rPr>
                <w:rFonts w:cs="宋体"/>
                <w:color w:val="000000"/>
                <w:sz w:val="20"/>
                <w:szCs w:val="20"/>
              </w:rPr>
            </w:pPr>
            <w:r>
              <w:rPr>
                <w:color w:val="000000"/>
                <w:sz w:val="20"/>
                <w:u w:color="auto"/>
              </w:rPr>
              <w:t xml:space="preserve"> </w:t>
            </w:r>
          </w:p>
        </w:tc>
      </w:tr>
      <w:tr w14:paraId="26D1D2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6A312">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2FCC">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ADE60">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A195">
            <w:pPr>
              <w:spacing w:line="240" w:lineRule="exact"/>
              <w:jc w:val="right"/>
              <w:textAlignment w:val="center"/>
              <w:rPr>
                <w:rFonts w:cs="宋体"/>
                <w:color w:val="000000"/>
                <w:sz w:val="20"/>
                <w:szCs w:val="20"/>
              </w:rPr>
            </w:pPr>
            <w:r>
              <w:rPr>
                <w:color w:val="000000"/>
                <w:sz w:val="20"/>
                <w:u w:color="auto"/>
              </w:rPr>
              <w:t xml:space="preserve"> </w:t>
            </w:r>
          </w:p>
        </w:tc>
      </w:tr>
      <w:tr w14:paraId="36066B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6CB5">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ADBF0">
            <w:pPr>
              <w:spacing w:line="240" w:lineRule="exact"/>
              <w:jc w:val="right"/>
              <w:textAlignment w:val="center"/>
              <w:rPr>
                <w:rFonts w:cs="宋体"/>
                <w:color w:val="000000"/>
                <w:sz w:val="20"/>
                <w:szCs w:val="20"/>
              </w:rPr>
            </w:pPr>
            <w:r>
              <w:rPr>
                <w:rFonts w:cs="宋体"/>
                <w:color w:val="000000"/>
                <w:sz w:val="20"/>
                <w:szCs w:val="20"/>
              </w:rPr>
              <w:t>10,370.88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389F8">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88AF0">
            <w:pPr>
              <w:spacing w:line="240" w:lineRule="exact"/>
              <w:jc w:val="right"/>
              <w:textAlignment w:val="center"/>
              <w:rPr>
                <w:rFonts w:cs="宋体"/>
                <w:color w:val="000000"/>
                <w:sz w:val="20"/>
                <w:szCs w:val="20"/>
              </w:rPr>
            </w:pPr>
            <w:r>
              <w:rPr>
                <w:rFonts w:cs="宋体"/>
                <w:color w:val="000000"/>
                <w:sz w:val="20"/>
                <w:szCs w:val="20"/>
              </w:rPr>
              <w:t>10,364.65</w:t>
            </w:r>
            <w:r>
              <w:rPr>
                <w:color w:val="000000"/>
                <w:sz w:val="20"/>
                <w:u w:color="auto"/>
              </w:rPr>
              <w:t xml:space="preserve"> </w:t>
            </w:r>
          </w:p>
        </w:tc>
      </w:tr>
      <w:tr w14:paraId="5BFAFD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1C95D">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FA7C">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03DBD0">
            <w:pPr>
              <w:spacing w:line="240" w:lineRule="exact"/>
              <w:textAlignment w:val="center"/>
              <w:rPr>
                <w:rFonts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BB8F">
            <w:pPr>
              <w:spacing w:line="240" w:lineRule="exact"/>
              <w:jc w:val="right"/>
              <w:textAlignment w:val="center"/>
              <w:rPr>
                <w:rFonts w:cs="宋体"/>
                <w:color w:val="000000"/>
                <w:sz w:val="20"/>
                <w:szCs w:val="20"/>
              </w:rPr>
            </w:pPr>
            <w:r>
              <w:rPr>
                <w:rFonts w:cs="宋体"/>
                <w:color w:val="000000"/>
                <w:sz w:val="20"/>
                <w:szCs w:val="20"/>
              </w:rPr>
              <w:t>6.23</w:t>
            </w:r>
            <w:r>
              <w:rPr>
                <w:color w:val="000000"/>
                <w:sz w:val="20"/>
                <w:u w:color="auto"/>
              </w:rPr>
              <w:t xml:space="preserve"> </w:t>
            </w:r>
          </w:p>
        </w:tc>
      </w:tr>
      <w:tr w14:paraId="350533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FEA2A">
            <w:pPr>
              <w:spacing w:line="240" w:lineRule="exact"/>
              <w:textAlignment w:val="center"/>
              <w:rPr>
                <w:rFonts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1CBC">
            <w:pPr>
              <w:spacing w:line="240" w:lineRule="exact"/>
              <w:jc w:val="right"/>
              <w:textAlignment w:val="center"/>
              <w:rPr>
                <w:rFonts w:cs="宋体"/>
                <w:color w:val="000000"/>
                <w:sz w:val="20"/>
                <w:szCs w:val="20"/>
              </w:rPr>
            </w:pPr>
            <w:r>
              <w:rPr>
                <w:rFonts w:cs="宋体"/>
                <w:color w:val="000000"/>
                <w:sz w:val="20"/>
                <w:szCs w:val="20"/>
              </w:rPr>
              <w:t>5.20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91CF8">
            <w:pPr>
              <w:spacing w:line="240" w:lineRule="exact"/>
              <w:textAlignment w:val="center"/>
              <w:rPr>
                <w:rFonts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32B3C3">
            <w:pPr>
              <w:spacing w:line="240" w:lineRule="exact"/>
              <w:jc w:val="right"/>
              <w:textAlignment w:val="center"/>
              <w:rPr>
                <w:rFonts w:cs="宋体"/>
                <w:color w:val="000000"/>
                <w:sz w:val="20"/>
                <w:szCs w:val="20"/>
              </w:rPr>
            </w:pPr>
            <w:r>
              <w:rPr>
                <w:rFonts w:cs="宋体"/>
                <w:color w:val="000000"/>
                <w:sz w:val="20"/>
                <w:szCs w:val="20"/>
              </w:rPr>
              <w:t>5.20</w:t>
            </w:r>
            <w:r>
              <w:rPr>
                <w:color w:val="000000"/>
                <w:sz w:val="20"/>
                <w:u w:color="auto"/>
              </w:rPr>
              <w:t xml:space="preserve"> </w:t>
            </w:r>
          </w:p>
        </w:tc>
      </w:tr>
      <w:tr w14:paraId="2812B0A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3C44C">
            <w:pPr>
              <w:spacing w:line="240" w:lineRule="exact"/>
              <w:jc w:val="center"/>
              <w:textAlignment w:val="center"/>
              <w:rPr>
                <w:rFonts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47D1">
            <w:pPr>
              <w:spacing w:line="240" w:lineRule="exact"/>
              <w:jc w:val="right"/>
              <w:textAlignment w:val="center"/>
              <w:rPr>
                <w:rFonts w:cs="宋体"/>
                <w:color w:val="000000"/>
                <w:sz w:val="20"/>
                <w:szCs w:val="20"/>
              </w:rPr>
            </w:pPr>
            <w:r>
              <w:rPr>
                <w:rFonts w:cs="宋体"/>
                <w:color w:val="000000"/>
                <w:sz w:val="20"/>
                <w:szCs w:val="20"/>
              </w:rPr>
              <w:t>10,376.08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6FDB193">
            <w:pPr>
              <w:spacing w:line="240" w:lineRule="exact"/>
              <w:jc w:val="center"/>
              <w:textAlignment w:val="center"/>
              <w:rPr>
                <w:rFonts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42576">
            <w:pPr>
              <w:spacing w:line="240" w:lineRule="exact"/>
              <w:jc w:val="right"/>
              <w:textAlignment w:val="center"/>
              <w:rPr>
                <w:rFonts w:cs="宋体"/>
                <w:color w:val="000000"/>
                <w:sz w:val="20"/>
                <w:szCs w:val="20"/>
              </w:rPr>
            </w:pPr>
            <w:r>
              <w:rPr>
                <w:rFonts w:cs="宋体"/>
                <w:color w:val="000000"/>
                <w:sz w:val="20"/>
                <w:szCs w:val="20"/>
              </w:rPr>
              <w:t>10,376.08</w:t>
            </w:r>
            <w:r>
              <w:rPr>
                <w:color w:val="000000"/>
                <w:sz w:val="20"/>
                <w:u w:color="auto"/>
              </w:rPr>
              <w:t xml:space="preserve"> </w:t>
            </w:r>
          </w:p>
        </w:tc>
      </w:tr>
    </w:tbl>
    <w:p w14:paraId="7B6E6489">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2A267F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E71C5CF">
            <w:pPr>
              <w:jc w:val="center"/>
              <w:textAlignment w:val="bottom"/>
              <w:rPr>
                <w:rFonts w:cs="宋体"/>
                <w:b/>
                <w:color w:val="000000"/>
                <w:sz w:val="32"/>
                <w:szCs w:val="32"/>
              </w:rPr>
            </w:pPr>
            <w:r>
              <w:rPr>
                <w:rFonts w:cs="宋体"/>
                <w:b/>
                <w:color w:val="000000"/>
                <w:sz w:val="32"/>
                <w:szCs w:val="32"/>
              </w:rPr>
              <w:t>收入决算表</w:t>
            </w:r>
          </w:p>
        </w:tc>
      </w:tr>
      <w:tr w14:paraId="39E96FE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1E50EE4">
            <w:pPr>
              <w:rPr>
                <w:rFonts w:cs="宋体"/>
                <w:color w:val="000000"/>
                <w:sz w:val="20"/>
                <w:szCs w:val="20"/>
              </w:rPr>
            </w:pPr>
            <w:r>
              <w:rPr>
                <w:rFonts w:cs="宋体"/>
                <w:sz w:val="20"/>
                <w:szCs w:val="20"/>
              </w:rPr>
              <w:t>公开单位：</w:t>
            </w:r>
            <w:r>
              <w:rPr>
                <w:sz w:val="20"/>
                <w:u w:color="auto"/>
              </w:rPr>
              <w:t>重庆市沙坪坝区曾家镇卫生院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215E3FF7">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560630">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5EDBF0">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E5DF845">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8942BD4">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57AA057">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4DCD9E1">
            <w:pPr>
              <w:jc w:val="right"/>
              <w:textAlignment w:val="bottom"/>
              <w:rPr>
                <w:rFonts w:cs="宋体"/>
                <w:color w:val="000000"/>
                <w:sz w:val="20"/>
                <w:szCs w:val="20"/>
              </w:rPr>
            </w:pPr>
            <w:r>
              <w:rPr>
                <w:rFonts w:cs="宋体"/>
                <w:color w:val="000000"/>
                <w:sz w:val="20"/>
                <w:szCs w:val="20"/>
              </w:rPr>
              <w:t>公开02表</w:t>
            </w:r>
          </w:p>
        </w:tc>
      </w:tr>
      <w:tr w14:paraId="3C4E0BB6">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8473629">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0824E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A3247E">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91BBD5">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91F1DEB">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906B4B">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2DF3075">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CFE61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1F4832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AADECCB">
            <w:pPr>
              <w:jc w:val="center"/>
              <w:textAlignment w:val="bottom"/>
              <w:rPr>
                <w:rFonts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EAE82">
            <w:pPr>
              <w:jc w:val="center"/>
              <w:textAlignment w:val="center"/>
              <w:rPr>
                <w:rFonts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D4FAB">
            <w:pPr>
              <w:jc w:val="center"/>
              <w:textAlignment w:val="center"/>
              <w:rPr>
                <w:rFonts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502A3">
            <w:pPr>
              <w:jc w:val="center"/>
              <w:textAlignment w:val="center"/>
              <w:rPr>
                <w:rFonts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AC2152">
            <w:pPr>
              <w:jc w:val="center"/>
              <w:textAlignment w:val="bottom"/>
              <w:rPr>
                <w:rFonts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B69FA">
            <w:pPr>
              <w:jc w:val="center"/>
              <w:textAlignment w:val="center"/>
              <w:rPr>
                <w:rFonts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313EE">
            <w:pPr>
              <w:jc w:val="center"/>
              <w:textAlignment w:val="center"/>
              <w:rPr>
                <w:rFonts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7CC06">
            <w:pPr>
              <w:jc w:val="center"/>
              <w:textAlignment w:val="center"/>
              <w:rPr>
                <w:rFonts w:cs="宋体"/>
                <w:b/>
                <w:color w:val="000000"/>
                <w:sz w:val="20"/>
                <w:szCs w:val="20"/>
              </w:rPr>
            </w:pPr>
            <w:r>
              <w:rPr>
                <w:rFonts w:cs="宋体"/>
                <w:b/>
                <w:color w:val="000000"/>
                <w:sz w:val="20"/>
                <w:szCs w:val="20"/>
              </w:rPr>
              <w:t>其他收入</w:t>
            </w:r>
          </w:p>
        </w:tc>
      </w:tr>
      <w:tr w14:paraId="444655A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E33F4">
            <w:pPr>
              <w:jc w:val="center"/>
              <w:textAlignment w:val="center"/>
              <w:rPr>
                <w:rFonts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0850B6D">
            <w:pPr>
              <w:jc w:val="center"/>
              <w:textAlignment w:val="center"/>
              <w:rPr>
                <w:rFonts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77870">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FE0BF">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75AE1">
            <w:pPr>
              <w:jc w:val="center"/>
              <w:rPr>
                <w:rFonts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325FE">
            <w:pPr>
              <w:jc w:val="center"/>
              <w:textAlignment w:val="center"/>
              <w:rPr>
                <w:rFonts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A1D40">
            <w:pPr>
              <w:jc w:val="center"/>
              <w:textAlignment w:val="center"/>
              <w:rPr>
                <w:rFonts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8F134">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E23D7">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03AC0">
            <w:pPr>
              <w:jc w:val="center"/>
              <w:rPr>
                <w:rFonts w:cs="宋体"/>
                <w:b/>
                <w:color w:val="000000"/>
                <w:sz w:val="20"/>
                <w:szCs w:val="20"/>
              </w:rPr>
            </w:pPr>
          </w:p>
        </w:tc>
      </w:tr>
      <w:tr w14:paraId="33803F6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2BF2E">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002B98">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5052D">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A8684">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5AAC2">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DFA39">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0564B">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FE515">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A410F">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B8A60">
            <w:pPr>
              <w:jc w:val="center"/>
              <w:rPr>
                <w:rFonts w:cs="宋体"/>
                <w:b/>
                <w:color w:val="000000"/>
                <w:sz w:val="20"/>
                <w:szCs w:val="20"/>
              </w:rPr>
            </w:pPr>
          </w:p>
        </w:tc>
      </w:tr>
      <w:tr w14:paraId="5D64489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DCAA">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D0194C">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B75FA">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B160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5B67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5B337">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F0FE6">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7152F">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09975">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8D2DB">
            <w:pPr>
              <w:jc w:val="center"/>
              <w:rPr>
                <w:rFonts w:cs="宋体"/>
                <w:b/>
                <w:color w:val="000000"/>
                <w:sz w:val="20"/>
                <w:szCs w:val="20"/>
              </w:rPr>
            </w:pPr>
          </w:p>
        </w:tc>
      </w:tr>
      <w:tr w14:paraId="2087912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300B1">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E151CC">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438A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B5139">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77276">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E3B45">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82406">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3919">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2A1E4">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B6492">
            <w:pPr>
              <w:jc w:val="center"/>
              <w:rPr>
                <w:rFonts w:cs="宋体"/>
                <w:b/>
                <w:color w:val="000000"/>
                <w:sz w:val="20"/>
                <w:szCs w:val="20"/>
              </w:rPr>
            </w:pPr>
          </w:p>
        </w:tc>
      </w:tr>
      <w:tr w14:paraId="7000DFB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72C0E">
            <w:pPr>
              <w:jc w:val="center"/>
              <w:textAlignment w:val="center"/>
              <w:rPr>
                <w:rFonts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873D">
            <w:pPr>
              <w:wordWrap w:val="0"/>
              <w:jc w:val="right"/>
              <w:textAlignment w:val="center"/>
              <w:rPr>
                <w:rFonts w:cs="宋体"/>
                <w:b/>
                <w:color w:val="000000"/>
                <w:sz w:val="20"/>
                <w:szCs w:val="20"/>
              </w:rPr>
            </w:pPr>
            <w:r>
              <w:rPr>
                <w:rFonts w:cs="宋体"/>
                <w:b/>
                <w:bCs/>
                <w:color w:val="000000"/>
                <w:sz w:val="20"/>
                <w:szCs w:val="20"/>
              </w:rPr>
              <w:t>10,370.88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20C0">
            <w:pPr>
              <w:wordWrap w:val="0"/>
              <w:jc w:val="right"/>
              <w:textAlignment w:val="center"/>
              <w:rPr>
                <w:rFonts w:cs="宋体"/>
                <w:b/>
                <w:color w:val="000000"/>
                <w:sz w:val="20"/>
                <w:szCs w:val="20"/>
              </w:rPr>
            </w:pPr>
            <w:r>
              <w:rPr>
                <w:rFonts w:cs="宋体"/>
                <w:b/>
                <w:bCs/>
                <w:color w:val="000000"/>
                <w:sz w:val="20"/>
                <w:szCs w:val="20"/>
              </w:rPr>
              <w:t>1,959.18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4D83">
            <w:pPr>
              <w:wordWrap w:val="0"/>
              <w:jc w:val="right"/>
              <w:textAlignment w:val="center"/>
              <w:rPr>
                <w:rFonts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E4F87">
            <w:pPr>
              <w:wordWrap w:val="0"/>
              <w:jc w:val="right"/>
              <w:textAlignment w:val="center"/>
              <w:rPr>
                <w:rFonts w:cs="宋体"/>
                <w:b/>
                <w:color w:val="000000"/>
                <w:sz w:val="20"/>
                <w:szCs w:val="20"/>
              </w:rPr>
            </w:pPr>
            <w:r>
              <w:rPr>
                <w:rFonts w:cs="宋体"/>
                <w:b/>
                <w:bCs/>
                <w:color w:val="000000"/>
                <w:sz w:val="20"/>
                <w:szCs w:val="20"/>
              </w:rPr>
              <w:t>8,411.11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C513">
            <w:pPr>
              <w:wordWrap w:val="0"/>
              <w:jc w:val="right"/>
              <w:textAlignment w:val="center"/>
              <w:rPr>
                <w:rFonts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73B3">
            <w:pPr>
              <w:wordWrap w:val="0"/>
              <w:jc w:val="right"/>
              <w:textAlignment w:val="center"/>
              <w:rPr>
                <w:rFonts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78C1">
            <w:pPr>
              <w:wordWrap w:val="0"/>
              <w:jc w:val="right"/>
              <w:textAlignment w:val="center"/>
              <w:rPr>
                <w:rFonts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DFB2">
            <w:pPr>
              <w:wordWrap w:val="0"/>
              <w:jc w:val="right"/>
              <w:textAlignment w:val="center"/>
              <w:rPr>
                <w:rFonts w:cs="宋体"/>
                <w:b/>
                <w:color w:val="000000"/>
                <w:sz w:val="20"/>
                <w:szCs w:val="20"/>
              </w:rPr>
            </w:pPr>
            <w:r>
              <w:rPr>
                <w:rFonts w:cs="宋体"/>
                <w:b/>
                <w:bCs/>
                <w:color w:val="000000"/>
                <w:sz w:val="20"/>
                <w:szCs w:val="20"/>
              </w:rPr>
              <w:t>0.59</w:t>
            </w:r>
            <w:r>
              <w:rPr>
                <w:b/>
                <w:color w:val="000000"/>
                <w:sz w:val="20"/>
                <w:u w:color="auto"/>
              </w:rPr>
              <w:t xml:space="preserve"> </w:t>
            </w:r>
          </w:p>
        </w:tc>
      </w:tr>
      <w:tr w14:paraId="59C48B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F220">
            <w:pPr>
              <w:textAlignment w:val="center"/>
              <w:rPr>
                <w:rFonts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F24C">
            <w:pPr>
              <w:textAlignment w:val="center"/>
              <w:rPr>
                <w:rFonts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FB43">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F870">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DC6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3D6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75FF">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529F">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F7E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7A65">
            <w:pPr>
              <w:wordWrap w:val="0"/>
              <w:jc w:val="right"/>
              <w:textAlignment w:val="center"/>
              <w:rPr>
                <w:rFonts w:cs="宋体"/>
                <w:color w:val="000000"/>
                <w:sz w:val="20"/>
                <w:szCs w:val="20"/>
              </w:rPr>
            </w:pPr>
            <w:r>
              <w:rPr>
                <w:color w:val="000000"/>
                <w:sz w:val="20"/>
                <w:u w:color="auto"/>
              </w:rPr>
              <w:t xml:space="preserve"> </w:t>
            </w:r>
          </w:p>
        </w:tc>
      </w:tr>
      <w:tr w14:paraId="735B7C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E734">
            <w:pPr>
              <w:textAlignment w:val="center"/>
              <w:rPr>
                <w:rFonts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D8BD">
            <w:pPr>
              <w:textAlignment w:val="center"/>
              <w:rPr>
                <w:rFonts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721C">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29D4">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7004">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C51C">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401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B8AC">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6A59">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2CC0">
            <w:pPr>
              <w:wordWrap w:val="0"/>
              <w:jc w:val="right"/>
              <w:textAlignment w:val="center"/>
              <w:rPr>
                <w:rFonts w:cs="宋体"/>
                <w:color w:val="000000"/>
                <w:sz w:val="20"/>
                <w:szCs w:val="20"/>
              </w:rPr>
            </w:pPr>
            <w:r>
              <w:rPr>
                <w:color w:val="000000"/>
                <w:sz w:val="20"/>
                <w:u w:color="auto"/>
              </w:rPr>
              <w:t xml:space="preserve"> </w:t>
            </w:r>
          </w:p>
        </w:tc>
      </w:tr>
      <w:tr w14:paraId="223A24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9CD7">
            <w:pPr>
              <w:textAlignment w:val="center"/>
              <w:rPr>
                <w:rFonts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6CE67">
            <w:pPr>
              <w:textAlignment w:val="center"/>
              <w:rPr>
                <w:rFonts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9D39">
            <w:pPr>
              <w:wordWrap w:val="0"/>
              <w:jc w:val="right"/>
              <w:textAlignment w:val="center"/>
              <w:rPr>
                <w:rFonts w:cs="宋体"/>
                <w:color w:val="000000"/>
                <w:sz w:val="20"/>
                <w:szCs w:val="20"/>
              </w:rPr>
            </w:pPr>
            <w:r>
              <w:rPr>
                <w:rFonts w:cs="宋体"/>
                <w:color w:val="000000"/>
                <w:sz w:val="20"/>
                <w:szCs w:val="20"/>
              </w:rPr>
              <w:t>41.46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D144">
            <w:pPr>
              <w:wordWrap w:val="0"/>
              <w:jc w:val="right"/>
              <w:textAlignment w:val="center"/>
              <w:rPr>
                <w:rFonts w:cs="宋体"/>
                <w:color w:val="000000"/>
                <w:sz w:val="20"/>
                <w:szCs w:val="20"/>
              </w:rPr>
            </w:pPr>
            <w:r>
              <w:rPr>
                <w:rFonts w:cs="宋体"/>
                <w:color w:val="000000"/>
                <w:sz w:val="20"/>
                <w:szCs w:val="20"/>
              </w:rPr>
              <w:t>41.46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7BB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B975">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F076">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E5E3">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2EA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8A36">
            <w:pPr>
              <w:wordWrap w:val="0"/>
              <w:jc w:val="right"/>
              <w:textAlignment w:val="center"/>
              <w:rPr>
                <w:rFonts w:cs="宋体"/>
                <w:color w:val="000000"/>
                <w:sz w:val="20"/>
                <w:szCs w:val="20"/>
              </w:rPr>
            </w:pPr>
            <w:r>
              <w:rPr>
                <w:color w:val="000000"/>
                <w:sz w:val="20"/>
                <w:u w:color="auto"/>
              </w:rPr>
              <w:t xml:space="preserve"> </w:t>
            </w:r>
          </w:p>
        </w:tc>
      </w:tr>
      <w:tr w14:paraId="4DF5F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5EEA">
            <w:pPr>
              <w:textAlignment w:val="center"/>
              <w:rPr>
                <w:rFonts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2FF6E">
            <w:pPr>
              <w:textAlignment w:val="center"/>
              <w:rPr>
                <w:rFonts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BAF8">
            <w:pPr>
              <w:wordWrap w:val="0"/>
              <w:jc w:val="right"/>
              <w:textAlignment w:val="center"/>
              <w:rPr>
                <w:rFonts w:cs="宋体"/>
                <w:color w:val="000000"/>
                <w:sz w:val="20"/>
                <w:szCs w:val="20"/>
              </w:rPr>
            </w:pPr>
            <w:r>
              <w:rPr>
                <w:rFonts w:cs="宋体"/>
                <w:color w:val="000000"/>
                <w:sz w:val="20"/>
                <w:szCs w:val="20"/>
              </w:rPr>
              <w:t>20.73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EC28">
            <w:pPr>
              <w:wordWrap w:val="0"/>
              <w:jc w:val="right"/>
              <w:textAlignment w:val="center"/>
              <w:rPr>
                <w:rFonts w:cs="宋体"/>
                <w:color w:val="000000"/>
                <w:sz w:val="20"/>
                <w:szCs w:val="20"/>
              </w:rPr>
            </w:pPr>
            <w:r>
              <w:rPr>
                <w:rFonts w:cs="宋体"/>
                <w:color w:val="000000"/>
                <w:sz w:val="20"/>
                <w:szCs w:val="20"/>
              </w:rPr>
              <w:t>20.73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689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5A1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310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E53C">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89A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5C58">
            <w:pPr>
              <w:wordWrap w:val="0"/>
              <w:jc w:val="right"/>
              <w:textAlignment w:val="center"/>
              <w:rPr>
                <w:rFonts w:cs="宋体"/>
                <w:color w:val="000000"/>
                <w:sz w:val="20"/>
                <w:szCs w:val="20"/>
              </w:rPr>
            </w:pPr>
            <w:r>
              <w:rPr>
                <w:color w:val="000000"/>
                <w:sz w:val="20"/>
                <w:u w:color="auto"/>
              </w:rPr>
              <w:t xml:space="preserve"> </w:t>
            </w:r>
          </w:p>
        </w:tc>
      </w:tr>
      <w:tr w14:paraId="215FA4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3337">
            <w:pPr>
              <w:textAlignment w:val="center"/>
              <w:rPr>
                <w:rFonts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AA65C">
            <w:pPr>
              <w:textAlignment w:val="center"/>
              <w:rPr>
                <w:rFonts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5FE9">
            <w:pPr>
              <w:wordWrap w:val="0"/>
              <w:jc w:val="right"/>
              <w:textAlignment w:val="center"/>
              <w:rPr>
                <w:rFonts w:cs="宋体"/>
                <w:color w:val="000000"/>
                <w:sz w:val="20"/>
                <w:szCs w:val="20"/>
              </w:rPr>
            </w:pPr>
            <w:r>
              <w:rPr>
                <w:rFonts w:cs="宋体"/>
                <w:color w:val="000000"/>
                <w:sz w:val="20"/>
                <w:szCs w:val="20"/>
              </w:rPr>
              <w:t>32.22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D487">
            <w:pPr>
              <w:wordWrap w:val="0"/>
              <w:jc w:val="right"/>
              <w:textAlignment w:val="center"/>
              <w:rPr>
                <w:rFonts w:cs="宋体"/>
                <w:color w:val="000000"/>
                <w:sz w:val="20"/>
                <w:szCs w:val="20"/>
              </w:rPr>
            </w:pPr>
            <w:r>
              <w:rPr>
                <w:rFonts w:cs="宋体"/>
                <w:color w:val="000000"/>
                <w:sz w:val="20"/>
                <w:szCs w:val="20"/>
              </w:rPr>
              <w:t>32.22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FDB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994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409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305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E799">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1662">
            <w:pPr>
              <w:wordWrap w:val="0"/>
              <w:jc w:val="right"/>
              <w:textAlignment w:val="center"/>
              <w:rPr>
                <w:rFonts w:cs="宋体"/>
                <w:color w:val="000000"/>
                <w:sz w:val="20"/>
                <w:szCs w:val="20"/>
              </w:rPr>
            </w:pPr>
            <w:r>
              <w:rPr>
                <w:color w:val="000000"/>
                <w:sz w:val="20"/>
                <w:u w:color="auto"/>
              </w:rPr>
              <w:t xml:space="preserve"> </w:t>
            </w:r>
          </w:p>
        </w:tc>
      </w:tr>
      <w:tr w14:paraId="157739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9562">
            <w:pPr>
              <w:textAlignment w:val="center"/>
              <w:rPr>
                <w:rFonts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F615">
            <w:pPr>
              <w:textAlignment w:val="center"/>
              <w:rPr>
                <w:rFonts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A14C">
            <w:pPr>
              <w:wordWrap w:val="0"/>
              <w:jc w:val="right"/>
              <w:textAlignment w:val="center"/>
              <w:rPr>
                <w:rFonts w:cs="宋体"/>
                <w:color w:val="000000"/>
                <w:sz w:val="20"/>
                <w:szCs w:val="20"/>
              </w:rPr>
            </w:pPr>
            <w:r>
              <w:rPr>
                <w:rFonts w:cs="宋体"/>
                <w:b/>
                <w:color w:val="000000"/>
                <w:sz w:val="20"/>
                <w:szCs w:val="20"/>
              </w:rPr>
              <w:t>10,242.69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C006">
            <w:pPr>
              <w:wordWrap w:val="0"/>
              <w:jc w:val="right"/>
              <w:textAlignment w:val="center"/>
              <w:rPr>
                <w:rFonts w:cs="宋体"/>
                <w:color w:val="000000"/>
                <w:sz w:val="20"/>
                <w:szCs w:val="20"/>
              </w:rPr>
            </w:pPr>
            <w:r>
              <w:rPr>
                <w:rFonts w:cs="宋体"/>
                <w:b/>
                <w:color w:val="000000"/>
                <w:sz w:val="20"/>
                <w:szCs w:val="20"/>
              </w:rPr>
              <w:t>1,830.99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923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09E5">
            <w:pPr>
              <w:wordWrap w:val="0"/>
              <w:jc w:val="right"/>
              <w:textAlignment w:val="center"/>
              <w:rPr>
                <w:rFonts w:cs="宋体"/>
                <w:color w:val="000000"/>
                <w:sz w:val="20"/>
                <w:szCs w:val="20"/>
              </w:rPr>
            </w:pPr>
            <w:r>
              <w:rPr>
                <w:rFonts w:cs="宋体"/>
                <w:b/>
                <w:color w:val="000000"/>
                <w:sz w:val="20"/>
                <w:szCs w:val="20"/>
              </w:rPr>
              <w:t>8,411.11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A73B">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05BF">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E00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AED5">
            <w:pPr>
              <w:wordWrap w:val="0"/>
              <w:jc w:val="right"/>
              <w:textAlignment w:val="center"/>
              <w:rPr>
                <w:rFonts w:cs="宋体"/>
                <w:color w:val="000000"/>
                <w:sz w:val="20"/>
                <w:szCs w:val="20"/>
              </w:rPr>
            </w:pPr>
            <w:r>
              <w:rPr>
                <w:rFonts w:cs="宋体"/>
                <w:b/>
                <w:color w:val="000000"/>
                <w:sz w:val="20"/>
                <w:szCs w:val="20"/>
              </w:rPr>
              <w:t>0.59</w:t>
            </w:r>
            <w:r>
              <w:rPr>
                <w:b/>
                <w:color w:val="000000"/>
                <w:sz w:val="20"/>
                <w:u w:color="auto"/>
              </w:rPr>
              <w:t xml:space="preserve"> </w:t>
            </w:r>
          </w:p>
        </w:tc>
      </w:tr>
      <w:tr w14:paraId="765445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13E4">
            <w:pPr>
              <w:textAlignment w:val="center"/>
              <w:rPr>
                <w:rFonts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35DF">
            <w:pPr>
              <w:textAlignment w:val="center"/>
              <w:rPr>
                <w:rFonts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F73">
            <w:pPr>
              <w:wordWrap w:val="0"/>
              <w:jc w:val="right"/>
              <w:textAlignment w:val="center"/>
              <w:rPr>
                <w:rFonts w:cs="宋体"/>
                <w:color w:val="000000"/>
                <w:sz w:val="20"/>
                <w:szCs w:val="20"/>
              </w:rPr>
            </w:pPr>
            <w:r>
              <w:rPr>
                <w:rFonts w:cs="宋体"/>
                <w:b/>
                <w:color w:val="000000"/>
                <w:sz w:val="20"/>
                <w:szCs w:val="20"/>
              </w:rPr>
              <w:t>9,415.03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5085">
            <w:pPr>
              <w:wordWrap w:val="0"/>
              <w:jc w:val="right"/>
              <w:textAlignment w:val="center"/>
              <w:rPr>
                <w:rFonts w:cs="宋体"/>
                <w:color w:val="000000"/>
                <w:sz w:val="20"/>
                <w:szCs w:val="20"/>
              </w:rPr>
            </w:pPr>
            <w:r>
              <w:rPr>
                <w:rFonts w:cs="宋体"/>
                <w:b/>
                <w:color w:val="000000"/>
                <w:sz w:val="20"/>
                <w:szCs w:val="20"/>
              </w:rPr>
              <w:t>1,003.34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645F">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58D4">
            <w:pPr>
              <w:wordWrap w:val="0"/>
              <w:jc w:val="right"/>
              <w:textAlignment w:val="center"/>
              <w:rPr>
                <w:rFonts w:cs="宋体"/>
                <w:color w:val="000000"/>
                <w:sz w:val="20"/>
                <w:szCs w:val="20"/>
              </w:rPr>
            </w:pPr>
            <w:r>
              <w:rPr>
                <w:rFonts w:cs="宋体"/>
                <w:b/>
                <w:color w:val="000000"/>
                <w:sz w:val="20"/>
                <w:szCs w:val="20"/>
              </w:rPr>
              <w:t>8,411.11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0818">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9D5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FA12">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007F">
            <w:pPr>
              <w:wordWrap w:val="0"/>
              <w:jc w:val="right"/>
              <w:textAlignment w:val="center"/>
              <w:rPr>
                <w:rFonts w:cs="宋体"/>
                <w:color w:val="000000"/>
                <w:sz w:val="20"/>
                <w:szCs w:val="20"/>
              </w:rPr>
            </w:pPr>
            <w:r>
              <w:rPr>
                <w:rFonts w:cs="宋体"/>
                <w:b/>
                <w:color w:val="000000"/>
                <w:sz w:val="20"/>
                <w:szCs w:val="20"/>
              </w:rPr>
              <w:t>0.59</w:t>
            </w:r>
            <w:r>
              <w:rPr>
                <w:b/>
                <w:color w:val="000000"/>
                <w:sz w:val="20"/>
                <w:u w:color="auto"/>
              </w:rPr>
              <w:t xml:space="preserve"> </w:t>
            </w:r>
          </w:p>
        </w:tc>
      </w:tr>
      <w:tr w14:paraId="19BD64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150A">
            <w:pPr>
              <w:textAlignment w:val="center"/>
              <w:rPr>
                <w:rFonts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AAD2">
            <w:pPr>
              <w:textAlignment w:val="center"/>
              <w:rPr>
                <w:rFonts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366A">
            <w:pPr>
              <w:wordWrap w:val="0"/>
              <w:jc w:val="right"/>
              <w:textAlignment w:val="center"/>
              <w:rPr>
                <w:rFonts w:cs="宋体"/>
                <w:color w:val="000000"/>
                <w:sz w:val="20"/>
                <w:szCs w:val="20"/>
              </w:rPr>
            </w:pPr>
            <w:r>
              <w:rPr>
                <w:rFonts w:cs="宋体"/>
                <w:color w:val="000000"/>
                <w:sz w:val="20"/>
                <w:szCs w:val="20"/>
              </w:rPr>
              <w:t>9,232.34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7EDB">
            <w:pPr>
              <w:wordWrap w:val="0"/>
              <w:jc w:val="right"/>
              <w:textAlignment w:val="center"/>
              <w:rPr>
                <w:rFonts w:cs="宋体"/>
                <w:color w:val="000000"/>
                <w:sz w:val="20"/>
                <w:szCs w:val="20"/>
              </w:rPr>
            </w:pPr>
            <w:r>
              <w:rPr>
                <w:rFonts w:cs="宋体"/>
                <w:color w:val="000000"/>
                <w:sz w:val="20"/>
                <w:szCs w:val="20"/>
              </w:rPr>
              <w:t>820.64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7B03">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4871">
            <w:pPr>
              <w:wordWrap w:val="0"/>
              <w:jc w:val="right"/>
              <w:textAlignment w:val="center"/>
              <w:rPr>
                <w:rFonts w:cs="宋体"/>
                <w:color w:val="000000"/>
                <w:sz w:val="20"/>
                <w:szCs w:val="20"/>
              </w:rPr>
            </w:pPr>
            <w:r>
              <w:rPr>
                <w:rFonts w:cs="宋体"/>
                <w:color w:val="000000"/>
                <w:sz w:val="20"/>
                <w:szCs w:val="20"/>
              </w:rPr>
              <w:t>8,411.11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B8B7">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3A1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9C0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C830">
            <w:pPr>
              <w:wordWrap w:val="0"/>
              <w:jc w:val="right"/>
              <w:textAlignment w:val="center"/>
              <w:rPr>
                <w:rFonts w:cs="宋体"/>
                <w:color w:val="000000"/>
                <w:sz w:val="20"/>
                <w:szCs w:val="20"/>
              </w:rPr>
            </w:pPr>
            <w:r>
              <w:rPr>
                <w:rFonts w:cs="宋体"/>
                <w:color w:val="000000"/>
                <w:sz w:val="20"/>
                <w:szCs w:val="20"/>
              </w:rPr>
              <w:t>0.59</w:t>
            </w:r>
            <w:r>
              <w:rPr>
                <w:color w:val="000000"/>
                <w:sz w:val="20"/>
                <w:u w:color="auto"/>
              </w:rPr>
              <w:t xml:space="preserve"> </w:t>
            </w:r>
          </w:p>
        </w:tc>
      </w:tr>
      <w:tr w14:paraId="2FBFBF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085B">
            <w:pPr>
              <w:textAlignment w:val="center"/>
              <w:rPr>
                <w:rFonts w:cs="宋体"/>
                <w:color w:val="000000"/>
                <w:sz w:val="20"/>
                <w:szCs w:val="20"/>
              </w:rPr>
            </w:pPr>
            <w:r>
              <w:rPr>
                <w:rFonts w:cs="宋体"/>
                <w:color w:val="000000"/>
                <w:sz w:val="20"/>
                <w:szCs w:val="20"/>
              </w:rPr>
              <w:t>2100399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4759">
            <w:pPr>
              <w:textAlignment w:val="center"/>
              <w:rPr>
                <w:rFonts w:cs="宋体"/>
                <w:color w:val="000000"/>
                <w:sz w:val="20"/>
                <w:szCs w:val="20"/>
              </w:rPr>
            </w:pPr>
            <w:r>
              <w:rPr>
                <w:rFonts w:cs="宋体"/>
                <w:color w:val="000000"/>
                <w:sz w:val="20"/>
                <w:szCs w:val="20"/>
              </w:rPr>
              <w:t>其他基层医疗卫生机构支出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55E0">
            <w:pPr>
              <w:wordWrap w:val="0"/>
              <w:jc w:val="right"/>
              <w:textAlignment w:val="center"/>
              <w:rPr>
                <w:rFonts w:cs="宋体"/>
                <w:color w:val="000000"/>
                <w:sz w:val="20"/>
                <w:szCs w:val="20"/>
              </w:rPr>
            </w:pPr>
            <w:r>
              <w:rPr>
                <w:rFonts w:cs="宋体"/>
                <w:color w:val="000000"/>
                <w:sz w:val="20"/>
                <w:szCs w:val="20"/>
              </w:rPr>
              <w:t>182.70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CFB1">
            <w:pPr>
              <w:wordWrap w:val="0"/>
              <w:jc w:val="right"/>
              <w:textAlignment w:val="center"/>
              <w:rPr>
                <w:rFonts w:cs="宋体"/>
                <w:color w:val="000000"/>
                <w:sz w:val="20"/>
                <w:szCs w:val="20"/>
              </w:rPr>
            </w:pPr>
            <w:r>
              <w:rPr>
                <w:rFonts w:cs="宋体"/>
                <w:color w:val="000000"/>
                <w:sz w:val="20"/>
                <w:szCs w:val="20"/>
              </w:rPr>
              <w:t>182.70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EB2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C3E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B5D5">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CCAD">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0E4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B580">
            <w:pPr>
              <w:wordWrap w:val="0"/>
              <w:jc w:val="right"/>
              <w:textAlignment w:val="center"/>
              <w:rPr>
                <w:rFonts w:cs="宋体"/>
                <w:color w:val="000000"/>
                <w:sz w:val="20"/>
                <w:szCs w:val="20"/>
              </w:rPr>
            </w:pPr>
            <w:r>
              <w:rPr>
                <w:color w:val="000000"/>
                <w:sz w:val="20"/>
                <w:u w:color="auto"/>
              </w:rPr>
              <w:t xml:space="preserve"> </w:t>
            </w:r>
          </w:p>
        </w:tc>
      </w:tr>
      <w:tr w14:paraId="742AA5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04A1">
            <w:pPr>
              <w:textAlignment w:val="center"/>
              <w:rPr>
                <w:rFonts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12E41">
            <w:pPr>
              <w:textAlignment w:val="center"/>
              <w:rPr>
                <w:rFonts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EE20">
            <w:pPr>
              <w:wordWrap w:val="0"/>
              <w:jc w:val="right"/>
              <w:textAlignment w:val="center"/>
              <w:rPr>
                <w:rFonts w:cs="宋体"/>
                <w:color w:val="000000"/>
                <w:sz w:val="20"/>
                <w:szCs w:val="20"/>
              </w:rPr>
            </w:pPr>
            <w:r>
              <w:rPr>
                <w:rFonts w:cs="宋体"/>
                <w:b/>
                <w:color w:val="000000"/>
                <w:sz w:val="20"/>
                <w:szCs w:val="20"/>
              </w:rPr>
              <w:t>796.94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BF41">
            <w:pPr>
              <w:wordWrap w:val="0"/>
              <w:jc w:val="right"/>
              <w:textAlignment w:val="center"/>
              <w:rPr>
                <w:rFonts w:cs="宋体"/>
                <w:color w:val="000000"/>
                <w:sz w:val="20"/>
                <w:szCs w:val="20"/>
              </w:rPr>
            </w:pPr>
            <w:r>
              <w:rPr>
                <w:rFonts w:cs="宋体"/>
                <w:b/>
                <w:color w:val="000000"/>
                <w:sz w:val="20"/>
                <w:szCs w:val="20"/>
              </w:rPr>
              <w:t>796.94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5E4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9592">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ECC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FB33">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41A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6C9A">
            <w:pPr>
              <w:wordWrap w:val="0"/>
              <w:jc w:val="right"/>
              <w:textAlignment w:val="center"/>
              <w:rPr>
                <w:rFonts w:cs="宋体"/>
                <w:color w:val="000000"/>
                <w:sz w:val="20"/>
                <w:szCs w:val="20"/>
              </w:rPr>
            </w:pPr>
            <w:r>
              <w:rPr>
                <w:color w:val="000000"/>
                <w:sz w:val="20"/>
                <w:u w:color="auto"/>
              </w:rPr>
              <w:t xml:space="preserve"> </w:t>
            </w:r>
          </w:p>
        </w:tc>
      </w:tr>
      <w:tr w14:paraId="13863C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37CD">
            <w:pPr>
              <w:textAlignment w:val="center"/>
              <w:rPr>
                <w:rFonts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0C62F">
            <w:pPr>
              <w:textAlignment w:val="center"/>
              <w:rPr>
                <w:rFonts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F677">
            <w:pPr>
              <w:wordWrap w:val="0"/>
              <w:jc w:val="right"/>
              <w:textAlignment w:val="center"/>
              <w:rPr>
                <w:rFonts w:cs="宋体"/>
                <w:color w:val="000000"/>
                <w:sz w:val="20"/>
                <w:szCs w:val="20"/>
              </w:rPr>
            </w:pPr>
            <w:r>
              <w:rPr>
                <w:rFonts w:cs="宋体"/>
                <w:color w:val="000000"/>
                <w:sz w:val="20"/>
                <w:szCs w:val="20"/>
              </w:rPr>
              <w:t>796.94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8950">
            <w:pPr>
              <w:wordWrap w:val="0"/>
              <w:jc w:val="right"/>
              <w:textAlignment w:val="center"/>
              <w:rPr>
                <w:rFonts w:cs="宋体"/>
                <w:color w:val="000000"/>
                <w:sz w:val="20"/>
                <w:szCs w:val="20"/>
              </w:rPr>
            </w:pPr>
            <w:r>
              <w:rPr>
                <w:rFonts w:cs="宋体"/>
                <w:color w:val="000000"/>
                <w:sz w:val="20"/>
                <w:szCs w:val="20"/>
              </w:rPr>
              <w:t>796.94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E9D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97F4">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4100">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2A7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A2B5">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6443">
            <w:pPr>
              <w:wordWrap w:val="0"/>
              <w:jc w:val="right"/>
              <w:textAlignment w:val="center"/>
              <w:rPr>
                <w:rFonts w:cs="宋体"/>
                <w:color w:val="000000"/>
                <w:sz w:val="20"/>
                <w:szCs w:val="20"/>
              </w:rPr>
            </w:pPr>
            <w:r>
              <w:rPr>
                <w:color w:val="000000"/>
                <w:sz w:val="20"/>
                <w:u w:color="auto"/>
              </w:rPr>
              <w:t xml:space="preserve"> </w:t>
            </w:r>
          </w:p>
        </w:tc>
      </w:tr>
      <w:tr w14:paraId="127CC7E8">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5303">
            <w:pPr>
              <w:textAlignment w:val="center"/>
              <w:rPr>
                <w:rFonts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0C01">
            <w:pPr>
              <w:textAlignment w:val="center"/>
              <w:rPr>
                <w:rFonts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6BA7">
            <w:pPr>
              <w:wordWrap w:val="0"/>
              <w:jc w:val="right"/>
              <w:textAlignment w:val="center"/>
              <w:rPr>
                <w:rFonts w:cs="宋体"/>
                <w:color w:val="000000"/>
                <w:sz w:val="20"/>
                <w:szCs w:val="20"/>
              </w:rPr>
            </w:pPr>
            <w:r>
              <w:rPr>
                <w:rFonts w:cs="宋体"/>
                <w:b/>
                <w:color w:val="000000"/>
                <w:sz w:val="20"/>
                <w:szCs w:val="20"/>
              </w:rPr>
              <w:t>30.71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95BD">
            <w:pPr>
              <w:wordWrap w:val="0"/>
              <w:jc w:val="right"/>
              <w:textAlignment w:val="center"/>
              <w:rPr>
                <w:rFonts w:cs="宋体"/>
                <w:color w:val="000000"/>
                <w:sz w:val="20"/>
                <w:szCs w:val="20"/>
              </w:rPr>
            </w:pPr>
            <w:r>
              <w:rPr>
                <w:rFonts w:cs="宋体"/>
                <w:b/>
                <w:color w:val="000000"/>
                <w:sz w:val="20"/>
                <w:szCs w:val="20"/>
              </w:rPr>
              <w:t>30.71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A305">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CDC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B42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A767">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C7F5">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B913">
            <w:pPr>
              <w:wordWrap w:val="0"/>
              <w:jc w:val="right"/>
              <w:textAlignment w:val="center"/>
              <w:rPr>
                <w:rFonts w:cs="宋体"/>
                <w:color w:val="000000"/>
                <w:sz w:val="20"/>
                <w:szCs w:val="20"/>
              </w:rPr>
            </w:pPr>
            <w:r>
              <w:rPr>
                <w:color w:val="000000"/>
                <w:sz w:val="20"/>
                <w:u w:color="auto"/>
              </w:rPr>
              <w:t xml:space="preserve"> </w:t>
            </w:r>
          </w:p>
        </w:tc>
      </w:tr>
      <w:tr w14:paraId="6E6585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CCB3">
            <w:pPr>
              <w:textAlignment w:val="center"/>
              <w:rPr>
                <w:rFonts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3FB2">
            <w:pPr>
              <w:textAlignment w:val="center"/>
              <w:rPr>
                <w:rFonts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27C2">
            <w:pPr>
              <w:wordWrap w:val="0"/>
              <w:jc w:val="right"/>
              <w:textAlignment w:val="center"/>
              <w:rPr>
                <w:rFonts w:cs="宋体"/>
                <w:color w:val="000000"/>
                <w:sz w:val="20"/>
                <w:szCs w:val="20"/>
              </w:rPr>
            </w:pPr>
            <w:r>
              <w:rPr>
                <w:rFonts w:cs="宋体"/>
                <w:color w:val="000000"/>
                <w:sz w:val="20"/>
                <w:szCs w:val="20"/>
              </w:rPr>
              <w:t>26.89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5A26">
            <w:pPr>
              <w:wordWrap w:val="0"/>
              <w:jc w:val="right"/>
              <w:textAlignment w:val="center"/>
              <w:rPr>
                <w:rFonts w:cs="宋体"/>
                <w:color w:val="000000"/>
                <w:sz w:val="20"/>
                <w:szCs w:val="20"/>
              </w:rPr>
            </w:pPr>
            <w:r>
              <w:rPr>
                <w:rFonts w:cs="宋体"/>
                <w:color w:val="000000"/>
                <w:sz w:val="20"/>
                <w:szCs w:val="20"/>
              </w:rPr>
              <w:t>26.89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FDD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E2DF">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8FA7">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D3D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7C4B">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87D6">
            <w:pPr>
              <w:wordWrap w:val="0"/>
              <w:jc w:val="right"/>
              <w:textAlignment w:val="center"/>
              <w:rPr>
                <w:rFonts w:cs="宋体"/>
                <w:color w:val="000000"/>
                <w:sz w:val="20"/>
                <w:szCs w:val="20"/>
              </w:rPr>
            </w:pPr>
            <w:r>
              <w:rPr>
                <w:color w:val="000000"/>
                <w:sz w:val="20"/>
                <w:u w:color="auto"/>
              </w:rPr>
              <w:t xml:space="preserve"> </w:t>
            </w:r>
          </w:p>
        </w:tc>
      </w:tr>
      <w:tr w14:paraId="1D33E5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2A91">
            <w:pPr>
              <w:textAlignment w:val="center"/>
              <w:rPr>
                <w:rFonts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7E3A">
            <w:pPr>
              <w:textAlignment w:val="center"/>
              <w:rPr>
                <w:rFonts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8495">
            <w:pPr>
              <w:wordWrap w:val="0"/>
              <w:jc w:val="right"/>
              <w:textAlignment w:val="center"/>
              <w:rPr>
                <w:rFonts w:cs="宋体"/>
                <w:color w:val="000000"/>
                <w:sz w:val="20"/>
                <w:szCs w:val="20"/>
              </w:rPr>
            </w:pPr>
            <w:r>
              <w:rPr>
                <w:rFonts w:cs="宋体"/>
                <w:color w:val="000000"/>
                <w:sz w:val="20"/>
                <w:szCs w:val="20"/>
              </w:rPr>
              <w:t>3.83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DB63">
            <w:pPr>
              <w:wordWrap w:val="0"/>
              <w:jc w:val="right"/>
              <w:textAlignment w:val="center"/>
              <w:rPr>
                <w:rFonts w:cs="宋体"/>
                <w:color w:val="000000"/>
                <w:sz w:val="20"/>
                <w:szCs w:val="20"/>
              </w:rPr>
            </w:pPr>
            <w:r>
              <w:rPr>
                <w:rFonts w:cs="宋体"/>
                <w:color w:val="000000"/>
                <w:sz w:val="20"/>
                <w:szCs w:val="20"/>
              </w:rPr>
              <w:t>3.83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E6AA">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5EA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BB3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4DA7">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EC47">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5EA5">
            <w:pPr>
              <w:wordWrap w:val="0"/>
              <w:jc w:val="right"/>
              <w:textAlignment w:val="center"/>
              <w:rPr>
                <w:rFonts w:cs="宋体"/>
                <w:color w:val="000000"/>
                <w:sz w:val="20"/>
                <w:szCs w:val="20"/>
              </w:rPr>
            </w:pPr>
            <w:r>
              <w:rPr>
                <w:color w:val="000000"/>
                <w:sz w:val="20"/>
                <w:u w:color="auto"/>
              </w:rPr>
              <w:t xml:space="preserve"> </w:t>
            </w:r>
          </w:p>
        </w:tc>
      </w:tr>
      <w:tr w14:paraId="1B6867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9FCE">
            <w:pPr>
              <w:textAlignment w:val="center"/>
              <w:rPr>
                <w:rFonts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2C19">
            <w:pPr>
              <w:textAlignment w:val="center"/>
              <w:rPr>
                <w:rFonts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2BA2">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DF42">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E5D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1445">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2F0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67AA">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D13F">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6A4D">
            <w:pPr>
              <w:wordWrap w:val="0"/>
              <w:jc w:val="right"/>
              <w:textAlignment w:val="center"/>
              <w:rPr>
                <w:rFonts w:cs="宋体"/>
                <w:color w:val="000000"/>
                <w:sz w:val="20"/>
                <w:szCs w:val="20"/>
              </w:rPr>
            </w:pPr>
            <w:r>
              <w:rPr>
                <w:color w:val="000000"/>
                <w:sz w:val="20"/>
                <w:u w:color="auto"/>
              </w:rPr>
              <w:t xml:space="preserve"> </w:t>
            </w:r>
          </w:p>
        </w:tc>
      </w:tr>
      <w:tr w14:paraId="5DC3E1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137D">
            <w:pPr>
              <w:textAlignment w:val="center"/>
              <w:rPr>
                <w:rFonts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91A8">
            <w:pPr>
              <w:textAlignment w:val="center"/>
              <w:rPr>
                <w:rFonts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7827">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99FB">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0F7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9AB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47DB">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BCF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134A">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80DB">
            <w:pPr>
              <w:wordWrap w:val="0"/>
              <w:jc w:val="right"/>
              <w:textAlignment w:val="center"/>
              <w:rPr>
                <w:rFonts w:cs="宋体"/>
                <w:color w:val="000000"/>
                <w:sz w:val="20"/>
                <w:szCs w:val="20"/>
              </w:rPr>
            </w:pPr>
            <w:r>
              <w:rPr>
                <w:color w:val="000000"/>
                <w:sz w:val="20"/>
                <w:u w:color="auto"/>
              </w:rPr>
              <w:t xml:space="preserve"> </w:t>
            </w:r>
          </w:p>
        </w:tc>
      </w:tr>
      <w:tr w14:paraId="59057A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22F9">
            <w:pPr>
              <w:textAlignment w:val="center"/>
              <w:rPr>
                <w:rFonts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DDE6">
            <w:pPr>
              <w:textAlignment w:val="center"/>
              <w:rPr>
                <w:rFonts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5F9E">
            <w:pPr>
              <w:wordWrap w:val="0"/>
              <w:jc w:val="right"/>
              <w:textAlignment w:val="center"/>
              <w:rPr>
                <w:rFonts w:cs="宋体"/>
                <w:color w:val="000000"/>
                <w:sz w:val="20"/>
                <w:szCs w:val="20"/>
              </w:rPr>
            </w:pPr>
            <w:r>
              <w:rPr>
                <w:rFonts w:cs="宋体"/>
                <w:color w:val="000000"/>
                <w:sz w:val="20"/>
                <w:szCs w:val="20"/>
              </w:rPr>
              <w:t>33.78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8748">
            <w:pPr>
              <w:wordWrap w:val="0"/>
              <w:jc w:val="right"/>
              <w:textAlignment w:val="center"/>
              <w:rPr>
                <w:rFonts w:cs="宋体"/>
                <w:color w:val="000000"/>
                <w:sz w:val="20"/>
                <w:szCs w:val="20"/>
              </w:rPr>
            </w:pPr>
            <w:r>
              <w:rPr>
                <w:rFonts w:cs="宋体"/>
                <w:color w:val="000000"/>
                <w:sz w:val="20"/>
                <w:szCs w:val="20"/>
              </w:rPr>
              <w:t>33.78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9135">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BD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7DF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EF0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7BCB">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A62F">
            <w:pPr>
              <w:wordWrap w:val="0"/>
              <w:jc w:val="right"/>
              <w:textAlignment w:val="center"/>
              <w:rPr>
                <w:rFonts w:cs="宋体"/>
                <w:color w:val="000000"/>
                <w:sz w:val="20"/>
                <w:szCs w:val="20"/>
              </w:rPr>
            </w:pPr>
            <w:r>
              <w:rPr>
                <w:color w:val="000000"/>
                <w:sz w:val="20"/>
                <w:u w:color="auto"/>
              </w:rPr>
              <w:t xml:space="preserve"> </w:t>
            </w:r>
          </w:p>
        </w:tc>
      </w:tr>
    </w:tbl>
    <w:p w14:paraId="21D7BC6E">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2B0AFF">
      <w:pPr>
        <w:rPr>
          <w:rFonts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BE7AA8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51F7B1">
            <w:pPr>
              <w:jc w:val="center"/>
              <w:textAlignment w:val="bottom"/>
              <w:rPr>
                <w:rFonts w:cs="宋体"/>
                <w:b/>
                <w:color w:val="000000"/>
                <w:sz w:val="32"/>
                <w:szCs w:val="32"/>
              </w:rPr>
            </w:pPr>
            <w:r>
              <w:rPr>
                <w:rFonts w:cs="宋体"/>
                <w:b/>
                <w:color w:val="000000"/>
                <w:sz w:val="32"/>
                <w:szCs w:val="32"/>
              </w:rPr>
              <w:t>支出决算表</w:t>
            </w:r>
          </w:p>
        </w:tc>
      </w:tr>
      <w:tr w14:paraId="50B39B1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0383A44">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重庆市沙坪坝区曾家镇卫生院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16237DB">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B1CD216">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5C1872">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944B6A1">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2C35B35">
            <w:pPr>
              <w:jc w:val="right"/>
              <w:textAlignment w:val="bottom"/>
              <w:rPr>
                <w:rFonts w:cs="宋体"/>
                <w:color w:val="000000"/>
                <w:sz w:val="20"/>
                <w:szCs w:val="20"/>
              </w:rPr>
            </w:pPr>
            <w:r>
              <w:rPr>
                <w:rFonts w:cs="宋体"/>
                <w:color w:val="000000"/>
                <w:sz w:val="20"/>
                <w:szCs w:val="20"/>
              </w:rPr>
              <w:t>公开03表</w:t>
            </w:r>
          </w:p>
        </w:tc>
      </w:tr>
      <w:tr w14:paraId="10327C3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078FDB7">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73C991">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A6D6CC">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B5315A">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F4A314C">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7651AF">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414DC7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C66162">
            <w:pPr>
              <w:jc w:val="center"/>
              <w:textAlignment w:val="bottom"/>
              <w:rPr>
                <w:rFonts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005E8">
            <w:pPr>
              <w:jc w:val="center"/>
              <w:textAlignment w:val="center"/>
              <w:rPr>
                <w:rFonts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6B05E">
            <w:pPr>
              <w:jc w:val="center"/>
              <w:textAlignment w:val="center"/>
              <w:rPr>
                <w:rFonts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DEEE1">
            <w:pPr>
              <w:jc w:val="center"/>
              <w:textAlignment w:val="center"/>
              <w:rPr>
                <w:rFonts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33801">
            <w:pPr>
              <w:jc w:val="center"/>
              <w:textAlignment w:val="center"/>
              <w:rPr>
                <w:rFonts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7A6E4">
            <w:pPr>
              <w:jc w:val="center"/>
              <w:textAlignment w:val="center"/>
              <w:rPr>
                <w:rFonts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CC668">
            <w:pPr>
              <w:jc w:val="center"/>
              <w:textAlignment w:val="center"/>
              <w:rPr>
                <w:rFonts w:cs="宋体"/>
                <w:b/>
                <w:color w:val="000000"/>
                <w:sz w:val="20"/>
                <w:szCs w:val="20"/>
              </w:rPr>
            </w:pPr>
            <w:r>
              <w:rPr>
                <w:rFonts w:cs="宋体"/>
                <w:b/>
                <w:color w:val="000000"/>
                <w:sz w:val="20"/>
                <w:szCs w:val="20"/>
              </w:rPr>
              <w:t>对附属单位补助支出</w:t>
            </w:r>
          </w:p>
        </w:tc>
      </w:tr>
      <w:tr w14:paraId="2781594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EE698">
            <w:pPr>
              <w:jc w:val="center"/>
              <w:textAlignment w:val="center"/>
              <w:rPr>
                <w:rFonts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978573">
            <w:pPr>
              <w:jc w:val="center"/>
              <w:textAlignment w:val="center"/>
              <w:rPr>
                <w:rFonts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FA8B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4E204">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90973">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CFA4">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75450">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88283">
            <w:pPr>
              <w:jc w:val="center"/>
              <w:rPr>
                <w:rFonts w:cs="宋体"/>
                <w:b/>
                <w:color w:val="000000"/>
                <w:sz w:val="20"/>
                <w:szCs w:val="20"/>
              </w:rPr>
            </w:pPr>
          </w:p>
        </w:tc>
      </w:tr>
      <w:tr w14:paraId="42B650A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8EFD0">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046537">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1564E">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BA5D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CE52F">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79912">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A9B3B">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E0FC1">
            <w:pPr>
              <w:jc w:val="center"/>
              <w:rPr>
                <w:rFonts w:cs="宋体"/>
                <w:b/>
                <w:color w:val="000000"/>
                <w:sz w:val="20"/>
                <w:szCs w:val="20"/>
              </w:rPr>
            </w:pPr>
          </w:p>
        </w:tc>
      </w:tr>
      <w:tr w14:paraId="7566B1A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8B101">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1497FE">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C0BA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3C549">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0697A">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3A292">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3BB2A">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5A267">
            <w:pPr>
              <w:jc w:val="center"/>
              <w:rPr>
                <w:rFonts w:cs="宋体"/>
                <w:b/>
                <w:color w:val="000000"/>
                <w:sz w:val="20"/>
                <w:szCs w:val="20"/>
              </w:rPr>
            </w:pPr>
          </w:p>
        </w:tc>
      </w:tr>
      <w:tr w14:paraId="3A2C24F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7AAC3">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42C2BC">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3A3C4">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382B4">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42E8B">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00334">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1EC64">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78362">
            <w:pPr>
              <w:jc w:val="center"/>
              <w:rPr>
                <w:rFonts w:cs="宋体"/>
                <w:b/>
                <w:color w:val="000000"/>
                <w:sz w:val="20"/>
                <w:szCs w:val="20"/>
              </w:rPr>
            </w:pPr>
          </w:p>
        </w:tc>
      </w:tr>
      <w:tr w14:paraId="7FEE057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7EDA7">
            <w:pPr>
              <w:jc w:val="center"/>
              <w:textAlignment w:val="center"/>
              <w:rPr>
                <w:rFonts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2FB3">
            <w:pPr>
              <w:wordWrap w:val="0"/>
              <w:jc w:val="right"/>
              <w:textAlignment w:val="center"/>
              <w:rPr>
                <w:rFonts w:cs="宋体"/>
                <w:b/>
                <w:color w:val="000000"/>
                <w:sz w:val="20"/>
                <w:szCs w:val="20"/>
              </w:rPr>
            </w:pPr>
            <w:r>
              <w:rPr>
                <w:rFonts w:cs="宋体"/>
                <w:b/>
                <w:bCs/>
                <w:color w:val="000000"/>
                <w:sz w:val="20"/>
                <w:szCs w:val="20"/>
              </w:rPr>
              <w:t>10,364.65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B9CA">
            <w:pPr>
              <w:wordWrap w:val="0"/>
              <w:jc w:val="right"/>
              <w:textAlignment w:val="center"/>
              <w:rPr>
                <w:rFonts w:cs="宋体"/>
                <w:b/>
                <w:color w:val="000000"/>
                <w:sz w:val="20"/>
                <w:szCs w:val="20"/>
              </w:rPr>
            </w:pPr>
            <w:r>
              <w:rPr>
                <w:rFonts w:cs="宋体"/>
                <w:b/>
                <w:bCs/>
                <w:color w:val="000000"/>
                <w:sz w:val="20"/>
                <w:szCs w:val="20"/>
              </w:rPr>
              <w:t>9,175.77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A7E61">
            <w:pPr>
              <w:wordWrap w:val="0"/>
              <w:jc w:val="right"/>
              <w:textAlignment w:val="center"/>
              <w:rPr>
                <w:rFonts w:cs="宋体"/>
                <w:b/>
                <w:color w:val="000000"/>
                <w:sz w:val="20"/>
                <w:szCs w:val="20"/>
              </w:rPr>
            </w:pPr>
            <w:r>
              <w:rPr>
                <w:rFonts w:cs="宋体"/>
                <w:b/>
                <w:bCs/>
                <w:color w:val="000000"/>
                <w:sz w:val="20"/>
                <w:szCs w:val="20"/>
              </w:rPr>
              <w:t>1,188.88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7EF8">
            <w:pPr>
              <w:wordWrap w:val="0"/>
              <w:jc w:val="right"/>
              <w:textAlignment w:val="center"/>
              <w:rPr>
                <w:rFonts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FCA1">
            <w:pPr>
              <w:wordWrap w:val="0"/>
              <w:jc w:val="right"/>
              <w:textAlignment w:val="center"/>
              <w:rPr>
                <w:rFonts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14712">
            <w:pPr>
              <w:wordWrap w:val="0"/>
              <w:jc w:val="right"/>
              <w:textAlignment w:val="center"/>
              <w:rPr>
                <w:rFonts w:cs="宋体"/>
                <w:b/>
                <w:color w:val="000000"/>
                <w:sz w:val="20"/>
                <w:szCs w:val="20"/>
              </w:rPr>
            </w:pPr>
            <w:r>
              <w:rPr>
                <w:b/>
                <w:color w:val="000000"/>
                <w:sz w:val="20"/>
                <w:u w:color="auto"/>
              </w:rPr>
              <w:t xml:space="preserve"> </w:t>
            </w:r>
          </w:p>
        </w:tc>
      </w:tr>
      <w:tr w14:paraId="68F6BB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F7EF">
            <w:pPr>
              <w:textAlignment w:val="center"/>
              <w:rPr>
                <w:rFonts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A987">
            <w:pPr>
              <w:textAlignment w:val="center"/>
              <w:rPr>
                <w:rFonts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3092">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5F50">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DBA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72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005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6A86">
            <w:pPr>
              <w:wordWrap w:val="0"/>
              <w:jc w:val="right"/>
              <w:textAlignment w:val="center"/>
              <w:rPr>
                <w:rFonts w:cs="宋体"/>
                <w:color w:val="000000"/>
                <w:sz w:val="20"/>
                <w:szCs w:val="20"/>
              </w:rPr>
            </w:pPr>
            <w:r>
              <w:rPr>
                <w:color w:val="000000"/>
                <w:sz w:val="20"/>
                <w:u w:color="auto"/>
              </w:rPr>
              <w:t xml:space="preserve"> </w:t>
            </w:r>
          </w:p>
        </w:tc>
      </w:tr>
      <w:tr w14:paraId="1270D2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6FCA">
            <w:pPr>
              <w:textAlignment w:val="center"/>
              <w:rPr>
                <w:rFonts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3B7F">
            <w:pPr>
              <w:textAlignment w:val="center"/>
              <w:rPr>
                <w:rFonts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B41E">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DCB2">
            <w:pPr>
              <w:wordWrap w:val="0"/>
              <w:jc w:val="right"/>
              <w:textAlignment w:val="center"/>
              <w:rPr>
                <w:rFonts w:cs="宋体"/>
                <w:color w:val="000000"/>
                <w:sz w:val="20"/>
                <w:szCs w:val="20"/>
              </w:rPr>
            </w:pPr>
            <w:r>
              <w:rPr>
                <w:rFonts w:cs="宋体"/>
                <w:b/>
                <w:color w:val="000000"/>
                <w:sz w:val="20"/>
                <w:szCs w:val="20"/>
              </w:rPr>
              <w:t>94.41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9C2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5C5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E6A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3CA2">
            <w:pPr>
              <w:wordWrap w:val="0"/>
              <w:jc w:val="right"/>
              <w:textAlignment w:val="center"/>
              <w:rPr>
                <w:rFonts w:cs="宋体"/>
                <w:color w:val="000000"/>
                <w:sz w:val="20"/>
                <w:szCs w:val="20"/>
              </w:rPr>
            </w:pPr>
            <w:r>
              <w:rPr>
                <w:color w:val="000000"/>
                <w:sz w:val="20"/>
                <w:u w:color="auto"/>
              </w:rPr>
              <w:t xml:space="preserve"> </w:t>
            </w:r>
          </w:p>
        </w:tc>
      </w:tr>
      <w:tr w14:paraId="0C608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E0D2">
            <w:pPr>
              <w:textAlignment w:val="center"/>
              <w:rPr>
                <w:rFonts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2EBFC">
            <w:pPr>
              <w:textAlignment w:val="center"/>
              <w:rPr>
                <w:rFonts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566F">
            <w:pPr>
              <w:wordWrap w:val="0"/>
              <w:jc w:val="right"/>
              <w:textAlignment w:val="center"/>
              <w:rPr>
                <w:rFonts w:cs="宋体"/>
                <w:color w:val="000000"/>
                <w:sz w:val="20"/>
                <w:szCs w:val="20"/>
              </w:rPr>
            </w:pPr>
            <w:r>
              <w:rPr>
                <w:rFonts w:cs="宋体"/>
                <w:color w:val="000000"/>
                <w:sz w:val="20"/>
                <w:szCs w:val="20"/>
              </w:rPr>
              <w:t>41.46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F747">
            <w:pPr>
              <w:wordWrap w:val="0"/>
              <w:jc w:val="right"/>
              <w:textAlignment w:val="center"/>
              <w:rPr>
                <w:rFonts w:cs="宋体"/>
                <w:color w:val="000000"/>
                <w:sz w:val="20"/>
                <w:szCs w:val="20"/>
              </w:rPr>
            </w:pPr>
            <w:r>
              <w:rPr>
                <w:rFonts w:cs="宋体"/>
                <w:color w:val="000000"/>
                <w:sz w:val="20"/>
                <w:szCs w:val="20"/>
              </w:rPr>
              <w:t>41.46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1D2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32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178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17DF">
            <w:pPr>
              <w:wordWrap w:val="0"/>
              <w:jc w:val="right"/>
              <w:textAlignment w:val="center"/>
              <w:rPr>
                <w:rFonts w:cs="宋体"/>
                <w:color w:val="000000"/>
                <w:sz w:val="20"/>
                <w:szCs w:val="20"/>
              </w:rPr>
            </w:pPr>
            <w:r>
              <w:rPr>
                <w:color w:val="000000"/>
                <w:sz w:val="20"/>
                <w:u w:color="auto"/>
              </w:rPr>
              <w:t xml:space="preserve"> </w:t>
            </w:r>
          </w:p>
        </w:tc>
      </w:tr>
      <w:tr w14:paraId="726D6A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26F0">
            <w:pPr>
              <w:textAlignment w:val="center"/>
              <w:rPr>
                <w:rFonts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240DF">
            <w:pPr>
              <w:textAlignment w:val="center"/>
              <w:rPr>
                <w:rFonts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B897">
            <w:pPr>
              <w:wordWrap w:val="0"/>
              <w:jc w:val="right"/>
              <w:textAlignment w:val="center"/>
              <w:rPr>
                <w:rFonts w:cs="宋体"/>
                <w:color w:val="000000"/>
                <w:sz w:val="20"/>
                <w:szCs w:val="20"/>
              </w:rPr>
            </w:pPr>
            <w:r>
              <w:rPr>
                <w:rFonts w:cs="宋体"/>
                <w:color w:val="000000"/>
                <w:sz w:val="20"/>
                <w:szCs w:val="20"/>
              </w:rPr>
              <w:t>20.73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B7DA">
            <w:pPr>
              <w:wordWrap w:val="0"/>
              <w:jc w:val="right"/>
              <w:textAlignment w:val="center"/>
              <w:rPr>
                <w:rFonts w:cs="宋体"/>
                <w:color w:val="000000"/>
                <w:sz w:val="20"/>
                <w:szCs w:val="20"/>
              </w:rPr>
            </w:pPr>
            <w:r>
              <w:rPr>
                <w:rFonts w:cs="宋体"/>
                <w:color w:val="000000"/>
                <w:sz w:val="20"/>
                <w:szCs w:val="20"/>
              </w:rPr>
              <w:t>20.73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DA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043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FA8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F6BD">
            <w:pPr>
              <w:wordWrap w:val="0"/>
              <w:jc w:val="right"/>
              <w:textAlignment w:val="center"/>
              <w:rPr>
                <w:rFonts w:cs="宋体"/>
                <w:color w:val="000000"/>
                <w:sz w:val="20"/>
                <w:szCs w:val="20"/>
              </w:rPr>
            </w:pPr>
            <w:r>
              <w:rPr>
                <w:color w:val="000000"/>
                <w:sz w:val="20"/>
                <w:u w:color="auto"/>
              </w:rPr>
              <w:t xml:space="preserve"> </w:t>
            </w:r>
          </w:p>
        </w:tc>
      </w:tr>
      <w:tr w14:paraId="2BCC90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01A4">
            <w:pPr>
              <w:textAlignment w:val="center"/>
              <w:rPr>
                <w:rFonts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A2C0">
            <w:pPr>
              <w:textAlignment w:val="center"/>
              <w:rPr>
                <w:rFonts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1144">
            <w:pPr>
              <w:wordWrap w:val="0"/>
              <w:jc w:val="right"/>
              <w:textAlignment w:val="center"/>
              <w:rPr>
                <w:rFonts w:cs="宋体"/>
                <w:color w:val="000000"/>
                <w:sz w:val="20"/>
                <w:szCs w:val="20"/>
              </w:rPr>
            </w:pPr>
            <w:r>
              <w:rPr>
                <w:rFonts w:cs="宋体"/>
                <w:color w:val="000000"/>
                <w:sz w:val="20"/>
                <w:szCs w:val="20"/>
              </w:rPr>
              <w:t>32.22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6E8A">
            <w:pPr>
              <w:wordWrap w:val="0"/>
              <w:jc w:val="right"/>
              <w:textAlignment w:val="center"/>
              <w:rPr>
                <w:rFonts w:cs="宋体"/>
                <w:color w:val="000000"/>
                <w:sz w:val="20"/>
                <w:szCs w:val="20"/>
              </w:rPr>
            </w:pPr>
            <w:r>
              <w:rPr>
                <w:rFonts w:cs="宋体"/>
                <w:color w:val="000000"/>
                <w:sz w:val="20"/>
                <w:szCs w:val="20"/>
              </w:rPr>
              <w:t>32.22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5B6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431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DFC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51F4">
            <w:pPr>
              <w:wordWrap w:val="0"/>
              <w:jc w:val="right"/>
              <w:textAlignment w:val="center"/>
              <w:rPr>
                <w:rFonts w:cs="宋体"/>
                <w:color w:val="000000"/>
                <w:sz w:val="20"/>
                <w:szCs w:val="20"/>
              </w:rPr>
            </w:pPr>
            <w:r>
              <w:rPr>
                <w:color w:val="000000"/>
                <w:sz w:val="20"/>
                <w:u w:color="auto"/>
              </w:rPr>
              <w:t xml:space="preserve"> </w:t>
            </w:r>
          </w:p>
        </w:tc>
      </w:tr>
      <w:tr w14:paraId="015E83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E5E8">
            <w:pPr>
              <w:textAlignment w:val="center"/>
              <w:rPr>
                <w:rFonts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67F8">
            <w:pPr>
              <w:textAlignment w:val="center"/>
              <w:rPr>
                <w:rFonts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8BF6">
            <w:pPr>
              <w:wordWrap w:val="0"/>
              <w:jc w:val="right"/>
              <w:textAlignment w:val="center"/>
              <w:rPr>
                <w:rFonts w:cs="宋体"/>
                <w:color w:val="000000"/>
                <w:sz w:val="20"/>
                <w:szCs w:val="20"/>
              </w:rPr>
            </w:pPr>
            <w:r>
              <w:rPr>
                <w:rFonts w:cs="宋体"/>
                <w:b/>
                <w:color w:val="000000"/>
                <w:sz w:val="20"/>
                <w:szCs w:val="20"/>
              </w:rPr>
              <w:t>10,236.46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F42E">
            <w:pPr>
              <w:wordWrap w:val="0"/>
              <w:jc w:val="right"/>
              <w:textAlignment w:val="center"/>
              <w:rPr>
                <w:rFonts w:cs="宋体"/>
                <w:color w:val="000000"/>
                <w:sz w:val="20"/>
                <w:szCs w:val="20"/>
              </w:rPr>
            </w:pPr>
            <w:r>
              <w:rPr>
                <w:rFonts w:cs="宋体"/>
                <w:b/>
                <w:color w:val="000000"/>
                <w:sz w:val="20"/>
                <w:szCs w:val="20"/>
              </w:rPr>
              <w:t>9,047.58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5AE2">
            <w:pPr>
              <w:wordWrap w:val="0"/>
              <w:jc w:val="right"/>
              <w:textAlignment w:val="center"/>
              <w:rPr>
                <w:rFonts w:cs="宋体"/>
                <w:color w:val="000000"/>
                <w:sz w:val="20"/>
                <w:szCs w:val="20"/>
              </w:rPr>
            </w:pPr>
            <w:r>
              <w:rPr>
                <w:rFonts w:cs="宋体"/>
                <w:b/>
                <w:color w:val="000000"/>
                <w:sz w:val="20"/>
                <w:szCs w:val="20"/>
              </w:rPr>
              <w:t>1,188.88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0A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937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23AC">
            <w:pPr>
              <w:wordWrap w:val="0"/>
              <w:jc w:val="right"/>
              <w:textAlignment w:val="center"/>
              <w:rPr>
                <w:rFonts w:cs="宋体"/>
                <w:color w:val="000000"/>
                <w:sz w:val="20"/>
                <w:szCs w:val="20"/>
              </w:rPr>
            </w:pPr>
            <w:r>
              <w:rPr>
                <w:color w:val="000000"/>
                <w:sz w:val="20"/>
                <w:u w:color="auto"/>
              </w:rPr>
              <w:t xml:space="preserve"> </w:t>
            </w:r>
          </w:p>
        </w:tc>
      </w:tr>
      <w:tr w14:paraId="4B4136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D4CA">
            <w:pPr>
              <w:textAlignment w:val="center"/>
              <w:rPr>
                <w:rFonts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93AD">
            <w:pPr>
              <w:textAlignment w:val="center"/>
              <w:rPr>
                <w:rFonts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63F0">
            <w:pPr>
              <w:wordWrap w:val="0"/>
              <w:jc w:val="right"/>
              <w:textAlignment w:val="center"/>
              <w:rPr>
                <w:rFonts w:cs="宋体"/>
                <w:color w:val="000000"/>
                <w:sz w:val="20"/>
                <w:szCs w:val="20"/>
              </w:rPr>
            </w:pPr>
            <w:r>
              <w:rPr>
                <w:rFonts w:cs="宋体"/>
                <w:b/>
                <w:color w:val="000000"/>
                <w:sz w:val="20"/>
                <w:szCs w:val="20"/>
              </w:rPr>
              <w:t>9,408.81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C79C">
            <w:pPr>
              <w:wordWrap w:val="0"/>
              <w:jc w:val="right"/>
              <w:textAlignment w:val="center"/>
              <w:rPr>
                <w:rFonts w:cs="宋体"/>
                <w:color w:val="000000"/>
                <w:sz w:val="20"/>
                <w:szCs w:val="20"/>
              </w:rPr>
            </w:pPr>
            <w:r>
              <w:rPr>
                <w:rFonts w:cs="宋体"/>
                <w:b/>
                <w:color w:val="000000"/>
                <w:sz w:val="20"/>
                <w:szCs w:val="20"/>
              </w:rPr>
              <w:t>9,016.86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5AEA">
            <w:pPr>
              <w:wordWrap w:val="0"/>
              <w:jc w:val="right"/>
              <w:textAlignment w:val="center"/>
              <w:rPr>
                <w:rFonts w:cs="宋体"/>
                <w:color w:val="000000"/>
                <w:sz w:val="20"/>
                <w:szCs w:val="20"/>
              </w:rPr>
            </w:pPr>
            <w:r>
              <w:rPr>
                <w:rFonts w:cs="宋体"/>
                <w:b/>
                <w:color w:val="000000"/>
                <w:sz w:val="20"/>
                <w:szCs w:val="20"/>
              </w:rPr>
              <w:t>391.94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7F9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D3E9">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A84C">
            <w:pPr>
              <w:wordWrap w:val="0"/>
              <w:jc w:val="right"/>
              <w:textAlignment w:val="center"/>
              <w:rPr>
                <w:rFonts w:cs="宋体"/>
                <w:color w:val="000000"/>
                <w:sz w:val="20"/>
                <w:szCs w:val="20"/>
              </w:rPr>
            </w:pPr>
            <w:r>
              <w:rPr>
                <w:color w:val="000000"/>
                <w:sz w:val="20"/>
                <w:u w:color="auto"/>
              </w:rPr>
              <w:t xml:space="preserve"> </w:t>
            </w:r>
          </w:p>
        </w:tc>
      </w:tr>
      <w:tr w14:paraId="0CF4CF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0CCD">
            <w:pPr>
              <w:textAlignment w:val="center"/>
              <w:rPr>
                <w:rFonts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F663C">
            <w:pPr>
              <w:textAlignment w:val="center"/>
              <w:rPr>
                <w:rFonts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6BF4">
            <w:pPr>
              <w:wordWrap w:val="0"/>
              <w:jc w:val="right"/>
              <w:textAlignment w:val="center"/>
              <w:rPr>
                <w:rFonts w:cs="宋体"/>
                <w:color w:val="000000"/>
                <w:sz w:val="20"/>
                <w:szCs w:val="20"/>
              </w:rPr>
            </w:pPr>
            <w:r>
              <w:rPr>
                <w:rFonts w:cs="宋体"/>
                <w:color w:val="000000"/>
                <w:sz w:val="20"/>
                <w:szCs w:val="20"/>
              </w:rPr>
              <w:t>9,226.11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5D87">
            <w:pPr>
              <w:wordWrap w:val="0"/>
              <w:jc w:val="right"/>
              <w:textAlignment w:val="center"/>
              <w:rPr>
                <w:rFonts w:cs="宋体"/>
                <w:color w:val="000000"/>
                <w:sz w:val="20"/>
                <w:szCs w:val="20"/>
              </w:rPr>
            </w:pPr>
            <w:r>
              <w:rPr>
                <w:rFonts w:cs="宋体"/>
                <w:color w:val="000000"/>
                <w:sz w:val="20"/>
                <w:szCs w:val="20"/>
              </w:rPr>
              <w:t>9,016.86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E867">
            <w:pPr>
              <w:wordWrap w:val="0"/>
              <w:jc w:val="right"/>
              <w:textAlignment w:val="center"/>
              <w:rPr>
                <w:rFonts w:cs="宋体"/>
                <w:color w:val="000000"/>
                <w:sz w:val="20"/>
                <w:szCs w:val="20"/>
              </w:rPr>
            </w:pPr>
            <w:r>
              <w:rPr>
                <w:rFonts w:cs="宋体"/>
                <w:color w:val="000000"/>
                <w:sz w:val="20"/>
                <w:szCs w:val="20"/>
              </w:rPr>
              <w:t>209.24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AFE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0D2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0390">
            <w:pPr>
              <w:wordWrap w:val="0"/>
              <w:jc w:val="right"/>
              <w:textAlignment w:val="center"/>
              <w:rPr>
                <w:rFonts w:cs="宋体"/>
                <w:color w:val="000000"/>
                <w:sz w:val="20"/>
                <w:szCs w:val="20"/>
              </w:rPr>
            </w:pPr>
            <w:r>
              <w:rPr>
                <w:color w:val="000000"/>
                <w:sz w:val="20"/>
                <w:u w:color="auto"/>
              </w:rPr>
              <w:t xml:space="preserve"> </w:t>
            </w:r>
          </w:p>
        </w:tc>
      </w:tr>
      <w:tr w14:paraId="548444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1667">
            <w:pPr>
              <w:textAlignment w:val="center"/>
              <w:rPr>
                <w:rFonts w:cs="宋体"/>
                <w:color w:val="000000"/>
                <w:sz w:val="20"/>
                <w:szCs w:val="20"/>
              </w:rPr>
            </w:pPr>
            <w:r>
              <w:rPr>
                <w:rFonts w:cs="宋体"/>
                <w:color w:val="000000"/>
                <w:sz w:val="20"/>
                <w:szCs w:val="20"/>
              </w:rPr>
              <w:t>2100399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C7D1">
            <w:pPr>
              <w:textAlignment w:val="center"/>
              <w:rPr>
                <w:rFonts w:cs="宋体"/>
                <w:color w:val="000000"/>
                <w:sz w:val="20"/>
                <w:szCs w:val="20"/>
              </w:rPr>
            </w:pPr>
            <w:r>
              <w:rPr>
                <w:rFonts w:cs="宋体"/>
                <w:color w:val="000000"/>
                <w:sz w:val="20"/>
                <w:szCs w:val="20"/>
              </w:rPr>
              <w:t>其他基层医疗卫生机构支出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831C">
            <w:pPr>
              <w:wordWrap w:val="0"/>
              <w:jc w:val="right"/>
              <w:textAlignment w:val="center"/>
              <w:rPr>
                <w:rFonts w:cs="宋体"/>
                <w:color w:val="000000"/>
                <w:sz w:val="20"/>
                <w:szCs w:val="20"/>
              </w:rPr>
            </w:pPr>
            <w:r>
              <w:rPr>
                <w:rFonts w:cs="宋体"/>
                <w:color w:val="000000"/>
                <w:sz w:val="20"/>
                <w:szCs w:val="20"/>
              </w:rPr>
              <w:t>182.70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EF4D">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BB97">
            <w:pPr>
              <w:wordWrap w:val="0"/>
              <w:jc w:val="right"/>
              <w:textAlignment w:val="center"/>
              <w:rPr>
                <w:rFonts w:cs="宋体"/>
                <w:color w:val="000000"/>
                <w:sz w:val="20"/>
                <w:szCs w:val="20"/>
              </w:rPr>
            </w:pPr>
            <w:r>
              <w:rPr>
                <w:rFonts w:cs="宋体"/>
                <w:color w:val="000000"/>
                <w:sz w:val="20"/>
                <w:szCs w:val="20"/>
              </w:rPr>
              <w:t>182.70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A72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58F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F56A">
            <w:pPr>
              <w:wordWrap w:val="0"/>
              <w:jc w:val="right"/>
              <w:textAlignment w:val="center"/>
              <w:rPr>
                <w:rFonts w:cs="宋体"/>
                <w:color w:val="000000"/>
                <w:sz w:val="20"/>
                <w:szCs w:val="20"/>
              </w:rPr>
            </w:pPr>
            <w:r>
              <w:rPr>
                <w:color w:val="000000"/>
                <w:sz w:val="20"/>
                <w:u w:color="auto"/>
              </w:rPr>
              <w:t xml:space="preserve"> </w:t>
            </w:r>
          </w:p>
        </w:tc>
      </w:tr>
      <w:tr w14:paraId="39DA02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0E48">
            <w:pPr>
              <w:textAlignment w:val="center"/>
              <w:rPr>
                <w:rFonts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6035">
            <w:pPr>
              <w:textAlignment w:val="center"/>
              <w:rPr>
                <w:rFonts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7157">
            <w:pPr>
              <w:wordWrap w:val="0"/>
              <w:jc w:val="right"/>
              <w:textAlignment w:val="center"/>
              <w:rPr>
                <w:rFonts w:cs="宋体"/>
                <w:color w:val="000000"/>
                <w:sz w:val="20"/>
                <w:szCs w:val="20"/>
              </w:rPr>
            </w:pPr>
            <w:r>
              <w:rPr>
                <w:rFonts w:cs="宋体"/>
                <w:b/>
                <w:color w:val="000000"/>
                <w:sz w:val="20"/>
                <w:szCs w:val="20"/>
              </w:rPr>
              <w:t>796.94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EB7C">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983A">
            <w:pPr>
              <w:wordWrap w:val="0"/>
              <w:jc w:val="right"/>
              <w:textAlignment w:val="center"/>
              <w:rPr>
                <w:rFonts w:cs="宋体"/>
                <w:color w:val="000000"/>
                <w:sz w:val="20"/>
                <w:szCs w:val="20"/>
              </w:rPr>
            </w:pPr>
            <w:r>
              <w:rPr>
                <w:rFonts w:cs="宋体"/>
                <w:b/>
                <w:color w:val="000000"/>
                <w:sz w:val="20"/>
                <w:szCs w:val="20"/>
              </w:rPr>
              <w:t>796.94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B3C9">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69A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18AF">
            <w:pPr>
              <w:wordWrap w:val="0"/>
              <w:jc w:val="right"/>
              <w:textAlignment w:val="center"/>
              <w:rPr>
                <w:rFonts w:cs="宋体"/>
                <w:color w:val="000000"/>
                <w:sz w:val="20"/>
                <w:szCs w:val="20"/>
              </w:rPr>
            </w:pPr>
            <w:r>
              <w:rPr>
                <w:color w:val="000000"/>
                <w:sz w:val="20"/>
                <w:u w:color="auto"/>
              </w:rPr>
              <w:t xml:space="preserve"> </w:t>
            </w:r>
          </w:p>
        </w:tc>
      </w:tr>
      <w:tr w14:paraId="246CAE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B46C">
            <w:pPr>
              <w:textAlignment w:val="center"/>
              <w:rPr>
                <w:rFonts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99F7F">
            <w:pPr>
              <w:textAlignment w:val="center"/>
              <w:rPr>
                <w:rFonts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2D83">
            <w:pPr>
              <w:wordWrap w:val="0"/>
              <w:jc w:val="right"/>
              <w:textAlignment w:val="center"/>
              <w:rPr>
                <w:rFonts w:cs="宋体"/>
                <w:color w:val="000000"/>
                <w:sz w:val="20"/>
                <w:szCs w:val="20"/>
              </w:rPr>
            </w:pPr>
            <w:r>
              <w:rPr>
                <w:rFonts w:cs="宋体"/>
                <w:color w:val="000000"/>
                <w:sz w:val="20"/>
                <w:szCs w:val="20"/>
              </w:rPr>
              <w:t>796.94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EE64">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5E0B">
            <w:pPr>
              <w:wordWrap w:val="0"/>
              <w:jc w:val="right"/>
              <w:textAlignment w:val="center"/>
              <w:rPr>
                <w:rFonts w:cs="宋体"/>
                <w:color w:val="000000"/>
                <w:sz w:val="20"/>
                <w:szCs w:val="20"/>
              </w:rPr>
            </w:pPr>
            <w:r>
              <w:rPr>
                <w:rFonts w:cs="宋体"/>
                <w:color w:val="000000"/>
                <w:sz w:val="20"/>
                <w:szCs w:val="20"/>
              </w:rPr>
              <w:t>796.94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F39F">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3CC1">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FD73">
            <w:pPr>
              <w:wordWrap w:val="0"/>
              <w:jc w:val="right"/>
              <w:textAlignment w:val="center"/>
              <w:rPr>
                <w:rFonts w:cs="宋体"/>
                <w:color w:val="000000"/>
                <w:sz w:val="20"/>
                <w:szCs w:val="20"/>
              </w:rPr>
            </w:pPr>
            <w:r>
              <w:rPr>
                <w:color w:val="000000"/>
                <w:sz w:val="20"/>
                <w:u w:color="auto"/>
              </w:rPr>
              <w:t xml:space="preserve"> </w:t>
            </w:r>
          </w:p>
        </w:tc>
      </w:tr>
      <w:tr w14:paraId="3C555E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93D4">
            <w:pPr>
              <w:textAlignment w:val="center"/>
              <w:rPr>
                <w:rFonts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0CAA">
            <w:pPr>
              <w:textAlignment w:val="center"/>
              <w:rPr>
                <w:rFonts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68EB">
            <w:pPr>
              <w:wordWrap w:val="0"/>
              <w:jc w:val="right"/>
              <w:textAlignment w:val="center"/>
              <w:rPr>
                <w:rFonts w:cs="宋体"/>
                <w:color w:val="000000"/>
                <w:sz w:val="20"/>
                <w:szCs w:val="20"/>
              </w:rPr>
            </w:pPr>
            <w:r>
              <w:rPr>
                <w:rFonts w:cs="宋体"/>
                <w:b/>
                <w:color w:val="000000"/>
                <w:sz w:val="20"/>
                <w:szCs w:val="20"/>
              </w:rPr>
              <w:t>30.71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2D48">
            <w:pPr>
              <w:wordWrap w:val="0"/>
              <w:jc w:val="right"/>
              <w:textAlignment w:val="center"/>
              <w:rPr>
                <w:rFonts w:cs="宋体"/>
                <w:color w:val="000000"/>
                <w:sz w:val="20"/>
                <w:szCs w:val="20"/>
              </w:rPr>
            </w:pPr>
            <w:r>
              <w:rPr>
                <w:rFonts w:cs="宋体"/>
                <w:b/>
                <w:color w:val="000000"/>
                <w:sz w:val="20"/>
                <w:szCs w:val="20"/>
              </w:rPr>
              <w:t>30.71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2F0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9A1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8DA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BD3C">
            <w:pPr>
              <w:wordWrap w:val="0"/>
              <w:jc w:val="right"/>
              <w:textAlignment w:val="center"/>
              <w:rPr>
                <w:rFonts w:cs="宋体"/>
                <w:color w:val="000000"/>
                <w:sz w:val="20"/>
                <w:szCs w:val="20"/>
              </w:rPr>
            </w:pPr>
            <w:r>
              <w:rPr>
                <w:color w:val="000000"/>
                <w:sz w:val="20"/>
                <w:u w:color="auto"/>
              </w:rPr>
              <w:t xml:space="preserve"> </w:t>
            </w:r>
          </w:p>
        </w:tc>
      </w:tr>
      <w:tr w14:paraId="0273CB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C4B5">
            <w:pPr>
              <w:textAlignment w:val="center"/>
              <w:rPr>
                <w:rFonts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CC95">
            <w:pPr>
              <w:textAlignment w:val="center"/>
              <w:rPr>
                <w:rFonts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A0A6">
            <w:pPr>
              <w:wordWrap w:val="0"/>
              <w:jc w:val="right"/>
              <w:textAlignment w:val="center"/>
              <w:rPr>
                <w:rFonts w:cs="宋体"/>
                <w:color w:val="000000"/>
                <w:sz w:val="20"/>
                <w:szCs w:val="20"/>
              </w:rPr>
            </w:pPr>
            <w:r>
              <w:rPr>
                <w:rFonts w:cs="宋体"/>
                <w:color w:val="000000"/>
                <w:sz w:val="20"/>
                <w:szCs w:val="20"/>
              </w:rPr>
              <w:t>26.89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639C">
            <w:pPr>
              <w:wordWrap w:val="0"/>
              <w:jc w:val="right"/>
              <w:textAlignment w:val="center"/>
              <w:rPr>
                <w:rFonts w:cs="宋体"/>
                <w:color w:val="000000"/>
                <w:sz w:val="20"/>
                <w:szCs w:val="20"/>
              </w:rPr>
            </w:pPr>
            <w:r>
              <w:rPr>
                <w:rFonts w:cs="宋体"/>
                <w:color w:val="000000"/>
                <w:sz w:val="20"/>
                <w:szCs w:val="20"/>
              </w:rPr>
              <w:t>26.89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14C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362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964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5A0C">
            <w:pPr>
              <w:wordWrap w:val="0"/>
              <w:jc w:val="right"/>
              <w:textAlignment w:val="center"/>
              <w:rPr>
                <w:rFonts w:cs="宋体"/>
                <w:color w:val="000000"/>
                <w:sz w:val="20"/>
                <w:szCs w:val="20"/>
              </w:rPr>
            </w:pPr>
            <w:r>
              <w:rPr>
                <w:color w:val="000000"/>
                <w:sz w:val="20"/>
                <w:u w:color="auto"/>
              </w:rPr>
              <w:t xml:space="preserve"> </w:t>
            </w:r>
          </w:p>
        </w:tc>
      </w:tr>
      <w:tr w14:paraId="5060E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E511">
            <w:pPr>
              <w:textAlignment w:val="center"/>
              <w:rPr>
                <w:rFonts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4DD8">
            <w:pPr>
              <w:textAlignment w:val="center"/>
              <w:rPr>
                <w:rFonts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B6E0">
            <w:pPr>
              <w:wordWrap w:val="0"/>
              <w:jc w:val="right"/>
              <w:textAlignment w:val="center"/>
              <w:rPr>
                <w:rFonts w:cs="宋体"/>
                <w:color w:val="000000"/>
                <w:sz w:val="20"/>
                <w:szCs w:val="20"/>
              </w:rPr>
            </w:pPr>
            <w:r>
              <w:rPr>
                <w:rFonts w:cs="宋体"/>
                <w:color w:val="000000"/>
                <w:sz w:val="20"/>
                <w:szCs w:val="20"/>
              </w:rPr>
              <w:t>3.83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1360">
            <w:pPr>
              <w:wordWrap w:val="0"/>
              <w:jc w:val="right"/>
              <w:textAlignment w:val="center"/>
              <w:rPr>
                <w:rFonts w:cs="宋体"/>
                <w:color w:val="000000"/>
                <w:sz w:val="20"/>
                <w:szCs w:val="20"/>
              </w:rPr>
            </w:pPr>
            <w:r>
              <w:rPr>
                <w:rFonts w:cs="宋体"/>
                <w:color w:val="000000"/>
                <w:sz w:val="20"/>
                <w:szCs w:val="20"/>
              </w:rPr>
              <w:t>3.83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A02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F92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529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BDAC">
            <w:pPr>
              <w:wordWrap w:val="0"/>
              <w:jc w:val="right"/>
              <w:textAlignment w:val="center"/>
              <w:rPr>
                <w:rFonts w:cs="宋体"/>
                <w:color w:val="000000"/>
                <w:sz w:val="20"/>
                <w:szCs w:val="20"/>
              </w:rPr>
            </w:pPr>
            <w:r>
              <w:rPr>
                <w:color w:val="000000"/>
                <w:sz w:val="20"/>
                <w:u w:color="auto"/>
              </w:rPr>
              <w:t xml:space="preserve"> </w:t>
            </w:r>
          </w:p>
        </w:tc>
      </w:tr>
      <w:tr w14:paraId="273097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361D">
            <w:pPr>
              <w:textAlignment w:val="center"/>
              <w:rPr>
                <w:rFonts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BBF6">
            <w:pPr>
              <w:textAlignment w:val="center"/>
              <w:rPr>
                <w:rFonts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F988">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9B48">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10C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7B1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30C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5625">
            <w:pPr>
              <w:wordWrap w:val="0"/>
              <w:jc w:val="right"/>
              <w:textAlignment w:val="center"/>
              <w:rPr>
                <w:rFonts w:cs="宋体"/>
                <w:color w:val="000000"/>
                <w:sz w:val="20"/>
                <w:szCs w:val="20"/>
              </w:rPr>
            </w:pPr>
            <w:r>
              <w:rPr>
                <w:color w:val="000000"/>
                <w:sz w:val="20"/>
                <w:u w:color="auto"/>
              </w:rPr>
              <w:t xml:space="preserve"> </w:t>
            </w:r>
          </w:p>
        </w:tc>
      </w:tr>
      <w:tr w14:paraId="43099F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FFCF">
            <w:pPr>
              <w:textAlignment w:val="center"/>
              <w:rPr>
                <w:rFonts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7978">
            <w:pPr>
              <w:textAlignment w:val="center"/>
              <w:rPr>
                <w:rFonts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D874">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1DEB">
            <w:pPr>
              <w:wordWrap w:val="0"/>
              <w:jc w:val="right"/>
              <w:textAlignment w:val="center"/>
              <w:rPr>
                <w:rFonts w:cs="宋体"/>
                <w:color w:val="000000"/>
                <w:sz w:val="20"/>
                <w:szCs w:val="20"/>
              </w:rPr>
            </w:pPr>
            <w:r>
              <w:rPr>
                <w:rFonts w:cs="宋体"/>
                <w:b/>
                <w:color w:val="000000"/>
                <w:sz w:val="20"/>
                <w:szCs w:val="20"/>
              </w:rPr>
              <w:t>33.78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9F7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04B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E889">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A6AE">
            <w:pPr>
              <w:wordWrap w:val="0"/>
              <w:jc w:val="right"/>
              <w:textAlignment w:val="center"/>
              <w:rPr>
                <w:rFonts w:cs="宋体"/>
                <w:color w:val="000000"/>
                <w:sz w:val="20"/>
                <w:szCs w:val="20"/>
              </w:rPr>
            </w:pPr>
            <w:r>
              <w:rPr>
                <w:color w:val="000000"/>
                <w:sz w:val="20"/>
                <w:u w:color="auto"/>
              </w:rPr>
              <w:t xml:space="preserve"> </w:t>
            </w:r>
          </w:p>
        </w:tc>
      </w:tr>
      <w:tr w14:paraId="2E9A7D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AE53">
            <w:pPr>
              <w:textAlignment w:val="center"/>
              <w:rPr>
                <w:rFonts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E741">
            <w:pPr>
              <w:textAlignment w:val="center"/>
              <w:rPr>
                <w:rFonts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AFFC">
            <w:pPr>
              <w:wordWrap w:val="0"/>
              <w:jc w:val="right"/>
              <w:textAlignment w:val="center"/>
              <w:rPr>
                <w:rFonts w:cs="宋体"/>
                <w:color w:val="000000"/>
                <w:sz w:val="20"/>
                <w:szCs w:val="20"/>
              </w:rPr>
            </w:pPr>
            <w:r>
              <w:rPr>
                <w:rFonts w:cs="宋体"/>
                <w:color w:val="000000"/>
                <w:sz w:val="20"/>
                <w:szCs w:val="20"/>
              </w:rPr>
              <w:t>33.78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E85C">
            <w:pPr>
              <w:wordWrap w:val="0"/>
              <w:jc w:val="right"/>
              <w:textAlignment w:val="center"/>
              <w:rPr>
                <w:rFonts w:cs="宋体"/>
                <w:color w:val="000000"/>
                <w:sz w:val="20"/>
                <w:szCs w:val="20"/>
              </w:rPr>
            </w:pPr>
            <w:r>
              <w:rPr>
                <w:rFonts w:cs="宋体"/>
                <w:color w:val="000000"/>
                <w:sz w:val="20"/>
                <w:szCs w:val="20"/>
              </w:rPr>
              <w:t>33.78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C92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A1C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EFC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776B">
            <w:pPr>
              <w:wordWrap w:val="0"/>
              <w:jc w:val="right"/>
              <w:textAlignment w:val="center"/>
              <w:rPr>
                <w:rFonts w:cs="宋体"/>
                <w:color w:val="000000"/>
                <w:sz w:val="20"/>
                <w:szCs w:val="20"/>
              </w:rPr>
            </w:pPr>
            <w:r>
              <w:rPr>
                <w:color w:val="000000"/>
                <w:sz w:val="20"/>
                <w:u w:color="auto"/>
              </w:rPr>
              <w:t xml:space="preserve"> </w:t>
            </w:r>
          </w:p>
        </w:tc>
      </w:tr>
    </w:tbl>
    <w:p w14:paraId="42B18809">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63F03F">
      <w:pPr>
        <w:rPr>
          <w:rFonts w:cs="宋体"/>
          <w:sz w:val="21"/>
          <w:szCs w:val="21"/>
        </w:rPr>
      </w:pPr>
      <w:r>
        <w:rPr>
          <w:rFonts w:cs="宋体"/>
          <w:sz w:val="21"/>
          <w:szCs w:val="21"/>
        </w:rPr>
        <w:br w:type="page"/>
      </w:r>
    </w:p>
    <w:p w14:paraId="1B644096">
      <w:pPr>
        <w:rPr>
          <w:rFonts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AE9E34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A92380C">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724D606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FD1AE4">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BD0687">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92325E">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5E3288">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477643E">
            <w:pPr>
              <w:spacing w:line="240" w:lineRule="exact"/>
              <w:jc w:val="right"/>
              <w:textAlignment w:val="bottom"/>
              <w:rPr>
                <w:rFonts w:cs="宋体"/>
                <w:color w:val="000000"/>
                <w:sz w:val="20"/>
                <w:szCs w:val="20"/>
              </w:rPr>
            </w:pPr>
            <w:r>
              <w:rPr>
                <w:rFonts w:cs="宋体"/>
                <w:color w:val="000000"/>
                <w:sz w:val="20"/>
                <w:szCs w:val="20"/>
              </w:rPr>
              <w:t>公开04表</w:t>
            </w:r>
          </w:p>
        </w:tc>
      </w:tr>
      <w:tr w14:paraId="6180743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3024686">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5D89FA">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00F67F">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0B43CF">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B29E36">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85B9C1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A9FBC">
            <w:pPr>
              <w:spacing w:line="200" w:lineRule="exact"/>
              <w:jc w:val="center"/>
              <w:textAlignment w:val="center"/>
              <w:rPr>
                <w:rFonts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C9FF2">
            <w:pPr>
              <w:spacing w:line="200" w:lineRule="exact"/>
              <w:jc w:val="center"/>
              <w:textAlignment w:val="center"/>
              <w:rPr>
                <w:rFonts w:cs="宋体"/>
                <w:b/>
                <w:color w:val="000000"/>
                <w:sz w:val="18"/>
                <w:szCs w:val="18"/>
              </w:rPr>
            </w:pPr>
            <w:r>
              <w:rPr>
                <w:rFonts w:cs="宋体"/>
                <w:b/>
                <w:color w:val="000000"/>
                <w:sz w:val="18"/>
                <w:szCs w:val="18"/>
              </w:rPr>
              <w:t>支     出</w:t>
            </w:r>
          </w:p>
        </w:tc>
      </w:tr>
      <w:tr w14:paraId="4C1A343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3B5EC">
            <w:pPr>
              <w:spacing w:line="200" w:lineRule="exact"/>
              <w:jc w:val="center"/>
              <w:textAlignment w:val="center"/>
              <w:rPr>
                <w:rFonts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0CD7B">
            <w:pPr>
              <w:spacing w:line="200" w:lineRule="exact"/>
              <w:jc w:val="center"/>
              <w:textAlignment w:val="center"/>
              <w:rPr>
                <w:rFonts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D089C">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7BAA4">
            <w:pPr>
              <w:spacing w:line="200" w:lineRule="exact"/>
              <w:jc w:val="center"/>
              <w:textAlignment w:val="center"/>
              <w:rPr>
                <w:rFonts w:cs="宋体"/>
                <w:b/>
                <w:color w:val="000000"/>
                <w:sz w:val="18"/>
                <w:szCs w:val="18"/>
              </w:rPr>
            </w:pPr>
            <w:r>
              <w:rPr>
                <w:rFonts w:cs="宋体"/>
                <w:b/>
                <w:color w:val="000000"/>
                <w:sz w:val="18"/>
                <w:szCs w:val="18"/>
              </w:rPr>
              <w:t>决算数</w:t>
            </w:r>
          </w:p>
        </w:tc>
      </w:tr>
      <w:tr w14:paraId="11416BF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54B87">
            <w:pPr>
              <w:spacing w:line="200" w:lineRule="exact"/>
              <w:jc w:val="center"/>
              <w:rPr>
                <w:rFonts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ECF61">
            <w:pPr>
              <w:spacing w:line="200" w:lineRule="exact"/>
              <w:jc w:val="center"/>
              <w:rPr>
                <w:rFonts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BB448">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5B8BC">
            <w:pPr>
              <w:spacing w:line="200" w:lineRule="exact"/>
              <w:jc w:val="center"/>
              <w:textAlignment w:val="center"/>
              <w:rPr>
                <w:rFonts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B0205">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44F71">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5D630">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393155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EE87F">
            <w:pPr>
              <w:spacing w:line="200" w:lineRule="exact"/>
              <w:textAlignment w:val="center"/>
              <w:rPr>
                <w:rFonts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2DC1">
            <w:pPr>
              <w:wordWrap w:val="0"/>
              <w:spacing w:line="200" w:lineRule="exact"/>
              <w:jc w:val="right"/>
              <w:textAlignment w:val="center"/>
              <w:rPr>
                <w:rFonts w:cs="宋体"/>
                <w:color w:val="000000"/>
                <w:sz w:val="18"/>
                <w:szCs w:val="18"/>
              </w:rPr>
            </w:pPr>
            <w:r>
              <w:rPr>
                <w:rFonts w:cs="宋体"/>
                <w:color w:val="000000"/>
                <w:sz w:val="18"/>
                <w:szCs w:val="18"/>
              </w:rPr>
              <w:t>1,959.18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52D7D">
            <w:pPr>
              <w:spacing w:line="200" w:lineRule="exact"/>
              <w:textAlignment w:val="center"/>
              <w:rPr>
                <w:rFonts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872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BB4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F78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31E8">
            <w:pPr>
              <w:wordWrap w:val="0"/>
              <w:spacing w:line="200" w:lineRule="exact"/>
              <w:jc w:val="right"/>
              <w:textAlignment w:val="center"/>
              <w:rPr>
                <w:rFonts w:cs="宋体"/>
                <w:color w:val="000000"/>
                <w:sz w:val="18"/>
                <w:szCs w:val="18"/>
              </w:rPr>
            </w:pPr>
            <w:r>
              <w:rPr>
                <w:color w:val="000000"/>
                <w:sz w:val="18"/>
                <w:u w:color="auto"/>
              </w:rPr>
              <w:t xml:space="preserve"> </w:t>
            </w:r>
          </w:p>
        </w:tc>
      </w:tr>
      <w:tr w14:paraId="1338D4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A7FE">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9753">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1441">
            <w:pPr>
              <w:spacing w:line="200" w:lineRule="exact"/>
              <w:textAlignment w:val="center"/>
              <w:rPr>
                <w:rFonts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24F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16F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B9E0">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9CA5">
            <w:pPr>
              <w:wordWrap w:val="0"/>
              <w:spacing w:line="200" w:lineRule="exact"/>
              <w:jc w:val="right"/>
              <w:textAlignment w:val="center"/>
              <w:rPr>
                <w:rFonts w:cs="宋体"/>
                <w:color w:val="000000"/>
                <w:sz w:val="18"/>
                <w:szCs w:val="18"/>
              </w:rPr>
            </w:pPr>
            <w:r>
              <w:rPr>
                <w:color w:val="000000"/>
                <w:sz w:val="18"/>
                <w:u w:color="auto"/>
              </w:rPr>
              <w:t xml:space="preserve"> </w:t>
            </w:r>
          </w:p>
        </w:tc>
      </w:tr>
      <w:tr w14:paraId="626DCE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D06F">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2949">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AE7B">
            <w:pPr>
              <w:spacing w:line="200" w:lineRule="exact"/>
              <w:textAlignment w:val="center"/>
              <w:rPr>
                <w:rFonts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9DF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FBC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1D7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6525">
            <w:pPr>
              <w:wordWrap w:val="0"/>
              <w:spacing w:line="200" w:lineRule="exact"/>
              <w:jc w:val="right"/>
              <w:textAlignment w:val="center"/>
              <w:rPr>
                <w:rFonts w:cs="宋体"/>
                <w:color w:val="000000"/>
                <w:sz w:val="18"/>
                <w:szCs w:val="18"/>
              </w:rPr>
            </w:pPr>
            <w:r>
              <w:rPr>
                <w:color w:val="000000"/>
                <w:sz w:val="18"/>
                <w:u w:color="auto"/>
              </w:rPr>
              <w:t xml:space="preserve"> </w:t>
            </w:r>
          </w:p>
        </w:tc>
      </w:tr>
      <w:tr w14:paraId="0B5EA0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0227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00B3A">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B347A">
            <w:pPr>
              <w:spacing w:line="200" w:lineRule="exact"/>
              <w:textAlignment w:val="center"/>
              <w:rPr>
                <w:rFonts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D1E6">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5EB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17D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FE53">
            <w:pPr>
              <w:wordWrap w:val="0"/>
              <w:spacing w:line="200" w:lineRule="exact"/>
              <w:jc w:val="right"/>
              <w:textAlignment w:val="center"/>
              <w:rPr>
                <w:rFonts w:cs="宋体"/>
                <w:color w:val="000000"/>
                <w:sz w:val="18"/>
                <w:szCs w:val="18"/>
              </w:rPr>
            </w:pPr>
            <w:r>
              <w:rPr>
                <w:color w:val="000000"/>
                <w:sz w:val="18"/>
                <w:u w:color="auto"/>
              </w:rPr>
              <w:t xml:space="preserve"> </w:t>
            </w:r>
          </w:p>
        </w:tc>
      </w:tr>
      <w:tr w14:paraId="6CE21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5988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E471E">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512FC">
            <w:pPr>
              <w:spacing w:line="200" w:lineRule="exact"/>
              <w:textAlignment w:val="center"/>
              <w:rPr>
                <w:rFonts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76D0">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6C7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895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338F">
            <w:pPr>
              <w:wordWrap w:val="0"/>
              <w:spacing w:line="200" w:lineRule="exact"/>
              <w:jc w:val="right"/>
              <w:textAlignment w:val="center"/>
              <w:rPr>
                <w:rFonts w:cs="宋体"/>
                <w:color w:val="000000"/>
                <w:sz w:val="18"/>
                <w:szCs w:val="18"/>
              </w:rPr>
            </w:pPr>
            <w:r>
              <w:rPr>
                <w:color w:val="000000"/>
                <w:sz w:val="18"/>
                <w:u w:color="auto"/>
              </w:rPr>
              <w:t xml:space="preserve"> </w:t>
            </w:r>
          </w:p>
        </w:tc>
      </w:tr>
      <w:tr w14:paraId="1B6A47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0804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C1878">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852BA">
            <w:pPr>
              <w:spacing w:line="200" w:lineRule="exact"/>
              <w:textAlignment w:val="center"/>
              <w:rPr>
                <w:rFonts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F84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6D8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05B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7AE0">
            <w:pPr>
              <w:wordWrap w:val="0"/>
              <w:spacing w:line="200" w:lineRule="exact"/>
              <w:jc w:val="right"/>
              <w:textAlignment w:val="center"/>
              <w:rPr>
                <w:rFonts w:cs="宋体"/>
                <w:color w:val="000000"/>
                <w:sz w:val="18"/>
                <w:szCs w:val="18"/>
              </w:rPr>
            </w:pPr>
            <w:r>
              <w:rPr>
                <w:color w:val="000000"/>
                <w:sz w:val="18"/>
                <w:u w:color="auto"/>
              </w:rPr>
              <w:t xml:space="preserve"> </w:t>
            </w:r>
          </w:p>
        </w:tc>
      </w:tr>
      <w:tr w14:paraId="2A2F0A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1FD3F">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91099">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595B4">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6806">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94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68D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7FAA">
            <w:pPr>
              <w:wordWrap w:val="0"/>
              <w:spacing w:line="200" w:lineRule="exact"/>
              <w:jc w:val="right"/>
              <w:textAlignment w:val="center"/>
              <w:rPr>
                <w:rFonts w:cs="宋体"/>
                <w:color w:val="000000"/>
                <w:sz w:val="18"/>
                <w:szCs w:val="18"/>
              </w:rPr>
            </w:pPr>
            <w:r>
              <w:rPr>
                <w:color w:val="000000"/>
                <w:sz w:val="18"/>
                <w:u w:color="auto"/>
              </w:rPr>
              <w:t xml:space="preserve"> </w:t>
            </w:r>
          </w:p>
        </w:tc>
      </w:tr>
      <w:tr w14:paraId="5D86C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B9FCF">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6F296">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E9730">
            <w:pPr>
              <w:spacing w:line="200" w:lineRule="exact"/>
              <w:textAlignment w:val="center"/>
              <w:rPr>
                <w:rFonts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4C5C">
            <w:pPr>
              <w:wordWrap w:val="0"/>
              <w:spacing w:line="200" w:lineRule="exact"/>
              <w:jc w:val="right"/>
              <w:textAlignment w:val="center"/>
              <w:rPr>
                <w:rFonts w:cs="宋体"/>
                <w:color w:val="000000"/>
                <w:sz w:val="18"/>
                <w:szCs w:val="18"/>
              </w:rPr>
            </w:pPr>
            <w:r>
              <w:rPr>
                <w:rFonts w:cs="宋体"/>
                <w:color w:val="000000"/>
                <w:sz w:val="18"/>
                <w:szCs w:val="18"/>
              </w:rPr>
              <w:t>94.41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00AD">
            <w:pPr>
              <w:wordWrap w:val="0"/>
              <w:spacing w:line="200" w:lineRule="exact"/>
              <w:jc w:val="right"/>
              <w:textAlignment w:val="center"/>
              <w:rPr>
                <w:rFonts w:cs="宋体"/>
                <w:color w:val="000000"/>
                <w:sz w:val="18"/>
                <w:szCs w:val="18"/>
              </w:rPr>
            </w:pPr>
            <w:r>
              <w:rPr>
                <w:rFonts w:cs="宋体"/>
                <w:color w:val="000000"/>
                <w:sz w:val="18"/>
                <w:szCs w:val="18"/>
              </w:rPr>
              <w:t>94.41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D10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F37F">
            <w:pPr>
              <w:wordWrap w:val="0"/>
              <w:spacing w:line="200" w:lineRule="exact"/>
              <w:jc w:val="right"/>
              <w:textAlignment w:val="center"/>
              <w:rPr>
                <w:rFonts w:cs="宋体"/>
                <w:color w:val="000000"/>
                <w:sz w:val="18"/>
                <w:szCs w:val="18"/>
              </w:rPr>
            </w:pPr>
            <w:r>
              <w:rPr>
                <w:color w:val="000000"/>
                <w:sz w:val="18"/>
                <w:u w:color="auto"/>
              </w:rPr>
              <w:t xml:space="preserve"> </w:t>
            </w:r>
          </w:p>
        </w:tc>
      </w:tr>
      <w:tr w14:paraId="03928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67F03">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1B6C57">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26D27">
            <w:pPr>
              <w:spacing w:line="200" w:lineRule="exact"/>
              <w:textAlignment w:val="center"/>
              <w:rPr>
                <w:rFonts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9DFA">
            <w:pPr>
              <w:wordWrap w:val="0"/>
              <w:spacing w:line="200" w:lineRule="exact"/>
              <w:jc w:val="right"/>
              <w:textAlignment w:val="center"/>
              <w:rPr>
                <w:rFonts w:cs="宋体"/>
                <w:color w:val="000000"/>
                <w:sz w:val="18"/>
                <w:szCs w:val="18"/>
              </w:rPr>
            </w:pPr>
            <w:r>
              <w:rPr>
                <w:rFonts w:cs="宋体"/>
                <w:color w:val="000000"/>
                <w:sz w:val="18"/>
                <w:szCs w:val="18"/>
              </w:rPr>
              <w:t>1,830.99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A42B">
            <w:pPr>
              <w:wordWrap w:val="0"/>
              <w:spacing w:line="200" w:lineRule="exact"/>
              <w:jc w:val="right"/>
              <w:textAlignment w:val="center"/>
              <w:rPr>
                <w:rFonts w:cs="宋体"/>
                <w:color w:val="000000"/>
                <w:sz w:val="18"/>
                <w:szCs w:val="18"/>
              </w:rPr>
            </w:pPr>
            <w:r>
              <w:rPr>
                <w:rFonts w:cs="宋体"/>
                <w:color w:val="000000"/>
                <w:sz w:val="18"/>
                <w:szCs w:val="18"/>
              </w:rPr>
              <w:t>1,830.99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D11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3236">
            <w:pPr>
              <w:wordWrap w:val="0"/>
              <w:spacing w:line="200" w:lineRule="exact"/>
              <w:jc w:val="right"/>
              <w:textAlignment w:val="center"/>
              <w:rPr>
                <w:rFonts w:cs="宋体"/>
                <w:color w:val="000000"/>
                <w:sz w:val="18"/>
                <w:szCs w:val="18"/>
              </w:rPr>
            </w:pPr>
            <w:r>
              <w:rPr>
                <w:color w:val="000000"/>
                <w:sz w:val="18"/>
                <w:u w:color="auto"/>
              </w:rPr>
              <w:t xml:space="preserve"> </w:t>
            </w:r>
          </w:p>
        </w:tc>
      </w:tr>
      <w:tr w14:paraId="5DD6CE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BE296">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DF1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7B591">
            <w:pPr>
              <w:spacing w:line="200" w:lineRule="exact"/>
              <w:textAlignment w:val="center"/>
              <w:rPr>
                <w:rFonts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F69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8D0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831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B22C">
            <w:pPr>
              <w:wordWrap w:val="0"/>
              <w:spacing w:line="200" w:lineRule="exact"/>
              <w:jc w:val="right"/>
              <w:textAlignment w:val="center"/>
              <w:rPr>
                <w:rFonts w:cs="宋体"/>
                <w:color w:val="000000"/>
                <w:sz w:val="18"/>
                <w:szCs w:val="18"/>
              </w:rPr>
            </w:pPr>
            <w:r>
              <w:rPr>
                <w:color w:val="000000"/>
                <w:sz w:val="18"/>
                <w:u w:color="auto"/>
              </w:rPr>
              <w:t xml:space="preserve"> </w:t>
            </w:r>
          </w:p>
        </w:tc>
      </w:tr>
      <w:tr w14:paraId="0583C1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B139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88F9">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E9E91">
            <w:pPr>
              <w:spacing w:line="200" w:lineRule="exact"/>
              <w:textAlignment w:val="center"/>
              <w:rPr>
                <w:rFonts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0A1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1B3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0D6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F44E">
            <w:pPr>
              <w:wordWrap w:val="0"/>
              <w:spacing w:line="200" w:lineRule="exact"/>
              <w:jc w:val="right"/>
              <w:textAlignment w:val="center"/>
              <w:rPr>
                <w:rFonts w:cs="宋体"/>
                <w:color w:val="000000"/>
                <w:sz w:val="18"/>
                <w:szCs w:val="18"/>
              </w:rPr>
            </w:pPr>
            <w:r>
              <w:rPr>
                <w:color w:val="000000"/>
                <w:sz w:val="18"/>
                <w:u w:color="auto"/>
              </w:rPr>
              <w:t xml:space="preserve"> </w:t>
            </w:r>
          </w:p>
        </w:tc>
      </w:tr>
      <w:tr w14:paraId="493CF6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A3F0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1736">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36062">
            <w:pPr>
              <w:spacing w:line="200" w:lineRule="exact"/>
              <w:textAlignment w:val="center"/>
              <w:rPr>
                <w:rFonts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FE5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A41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AC3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D275">
            <w:pPr>
              <w:wordWrap w:val="0"/>
              <w:spacing w:line="200" w:lineRule="exact"/>
              <w:jc w:val="right"/>
              <w:textAlignment w:val="center"/>
              <w:rPr>
                <w:rFonts w:cs="宋体"/>
                <w:color w:val="000000"/>
                <w:sz w:val="18"/>
                <w:szCs w:val="18"/>
              </w:rPr>
            </w:pPr>
            <w:r>
              <w:rPr>
                <w:color w:val="000000"/>
                <w:sz w:val="18"/>
                <w:u w:color="auto"/>
              </w:rPr>
              <w:t xml:space="preserve"> </w:t>
            </w:r>
          </w:p>
        </w:tc>
      </w:tr>
      <w:tr w14:paraId="1E1D53E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720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C9F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C40F7">
            <w:pPr>
              <w:spacing w:line="200" w:lineRule="exact"/>
              <w:textAlignment w:val="center"/>
              <w:rPr>
                <w:rFonts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E0C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62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857C">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2809">
            <w:pPr>
              <w:wordWrap w:val="0"/>
              <w:spacing w:line="200" w:lineRule="exact"/>
              <w:jc w:val="right"/>
              <w:textAlignment w:val="center"/>
              <w:rPr>
                <w:rFonts w:cs="宋体"/>
                <w:color w:val="000000"/>
                <w:sz w:val="18"/>
                <w:szCs w:val="18"/>
              </w:rPr>
            </w:pPr>
            <w:r>
              <w:rPr>
                <w:color w:val="000000"/>
                <w:sz w:val="18"/>
                <w:u w:color="auto"/>
              </w:rPr>
              <w:t xml:space="preserve"> </w:t>
            </w:r>
          </w:p>
        </w:tc>
      </w:tr>
      <w:tr w14:paraId="790A93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3ECE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804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4CB41">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DD3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8C6D">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F67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C6D7">
            <w:pPr>
              <w:wordWrap w:val="0"/>
              <w:spacing w:line="200" w:lineRule="exact"/>
              <w:jc w:val="right"/>
              <w:textAlignment w:val="center"/>
              <w:rPr>
                <w:rFonts w:cs="宋体"/>
                <w:color w:val="000000"/>
                <w:sz w:val="18"/>
                <w:szCs w:val="18"/>
              </w:rPr>
            </w:pPr>
            <w:r>
              <w:rPr>
                <w:color w:val="000000"/>
                <w:sz w:val="18"/>
                <w:u w:color="auto"/>
              </w:rPr>
              <w:t xml:space="preserve"> </w:t>
            </w:r>
          </w:p>
        </w:tc>
      </w:tr>
      <w:tr w14:paraId="57C6F4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D961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A85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42B10">
            <w:pPr>
              <w:spacing w:line="200" w:lineRule="exact"/>
              <w:textAlignment w:val="center"/>
              <w:rPr>
                <w:rFonts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A7E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3BF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B5D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9179">
            <w:pPr>
              <w:wordWrap w:val="0"/>
              <w:spacing w:line="200" w:lineRule="exact"/>
              <w:jc w:val="right"/>
              <w:textAlignment w:val="center"/>
              <w:rPr>
                <w:rFonts w:cs="宋体"/>
                <w:color w:val="000000"/>
                <w:sz w:val="18"/>
                <w:szCs w:val="18"/>
              </w:rPr>
            </w:pPr>
            <w:r>
              <w:rPr>
                <w:color w:val="000000"/>
                <w:sz w:val="18"/>
                <w:u w:color="auto"/>
              </w:rPr>
              <w:t xml:space="preserve"> </w:t>
            </w:r>
          </w:p>
        </w:tc>
      </w:tr>
      <w:tr w14:paraId="423BBE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39F6">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E0FF">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A4D5E">
            <w:pPr>
              <w:spacing w:line="200" w:lineRule="exact"/>
              <w:textAlignment w:val="center"/>
              <w:rPr>
                <w:rFonts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BEB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23F6">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BF2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7186">
            <w:pPr>
              <w:wordWrap w:val="0"/>
              <w:spacing w:line="200" w:lineRule="exact"/>
              <w:jc w:val="right"/>
              <w:textAlignment w:val="center"/>
              <w:rPr>
                <w:rFonts w:cs="宋体"/>
                <w:color w:val="000000"/>
                <w:sz w:val="18"/>
                <w:szCs w:val="18"/>
              </w:rPr>
            </w:pPr>
            <w:r>
              <w:rPr>
                <w:color w:val="000000"/>
                <w:sz w:val="18"/>
                <w:u w:color="auto"/>
              </w:rPr>
              <w:t xml:space="preserve"> </w:t>
            </w:r>
          </w:p>
        </w:tc>
      </w:tr>
      <w:tr w14:paraId="77F6B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3FA8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F5C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2C2E6">
            <w:pPr>
              <w:spacing w:line="200" w:lineRule="exact"/>
              <w:textAlignment w:val="center"/>
              <w:rPr>
                <w:rFonts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286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752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002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A919">
            <w:pPr>
              <w:wordWrap w:val="0"/>
              <w:spacing w:line="200" w:lineRule="exact"/>
              <w:jc w:val="right"/>
              <w:textAlignment w:val="center"/>
              <w:rPr>
                <w:rFonts w:cs="宋体"/>
                <w:color w:val="000000"/>
                <w:sz w:val="18"/>
                <w:szCs w:val="18"/>
              </w:rPr>
            </w:pPr>
            <w:r>
              <w:rPr>
                <w:color w:val="000000"/>
                <w:sz w:val="18"/>
                <w:u w:color="auto"/>
              </w:rPr>
              <w:t xml:space="preserve"> </w:t>
            </w:r>
          </w:p>
        </w:tc>
      </w:tr>
      <w:tr w14:paraId="7732B8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0C2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13B4">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09E6C">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DDF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620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422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CA81">
            <w:pPr>
              <w:wordWrap w:val="0"/>
              <w:spacing w:line="200" w:lineRule="exact"/>
              <w:jc w:val="right"/>
              <w:textAlignment w:val="center"/>
              <w:rPr>
                <w:rFonts w:cs="宋体"/>
                <w:color w:val="000000"/>
                <w:sz w:val="18"/>
                <w:szCs w:val="18"/>
              </w:rPr>
            </w:pPr>
            <w:r>
              <w:rPr>
                <w:color w:val="000000"/>
                <w:sz w:val="18"/>
                <w:u w:color="auto"/>
              </w:rPr>
              <w:t xml:space="preserve"> </w:t>
            </w:r>
          </w:p>
        </w:tc>
      </w:tr>
      <w:tr w14:paraId="161798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DE07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E63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38A0D">
            <w:pPr>
              <w:spacing w:line="200" w:lineRule="exact"/>
              <w:textAlignment w:val="center"/>
              <w:rPr>
                <w:rFonts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9EE3">
            <w:pPr>
              <w:wordWrap w:val="0"/>
              <w:spacing w:line="200" w:lineRule="exact"/>
              <w:jc w:val="right"/>
              <w:textAlignment w:val="center"/>
              <w:rPr>
                <w:rFonts w:cs="宋体"/>
                <w:color w:val="000000"/>
                <w:sz w:val="18"/>
                <w:szCs w:val="18"/>
              </w:rPr>
            </w:pPr>
            <w:r>
              <w:rPr>
                <w:rFonts w:cs="宋体"/>
                <w:color w:val="000000"/>
                <w:sz w:val="18"/>
                <w:szCs w:val="18"/>
              </w:rPr>
              <w:t>33.78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C7C6">
            <w:pPr>
              <w:wordWrap w:val="0"/>
              <w:spacing w:line="200" w:lineRule="exact"/>
              <w:jc w:val="right"/>
              <w:textAlignment w:val="center"/>
              <w:rPr>
                <w:rFonts w:cs="宋体"/>
                <w:color w:val="000000"/>
                <w:sz w:val="18"/>
                <w:szCs w:val="18"/>
              </w:rPr>
            </w:pPr>
            <w:r>
              <w:rPr>
                <w:rFonts w:cs="宋体"/>
                <w:color w:val="000000"/>
                <w:sz w:val="18"/>
                <w:szCs w:val="18"/>
              </w:rPr>
              <w:t>33.78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CA2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A25E">
            <w:pPr>
              <w:wordWrap w:val="0"/>
              <w:spacing w:line="200" w:lineRule="exact"/>
              <w:jc w:val="right"/>
              <w:textAlignment w:val="center"/>
              <w:rPr>
                <w:rFonts w:cs="宋体"/>
                <w:color w:val="000000"/>
                <w:sz w:val="18"/>
                <w:szCs w:val="18"/>
              </w:rPr>
            </w:pPr>
            <w:r>
              <w:rPr>
                <w:color w:val="000000"/>
                <w:sz w:val="18"/>
                <w:u w:color="auto"/>
              </w:rPr>
              <w:t xml:space="preserve"> </w:t>
            </w:r>
          </w:p>
        </w:tc>
      </w:tr>
      <w:tr w14:paraId="7C62F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A64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241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B605C">
            <w:pPr>
              <w:spacing w:line="200" w:lineRule="exact"/>
              <w:textAlignment w:val="center"/>
              <w:rPr>
                <w:rFonts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884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87E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58E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EBF1">
            <w:pPr>
              <w:wordWrap w:val="0"/>
              <w:spacing w:line="200" w:lineRule="exact"/>
              <w:jc w:val="right"/>
              <w:textAlignment w:val="center"/>
              <w:rPr>
                <w:rFonts w:cs="宋体"/>
                <w:color w:val="000000"/>
                <w:sz w:val="18"/>
                <w:szCs w:val="18"/>
              </w:rPr>
            </w:pPr>
            <w:r>
              <w:rPr>
                <w:color w:val="000000"/>
                <w:sz w:val="18"/>
                <w:u w:color="auto"/>
              </w:rPr>
              <w:t xml:space="preserve"> </w:t>
            </w:r>
          </w:p>
        </w:tc>
      </w:tr>
      <w:tr w14:paraId="57DBC01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9F18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C398">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9E863">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648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C70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2D46">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D1F9">
            <w:pPr>
              <w:wordWrap w:val="0"/>
              <w:spacing w:line="200" w:lineRule="exact"/>
              <w:jc w:val="right"/>
              <w:textAlignment w:val="center"/>
              <w:rPr>
                <w:rFonts w:cs="宋体"/>
                <w:color w:val="000000"/>
                <w:sz w:val="18"/>
                <w:szCs w:val="18"/>
              </w:rPr>
            </w:pPr>
            <w:r>
              <w:rPr>
                <w:color w:val="000000"/>
                <w:sz w:val="18"/>
                <w:u w:color="auto"/>
              </w:rPr>
              <w:t xml:space="preserve"> </w:t>
            </w:r>
          </w:p>
        </w:tc>
      </w:tr>
      <w:tr w14:paraId="6B18F9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36128">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8978">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EC02">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E91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F15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E810">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9280">
            <w:pPr>
              <w:wordWrap w:val="0"/>
              <w:spacing w:line="200" w:lineRule="exact"/>
              <w:jc w:val="right"/>
              <w:textAlignment w:val="center"/>
              <w:rPr>
                <w:rFonts w:cs="宋体"/>
                <w:color w:val="000000"/>
                <w:sz w:val="18"/>
                <w:szCs w:val="18"/>
              </w:rPr>
            </w:pPr>
            <w:r>
              <w:rPr>
                <w:color w:val="000000"/>
                <w:sz w:val="18"/>
                <w:u w:color="auto"/>
              </w:rPr>
              <w:t xml:space="preserve"> </w:t>
            </w:r>
          </w:p>
        </w:tc>
      </w:tr>
      <w:tr w14:paraId="2E3369A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EA01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B89">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4DA30">
            <w:pPr>
              <w:spacing w:line="200" w:lineRule="exact"/>
              <w:textAlignment w:val="center"/>
              <w:rPr>
                <w:rFonts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F49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6B5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0F1">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AD4C">
            <w:pPr>
              <w:wordWrap w:val="0"/>
              <w:spacing w:line="200" w:lineRule="exact"/>
              <w:jc w:val="right"/>
              <w:textAlignment w:val="center"/>
              <w:rPr>
                <w:rFonts w:cs="宋体"/>
                <w:color w:val="000000"/>
                <w:sz w:val="18"/>
                <w:szCs w:val="18"/>
              </w:rPr>
            </w:pPr>
            <w:r>
              <w:rPr>
                <w:color w:val="000000"/>
                <w:sz w:val="18"/>
                <w:u w:color="auto"/>
              </w:rPr>
              <w:t xml:space="preserve"> </w:t>
            </w:r>
          </w:p>
        </w:tc>
      </w:tr>
      <w:tr w14:paraId="49421D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2D119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AF75">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9B9FB">
            <w:pPr>
              <w:spacing w:line="200" w:lineRule="exact"/>
              <w:textAlignment w:val="center"/>
              <w:rPr>
                <w:rFonts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553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59B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8A05">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9992">
            <w:pPr>
              <w:wordWrap w:val="0"/>
              <w:spacing w:line="200" w:lineRule="exact"/>
              <w:jc w:val="right"/>
              <w:textAlignment w:val="center"/>
              <w:rPr>
                <w:rFonts w:cs="宋体"/>
                <w:color w:val="000000"/>
                <w:sz w:val="18"/>
                <w:szCs w:val="18"/>
              </w:rPr>
            </w:pPr>
            <w:r>
              <w:rPr>
                <w:color w:val="000000"/>
                <w:sz w:val="18"/>
                <w:u w:color="auto"/>
              </w:rPr>
              <w:t xml:space="preserve"> </w:t>
            </w:r>
          </w:p>
        </w:tc>
      </w:tr>
      <w:tr w14:paraId="37E8CE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54640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310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73C9E">
            <w:pPr>
              <w:spacing w:line="200" w:lineRule="exact"/>
              <w:textAlignment w:val="center"/>
              <w:rPr>
                <w:rFonts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8C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9E3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7246">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887A">
            <w:pPr>
              <w:wordWrap w:val="0"/>
              <w:spacing w:line="200" w:lineRule="exact"/>
              <w:jc w:val="right"/>
              <w:textAlignment w:val="center"/>
              <w:rPr>
                <w:rFonts w:cs="宋体"/>
                <w:color w:val="000000"/>
                <w:sz w:val="18"/>
                <w:szCs w:val="18"/>
              </w:rPr>
            </w:pPr>
            <w:r>
              <w:rPr>
                <w:color w:val="000000"/>
                <w:sz w:val="18"/>
                <w:u w:color="auto"/>
              </w:rPr>
              <w:t xml:space="preserve"> </w:t>
            </w:r>
          </w:p>
        </w:tc>
      </w:tr>
      <w:tr w14:paraId="0D9328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606B91">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A222">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103DD">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196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238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77DC">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4F2C">
            <w:pPr>
              <w:wordWrap w:val="0"/>
              <w:spacing w:line="200" w:lineRule="exact"/>
              <w:jc w:val="right"/>
              <w:textAlignment w:val="center"/>
              <w:rPr>
                <w:rFonts w:cs="宋体"/>
                <w:color w:val="000000"/>
                <w:sz w:val="18"/>
                <w:szCs w:val="18"/>
              </w:rPr>
            </w:pPr>
            <w:r>
              <w:rPr>
                <w:color w:val="000000"/>
                <w:sz w:val="18"/>
                <w:u w:color="auto"/>
              </w:rPr>
              <w:t xml:space="preserve"> </w:t>
            </w:r>
          </w:p>
        </w:tc>
      </w:tr>
      <w:tr w14:paraId="5C2126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D65B1">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1266">
            <w:pPr>
              <w:wordWrap w:val="0"/>
              <w:spacing w:line="200" w:lineRule="exact"/>
              <w:jc w:val="right"/>
              <w:textAlignment w:val="center"/>
              <w:rPr>
                <w:rFonts w:cs="宋体"/>
                <w:color w:val="000000"/>
                <w:sz w:val="18"/>
                <w:szCs w:val="18"/>
              </w:rPr>
            </w:pPr>
            <w:r>
              <w:rPr>
                <w:rFonts w:cs="宋体"/>
                <w:color w:val="000000"/>
                <w:sz w:val="18"/>
                <w:szCs w:val="18"/>
              </w:rPr>
              <w:t>1,959.18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3AD1F">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9212">
            <w:pPr>
              <w:wordWrap w:val="0"/>
              <w:spacing w:line="200" w:lineRule="exact"/>
              <w:jc w:val="right"/>
              <w:textAlignment w:val="center"/>
              <w:rPr>
                <w:rFonts w:cs="宋体"/>
                <w:color w:val="000000"/>
                <w:sz w:val="18"/>
                <w:szCs w:val="18"/>
              </w:rPr>
            </w:pPr>
            <w:r>
              <w:rPr>
                <w:rFonts w:cs="宋体"/>
                <w:color w:val="000000"/>
                <w:sz w:val="18"/>
                <w:szCs w:val="18"/>
              </w:rPr>
              <w:t>1,959.18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95F7">
            <w:pPr>
              <w:wordWrap w:val="0"/>
              <w:spacing w:line="200" w:lineRule="exact"/>
              <w:jc w:val="right"/>
              <w:textAlignment w:val="center"/>
              <w:rPr>
                <w:rFonts w:cs="宋体"/>
                <w:color w:val="000000"/>
                <w:sz w:val="18"/>
                <w:szCs w:val="18"/>
              </w:rPr>
            </w:pPr>
            <w:r>
              <w:rPr>
                <w:rFonts w:cs="宋体"/>
                <w:color w:val="000000"/>
                <w:sz w:val="18"/>
                <w:szCs w:val="18"/>
              </w:rPr>
              <w:t>1,959.18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8347">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3AAB">
            <w:pPr>
              <w:wordWrap w:val="0"/>
              <w:spacing w:line="200" w:lineRule="exact"/>
              <w:jc w:val="right"/>
              <w:textAlignment w:val="center"/>
              <w:rPr>
                <w:rFonts w:cs="宋体"/>
                <w:color w:val="000000"/>
                <w:sz w:val="18"/>
                <w:szCs w:val="18"/>
              </w:rPr>
            </w:pPr>
            <w:r>
              <w:rPr>
                <w:color w:val="000000"/>
                <w:sz w:val="18"/>
                <w:u w:color="auto"/>
              </w:rPr>
              <w:t xml:space="preserve"> </w:t>
            </w:r>
          </w:p>
        </w:tc>
      </w:tr>
      <w:tr w14:paraId="2A8843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6C656">
            <w:pPr>
              <w:spacing w:line="200" w:lineRule="exact"/>
              <w:textAlignment w:val="center"/>
              <w:rPr>
                <w:rFonts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B825">
            <w:pPr>
              <w:wordWrap w:val="0"/>
              <w:spacing w:line="200" w:lineRule="exact"/>
              <w:jc w:val="right"/>
              <w:textAlignment w:val="center"/>
              <w:rPr>
                <w:rFonts w:cs="宋体"/>
                <w:color w:val="000000"/>
                <w:sz w:val="18"/>
                <w:szCs w:val="18"/>
              </w:rPr>
            </w:pPr>
            <w:r>
              <w:rPr>
                <w:rFonts w:cs="宋体"/>
                <w:color w:val="000000"/>
                <w:sz w:val="18"/>
                <w:szCs w:val="18"/>
              </w:rPr>
              <w:t>5.20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FDCF8">
            <w:pPr>
              <w:spacing w:line="200" w:lineRule="exact"/>
              <w:textAlignment w:val="center"/>
              <w:rPr>
                <w:rFonts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7F54">
            <w:pPr>
              <w:wordWrap w:val="0"/>
              <w:spacing w:line="200" w:lineRule="exact"/>
              <w:jc w:val="right"/>
              <w:textAlignment w:val="center"/>
              <w:rPr>
                <w:rFonts w:cs="宋体"/>
                <w:color w:val="000000"/>
                <w:sz w:val="18"/>
                <w:szCs w:val="18"/>
              </w:rPr>
            </w:pPr>
            <w:r>
              <w:rPr>
                <w:rFonts w:cs="宋体"/>
                <w:color w:val="000000"/>
                <w:sz w:val="18"/>
                <w:szCs w:val="18"/>
              </w:rPr>
              <w:t>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E1F5">
            <w:pPr>
              <w:wordWrap w:val="0"/>
              <w:spacing w:line="200" w:lineRule="exact"/>
              <w:jc w:val="right"/>
              <w:textAlignment w:val="center"/>
              <w:rPr>
                <w:rFonts w:cs="宋体"/>
                <w:color w:val="000000"/>
                <w:sz w:val="18"/>
                <w:szCs w:val="18"/>
              </w:rPr>
            </w:pPr>
            <w:r>
              <w:rPr>
                <w:rFonts w:cs="宋体"/>
                <w:color w:val="000000"/>
                <w:sz w:val="18"/>
                <w:szCs w:val="18"/>
              </w:rPr>
              <w:t>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69D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D289">
            <w:pPr>
              <w:wordWrap w:val="0"/>
              <w:spacing w:line="200" w:lineRule="exact"/>
              <w:jc w:val="right"/>
              <w:textAlignment w:val="center"/>
              <w:rPr>
                <w:rFonts w:cs="宋体"/>
                <w:color w:val="000000"/>
                <w:sz w:val="18"/>
                <w:szCs w:val="18"/>
              </w:rPr>
            </w:pPr>
            <w:r>
              <w:rPr>
                <w:color w:val="000000"/>
                <w:sz w:val="18"/>
                <w:u w:color="auto"/>
              </w:rPr>
              <w:t xml:space="preserve"> </w:t>
            </w:r>
          </w:p>
        </w:tc>
      </w:tr>
      <w:tr w14:paraId="602058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9459">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B87C">
            <w:pPr>
              <w:wordWrap w:val="0"/>
              <w:spacing w:line="200" w:lineRule="exact"/>
              <w:jc w:val="right"/>
              <w:textAlignment w:val="center"/>
              <w:rPr>
                <w:rFonts w:cs="宋体"/>
                <w:color w:val="000000"/>
                <w:sz w:val="18"/>
                <w:szCs w:val="18"/>
              </w:rPr>
            </w:pPr>
            <w:r>
              <w:rPr>
                <w:rFonts w:cs="宋体"/>
                <w:color w:val="000000"/>
                <w:sz w:val="18"/>
                <w:szCs w:val="18"/>
              </w:rPr>
              <w:t>5.20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B51F3F">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CDE1B">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3010D">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29739E">
            <w:pPr>
              <w:spacing w:line="200" w:lineRule="exac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17529">
            <w:pPr>
              <w:spacing w:line="200" w:lineRule="exact"/>
              <w:rPr>
                <w:rFonts w:cs="宋体"/>
                <w:color w:val="000000"/>
                <w:sz w:val="18"/>
                <w:szCs w:val="18"/>
              </w:rPr>
            </w:pPr>
          </w:p>
        </w:tc>
      </w:tr>
      <w:tr w14:paraId="7B3917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2486B">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32DF">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E0740">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52D2">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BEFD">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E21D">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6C42">
            <w:pPr>
              <w:spacing w:line="200" w:lineRule="exact"/>
              <w:jc w:val="right"/>
              <w:rPr>
                <w:rFonts w:cs="宋体"/>
                <w:color w:val="000000"/>
                <w:sz w:val="18"/>
                <w:szCs w:val="18"/>
              </w:rPr>
            </w:pPr>
          </w:p>
        </w:tc>
      </w:tr>
      <w:tr w14:paraId="6DD29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1007E">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DBF6">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FFD74">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C884">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2CAD">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74BA">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7BE0">
            <w:pPr>
              <w:spacing w:line="200" w:lineRule="exact"/>
              <w:jc w:val="right"/>
              <w:rPr>
                <w:rFonts w:cs="宋体"/>
                <w:color w:val="000000"/>
                <w:sz w:val="18"/>
                <w:szCs w:val="18"/>
              </w:rPr>
            </w:pPr>
          </w:p>
        </w:tc>
      </w:tr>
      <w:tr w14:paraId="7680D3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87A89">
            <w:pPr>
              <w:spacing w:line="200" w:lineRule="exact"/>
              <w:jc w:val="center"/>
              <w:textAlignment w:val="center"/>
              <w:rPr>
                <w:rFonts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44DF">
            <w:pPr>
              <w:wordWrap w:val="0"/>
              <w:spacing w:line="200" w:lineRule="exact"/>
              <w:jc w:val="right"/>
              <w:textAlignment w:val="center"/>
              <w:rPr>
                <w:rFonts w:cs="宋体"/>
                <w:color w:val="000000"/>
                <w:sz w:val="18"/>
                <w:szCs w:val="18"/>
              </w:rPr>
            </w:pPr>
            <w:r>
              <w:rPr>
                <w:rFonts w:cs="宋体"/>
                <w:color w:val="000000"/>
                <w:sz w:val="18"/>
                <w:szCs w:val="18"/>
              </w:rPr>
              <w:t>1,964.39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C7C6A">
            <w:pPr>
              <w:spacing w:line="200" w:lineRule="exact"/>
              <w:jc w:val="center"/>
              <w:textAlignment w:val="center"/>
              <w:rPr>
                <w:rFonts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20F6">
            <w:pPr>
              <w:wordWrap w:val="0"/>
              <w:spacing w:line="200" w:lineRule="exact"/>
              <w:jc w:val="right"/>
              <w:textAlignment w:val="center"/>
              <w:rPr>
                <w:rFonts w:cs="宋体"/>
                <w:color w:val="000000"/>
                <w:sz w:val="18"/>
                <w:szCs w:val="18"/>
              </w:rPr>
            </w:pPr>
            <w:r>
              <w:rPr>
                <w:rFonts w:cs="宋体"/>
                <w:color w:val="000000"/>
                <w:sz w:val="18"/>
                <w:szCs w:val="18"/>
              </w:rPr>
              <w:t>1,964.39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4A8D">
            <w:pPr>
              <w:wordWrap w:val="0"/>
              <w:spacing w:line="200" w:lineRule="exact"/>
              <w:jc w:val="right"/>
              <w:textAlignment w:val="center"/>
              <w:rPr>
                <w:rFonts w:cs="宋体"/>
                <w:color w:val="000000"/>
                <w:sz w:val="18"/>
                <w:szCs w:val="18"/>
              </w:rPr>
            </w:pPr>
            <w:r>
              <w:rPr>
                <w:rFonts w:cs="宋体"/>
                <w:color w:val="000000"/>
                <w:sz w:val="18"/>
                <w:szCs w:val="18"/>
              </w:rPr>
              <w:t>1,964.39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AE7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1558">
            <w:pPr>
              <w:wordWrap w:val="0"/>
              <w:spacing w:line="200" w:lineRule="exact"/>
              <w:jc w:val="right"/>
              <w:textAlignment w:val="center"/>
              <w:rPr>
                <w:rFonts w:cs="宋体"/>
                <w:color w:val="000000"/>
                <w:sz w:val="18"/>
                <w:szCs w:val="18"/>
              </w:rPr>
            </w:pPr>
            <w:r>
              <w:rPr>
                <w:color w:val="000000"/>
                <w:sz w:val="18"/>
                <w:u w:color="auto"/>
              </w:rPr>
              <w:t xml:space="preserve"> </w:t>
            </w:r>
          </w:p>
        </w:tc>
      </w:tr>
    </w:tbl>
    <w:p w14:paraId="72ADD5F5">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2D0C46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380E863">
            <w:pPr>
              <w:jc w:val="center"/>
              <w:textAlignment w:val="bottom"/>
              <w:rPr>
                <w:rFonts w:cs="宋体"/>
                <w:b/>
                <w:color w:val="000000"/>
                <w:sz w:val="32"/>
                <w:szCs w:val="32"/>
              </w:rPr>
            </w:pPr>
            <w:r>
              <w:rPr>
                <w:rFonts w:cs="宋体"/>
                <w:b/>
                <w:color w:val="000000"/>
                <w:sz w:val="32"/>
                <w:szCs w:val="32"/>
              </w:rPr>
              <w:t>一般公共预算财政拨款支出决算表</w:t>
            </w:r>
          </w:p>
        </w:tc>
      </w:tr>
      <w:tr w14:paraId="620E890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687DF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63CB94F">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FB822C4">
            <w:pPr>
              <w:jc w:val="right"/>
              <w:textAlignment w:val="bottom"/>
              <w:rPr>
                <w:rFonts w:cs="宋体"/>
                <w:color w:val="000000"/>
                <w:sz w:val="20"/>
                <w:szCs w:val="20"/>
              </w:rPr>
            </w:pPr>
            <w:r>
              <w:rPr>
                <w:rFonts w:cs="宋体"/>
                <w:color w:val="000000"/>
                <w:sz w:val="20"/>
                <w:szCs w:val="20"/>
              </w:rPr>
              <w:t>公开05表</w:t>
            </w:r>
          </w:p>
        </w:tc>
      </w:tr>
      <w:tr w14:paraId="41D13B0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6BFB7FA">
            <w:pPr>
              <w:rPr>
                <w:rFonts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DD0D8A6">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D1FE164">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9643FD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B0C76">
            <w:pPr>
              <w:jc w:val="center"/>
              <w:textAlignment w:val="center"/>
              <w:rPr>
                <w:rFonts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2CAC2D">
            <w:pPr>
              <w:jc w:val="center"/>
              <w:textAlignment w:val="center"/>
              <w:rPr>
                <w:rFonts w:cs="宋体"/>
                <w:b/>
                <w:color w:val="000000"/>
                <w:sz w:val="20"/>
                <w:szCs w:val="20"/>
              </w:rPr>
            </w:pPr>
            <w:r>
              <w:rPr>
                <w:rFonts w:cs="宋体"/>
                <w:b/>
                <w:color w:val="000000"/>
                <w:sz w:val="20"/>
                <w:szCs w:val="20"/>
              </w:rPr>
              <w:t>本年支出</w:t>
            </w:r>
          </w:p>
        </w:tc>
      </w:tr>
      <w:tr w14:paraId="76B930B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1616">
            <w:pPr>
              <w:jc w:val="center"/>
              <w:textAlignment w:val="center"/>
              <w:rPr>
                <w:rFonts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24AEE">
            <w:pPr>
              <w:jc w:val="center"/>
              <w:textAlignment w:val="center"/>
              <w:rPr>
                <w:rFonts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C5B06">
            <w:pPr>
              <w:jc w:val="center"/>
              <w:textAlignment w:val="center"/>
              <w:rPr>
                <w:rFonts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266E4">
            <w:pPr>
              <w:jc w:val="center"/>
              <w:textAlignment w:val="center"/>
              <w:rPr>
                <w:rFonts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062EB">
            <w:pPr>
              <w:jc w:val="center"/>
              <w:textAlignment w:val="center"/>
              <w:rPr>
                <w:rFonts w:cs="宋体"/>
                <w:b/>
                <w:color w:val="000000"/>
                <w:sz w:val="20"/>
                <w:szCs w:val="20"/>
              </w:rPr>
            </w:pPr>
            <w:r>
              <w:rPr>
                <w:rFonts w:cs="宋体"/>
                <w:b/>
                <w:color w:val="000000"/>
                <w:sz w:val="20"/>
                <w:szCs w:val="20"/>
              </w:rPr>
              <w:t>项目支出</w:t>
            </w:r>
          </w:p>
        </w:tc>
      </w:tr>
      <w:tr w14:paraId="403C6D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C2653">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14791">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61EA3">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60FEA">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6A0E9">
            <w:pPr>
              <w:jc w:val="center"/>
              <w:rPr>
                <w:rFonts w:cs="宋体"/>
                <w:b/>
                <w:color w:val="000000"/>
                <w:sz w:val="20"/>
                <w:szCs w:val="20"/>
              </w:rPr>
            </w:pPr>
          </w:p>
        </w:tc>
      </w:tr>
      <w:tr w14:paraId="4FB3142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928F1">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F4945">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60574">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F8BCF">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7B74D">
            <w:pPr>
              <w:jc w:val="center"/>
              <w:rPr>
                <w:rFonts w:cs="宋体"/>
                <w:b/>
                <w:color w:val="000000"/>
                <w:sz w:val="20"/>
                <w:szCs w:val="20"/>
              </w:rPr>
            </w:pPr>
          </w:p>
        </w:tc>
      </w:tr>
      <w:tr w14:paraId="08E95A2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842E6">
            <w:pPr>
              <w:jc w:val="center"/>
              <w:textAlignment w:val="center"/>
              <w:rPr>
                <w:rFonts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3C62">
            <w:pPr>
              <w:wordWrap w:val="0"/>
              <w:jc w:val="right"/>
              <w:textAlignment w:val="center"/>
              <w:rPr>
                <w:rFonts w:cs="宋体"/>
                <w:b/>
                <w:color w:val="000000"/>
                <w:sz w:val="20"/>
                <w:szCs w:val="20"/>
              </w:rPr>
            </w:pPr>
            <w:r>
              <w:rPr>
                <w:rFonts w:cs="宋体"/>
                <w:b/>
                <w:bCs/>
                <w:color w:val="000000"/>
                <w:sz w:val="20"/>
                <w:szCs w:val="20"/>
              </w:rPr>
              <w:t>1,959.18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5894">
            <w:pPr>
              <w:wordWrap w:val="0"/>
              <w:jc w:val="right"/>
              <w:textAlignment w:val="center"/>
              <w:rPr>
                <w:rFonts w:cs="宋体"/>
                <w:b/>
                <w:color w:val="000000"/>
                <w:sz w:val="20"/>
                <w:szCs w:val="20"/>
              </w:rPr>
            </w:pPr>
            <w:r>
              <w:rPr>
                <w:rFonts w:cs="宋体"/>
                <w:b/>
                <w:bCs/>
                <w:color w:val="000000"/>
                <w:sz w:val="20"/>
                <w:szCs w:val="20"/>
              </w:rPr>
              <w:t>971.94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7809">
            <w:pPr>
              <w:wordWrap w:val="0"/>
              <w:jc w:val="right"/>
              <w:textAlignment w:val="center"/>
              <w:rPr>
                <w:rFonts w:cs="宋体"/>
                <w:b/>
                <w:color w:val="000000"/>
                <w:sz w:val="20"/>
                <w:szCs w:val="20"/>
              </w:rPr>
            </w:pPr>
            <w:r>
              <w:rPr>
                <w:rFonts w:cs="宋体"/>
                <w:b/>
                <w:bCs/>
                <w:color w:val="000000"/>
                <w:sz w:val="20"/>
                <w:szCs w:val="20"/>
              </w:rPr>
              <w:t>987.24</w:t>
            </w:r>
            <w:r>
              <w:rPr>
                <w:b/>
                <w:color w:val="000000"/>
                <w:sz w:val="20"/>
                <w:u w:color="auto"/>
              </w:rPr>
              <w:t xml:space="preserve"> </w:t>
            </w:r>
          </w:p>
        </w:tc>
      </w:tr>
      <w:tr w14:paraId="01DD25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594D">
            <w:pPr>
              <w:textAlignment w:val="center"/>
              <w:rPr>
                <w:rFonts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88F6">
            <w:pPr>
              <w:textAlignment w:val="center"/>
              <w:rPr>
                <w:rFonts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0AE7">
            <w:pPr>
              <w:wordWrap w:val="0"/>
              <w:jc w:val="right"/>
              <w:textAlignment w:val="center"/>
              <w:rPr>
                <w:rFonts w:cs="宋体"/>
                <w:b/>
                <w:color w:val="000000"/>
                <w:sz w:val="20"/>
                <w:szCs w:val="20"/>
              </w:rPr>
            </w:pPr>
            <w:r>
              <w:rPr>
                <w:rFonts w:cs="宋体"/>
                <w:b/>
                <w:color w:val="000000"/>
                <w:sz w:val="20"/>
                <w:szCs w:val="20"/>
              </w:rPr>
              <w:t>94.41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C9C5A">
            <w:pPr>
              <w:wordWrap w:val="0"/>
              <w:jc w:val="right"/>
              <w:textAlignment w:val="center"/>
              <w:rPr>
                <w:rFonts w:cs="宋体"/>
                <w:b/>
                <w:color w:val="000000"/>
                <w:sz w:val="20"/>
                <w:szCs w:val="20"/>
              </w:rPr>
            </w:pPr>
            <w:r>
              <w:rPr>
                <w:rFonts w:cs="宋体"/>
                <w:b/>
                <w:color w:val="000000"/>
                <w:sz w:val="20"/>
                <w:szCs w:val="20"/>
              </w:rPr>
              <w:t>94.41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6CACC">
            <w:pPr>
              <w:wordWrap w:val="0"/>
              <w:jc w:val="right"/>
              <w:textAlignment w:val="center"/>
              <w:rPr>
                <w:rFonts w:cs="宋体"/>
                <w:b/>
                <w:color w:val="000000"/>
                <w:sz w:val="20"/>
                <w:szCs w:val="20"/>
              </w:rPr>
            </w:pPr>
            <w:r>
              <w:rPr>
                <w:color w:val="000000"/>
                <w:sz w:val="20"/>
                <w:u w:color="auto"/>
              </w:rPr>
              <w:t xml:space="preserve"> </w:t>
            </w:r>
          </w:p>
        </w:tc>
      </w:tr>
      <w:tr w14:paraId="006C2A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8071">
            <w:pPr>
              <w:textAlignment w:val="center"/>
              <w:rPr>
                <w:rFonts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573C3">
            <w:pPr>
              <w:textAlignment w:val="center"/>
              <w:rPr>
                <w:rFonts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A1418">
            <w:pPr>
              <w:wordWrap w:val="0"/>
              <w:jc w:val="right"/>
              <w:textAlignment w:val="center"/>
              <w:rPr>
                <w:rFonts w:cs="宋体"/>
                <w:b/>
                <w:color w:val="000000"/>
                <w:sz w:val="20"/>
                <w:szCs w:val="20"/>
              </w:rPr>
            </w:pPr>
            <w:r>
              <w:rPr>
                <w:rFonts w:cs="宋体"/>
                <w:b/>
                <w:color w:val="000000"/>
                <w:sz w:val="20"/>
                <w:szCs w:val="20"/>
              </w:rPr>
              <w:t>94.41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D59D">
            <w:pPr>
              <w:wordWrap w:val="0"/>
              <w:jc w:val="right"/>
              <w:textAlignment w:val="center"/>
              <w:rPr>
                <w:rFonts w:cs="宋体"/>
                <w:b/>
                <w:color w:val="000000"/>
                <w:sz w:val="20"/>
                <w:szCs w:val="20"/>
              </w:rPr>
            </w:pPr>
            <w:r>
              <w:rPr>
                <w:rFonts w:cs="宋体"/>
                <w:b/>
                <w:color w:val="000000"/>
                <w:sz w:val="20"/>
                <w:szCs w:val="20"/>
              </w:rPr>
              <w:t>94.41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E81DD">
            <w:pPr>
              <w:wordWrap w:val="0"/>
              <w:jc w:val="right"/>
              <w:textAlignment w:val="center"/>
              <w:rPr>
                <w:rFonts w:cs="宋体"/>
                <w:b/>
                <w:color w:val="000000"/>
                <w:sz w:val="20"/>
                <w:szCs w:val="20"/>
              </w:rPr>
            </w:pPr>
            <w:r>
              <w:rPr>
                <w:color w:val="000000"/>
                <w:sz w:val="20"/>
                <w:u w:color="auto"/>
              </w:rPr>
              <w:t xml:space="preserve"> </w:t>
            </w:r>
          </w:p>
        </w:tc>
      </w:tr>
      <w:tr w14:paraId="10C336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0E63">
            <w:pPr>
              <w:textAlignment w:val="center"/>
              <w:rPr>
                <w:rFonts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85F2">
            <w:pPr>
              <w:textAlignment w:val="center"/>
              <w:rPr>
                <w:rFonts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285B">
            <w:pPr>
              <w:wordWrap w:val="0"/>
              <w:jc w:val="right"/>
              <w:textAlignment w:val="center"/>
              <w:rPr>
                <w:rFonts w:cs="宋体"/>
                <w:b/>
                <w:color w:val="000000"/>
                <w:sz w:val="20"/>
                <w:szCs w:val="20"/>
              </w:rPr>
            </w:pPr>
            <w:r>
              <w:rPr>
                <w:rFonts w:cs="宋体"/>
                <w:color w:val="000000"/>
                <w:sz w:val="20"/>
                <w:szCs w:val="20"/>
              </w:rPr>
              <w:t>41.46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4202">
            <w:pPr>
              <w:wordWrap w:val="0"/>
              <w:jc w:val="right"/>
              <w:textAlignment w:val="center"/>
              <w:rPr>
                <w:rFonts w:cs="宋体"/>
                <w:b/>
                <w:color w:val="000000"/>
                <w:sz w:val="20"/>
                <w:szCs w:val="20"/>
              </w:rPr>
            </w:pPr>
            <w:r>
              <w:rPr>
                <w:rFonts w:cs="宋体"/>
                <w:color w:val="000000"/>
                <w:sz w:val="20"/>
                <w:szCs w:val="20"/>
              </w:rPr>
              <w:t>41.46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B65D">
            <w:pPr>
              <w:wordWrap w:val="0"/>
              <w:jc w:val="right"/>
              <w:textAlignment w:val="center"/>
              <w:rPr>
                <w:rFonts w:cs="宋体"/>
                <w:b/>
                <w:color w:val="000000"/>
                <w:sz w:val="20"/>
                <w:szCs w:val="20"/>
              </w:rPr>
            </w:pPr>
            <w:r>
              <w:rPr>
                <w:color w:val="000000"/>
                <w:sz w:val="20"/>
                <w:u w:color="auto"/>
              </w:rPr>
              <w:t xml:space="preserve"> </w:t>
            </w:r>
          </w:p>
        </w:tc>
      </w:tr>
      <w:tr w14:paraId="3B58F4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9095">
            <w:pPr>
              <w:textAlignment w:val="center"/>
              <w:rPr>
                <w:rFonts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1338">
            <w:pPr>
              <w:textAlignment w:val="center"/>
              <w:rPr>
                <w:rFonts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78480">
            <w:pPr>
              <w:wordWrap w:val="0"/>
              <w:jc w:val="right"/>
              <w:textAlignment w:val="center"/>
              <w:rPr>
                <w:rFonts w:cs="宋体"/>
                <w:b/>
                <w:color w:val="000000"/>
                <w:sz w:val="20"/>
                <w:szCs w:val="20"/>
              </w:rPr>
            </w:pPr>
            <w:r>
              <w:rPr>
                <w:rFonts w:cs="宋体"/>
                <w:color w:val="000000"/>
                <w:sz w:val="20"/>
                <w:szCs w:val="20"/>
              </w:rPr>
              <w:t>20.73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DE29">
            <w:pPr>
              <w:wordWrap w:val="0"/>
              <w:jc w:val="right"/>
              <w:textAlignment w:val="center"/>
              <w:rPr>
                <w:rFonts w:cs="宋体"/>
                <w:b/>
                <w:color w:val="000000"/>
                <w:sz w:val="20"/>
                <w:szCs w:val="20"/>
              </w:rPr>
            </w:pPr>
            <w:r>
              <w:rPr>
                <w:rFonts w:cs="宋体"/>
                <w:color w:val="000000"/>
                <w:sz w:val="20"/>
                <w:szCs w:val="20"/>
              </w:rPr>
              <w:t>20.73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A92A">
            <w:pPr>
              <w:wordWrap w:val="0"/>
              <w:jc w:val="right"/>
              <w:textAlignment w:val="center"/>
              <w:rPr>
                <w:rFonts w:cs="宋体"/>
                <w:b/>
                <w:color w:val="000000"/>
                <w:sz w:val="20"/>
                <w:szCs w:val="20"/>
              </w:rPr>
            </w:pPr>
            <w:r>
              <w:rPr>
                <w:color w:val="000000"/>
                <w:sz w:val="20"/>
                <w:u w:color="auto"/>
              </w:rPr>
              <w:t xml:space="preserve"> </w:t>
            </w:r>
          </w:p>
        </w:tc>
      </w:tr>
      <w:tr w14:paraId="3ADE9B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3A77">
            <w:pPr>
              <w:textAlignment w:val="center"/>
              <w:rPr>
                <w:rFonts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A70C">
            <w:pPr>
              <w:textAlignment w:val="center"/>
              <w:rPr>
                <w:rFonts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B8523">
            <w:pPr>
              <w:wordWrap w:val="0"/>
              <w:jc w:val="right"/>
              <w:textAlignment w:val="center"/>
              <w:rPr>
                <w:rFonts w:cs="宋体"/>
                <w:b/>
                <w:color w:val="000000"/>
                <w:sz w:val="20"/>
                <w:szCs w:val="20"/>
              </w:rPr>
            </w:pPr>
            <w:r>
              <w:rPr>
                <w:rFonts w:cs="宋体"/>
                <w:color w:val="000000"/>
                <w:sz w:val="20"/>
                <w:szCs w:val="20"/>
              </w:rPr>
              <w:t>32.22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454D">
            <w:pPr>
              <w:wordWrap w:val="0"/>
              <w:jc w:val="right"/>
              <w:textAlignment w:val="center"/>
              <w:rPr>
                <w:rFonts w:cs="宋体"/>
                <w:b/>
                <w:color w:val="000000"/>
                <w:sz w:val="20"/>
                <w:szCs w:val="20"/>
              </w:rPr>
            </w:pPr>
            <w:r>
              <w:rPr>
                <w:rFonts w:cs="宋体"/>
                <w:color w:val="000000"/>
                <w:sz w:val="20"/>
                <w:szCs w:val="20"/>
              </w:rPr>
              <w:t>32.22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EE5F">
            <w:pPr>
              <w:wordWrap w:val="0"/>
              <w:jc w:val="right"/>
              <w:textAlignment w:val="center"/>
              <w:rPr>
                <w:rFonts w:cs="宋体"/>
                <w:b/>
                <w:color w:val="000000"/>
                <w:sz w:val="20"/>
                <w:szCs w:val="20"/>
              </w:rPr>
            </w:pPr>
            <w:r>
              <w:rPr>
                <w:color w:val="000000"/>
                <w:sz w:val="20"/>
                <w:u w:color="auto"/>
              </w:rPr>
              <w:t xml:space="preserve"> </w:t>
            </w:r>
          </w:p>
        </w:tc>
      </w:tr>
      <w:tr w14:paraId="1F0601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1144">
            <w:pPr>
              <w:textAlignment w:val="center"/>
              <w:rPr>
                <w:rFonts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8AAB9">
            <w:pPr>
              <w:textAlignment w:val="center"/>
              <w:rPr>
                <w:rFonts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E76F">
            <w:pPr>
              <w:wordWrap w:val="0"/>
              <w:jc w:val="right"/>
              <w:textAlignment w:val="center"/>
              <w:rPr>
                <w:rFonts w:cs="宋体"/>
                <w:b/>
                <w:color w:val="000000"/>
                <w:sz w:val="20"/>
                <w:szCs w:val="20"/>
              </w:rPr>
            </w:pPr>
            <w:r>
              <w:rPr>
                <w:rFonts w:cs="宋体"/>
                <w:b/>
                <w:color w:val="000000"/>
                <w:sz w:val="20"/>
                <w:szCs w:val="20"/>
              </w:rPr>
              <w:t>1,830.99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EBDC8">
            <w:pPr>
              <w:wordWrap w:val="0"/>
              <w:jc w:val="right"/>
              <w:textAlignment w:val="center"/>
              <w:rPr>
                <w:rFonts w:cs="宋体"/>
                <w:b/>
                <w:color w:val="000000"/>
                <w:sz w:val="20"/>
                <w:szCs w:val="20"/>
              </w:rPr>
            </w:pPr>
            <w:r>
              <w:rPr>
                <w:rFonts w:cs="宋体"/>
                <w:b/>
                <w:color w:val="000000"/>
                <w:sz w:val="20"/>
                <w:szCs w:val="20"/>
              </w:rPr>
              <w:t>843.75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4842">
            <w:pPr>
              <w:wordWrap w:val="0"/>
              <w:jc w:val="right"/>
              <w:textAlignment w:val="center"/>
              <w:rPr>
                <w:rFonts w:cs="宋体"/>
                <w:b/>
                <w:color w:val="000000"/>
                <w:sz w:val="20"/>
                <w:szCs w:val="20"/>
              </w:rPr>
            </w:pPr>
            <w:r>
              <w:rPr>
                <w:rFonts w:cs="宋体"/>
                <w:b/>
                <w:color w:val="000000"/>
                <w:sz w:val="20"/>
                <w:szCs w:val="20"/>
              </w:rPr>
              <w:t>987.24</w:t>
            </w:r>
            <w:r>
              <w:rPr>
                <w:b/>
                <w:color w:val="000000"/>
                <w:sz w:val="20"/>
                <w:u w:color="auto"/>
              </w:rPr>
              <w:t xml:space="preserve"> </w:t>
            </w:r>
          </w:p>
        </w:tc>
      </w:tr>
      <w:tr w14:paraId="211677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AB03">
            <w:pPr>
              <w:textAlignment w:val="center"/>
              <w:rPr>
                <w:rFonts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1CAB">
            <w:pPr>
              <w:textAlignment w:val="center"/>
              <w:rPr>
                <w:rFonts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EE00">
            <w:pPr>
              <w:wordWrap w:val="0"/>
              <w:jc w:val="right"/>
              <w:textAlignment w:val="center"/>
              <w:rPr>
                <w:rFonts w:cs="宋体"/>
                <w:b/>
                <w:color w:val="000000"/>
                <w:sz w:val="20"/>
                <w:szCs w:val="20"/>
              </w:rPr>
            </w:pPr>
            <w:r>
              <w:rPr>
                <w:rFonts w:cs="宋体"/>
                <w:b/>
                <w:color w:val="000000"/>
                <w:sz w:val="20"/>
                <w:szCs w:val="20"/>
              </w:rPr>
              <w:t>1,003.34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FADB">
            <w:pPr>
              <w:wordWrap w:val="0"/>
              <w:jc w:val="right"/>
              <w:textAlignment w:val="center"/>
              <w:rPr>
                <w:rFonts w:cs="宋体"/>
                <w:b/>
                <w:color w:val="000000"/>
                <w:sz w:val="20"/>
                <w:szCs w:val="20"/>
              </w:rPr>
            </w:pPr>
            <w:r>
              <w:rPr>
                <w:rFonts w:cs="宋体"/>
                <w:b/>
                <w:color w:val="000000"/>
                <w:sz w:val="20"/>
                <w:szCs w:val="20"/>
              </w:rPr>
              <w:t>813.04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C4E5">
            <w:pPr>
              <w:wordWrap w:val="0"/>
              <w:jc w:val="right"/>
              <w:textAlignment w:val="center"/>
              <w:rPr>
                <w:rFonts w:cs="宋体"/>
                <w:b/>
                <w:color w:val="000000"/>
                <w:sz w:val="20"/>
                <w:szCs w:val="20"/>
              </w:rPr>
            </w:pPr>
            <w:r>
              <w:rPr>
                <w:rFonts w:cs="宋体"/>
                <w:b/>
                <w:color w:val="000000"/>
                <w:sz w:val="20"/>
                <w:szCs w:val="20"/>
              </w:rPr>
              <w:t>190.30</w:t>
            </w:r>
            <w:r>
              <w:rPr>
                <w:b/>
                <w:color w:val="000000"/>
                <w:sz w:val="20"/>
                <w:u w:color="auto"/>
              </w:rPr>
              <w:t xml:space="preserve"> </w:t>
            </w:r>
          </w:p>
        </w:tc>
      </w:tr>
      <w:tr w14:paraId="553FEA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E474">
            <w:pPr>
              <w:textAlignment w:val="center"/>
              <w:rPr>
                <w:rFonts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5164">
            <w:pPr>
              <w:textAlignment w:val="center"/>
              <w:rPr>
                <w:rFonts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69D9">
            <w:pPr>
              <w:wordWrap w:val="0"/>
              <w:jc w:val="right"/>
              <w:textAlignment w:val="center"/>
              <w:rPr>
                <w:rFonts w:cs="宋体"/>
                <w:b/>
                <w:color w:val="000000"/>
                <w:sz w:val="20"/>
                <w:szCs w:val="20"/>
              </w:rPr>
            </w:pPr>
            <w:r>
              <w:rPr>
                <w:rFonts w:cs="宋体"/>
                <w:color w:val="000000"/>
                <w:sz w:val="20"/>
                <w:szCs w:val="20"/>
              </w:rPr>
              <w:t>820.64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00A3">
            <w:pPr>
              <w:wordWrap w:val="0"/>
              <w:jc w:val="right"/>
              <w:textAlignment w:val="center"/>
              <w:rPr>
                <w:rFonts w:cs="宋体"/>
                <w:b/>
                <w:color w:val="000000"/>
                <w:sz w:val="20"/>
                <w:szCs w:val="20"/>
              </w:rPr>
            </w:pPr>
            <w:r>
              <w:rPr>
                <w:rFonts w:cs="宋体"/>
                <w:color w:val="000000"/>
                <w:sz w:val="20"/>
                <w:szCs w:val="20"/>
              </w:rPr>
              <w:t>813.04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0AE1">
            <w:pPr>
              <w:wordWrap w:val="0"/>
              <w:jc w:val="right"/>
              <w:textAlignment w:val="center"/>
              <w:rPr>
                <w:rFonts w:cs="宋体"/>
                <w:b/>
                <w:color w:val="000000"/>
                <w:sz w:val="20"/>
                <w:szCs w:val="20"/>
              </w:rPr>
            </w:pPr>
            <w:r>
              <w:rPr>
                <w:rFonts w:cs="宋体"/>
                <w:color w:val="000000"/>
                <w:sz w:val="20"/>
                <w:szCs w:val="20"/>
              </w:rPr>
              <w:t>7.61</w:t>
            </w:r>
            <w:r>
              <w:rPr>
                <w:color w:val="000000"/>
                <w:sz w:val="20"/>
                <w:u w:color="auto"/>
              </w:rPr>
              <w:t xml:space="preserve"> </w:t>
            </w:r>
          </w:p>
        </w:tc>
      </w:tr>
      <w:tr w14:paraId="68F90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D0CA">
            <w:pPr>
              <w:textAlignment w:val="center"/>
              <w:rPr>
                <w:rFonts w:cs="宋体"/>
                <w:color w:val="000000"/>
                <w:sz w:val="20"/>
                <w:szCs w:val="20"/>
              </w:rPr>
            </w:pPr>
            <w:r>
              <w:rPr>
                <w:rFonts w:cs="宋体"/>
                <w:color w:val="000000"/>
                <w:sz w:val="20"/>
                <w:szCs w:val="20"/>
              </w:rPr>
              <w:t>2100399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3D09">
            <w:pPr>
              <w:textAlignment w:val="center"/>
              <w:rPr>
                <w:rFonts w:cs="宋体"/>
                <w:color w:val="000000"/>
                <w:sz w:val="20"/>
                <w:szCs w:val="20"/>
              </w:rPr>
            </w:pPr>
            <w:r>
              <w:rPr>
                <w:rFonts w:cs="宋体"/>
                <w:color w:val="000000"/>
                <w:sz w:val="20"/>
                <w:szCs w:val="20"/>
              </w:rPr>
              <w:t>其他基层医疗卫生机构支出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A549">
            <w:pPr>
              <w:wordWrap w:val="0"/>
              <w:jc w:val="right"/>
              <w:textAlignment w:val="center"/>
              <w:rPr>
                <w:rFonts w:cs="宋体"/>
                <w:b/>
                <w:color w:val="000000"/>
                <w:sz w:val="20"/>
                <w:szCs w:val="20"/>
              </w:rPr>
            </w:pPr>
            <w:r>
              <w:rPr>
                <w:rFonts w:cs="宋体"/>
                <w:color w:val="000000"/>
                <w:sz w:val="20"/>
                <w:szCs w:val="20"/>
              </w:rPr>
              <w:t>182.70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5FF11">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C52C">
            <w:pPr>
              <w:wordWrap w:val="0"/>
              <w:jc w:val="right"/>
              <w:textAlignment w:val="center"/>
              <w:rPr>
                <w:rFonts w:cs="宋体"/>
                <w:b/>
                <w:color w:val="000000"/>
                <w:sz w:val="20"/>
                <w:szCs w:val="20"/>
              </w:rPr>
            </w:pPr>
            <w:r>
              <w:rPr>
                <w:rFonts w:cs="宋体"/>
                <w:color w:val="000000"/>
                <w:sz w:val="20"/>
                <w:szCs w:val="20"/>
              </w:rPr>
              <w:t>182.70</w:t>
            </w:r>
            <w:r>
              <w:rPr>
                <w:color w:val="000000"/>
                <w:sz w:val="20"/>
                <w:u w:color="auto"/>
              </w:rPr>
              <w:t xml:space="preserve"> </w:t>
            </w:r>
          </w:p>
        </w:tc>
      </w:tr>
      <w:tr w14:paraId="5F72DB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0284">
            <w:pPr>
              <w:textAlignment w:val="center"/>
              <w:rPr>
                <w:rFonts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396F">
            <w:pPr>
              <w:textAlignment w:val="center"/>
              <w:rPr>
                <w:rFonts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20AA">
            <w:pPr>
              <w:wordWrap w:val="0"/>
              <w:jc w:val="right"/>
              <w:textAlignment w:val="center"/>
              <w:rPr>
                <w:rFonts w:cs="宋体"/>
                <w:b/>
                <w:color w:val="000000"/>
                <w:sz w:val="20"/>
                <w:szCs w:val="20"/>
              </w:rPr>
            </w:pPr>
            <w:r>
              <w:rPr>
                <w:rFonts w:cs="宋体"/>
                <w:b/>
                <w:color w:val="000000"/>
                <w:sz w:val="20"/>
                <w:szCs w:val="20"/>
              </w:rPr>
              <w:t>796.94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8661">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270F">
            <w:pPr>
              <w:wordWrap w:val="0"/>
              <w:jc w:val="right"/>
              <w:textAlignment w:val="center"/>
              <w:rPr>
                <w:rFonts w:cs="宋体"/>
                <w:b/>
                <w:color w:val="000000"/>
                <w:sz w:val="20"/>
                <w:szCs w:val="20"/>
              </w:rPr>
            </w:pPr>
            <w:r>
              <w:rPr>
                <w:rFonts w:cs="宋体"/>
                <w:b/>
                <w:color w:val="000000"/>
                <w:sz w:val="20"/>
                <w:szCs w:val="20"/>
              </w:rPr>
              <w:t>796.94</w:t>
            </w:r>
            <w:r>
              <w:rPr>
                <w:b/>
                <w:color w:val="000000"/>
                <w:sz w:val="20"/>
                <w:u w:color="auto"/>
              </w:rPr>
              <w:t xml:space="preserve"> </w:t>
            </w:r>
          </w:p>
        </w:tc>
      </w:tr>
      <w:tr w14:paraId="761C70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7638">
            <w:pPr>
              <w:textAlignment w:val="center"/>
              <w:rPr>
                <w:rFonts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0B65">
            <w:pPr>
              <w:textAlignment w:val="center"/>
              <w:rPr>
                <w:rFonts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CC4AA">
            <w:pPr>
              <w:wordWrap w:val="0"/>
              <w:jc w:val="right"/>
              <w:textAlignment w:val="center"/>
              <w:rPr>
                <w:rFonts w:cs="宋体"/>
                <w:b/>
                <w:color w:val="000000"/>
                <w:sz w:val="20"/>
                <w:szCs w:val="20"/>
              </w:rPr>
            </w:pPr>
            <w:r>
              <w:rPr>
                <w:rFonts w:cs="宋体"/>
                <w:color w:val="000000"/>
                <w:sz w:val="20"/>
                <w:szCs w:val="20"/>
              </w:rPr>
              <w:t>796.94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9215D">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39075">
            <w:pPr>
              <w:wordWrap w:val="0"/>
              <w:jc w:val="right"/>
              <w:textAlignment w:val="center"/>
              <w:rPr>
                <w:rFonts w:cs="宋体"/>
                <w:b/>
                <w:color w:val="000000"/>
                <w:sz w:val="20"/>
                <w:szCs w:val="20"/>
              </w:rPr>
            </w:pPr>
            <w:r>
              <w:rPr>
                <w:rFonts w:cs="宋体"/>
                <w:color w:val="000000"/>
                <w:sz w:val="20"/>
                <w:szCs w:val="20"/>
              </w:rPr>
              <w:t>796.94</w:t>
            </w:r>
            <w:r>
              <w:rPr>
                <w:color w:val="000000"/>
                <w:sz w:val="20"/>
                <w:u w:color="auto"/>
              </w:rPr>
              <w:t xml:space="preserve"> </w:t>
            </w:r>
          </w:p>
        </w:tc>
      </w:tr>
      <w:tr w14:paraId="0FA804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99AA">
            <w:pPr>
              <w:textAlignment w:val="center"/>
              <w:rPr>
                <w:rFonts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5F3F">
            <w:pPr>
              <w:textAlignment w:val="center"/>
              <w:rPr>
                <w:rFonts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67B2">
            <w:pPr>
              <w:wordWrap w:val="0"/>
              <w:jc w:val="right"/>
              <w:textAlignment w:val="center"/>
              <w:rPr>
                <w:rFonts w:cs="宋体"/>
                <w:b/>
                <w:color w:val="000000"/>
                <w:sz w:val="20"/>
                <w:szCs w:val="20"/>
              </w:rPr>
            </w:pPr>
            <w:r>
              <w:rPr>
                <w:rFonts w:cs="宋体"/>
                <w:b/>
                <w:color w:val="000000"/>
                <w:sz w:val="20"/>
                <w:szCs w:val="20"/>
              </w:rPr>
              <w:t>30.71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DE6DA">
            <w:pPr>
              <w:wordWrap w:val="0"/>
              <w:jc w:val="right"/>
              <w:textAlignment w:val="center"/>
              <w:rPr>
                <w:rFonts w:cs="宋体"/>
                <w:b/>
                <w:color w:val="000000"/>
                <w:sz w:val="20"/>
                <w:szCs w:val="20"/>
              </w:rPr>
            </w:pPr>
            <w:r>
              <w:rPr>
                <w:rFonts w:cs="宋体"/>
                <w:b/>
                <w:color w:val="000000"/>
                <w:sz w:val="20"/>
                <w:szCs w:val="20"/>
              </w:rPr>
              <w:t>30.71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1D9A">
            <w:pPr>
              <w:wordWrap w:val="0"/>
              <w:jc w:val="right"/>
              <w:textAlignment w:val="center"/>
              <w:rPr>
                <w:rFonts w:cs="宋体"/>
                <w:b/>
                <w:color w:val="000000"/>
                <w:sz w:val="20"/>
                <w:szCs w:val="20"/>
              </w:rPr>
            </w:pPr>
            <w:r>
              <w:rPr>
                <w:color w:val="000000"/>
                <w:sz w:val="20"/>
                <w:u w:color="auto"/>
              </w:rPr>
              <w:t xml:space="preserve"> </w:t>
            </w:r>
          </w:p>
        </w:tc>
      </w:tr>
      <w:tr w14:paraId="69BD6F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43B8">
            <w:pPr>
              <w:textAlignment w:val="center"/>
              <w:rPr>
                <w:rFonts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5C15">
            <w:pPr>
              <w:textAlignment w:val="center"/>
              <w:rPr>
                <w:rFonts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7BF6">
            <w:pPr>
              <w:wordWrap w:val="0"/>
              <w:jc w:val="right"/>
              <w:textAlignment w:val="center"/>
              <w:rPr>
                <w:rFonts w:cs="宋体"/>
                <w:b/>
                <w:color w:val="000000"/>
                <w:sz w:val="20"/>
                <w:szCs w:val="20"/>
              </w:rPr>
            </w:pPr>
            <w:r>
              <w:rPr>
                <w:rFonts w:cs="宋体"/>
                <w:color w:val="000000"/>
                <w:sz w:val="20"/>
                <w:szCs w:val="20"/>
              </w:rPr>
              <w:t>26.89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04B8">
            <w:pPr>
              <w:wordWrap w:val="0"/>
              <w:jc w:val="right"/>
              <w:textAlignment w:val="center"/>
              <w:rPr>
                <w:rFonts w:cs="宋体"/>
                <w:b/>
                <w:color w:val="000000"/>
                <w:sz w:val="20"/>
                <w:szCs w:val="20"/>
              </w:rPr>
            </w:pPr>
            <w:r>
              <w:rPr>
                <w:rFonts w:cs="宋体"/>
                <w:color w:val="000000"/>
                <w:sz w:val="20"/>
                <w:szCs w:val="20"/>
              </w:rPr>
              <w:t>26.89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4078">
            <w:pPr>
              <w:wordWrap w:val="0"/>
              <w:jc w:val="right"/>
              <w:textAlignment w:val="center"/>
              <w:rPr>
                <w:rFonts w:cs="宋体"/>
                <w:b/>
                <w:color w:val="000000"/>
                <w:sz w:val="20"/>
                <w:szCs w:val="20"/>
              </w:rPr>
            </w:pPr>
            <w:r>
              <w:rPr>
                <w:color w:val="000000"/>
                <w:sz w:val="20"/>
                <w:u w:color="auto"/>
              </w:rPr>
              <w:t xml:space="preserve"> </w:t>
            </w:r>
          </w:p>
        </w:tc>
      </w:tr>
      <w:tr w14:paraId="777990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B9F5">
            <w:pPr>
              <w:textAlignment w:val="center"/>
              <w:rPr>
                <w:rFonts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8520">
            <w:pPr>
              <w:textAlignment w:val="center"/>
              <w:rPr>
                <w:rFonts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7F5E">
            <w:pPr>
              <w:wordWrap w:val="0"/>
              <w:jc w:val="right"/>
              <w:textAlignment w:val="center"/>
              <w:rPr>
                <w:rFonts w:cs="宋体"/>
                <w:b/>
                <w:color w:val="000000"/>
                <w:sz w:val="20"/>
                <w:szCs w:val="20"/>
              </w:rPr>
            </w:pPr>
            <w:r>
              <w:rPr>
                <w:rFonts w:cs="宋体"/>
                <w:color w:val="000000"/>
                <w:sz w:val="20"/>
                <w:szCs w:val="20"/>
              </w:rPr>
              <w:t>3.83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D271D">
            <w:pPr>
              <w:wordWrap w:val="0"/>
              <w:jc w:val="right"/>
              <w:textAlignment w:val="center"/>
              <w:rPr>
                <w:rFonts w:cs="宋体"/>
                <w:b/>
                <w:color w:val="000000"/>
                <w:sz w:val="20"/>
                <w:szCs w:val="20"/>
              </w:rPr>
            </w:pPr>
            <w:r>
              <w:rPr>
                <w:rFonts w:cs="宋体"/>
                <w:color w:val="000000"/>
                <w:sz w:val="20"/>
                <w:szCs w:val="20"/>
              </w:rPr>
              <w:t>3.83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1EEE">
            <w:pPr>
              <w:wordWrap w:val="0"/>
              <w:jc w:val="right"/>
              <w:textAlignment w:val="center"/>
              <w:rPr>
                <w:rFonts w:cs="宋体"/>
                <w:b/>
                <w:color w:val="000000"/>
                <w:sz w:val="20"/>
                <w:szCs w:val="20"/>
              </w:rPr>
            </w:pPr>
            <w:r>
              <w:rPr>
                <w:color w:val="000000"/>
                <w:sz w:val="20"/>
                <w:u w:color="auto"/>
              </w:rPr>
              <w:t xml:space="preserve"> </w:t>
            </w:r>
          </w:p>
        </w:tc>
      </w:tr>
      <w:tr w14:paraId="4D8F09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922A">
            <w:pPr>
              <w:textAlignment w:val="center"/>
              <w:rPr>
                <w:rFonts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6254">
            <w:pPr>
              <w:textAlignment w:val="center"/>
              <w:rPr>
                <w:rFonts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B4C22">
            <w:pPr>
              <w:wordWrap w:val="0"/>
              <w:jc w:val="right"/>
              <w:textAlignment w:val="center"/>
              <w:rPr>
                <w:rFonts w:cs="宋体"/>
                <w:b/>
                <w:color w:val="000000"/>
                <w:sz w:val="20"/>
                <w:szCs w:val="20"/>
              </w:rPr>
            </w:pPr>
            <w:r>
              <w:rPr>
                <w:rFonts w:cs="宋体"/>
                <w:b/>
                <w:color w:val="000000"/>
                <w:sz w:val="20"/>
                <w:szCs w:val="20"/>
              </w:rPr>
              <w:t>33.78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A0A6">
            <w:pPr>
              <w:wordWrap w:val="0"/>
              <w:jc w:val="right"/>
              <w:textAlignment w:val="center"/>
              <w:rPr>
                <w:rFonts w:cs="宋体"/>
                <w:b/>
                <w:color w:val="000000"/>
                <w:sz w:val="20"/>
                <w:szCs w:val="20"/>
              </w:rPr>
            </w:pPr>
            <w:r>
              <w:rPr>
                <w:rFonts w:cs="宋体"/>
                <w:b/>
                <w:color w:val="000000"/>
                <w:sz w:val="20"/>
                <w:szCs w:val="20"/>
              </w:rPr>
              <w:t>33.78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7E10">
            <w:pPr>
              <w:wordWrap w:val="0"/>
              <w:jc w:val="right"/>
              <w:textAlignment w:val="center"/>
              <w:rPr>
                <w:rFonts w:cs="宋体"/>
                <w:b/>
                <w:color w:val="000000"/>
                <w:sz w:val="20"/>
                <w:szCs w:val="20"/>
              </w:rPr>
            </w:pPr>
            <w:r>
              <w:rPr>
                <w:color w:val="000000"/>
                <w:sz w:val="20"/>
                <w:u w:color="auto"/>
              </w:rPr>
              <w:t xml:space="preserve"> </w:t>
            </w:r>
          </w:p>
        </w:tc>
      </w:tr>
      <w:tr w14:paraId="620F34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A829">
            <w:pPr>
              <w:textAlignment w:val="center"/>
              <w:rPr>
                <w:rFonts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CB63">
            <w:pPr>
              <w:textAlignment w:val="center"/>
              <w:rPr>
                <w:rFonts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3956">
            <w:pPr>
              <w:wordWrap w:val="0"/>
              <w:jc w:val="right"/>
              <w:textAlignment w:val="center"/>
              <w:rPr>
                <w:rFonts w:cs="宋体"/>
                <w:b/>
                <w:color w:val="000000"/>
                <w:sz w:val="20"/>
                <w:szCs w:val="20"/>
              </w:rPr>
            </w:pPr>
            <w:r>
              <w:rPr>
                <w:rFonts w:cs="宋体"/>
                <w:b/>
                <w:color w:val="000000"/>
                <w:sz w:val="20"/>
                <w:szCs w:val="20"/>
              </w:rPr>
              <w:t>33.78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158B">
            <w:pPr>
              <w:wordWrap w:val="0"/>
              <w:jc w:val="right"/>
              <w:textAlignment w:val="center"/>
              <w:rPr>
                <w:rFonts w:cs="宋体"/>
                <w:b/>
                <w:color w:val="000000"/>
                <w:sz w:val="20"/>
                <w:szCs w:val="20"/>
              </w:rPr>
            </w:pPr>
            <w:r>
              <w:rPr>
                <w:rFonts w:cs="宋体"/>
                <w:b/>
                <w:color w:val="000000"/>
                <w:sz w:val="20"/>
                <w:szCs w:val="20"/>
              </w:rPr>
              <w:t>33.78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B0CC">
            <w:pPr>
              <w:wordWrap w:val="0"/>
              <w:jc w:val="right"/>
              <w:textAlignment w:val="center"/>
              <w:rPr>
                <w:rFonts w:cs="宋体"/>
                <w:b/>
                <w:color w:val="000000"/>
                <w:sz w:val="20"/>
                <w:szCs w:val="20"/>
              </w:rPr>
            </w:pPr>
            <w:r>
              <w:rPr>
                <w:color w:val="000000"/>
                <w:sz w:val="20"/>
                <w:u w:color="auto"/>
              </w:rPr>
              <w:t xml:space="preserve"> </w:t>
            </w:r>
          </w:p>
        </w:tc>
      </w:tr>
      <w:tr w14:paraId="0710E9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10E1">
            <w:pPr>
              <w:textAlignment w:val="center"/>
              <w:rPr>
                <w:rFonts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84EE">
            <w:pPr>
              <w:textAlignment w:val="center"/>
              <w:rPr>
                <w:rFonts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1F79">
            <w:pPr>
              <w:wordWrap w:val="0"/>
              <w:jc w:val="right"/>
              <w:textAlignment w:val="center"/>
              <w:rPr>
                <w:rFonts w:cs="宋体"/>
                <w:b/>
                <w:color w:val="000000"/>
                <w:sz w:val="20"/>
                <w:szCs w:val="20"/>
              </w:rPr>
            </w:pPr>
            <w:r>
              <w:rPr>
                <w:rFonts w:cs="宋体"/>
                <w:color w:val="000000"/>
                <w:sz w:val="20"/>
                <w:szCs w:val="20"/>
              </w:rPr>
              <w:t>33.78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D51E">
            <w:pPr>
              <w:wordWrap w:val="0"/>
              <w:jc w:val="right"/>
              <w:textAlignment w:val="center"/>
              <w:rPr>
                <w:rFonts w:cs="宋体"/>
                <w:b/>
                <w:color w:val="000000"/>
                <w:sz w:val="20"/>
                <w:szCs w:val="20"/>
              </w:rPr>
            </w:pPr>
            <w:r>
              <w:rPr>
                <w:rFonts w:cs="宋体"/>
                <w:color w:val="000000"/>
                <w:sz w:val="20"/>
                <w:szCs w:val="20"/>
              </w:rPr>
              <w:t>33.78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6266">
            <w:pPr>
              <w:wordWrap w:val="0"/>
              <w:jc w:val="right"/>
              <w:textAlignment w:val="center"/>
              <w:rPr>
                <w:rFonts w:cs="宋体"/>
                <w:b/>
                <w:color w:val="000000"/>
                <w:sz w:val="20"/>
                <w:szCs w:val="20"/>
              </w:rPr>
            </w:pPr>
            <w:r>
              <w:rPr>
                <w:color w:val="000000"/>
                <w:sz w:val="20"/>
                <w:u w:color="auto"/>
              </w:rPr>
              <w:t xml:space="preserve"> </w:t>
            </w:r>
          </w:p>
        </w:tc>
      </w:tr>
    </w:tbl>
    <w:p w14:paraId="6FE11BA4">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F96346">
      <w:pPr>
        <w:ind w:firstLine="630" w:firstLineChars="300"/>
        <w:rPr>
          <w:rFonts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A43EE5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DF0426">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1490E4C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13D0AA3">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0D9F6679">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6E0D458">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81438E">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13073D6">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62C3B8">
            <w:pPr>
              <w:spacing w:line="280" w:lineRule="exact"/>
              <w:jc w:val="right"/>
              <w:textAlignment w:val="bottom"/>
              <w:rPr>
                <w:rFonts w:cs="宋体"/>
                <w:color w:val="000000"/>
                <w:sz w:val="20"/>
                <w:szCs w:val="20"/>
              </w:rPr>
            </w:pPr>
            <w:r>
              <w:rPr>
                <w:rFonts w:cs="宋体"/>
                <w:color w:val="000000"/>
                <w:sz w:val="20"/>
                <w:szCs w:val="20"/>
              </w:rPr>
              <w:t>公开06表</w:t>
            </w:r>
          </w:p>
        </w:tc>
      </w:tr>
      <w:tr w14:paraId="4955DF4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2B9DDB8">
            <w:pPr>
              <w:spacing w:line="200" w:lineRule="exact"/>
              <w:rPr>
                <w:rFonts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D4E72EA">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937F3F">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BFC318">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5A37F23">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09887F">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C38D75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4DEB3">
            <w:pPr>
              <w:spacing w:line="200" w:lineRule="exact"/>
              <w:jc w:val="center"/>
              <w:textAlignment w:val="center"/>
              <w:rPr>
                <w:rFonts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D98BA8C">
            <w:pPr>
              <w:spacing w:line="200" w:lineRule="exact"/>
              <w:jc w:val="center"/>
              <w:textAlignment w:val="center"/>
              <w:rPr>
                <w:rFonts w:cs="宋体"/>
                <w:b/>
                <w:color w:val="000000"/>
                <w:sz w:val="18"/>
                <w:szCs w:val="18"/>
              </w:rPr>
            </w:pPr>
            <w:r>
              <w:rPr>
                <w:rFonts w:cs="宋体"/>
                <w:b/>
                <w:color w:val="000000"/>
                <w:sz w:val="18"/>
                <w:szCs w:val="18"/>
              </w:rPr>
              <w:t>公用经费</w:t>
            </w:r>
          </w:p>
        </w:tc>
      </w:tr>
      <w:tr w14:paraId="10E86D7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B09E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235E6">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69EA1">
            <w:pPr>
              <w:spacing w:line="200" w:lineRule="exact"/>
              <w:jc w:val="center"/>
              <w:textAlignment w:val="center"/>
              <w:rPr>
                <w:rFonts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FA37">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CDD40">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CFCDA">
            <w:pPr>
              <w:spacing w:line="200" w:lineRule="exact"/>
              <w:jc w:val="center"/>
              <w:textAlignment w:val="center"/>
              <w:rPr>
                <w:rFonts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B85E6">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A93DB">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B5EE8">
            <w:pPr>
              <w:spacing w:line="200" w:lineRule="exact"/>
              <w:jc w:val="center"/>
              <w:textAlignment w:val="center"/>
              <w:rPr>
                <w:rFonts w:cs="宋体"/>
                <w:b/>
                <w:color w:val="000000"/>
                <w:sz w:val="18"/>
                <w:szCs w:val="18"/>
              </w:rPr>
            </w:pPr>
            <w:r>
              <w:rPr>
                <w:rFonts w:cs="宋体"/>
                <w:b/>
                <w:color w:val="000000"/>
                <w:sz w:val="18"/>
                <w:szCs w:val="18"/>
              </w:rPr>
              <w:t>金额</w:t>
            </w:r>
          </w:p>
        </w:tc>
      </w:tr>
      <w:tr w14:paraId="491EFDE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1BD78">
            <w:pPr>
              <w:spacing w:line="200" w:lineRule="exact"/>
              <w:jc w:val="center"/>
              <w:rPr>
                <w:rFonts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ABA70">
            <w:pPr>
              <w:spacing w:line="200" w:lineRule="exact"/>
              <w:jc w:val="center"/>
              <w:rPr>
                <w:rFonts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594CF">
            <w:pPr>
              <w:spacing w:line="200" w:lineRule="exact"/>
              <w:jc w:val="center"/>
              <w:rPr>
                <w:rFonts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C445D">
            <w:pPr>
              <w:spacing w:line="200" w:lineRule="exact"/>
              <w:jc w:val="center"/>
              <w:rPr>
                <w:rFonts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A0E4A">
            <w:pPr>
              <w:spacing w:line="200" w:lineRule="exact"/>
              <w:jc w:val="center"/>
              <w:rPr>
                <w:rFonts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57CA9">
            <w:pPr>
              <w:spacing w:line="200" w:lineRule="exact"/>
              <w:jc w:val="center"/>
              <w:rPr>
                <w:rFonts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36883">
            <w:pPr>
              <w:spacing w:line="200" w:lineRule="exact"/>
              <w:jc w:val="center"/>
              <w:rPr>
                <w:rFonts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38E43">
            <w:pPr>
              <w:spacing w:line="200" w:lineRule="exact"/>
              <w:jc w:val="center"/>
              <w:rPr>
                <w:rFonts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9B5D2">
            <w:pPr>
              <w:spacing w:line="200" w:lineRule="exact"/>
              <w:jc w:val="center"/>
              <w:rPr>
                <w:rFonts w:cs="宋体"/>
                <w:b/>
                <w:color w:val="000000"/>
                <w:sz w:val="18"/>
                <w:szCs w:val="18"/>
              </w:rPr>
            </w:pPr>
          </w:p>
        </w:tc>
      </w:tr>
      <w:tr w14:paraId="2F2DBC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ECF5">
            <w:pPr>
              <w:spacing w:line="200" w:lineRule="exact"/>
              <w:textAlignment w:val="center"/>
              <w:rPr>
                <w:rFonts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930E2">
            <w:pPr>
              <w:spacing w:line="200" w:lineRule="exact"/>
              <w:textAlignment w:val="center"/>
              <w:rPr>
                <w:rFonts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49F8">
            <w:pPr>
              <w:wordWrap w:val="0"/>
              <w:spacing w:line="200" w:lineRule="exact"/>
              <w:jc w:val="right"/>
              <w:textAlignment w:val="center"/>
              <w:rPr>
                <w:rFonts w:cs="宋体"/>
                <w:color w:val="000000"/>
                <w:sz w:val="18"/>
                <w:szCs w:val="18"/>
              </w:rPr>
            </w:pPr>
            <w:r>
              <w:rPr>
                <w:rFonts w:cs="宋体"/>
                <w:color w:val="000000"/>
                <w:sz w:val="18"/>
                <w:szCs w:val="18"/>
              </w:rPr>
              <w:t>912.45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813AC">
            <w:pPr>
              <w:spacing w:line="200" w:lineRule="exact"/>
              <w:textAlignment w:val="center"/>
              <w:rPr>
                <w:rFonts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8E5AF">
            <w:pPr>
              <w:spacing w:line="200" w:lineRule="exact"/>
              <w:textAlignment w:val="center"/>
              <w:rPr>
                <w:rFonts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B4E3">
            <w:pPr>
              <w:wordWrap w:val="0"/>
              <w:spacing w:line="200" w:lineRule="exact"/>
              <w:jc w:val="right"/>
              <w:textAlignment w:val="center"/>
              <w:rPr>
                <w:rFonts w:cs="宋体"/>
                <w:color w:val="000000"/>
                <w:sz w:val="18"/>
                <w:szCs w:val="18"/>
              </w:rPr>
            </w:pPr>
            <w:r>
              <w:rPr>
                <w:rFonts w:cs="宋体"/>
                <w:color w:val="000000"/>
                <w:sz w:val="18"/>
                <w:szCs w:val="18"/>
              </w:rPr>
              <w:t>27.27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AEADD">
            <w:pPr>
              <w:spacing w:line="200" w:lineRule="exact"/>
              <w:textAlignment w:val="center"/>
              <w:rPr>
                <w:rFonts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92875">
            <w:pPr>
              <w:spacing w:line="200" w:lineRule="exact"/>
              <w:textAlignment w:val="center"/>
              <w:rPr>
                <w:rFonts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D561">
            <w:pPr>
              <w:wordWrap w:val="0"/>
              <w:spacing w:line="200" w:lineRule="exact"/>
              <w:jc w:val="right"/>
              <w:textAlignment w:val="center"/>
              <w:rPr>
                <w:rFonts w:cs="宋体"/>
                <w:color w:val="000000"/>
                <w:sz w:val="18"/>
                <w:szCs w:val="18"/>
              </w:rPr>
            </w:pPr>
            <w:r>
              <w:rPr>
                <w:color w:val="000000"/>
                <w:sz w:val="18"/>
                <w:u w:color="auto"/>
              </w:rPr>
              <w:t xml:space="preserve"> </w:t>
            </w:r>
          </w:p>
        </w:tc>
      </w:tr>
      <w:tr w14:paraId="4D6FFD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B9C7D">
            <w:pPr>
              <w:spacing w:line="200" w:lineRule="exact"/>
              <w:textAlignment w:val="center"/>
              <w:rPr>
                <w:rFonts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FCDF1">
            <w:pPr>
              <w:spacing w:line="200" w:lineRule="exact"/>
              <w:textAlignment w:val="center"/>
              <w:rPr>
                <w:rFonts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246B">
            <w:pPr>
              <w:wordWrap w:val="0"/>
              <w:spacing w:line="200" w:lineRule="exact"/>
              <w:jc w:val="right"/>
              <w:textAlignment w:val="center"/>
              <w:rPr>
                <w:rFonts w:cs="宋体"/>
                <w:color w:val="000000"/>
                <w:sz w:val="18"/>
                <w:szCs w:val="18"/>
              </w:rPr>
            </w:pPr>
            <w:r>
              <w:rPr>
                <w:rFonts w:cs="宋体"/>
                <w:color w:val="000000"/>
                <w:sz w:val="18"/>
                <w:szCs w:val="18"/>
              </w:rPr>
              <w:t>124.83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FB429">
            <w:pPr>
              <w:spacing w:line="200" w:lineRule="exact"/>
              <w:textAlignment w:val="center"/>
              <w:rPr>
                <w:rFonts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F5473">
            <w:pPr>
              <w:spacing w:line="200" w:lineRule="exact"/>
              <w:textAlignment w:val="center"/>
              <w:rPr>
                <w:rFonts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52DE">
            <w:pPr>
              <w:wordWrap w:val="0"/>
              <w:spacing w:line="200" w:lineRule="exact"/>
              <w:jc w:val="right"/>
              <w:textAlignment w:val="center"/>
              <w:rPr>
                <w:rFonts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240F">
            <w:pPr>
              <w:spacing w:line="200" w:lineRule="exact"/>
              <w:textAlignment w:val="center"/>
              <w:rPr>
                <w:rFonts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7F8DC">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28BA">
            <w:pPr>
              <w:wordWrap w:val="0"/>
              <w:spacing w:line="200" w:lineRule="exact"/>
              <w:jc w:val="right"/>
              <w:textAlignment w:val="center"/>
              <w:rPr>
                <w:rFonts w:cs="宋体"/>
                <w:color w:val="000000"/>
                <w:sz w:val="18"/>
                <w:szCs w:val="18"/>
              </w:rPr>
            </w:pPr>
            <w:r>
              <w:rPr>
                <w:color w:val="000000"/>
                <w:sz w:val="18"/>
                <w:u w:color="auto"/>
              </w:rPr>
              <w:t xml:space="preserve"> </w:t>
            </w:r>
          </w:p>
        </w:tc>
      </w:tr>
      <w:tr w14:paraId="6ADAE0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934F3">
            <w:pPr>
              <w:spacing w:line="200" w:lineRule="exact"/>
              <w:textAlignment w:val="center"/>
              <w:rPr>
                <w:rFonts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D0C1">
            <w:pPr>
              <w:spacing w:line="200" w:lineRule="exact"/>
              <w:textAlignment w:val="center"/>
              <w:rPr>
                <w:rFonts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DADE">
            <w:pPr>
              <w:wordWrap w:val="0"/>
              <w:spacing w:line="200" w:lineRule="exact"/>
              <w:jc w:val="right"/>
              <w:textAlignment w:val="center"/>
              <w:rPr>
                <w:rFonts w:cs="宋体"/>
                <w:color w:val="000000"/>
                <w:sz w:val="18"/>
                <w:szCs w:val="18"/>
              </w:rPr>
            </w:pPr>
            <w:r>
              <w:rPr>
                <w:rFonts w:cs="宋体"/>
                <w:color w:val="000000"/>
                <w:sz w:val="18"/>
                <w:szCs w:val="18"/>
              </w:rPr>
              <w:t>22.19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EB67E">
            <w:pPr>
              <w:spacing w:line="200" w:lineRule="exact"/>
              <w:textAlignment w:val="center"/>
              <w:rPr>
                <w:rFonts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4FD56">
            <w:pPr>
              <w:spacing w:line="200" w:lineRule="exact"/>
              <w:textAlignment w:val="center"/>
              <w:rPr>
                <w:rFonts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B211">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2FAE0">
            <w:pPr>
              <w:spacing w:line="200" w:lineRule="exact"/>
              <w:textAlignment w:val="center"/>
              <w:rPr>
                <w:rFonts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498E3">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3F4D">
            <w:pPr>
              <w:wordWrap w:val="0"/>
              <w:spacing w:line="200" w:lineRule="exact"/>
              <w:jc w:val="right"/>
              <w:textAlignment w:val="center"/>
              <w:rPr>
                <w:rFonts w:cs="宋体"/>
                <w:color w:val="000000"/>
                <w:sz w:val="18"/>
                <w:szCs w:val="18"/>
              </w:rPr>
            </w:pPr>
            <w:r>
              <w:rPr>
                <w:color w:val="000000"/>
                <w:sz w:val="18"/>
                <w:u w:color="auto"/>
              </w:rPr>
              <w:t xml:space="preserve"> </w:t>
            </w:r>
          </w:p>
        </w:tc>
      </w:tr>
      <w:tr w14:paraId="1548AA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5ED22">
            <w:pPr>
              <w:spacing w:line="200" w:lineRule="exact"/>
              <w:textAlignment w:val="center"/>
              <w:rPr>
                <w:rFonts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CB645">
            <w:pPr>
              <w:spacing w:line="200" w:lineRule="exact"/>
              <w:textAlignment w:val="center"/>
              <w:rPr>
                <w:rFonts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3591">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F2B0E">
            <w:pPr>
              <w:spacing w:line="200" w:lineRule="exact"/>
              <w:textAlignment w:val="center"/>
              <w:rPr>
                <w:rFonts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25F3">
            <w:pPr>
              <w:spacing w:line="200" w:lineRule="exact"/>
              <w:textAlignment w:val="center"/>
              <w:rPr>
                <w:rFonts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0456">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01E38">
            <w:pPr>
              <w:spacing w:line="200" w:lineRule="exact"/>
              <w:textAlignment w:val="center"/>
              <w:rPr>
                <w:rFonts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E7899">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3E94">
            <w:pPr>
              <w:wordWrap w:val="0"/>
              <w:spacing w:line="200" w:lineRule="exact"/>
              <w:jc w:val="right"/>
              <w:textAlignment w:val="center"/>
              <w:rPr>
                <w:rFonts w:cs="宋体"/>
                <w:color w:val="000000"/>
                <w:sz w:val="18"/>
                <w:szCs w:val="18"/>
              </w:rPr>
            </w:pPr>
            <w:r>
              <w:rPr>
                <w:color w:val="000000"/>
                <w:sz w:val="18"/>
                <w:u w:color="auto"/>
              </w:rPr>
              <w:t xml:space="preserve"> </w:t>
            </w:r>
          </w:p>
        </w:tc>
      </w:tr>
      <w:tr w14:paraId="1890FD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58C2">
            <w:pPr>
              <w:spacing w:line="200" w:lineRule="exact"/>
              <w:textAlignment w:val="center"/>
              <w:rPr>
                <w:rFonts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EDF68">
            <w:pPr>
              <w:spacing w:line="200" w:lineRule="exact"/>
              <w:textAlignment w:val="center"/>
              <w:rPr>
                <w:rFonts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605C">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DAF3">
            <w:pPr>
              <w:spacing w:line="200" w:lineRule="exact"/>
              <w:textAlignment w:val="center"/>
              <w:rPr>
                <w:rFonts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A447">
            <w:pPr>
              <w:spacing w:line="200" w:lineRule="exact"/>
              <w:textAlignment w:val="center"/>
              <w:rPr>
                <w:rFonts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D2E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4BA16">
            <w:pPr>
              <w:spacing w:line="200" w:lineRule="exact"/>
              <w:textAlignment w:val="center"/>
              <w:rPr>
                <w:rFonts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4C53">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7F23">
            <w:pPr>
              <w:wordWrap w:val="0"/>
              <w:spacing w:line="200" w:lineRule="exact"/>
              <w:jc w:val="right"/>
              <w:textAlignment w:val="center"/>
              <w:rPr>
                <w:rFonts w:cs="宋体"/>
                <w:color w:val="000000"/>
                <w:sz w:val="18"/>
                <w:szCs w:val="18"/>
              </w:rPr>
            </w:pPr>
            <w:r>
              <w:rPr>
                <w:color w:val="000000"/>
                <w:sz w:val="18"/>
                <w:u w:color="auto"/>
              </w:rPr>
              <w:t xml:space="preserve"> </w:t>
            </w:r>
          </w:p>
        </w:tc>
      </w:tr>
      <w:tr w14:paraId="3F763A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6C456">
            <w:pPr>
              <w:spacing w:line="200" w:lineRule="exact"/>
              <w:textAlignment w:val="center"/>
              <w:rPr>
                <w:rFonts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4BD4C">
            <w:pPr>
              <w:spacing w:line="200" w:lineRule="exact"/>
              <w:textAlignment w:val="center"/>
              <w:rPr>
                <w:rFonts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21B7">
            <w:pPr>
              <w:wordWrap w:val="0"/>
              <w:spacing w:line="200" w:lineRule="exact"/>
              <w:jc w:val="right"/>
              <w:textAlignment w:val="center"/>
              <w:rPr>
                <w:rFonts w:cs="宋体"/>
                <w:color w:val="000000"/>
                <w:sz w:val="18"/>
                <w:szCs w:val="18"/>
              </w:rPr>
            </w:pPr>
            <w:r>
              <w:rPr>
                <w:rFonts w:cs="宋体"/>
                <w:color w:val="000000"/>
                <w:sz w:val="18"/>
                <w:szCs w:val="18"/>
              </w:rPr>
              <w:t>584.43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D7B9">
            <w:pPr>
              <w:spacing w:line="200" w:lineRule="exact"/>
              <w:textAlignment w:val="center"/>
              <w:rPr>
                <w:rFonts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D8886">
            <w:pPr>
              <w:spacing w:line="200" w:lineRule="exact"/>
              <w:textAlignment w:val="center"/>
              <w:rPr>
                <w:rFonts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D8C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AA11C">
            <w:pPr>
              <w:spacing w:line="200" w:lineRule="exact"/>
              <w:textAlignment w:val="center"/>
              <w:rPr>
                <w:rFonts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A080D">
            <w:pPr>
              <w:spacing w:line="200" w:lineRule="exact"/>
              <w:textAlignment w:val="center"/>
              <w:rPr>
                <w:rFonts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083C">
            <w:pPr>
              <w:wordWrap w:val="0"/>
              <w:spacing w:line="200" w:lineRule="exact"/>
              <w:jc w:val="right"/>
              <w:textAlignment w:val="center"/>
              <w:rPr>
                <w:rFonts w:cs="宋体"/>
                <w:color w:val="000000"/>
                <w:sz w:val="18"/>
                <w:szCs w:val="18"/>
              </w:rPr>
            </w:pPr>
            <w:r>
              <w:rPr>
                <w:color w:val="000000"/>
                <w:sz w:val="18"/>
                <w:u w:color="auto"/>
              </w:rPr>
              <w:t xml:space="preserve"> </w:t>
            </w:r>
          </w:p>
        </w:tc>
      </w:tr>
      <w:tr w14:paraId="2506A8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74F9B">
            <w:pPr>
              <w:spacing w:line="200" w:lineRule="exact"/>
              <w:textAlignment w:val="center"/>
              <w:rPr>
                <w:rFonts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561A1">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8D52">
            <w:pPr>
              <w:wordWrap w:val="0"/>
              <w:spacing w:line="200" w:lineRule="exact"/>
              <w:jc w:val="right"/>
              <w:textAlignment w:val="center"/>
              <w:rPr>
                <w:rFonts w:cs="宋体"/>
                <w:color w:val="000000"/>
                <w:sz w:val="18"/>
                <w:szCs w:val="18"/>
              </w:rPr>
            </w:pPr>
            <w:r>
              <w:rPr>
                <w:rFonts w:cs="宋体"/>
                <w:color w:val="000000"/>
                <w:sz w:val="18"/>
                <w:szCs w:val="18"/>
              </w:rPr>
              <w:t>41.46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775FF">
            <w:pPr>
              <w:spacing w:line="200" w:lineRule="exact"/>
              <w:textAlignment w:val="center"/>
              <w:rPr>
                <w:rFonts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61648">
            <w:pPr>
              <w:spacing w:line="200" w:lineRule="exact"/>
              <w:textAlignment w:val="center"/>
              <w:rPr>
                <w:rFonts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FC2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271E0">
            <w:pPr>
              <w:spacing w:line="200" w:lineRule="exact"/>
              <w:textAlignment w:val="center"/>
              <w:rPr>
                <w:rFonts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471E6">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DC11">
            <w:pPr>
              <w:wordWrap w:val="0"/>
              <w:spacing w:line="200" w:lineRule="exact"/>
              <w:jc w:val="right"/>
              <w:textAlignment w:val="center"/>
              <w:rPr>
                <w:rFonts w:cs="宋体"/>
                <w:color w:val="000000"/>
                <w:sz w:val="18"/>
                <w:szCs w:val="18"/>
              </w:rPr>
            </w:pPr>
            <w:r>
              <w:rPr>
                <w:color w:val="000000"/>
                <w:sz w:val="18"/>
                <w:u w:color="auto"/>
              </w:rPr>
              <w:t xml:space="preserve"> </w:t>
            </w:r>
          </w:p>
        </w:tc>
      </w:tr>
      <w:tr w14:paraId="4FBABE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AFA7F">
            <w:pPr>
              <w:spacing w:line="200" w:lineRule="exact"/>
              <w:textAlignment w:val="center"/>
              <w:rPr>
                <w:rFonts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F189">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295A">
            <w:pPr>
              <w:wordWrap w:val="0"/>
              <w:spacing w:line="200" w:lineRule="exact"/>
              <w:jc w:val="right"/>
              <w:textAlignment w:val="center"/>
              <w:rPr>
                <w:rFonts w:cs="宋体"/>
                <w:color w:val="000000"/>
                <w:sz w:val="18"/>
                <w:szCs w:val="18"/>
              </w:rPr>
            </w:pPr>
            <w:r>
              <w:rPr>
                <w:rFonts w:cs="宋体"/>
                <w:color w:val="000000"/>
                <w:sz w:val="18"/>
                <w:szCs w:val="18"/>
              </w:rPr>
              <w:t>20.73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8DA99">
            <w:pPr>
              <w:spacing w:line="200" w:lineRule="exact"/>
              <w:textAlignment w:val="center"/>
              <w:rPr>
                <w:rFonts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5581">
            <w:pPr>
              <w:spacing w:line="200" w:lineRule="exact"/>
              <w:textAlignment w:val="center"/>
              <w:rPr>
                <w:rFonts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F8CF">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175A2">
            <w:pPr>
              <w:spacing w:line="200" w:lineRule="exact"/>
              <w:textAlignment w:val="center"/>
              <w:rPr>
                <w:rFonts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E00A3">
            <w:pPr>
              <w:spacing w:line="200" w:lineRule="exact"/>
              <w:textAlignment w:val="center"/>
              <w:rPr>
                <w:rFonts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CDBC">
            <w:pPr>
              <w:wordWrap w:val="0"/>
              <w:spacing w:line="200" w:lineRule="exact"/>
              <w:jc w:val="right"/>
              <w:textAlignment w:val="center"/>
              <w:rPr>
                <w:rFonts w:cs="宋体"/>
                <w:color w:val="000000"/>
                <w:sz w:val="18"/>
                <w:szCs w:val="18"/>
              </w:rPr>
            </w:pPr>
            <w:r>
              <w:rPr>
                <w:color w:val="000000"/>
                <w:sz w:val="18"/>
                <w:u w:color="auto"/>
              </w:rPr>
              <w:t xml:space="preserve"> </w:t>
            </w:r>
          </w:p>
        </w:tc>
      </w:tr>
      <w:tr w14:paraId="143D63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E2D88">
            <w:pPr>
              <w:spacing w:line="200" w:lineRule="exact"/>
              <w:textAlignment w:val="center"/>
              <w:rPr>
                <w:rFonts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21125">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F614">
            <w:pPr>
              <w:wordWrap w:val="0"/>
              <w:spacing w:line="200" w:lineRule="exact"/>
              <w:jc w:val="right"/>
              <w:textAlignment w:val="center"/>
              <w:rPr>
                <w:rFonts w:cs="宋体"/>
                <w:color w:val="000000"/>
                <w:sz w:val="18"/>
                <w:szCs w:val="18"/>
              </w:rPr>
            </w:pPr>
            <w:r>
              <w:rPr>
                <w:rFonts w:cs="宋体"/>
                <w:color w:val="000000"/>
                <w:sz w:val="18"/>
                <w:szCs w:val="18"/>
              </w:rPr>
              <w:t>22.03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7EBAF">
            <w:pPr>
              <w:spacing w:line="200" w:lineRule="exact"/>
              <w:textAlignment w:val="center"/>
              <w:rPr>
                <w:rFonts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4732C">
            <w:pPr>
              <w:spacing w:line="200" w:lineRule="exact"/>
              <w:textAlignment w:val="center"/>
              <w:rPr>
                <w:rFonts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F6D9">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C713E">
            <w:pPr>
              <w:spacing w:line="200" w:lineRule="exact"/>
              <w:textAlignment w:val="center"/>
              <w:rPr>
                <w:rFonts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C8B92">
            <w:pPr>
              <w:spacing w:line="200" w:lineRule="exact"/>
              <w:textAlignment w:val="center"/>
              <w:rPr>
                <w:rFonts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E027">
            <w:pPr>
              <w:wordWrap w:val="0"/>
              <w:spacing w:line="200" w:lineRule="exact"/>
              <w:jc w:val="right"/>
              <w:textAlignment w:val="center"/>
              <w:rPr>
                <w:rFonts w:cs="宋体"/>
                <w:color w:val="000000"/>
                <w:sz w:val="18"/>
                <w:szCs w:val="18"/>
              </w:rPr>
            </w:pPr>
            <w:r>
              <w:rPr>
                <w:color w:val="000000"/>
                <w:sz w:val="18"/>
                <w:u w:color="auto"/>
              </w:rPr>
              <w:t xml:space="preserve"> </w:t>
            </w:r>
          </w:p>
        </w:tc>
      </w:tr>
      <w:tr w14:paraId="2967C3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32353">
            <w:pPr>
              <w:spacing w:line="200" w:lineRule="exact"/>
              <w:textAlignment w:val="center"/>
              <w:rPr>
                <w:rFonts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757E0">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D4D3">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4B3C">
            <w:pPr>
              <w:spacing w:line="200" w:lineRule="exact"/>
              <w:textAlignment w:val="center"/>
              <w:rPr>
                <w:rFonts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6C44D">
            <w:pPr>
              <w:spacing w:line="200" w:lineRule="exact"/>
              <w:textAlignment w:val="center"/>
              <w:rPr>
                <w:rFonts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9843">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66EF4">
            <w:pPr>
              <w:spacing w:line="200" w:lineRule="exact"/>
              <w:textAlignment w:val="center"/>
              <w:rPr>
                <w:rFonts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A4344">
            <w:pPr>
              <w:spacing w:line="200" w:lineRule="exact"/>
              <w:textAlignment w:val="center"/>
              <w:rPr>
                <w:rFonts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ED28">
            <w:pPr>
              <w:wordWrap w:val="0"/>
              <w:spacing w:line="200" w:lineRule="exact"/>
              <w:jc w:val="right"/>
              <w:textAlignment w:val="center"/>
              <w:rPr>
                <w:rFonts w:cs="宋体"/>
                <w:color w:val="000000"/>
                <w:sz w:val="18"/>
                <w:szCs w:val="18"/>
              </w:rPr>
            </w:pPr>
            <w:r>
              <w:rPr>
                <w:color w:val="000000"/>
                <w:sz w:val="18"/>
                <w:u w:color="auto"/>
              </w:rPr>
              <w:t xml:space="preserve"> </w:t>
            </w:r>
          </w:p>
        </w:tc>
      </w:tr>
      <w:tr w14:paraId="27D734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CD4ED">
            <w:pPr>
              <w:spacing w:line="200" w:lineRule="exact"/>
              <w:textAlignment w:val="center"/>
              <w:rPr>
                <w:rFonts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FCD3">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D228">
            <w:pPr>
              <w:wordWrap w:val="0"/>
              <w:spacing w:line="200" w:lineRule="exact"/>
              <w:jc w:val="right"/>
              <w:textAlignment w:val="center"/>
              <w:rPr>
                <w:rFonts w:cs="宋体"/>
                <w:color w:val="000000"/>
                <w:sz w:val="18"/>
                <w:szCs w:val="18"/>
              </w:rPr>
            </w:pPr>
            <w:r>
              <w:rPr>
                <w:rFonts w:cs="宋体"/>
                <w:color w:val="000000"/>
                <w:sz w:val="18"/>
                <w:szCs w:val="18"/>
              </w:rPr>
              <w:t>8.00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EC1F7">
            <w:pPr>
              <w:spacing w:line="200" w:lineRule="exact"/>
              <w:textAlignment w:val="center"/>
              <w:rPr>
                <w:rFonts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3C565">
            <w:pPr>
              <w:spacing w:line="200" w:lineRule="exact"/>
              <w:textAlignment w:val="center"/>
              <w:rPr>
                <w:rFonts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FEE2">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6CAFD">
            <w:pPr>
              <w:spacing w:line="200" w:lineRule="exact"/>
              <w:textAlignment w:val="center"/>
              <w:rPr>
                <w:rFonts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3FF0">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998E">
            <w:pPr>
              <w:wordWrap w:val="0"/>
              <w:spacing w:line="200" w:lineRule="exact"/>
              <w:jc w:val="right"/>
              <w:textAlignment w:val="center"/>
              <w:rPr>
                <w:rFonts w:cs="宋体"/>
                <w:color w:val="000000"/>
                <w:sz w:val="18"/>
                <w:szCs w:val="18"/>
              </w:rPr>
            </w:pPr>
            <w:r>
              <w:rPr>
                <w:color w:val="000000"/>
                <w:sz w:val="18"/>
                <w:u w:color="auto"/>
              </w:rPr>
              <w:t xml:space="preserve"> </w:t>
            </w:r>
          </w:p>
        </w:tc>
      </w:tr>
      <w:tr w14:paraId="0F676C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47B02">
            <w:pPr>
              <w:spacing w:line="200" w:lineRule="exact"/>
              <w:textAlignment w:val="center"/>
              <w:rPr>
                <w:rFonts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14A1">
            <w:pPr>
              <w:spacing w:line="200" w:lineRule="exact"/>
              <w:textAlignment w:val="center"/>
              <w:rPr>
                <w:rFonts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8A0F">
            <w:pPr>
              <w:wordWrap w:val="0"/>
              <w:spacing w:line="200" w:lineRule="exact"/>
              <w:jc w:val="right"/>
              <w:textAlignment w:val="center"/>
              <w:rPr>
                <w:rFonts w:cs="宋体"/>
                <w:color w:val="000000"/>
                <w:sz w:val="18"/>
                <w:szCs w:val="18"/>
              </w:rPr>
            </w:pPr>
            <w:r>
              <w:rPr>
                <w:rFonts w:cs="宋体"/>
                <w:color w:val="000000"/>
                <w:sz w:val="18"/>
                <w:szCs w:val="18"/>
              </w:rPr>
              <w:t>33.78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4F67B">
            <w:pPr>
              <w:spacing w:line="200" w:lineRule="exact"/>
              <w:textAlignment w:val="center"/>
              <w:rPr>
                <w:rFonts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15E6D">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A50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9D242">
            <w:pPr>
              <w:spacing w:line="200" w:lineRule="exact"/>
              <w:textAlignment w:val="center"/>
              <w:rPr>
                <w:rFonts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1FF95">
            <w:pPr>
              <w:spacing w:line="200" w:lineRule="exact"/>
              <w:textAlignment w:val="center"/>
              <w:rPr>
                <w:rFonts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6FD2">
            <w:pPr>
              <w:wordWrap w:val="0"/>
              <w:spacing w:line="200" w:lineRule="exact"/>
              <w:jc w:val="right"/>
              <w:textAlignment w:val="center"/>
              <w:rPr>
                <w:rFonts w:cs="宋体"/>
                <w:color w:val="000000"/>
                <w:sz w:val="18"/>
                <w:szCs w:val="18"/>
              </w:rPr>
            </w:pPr>
            <w:r>
              <w:rPr>
                <w:color w:val="000000"/>
                <w:sz w:val="18"/>
                <w:u w:color="auto"/>
              </w:rPr>
              <w:t xml:space="preserve"> </w:t>
            </w:r>
          </w:p>
        </w:tc>
      </w:tr>
      <w:tr w14:paraId="130D2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03EB8">
            <w:pPr>
              <w:spacing w:line="200" w:lineRule="exact"/>
              <w:textAlignment w:val="center"/>
              <w:rPr>
                <w:rFonts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FADB">
            <w:pPr>
              <w:spacing w:line="200" w:lineRule="exact"/>
              <w:textAlignment w:val="center"/>
              <w:rPr>
                <w:rFonts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AF27">
            <w:pPr>
              <w:wordWrap w:val="0"/>
              <w:spacing w:line="200" w:lineRule="exact"/>
              <w:jc w:val="right"/>
              <w:textAlignment w:val="center"/>
              <w:rPr>
                <w:rFonts w:cs="宋体"/>
                <w:color w:val="000000"/>
                <w:sz w:val="18"/>
                <w:szCs w:val="18"/>
              </w:rPr>
            </w:pPr>
            <w:r>
              <w:rPr>
                <w:rFonts w:cs="宋体"/>
                <w:color w:val="000000"/>
                <w:sz w:val="18"/>
                <w:szCs w:val="18"/>
              </w:rPr>
              <w:t>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0E99">
            <w:pPr>
              <w:spacing w:line="200" w:lineRule="exact"/>
              <w:textAlignment w:val="center"/>
              <w:rPr>
                <w:rFonts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55837">
            <w:pPr>
              <w:spacing w:line="200" w:lineRule="exact"/>
              <w:textAlignment w:val="center"/>
              <w:rPr>
                <w:rFonts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21D6">
            <w:pPr>
              <w:wordWrap w:val="0"/>
              <w:spacing w:line="200" w:lineRule="exact"/>
              <w:jc w:val="right"/>
              <w:textAlignment w:val="center"/>
              <w:rPr>
                <w:rFonts w:cs="宋体"/>
                <w:color w:val="000000"/>
                <w:sz w:val="18"/>
                <w:szCs w:val="18"/>
              </w:rPr>
            </w:pPr>
            <w:r>
              <w:rPr>
                <w:rFonts w:cs="宋体"/>
                <w:color w:val="000000"/>
                <w:sz w:val="18"/>
                <w:szCs w:val="18"/>
              </w:rPr>
              <w:t>15.12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B4197">
            <w:pPr>
              <w:spacing w:line="200" w:lineRule="exact"/>
              <w:textAlignment w:val="center"/>
              <w:rPr>
                <w:rFonts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D383A">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06A2">
            <w:pPr>
              <w:wordWrap w:val="0"/>
              <w:spacing w:line="200" w:lineRule="exact"/>
              <w:jc w:val="right"/>
              <w:textAlignment w:val="center"/>
              <w:rPr>
                <w:rFonts w:cs="宋体"/>
                <w:color w:val="000000"/>
                <w:sz w:val="18"/>
                <w:szCs w:val="18"/>
              </w:rPr>
            </w:pPr>
            <w:r>
              <w:rPr>
                <w:color w:val="000000"/>
                <w:sz w:val="18"/>
                <w:u w:color="auto"/>
              </w:rPr>
              <w:t xml:space="preserve"> </w:t>
            </w:r>
          </w:p>
        </w:tc>
      </w:tr>
      <w:tr w14:paraId="19246D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3DFBE">
            <w:pPr>
              <w:spacing w:line="200" w:lineRule="exact"/>
              <w:textAlignment w:val="center"/>
              <w:rPr>
                <w:rFonts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3910E">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9CFA">
            <w:pPr>
              <w:wordWrap w:val="0"/>
              <w:spacing w:line="200" w:lineRule="exact"/>
              <w:jc w:val="right"/>
              <w:textAlignment w:val="center"/>
              <w:rPr>
                <w:rFonts w:cs="宋体"/>
                <w:color w:val="000000"/>
                <w:sz w:val="18"/>
                <w:szCs w:val="18"/>
              </w:rPr>
            </w:pPr>
            <w:r>
              <w:rPr>
                <w:rFonts w:cs="宋体"/>
                <w:color w:val="000000"/>
                <w:sz w:val="18"/>
                <w:szCs w:val="18"/>
              </w:rPr>
              <w:t>45.71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DD592">
            <w:pPr>
              <w:spacing w:line="200" w:lineRule="exact"/>
              <w:textAlignment w:val="center"/>
              <w:rPr>
                <w:rFonts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EF226">
            <w:pPr>
              <w:spacing w:line="200" w:lineRule="exact"/>
              <w:textAlignment w:val="center"/>
              <w:rPr>
                <w:rFonts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EB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6A88C">
            <w:pPr>
              <w:spacing w:line="200" w:lineRule="exact"/>
              <w:textAlignment w:val="center"/>
              <w:rPr>
                <w:rFonts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39F41">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B490">
            <w:pPr>
              <w:wordWrap w:val="0"/>
              <w:spacing w:line="200" w:lineRule="exact"/>
              <w:jc w:val="right"/>
              <w:textAlignment w:val="center"/>
              <w:rPr>
                <w:rFonts w:cs="宋体"/>
                <w:color w:val="000000"/>
                <w:sz w:val="18"/>
                <w:szCs w:val="18"/>
              </w:rPr>
            </w:pPr>
            <w:r>
              <w:rPr>
                <w:color w:val="000000"/>
                <w:sz w:val="18"/>
                <w:u w:color="auto"/>
              </w:rPr>
              <w:t xml:space="preserve"> </w:t>
            </w:r>
          </w:p>
        </w:tc>
      </w:tr>
      <w:tr w14:paraId="64DF79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1CA93">
            <w:pPr>
              <w:spacing w:line="200" w:lineRule="exact"/>
              <w:textAlignment w:val="center"/>
              <w:rPr>
                <w:rFonts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DC870">
            <w:pPr>
              <w:spacing w:line="200" w:lineRule="exact"/>
              <w:textAlignment w:val="center"/>
              <w:rPr>
                <w:rFonts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ECE6">
            <w:pPr>
              <w:wordWrap w:val="0"/>
              <w:spacing w:line="200" w:lineRule="exact"/>
              <w:jc w:val="right"/>
              <w:textAlignment w:val="center"/>
              <w:rPr>
                <w:rFonts w:cs="宋体"/>
                <w:color w:val="000000"/>
                <w:sz w:val="18"/>
                <w:szCs w:val="18"/>
              </w:rPr>
            </w:pPr>
            <w:r>
              <w:rPr>
                <w:rFonts w:cs="宋体"/>
                <w:color w:val="000000"/>
                <w:sz w:val="18"/>
                <w:szCs w:val="18"/>
              </w:rPr>
              <w:t>32.22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96F8A">
            <w:pPr>
              <w:spacing w:line="200" w:lineRule="exact"/>
              <w:textAlignment w:val="center"/>
              <w:rPr>
                <w:rFonts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A89C">
            <w:pPr>
              <w:spacing w:line="200" w:lineRule="exact"/>
              <w:textAlignment w:val="center"/>
              <w:rPr>
                <w:rFonts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908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1131C">
            <w:pPr>
              <w:spacing w:line="200" w:lineRule="exact"/>
              <w:textAlignment w:val="center"/>
              <w:rPr>
                <w:rFonts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CAEA">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2E53">
            <w:pPr>
              <w:wordWrap w:val="0"/>
              <w:spacing w:line="200" w:lineRule="exact"/>
              <w:jc w:val="right"/>
              <w:textAlignment w:val="center"/>
              <w:rPr>
                <w:rFonts w:cs="宋体"/>
                <w:color w:val="000000"/>
                <w:sz w:val="18"/>
                <w:szCs w:val="18"/>
              </w:rPr>
            </w:pPr>
            <w:r>
              <w:rPr>
                <w:color w:val="000000"/>
                <w:sz w:val="18"/>
                <w:u w:color="auto"/>
              </w:rPr>
              <w:t xml:space="preserve"> </w:t>
            </w:r>
          </w:p>
        </w:tc>
      </w:tr>
      <w:tr w14:paraId="218DFB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CCCBE">
            <w:pPr>
              <w:spacing w:line="200" w:lineRule="exact"/>
              <w:textAlignment w:val="center"/>
              <w:rPr>
                <w:rFonts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7CD5">
            <w:pPr>
              <w:spacing w:line="200" w:lineRule="exact"/>
              <w:textAlignment w:val="center"/>
              <w:rPr>
                <w:rFonts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3D23">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FFC45">
            <w:pPr>
              <w:spacing w:line="200" w:lineRule="exact"/>
              <w:textAlignment w:val="center"/>
              <w:rPr>
                <w:rFonts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7A818">
            <w:pPr>
              <w:spacing w:line="200" w:lineRule="exact"/>
              <w:textAlignment w:val="center"/>
              <w:rPr>
                <w:rFonts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846E">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58EEC">
            <w:pPr>
              <w:spacing w:line="200" w:lineRule="exact"/>
              <w:textAlignment w:val="center"/>
              <w:rPr>
                <w:rFonts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28AB7">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6865">
            <w:pPr>
              <w:wordWrap w:val="0"/>
              <w:spacing w:line="200" w:lineRule="exact"/>
              <w:jc w:val="right"/>
              <w:textAlignment w:val="center"/>
              <w:rPr>
                <w:rFonts w:cs="宋体"/>
                <w:color w:val="000000"/>
                <w:sz w:val="18"/>
                <w:szCs w:val="18"/>
              </w:rPr>
            </w:pPr>
            <w:r>
              <w:rPr>
                <w:color w:val="000000"/>
                <w:sz w:val="18"/>
                <w:u w:color="auto"/>
              </w:rPr>
              <w:t xml:space="preserve"> </w:t>
            </w:r>
          </w:p>
        </w:tc>
      </w:tr>
      <w:tr w14:paraId="480A09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45F03">
            <w:pPr>
              <w:spacing w:line="200" w:lineRule="exact"/>
              <w:textAlignment w:val="center"/>
              <w:rPr>
                <w:rFonts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6DB2B">
            <w:pPr>
              <w:spacing w:line="200" w:lineRule="exact"/>
              <w:textAlignment w:val="center"/>
              <w:rPr>
                <w:rFonts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9E3D">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E925E">
            <w:pPr>
              <w:spacing w:line="200" w:lineRule="exact"/>
              <w:textAlignment w:val="center"/>
              <w:rPr>
                <w:rFonts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0CF4">
            <w:pPr>
              <w:spacing w:line="200" w:lineRule="exact"/>
              <w:textAlignment w:val="center"/>
              <w:rPr>
                <w:rFonts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E1A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99EE7">
            <w:pPr>
              <w:spacing w:line="200" w:lineRule="exact"/>
              <w:textAlignment w:val="center"/>
              <w:rPr>
                <w:rFonts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70D5D">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9569">
            <w:pPr>
              <w:wordWrap w:val="0"/>
              <w:spacing w:line="200" w:lineRule="exact"/>
              <w:jc w:val="right"/>
              <w:textAlignment w:val="center"/>
              <w:rPr>
                <w:rFonts w:cs="宋体"/>
                <w:color w:val="000000"/>
                <w:sz w:val="18"/>
                <w:szCs w:val="18"/>
              </w:rPr>
            </w:pPr>
            <w:r>
              <w:rPr>
                <w:color w:val="000000"/>
                <w:sz w:val="18"/>
                <w:u w:color="auto"/>
              </w:rPr>
              <w:t xml:space="preserve"> </w:t>
            </w:r>
          </w:p>
        </w:tc>
      </w:tr>
      <w:tr w14:paraId="3F902639">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D9CD2">
            <w:pPr>
              <w:spacing w:line="200" w:lineRule="exact"/>
              <w:textAlignment w:val="center"/>
              <w:rPr>
                <w:rFonts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866BA">
            <w:pPr>
              <w:spacing w:line="200" w:lineRule="exact"/>
              <w:textAlignment w:val="center"/>
              <w:rPr>
                <w:rFonts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9E14">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C84CC">
            <w:pPr>
              <w:spacing w:line="200" w:lineRule="exact"/>
              <w:textAlignment w:val="center"/>
              <w:rPr>
                <w:rFonts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01421">
            <w:pPr>
              <w:spacing w:line="200" w:lineRule="exact"/>
              <w:textAlignment w:val="center"/>
              <w:rPr>
                <w:rFonts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073C">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7291">
            <w:pPr>
              <w:spacing w:line="200" w:lineRule="exact"/>
              <w:textAlignment w:val="center"/>
              <w:rPr>
                <w:rFonts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87E6">
            <w:pPr>
              <w:spacing w:line="200" w:lineRule="exact"/>
              <w:textAlignment w:val="center"/>
              <w:rPr>
                <w:rFonts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12C0">
            <w:pPr>
              <w:wordWrap w:val="0"/>
              <w:spacing w:line="200" w:lineRule="exact"/>
              <w:jc w:val="right"/>
              <w:textAlignment w:val="center"/>
              <w:rPr>
                <w:rFonts w:cs="宋体"/>
                <w:color w:val="000000"/>
                <w:sz w:val="18"/>
                <w:szCs w:val="18"/>
              </w:rPr>
            </w:pPr>
            <w:r>
              <w:rPr>
                <w:color w:val="000000"/>
                <w:sz w:val="18"/>
                <w:u w:color="auto"/>
              </w:rPr>
              <w:t xml:space="preserve"> </w:t>
            </w:r>
          </w:p>
        </w:tc>
      </w:tr>
      <w:tr w14:paraId="2832D4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CFE4">
            <w:pPr>
              <w:spacing w:line="200" w:lineRule="exact"/>
              <w:textAlignment w:val="center"/>
              <w:rPr>
                <w:rFonts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5E90B">
            <w:pPr>
              <w:spacing w:line="200" w:lineRule="exact"/>
              <w:textAlignment w:val="center"/>
              <w:rPr>
                <w:rFonts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3422">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106B5">
            <w:pPr>
              <w:spacing w:line="200" w:lineRule="exact"/>
              <w:textAlignment w:val="center"/>
              <w:rPr>
                <w:rFonts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FD677">
            <w:pPr>
              <w:spacing w:line="200" w:lineRule="exact"/>
              <w:textAlignment w:val="center"/>
              <w:rPr>
                <w:rFonts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7E61">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7A037">
            <w:pPr>
              <w:spacing w:line="200" w:lineRule="exact"/>
              <w:textAlignment w:val="center"/>
              <w:rPr>
                <w:rFonts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25AE">
            <w:pPr>
              <w:spacing w:line="200" w:lineRule="exact"/>
              <w:textAlignment w:val="center"/>
              <w:rPr>
                <w:rFonts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C7E1">
            <w:pPr>
              <w:wordWrap w:val="0"/>
              <w:spacing w:line="200" w:lineRule="exact"/>
              <w:jc w:val="right"/>
              <w:textAlignment w:val="center"/>
              <w:rPr>
                <w:rFonts w:cs="宋体"/>
                <w:color w:val="000000"/>
                <w:sz w:val="18"/>
                <w:szCs w:val="18"/>
              </w:rPr>
            </w:pPr>
            <w:r>
              <w:rPr>
                <w:color w:val="000000"/>
                <w:sz w:val="18"/>
                <w:u w:color="auto"/>
              </w:rPr>
              <w:t xml:space="preserve"> </w:t>
            </w:r>
          </w:p>
        </w:tc>
      </w:tr>
      <w:tr w14:paraId="72BE3F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056EF">
            <w:pPr>
              <w:spacing w:line="200" w:lineRule="exact"/>
              <w:textAlignment w:val="center"/>
              <w:rPr>
                <w:rFonts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A1CD8">
            <w:pPr>
              <w:spacing w:line="200" w:lineRule="exact"/>
              <w:textAlignment w:val="center"/>
              <w:rPr>
                <w:rFonts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188E">
            <w:pPr>
              <w:wordWrap w:val="0"/>
              <w:spacing w:line="200" w:lineRule="exact"/>
              <w:jc w:val="right"/>
              <w:textAlignment w:val="center"/>
              <w:rPr>
                <w:rFonts w:cs="宋体"/>
                <w:color w:val="000000"/>
                <w:sz w:val="18"/>
                <w:szCs w:val="18"/>
              </w:rPr>
            </w:pPr>
            <w:r>
              <w:rPr>
                <w:rFonts w:cs="宋体"/>
                <w:color w:val="000000"/>
                <w:sz w:val="18"/>
                <w:szCs w:val="18"/>
              </w:rPr>
              <w:t>30.22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40CA2">
            <w:pPr>
              <w:spacing w:line="200" w:lineRule="exact"/>
              <w:textAlignment w:val="center"/>
              <w:rPr>
                <w:rFonts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82BB1">
            <w:pPr>
              <w:spacing w:line="200" w:lineRule="exact"/>
              <w:textAlignment w:val="center"/>
              <w:rPr>
                <w:rFonts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49A6">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E6DE8">
            <w:pPr>
              <w:spacing w:line="200" w:lineRule="exact"/>
              <w:textAlignment w:val="center"/>
              <w:rPr>
                <w:rFonts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DDA5">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8C3D">
            <w:pPr>
              <w:wordWrap w:val="0"/>
              <w:spacing w:line="200" w:lineRule="exact"/>
              <w:jc w:val="right"/>
              <w:textAlignment w:val="center"/>
              <w:rPr>
                <w:rFonts w:cs="宋体"/>
                <w:color w:val="000000"/>
                <w:sz w:val="18"/>
                <w:szCs w:val="18"/>
              </w:rPr>
            </w:pPr>
            <w:r>
              <w:rPr>
                <w:color w:val="000000"/>
                <w:sz w:val="18"/>
                <w:u w:color="auto"/>
              </w:rPr>
              <w:t xml:space="preserve"> </w:t>
            </w:r>
          </w:p>
        </w:tc>
      </w:tr>
      <w:tr w14:paraId="4FD93E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56ADE">
            <w:pPr>
              <w:spacing w:line="200" w:lineRule="exact"/>
              <w:textAlignment w:val="center"/>
              <w:rPr>
                <w:rFonts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27ACB">
            <w:pPr>
              <w:spacing w:line="200" w:lineRule="exact"/>
              <w:textAlignment w:val="center"/>
              <w:rPr>
                <w:rFonts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0E2F">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F3ECD">
            <w:pPr>
              <w:spacing w:line="200" w:lineRule="exact"/>
              <w:textAlignment w:val="center"/>
              <w:rPr>
                <w:rFonts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A3D18">
            <w:pPr>
              <w:spacing w:line="200" w:lineRule="exact"/>
              <w:textAlignment w:val="center"/>
              <w:rPr>
                <w:rFonts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C40B">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B4126">
            <w:pPr>
              <w:spacing w:line="200" w:lineRule="exact"/>
              <w:textAlignment w:val="center"/>
              <w:rPr>
                <w:rFonts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A5059">
            <w:pPr>
              <w:spacing w:line="200" w:lineRule="exact"/>
              <w:textAlignment w:val="center"/>
              <w:rPr>
                <w:rFonts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0BA0">
            <w:pPr>
              <w:wordWrap w:val="0"/>
              <w:spacing w:line="200" w:lineRule="exact"/>
              <w:jc w:val="right"/>
              <w:textAlignment w:val="center"/>
              <w:rPr>
                <w:rFonts w:cs="宋体"/>
                <w:color w:val="000000"/>
                <w:sz w:val="18"/>
                <w:szCs w:val="18"/>
              </w:rPr>
            </w:pPr>
            <w:r>
              <w:rPr>
                <w:color w:val="000000"/>
                <w:sz w:val="18"/>
                <w:u w:color="auto"/>
              </w:rPr>
              <w:t xml:space="preserve"> </w:t>
            </w:r>
          </w:p>
        </w:tc>
      </w:tr>
      <w:tr w14:paraId="50E542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43059">
            <w:pPr>
              <w:spacing w:line="200" w:lineRule="exact"/>
              <w:textAlignment w:val="center"/>
              <w:rPr>
                <w:rFonts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FFEE8">
            <w:pPr>
              <w:spacing w:line="200" w:lineRule="exact"/>
              <w:textAlignment w:val="center"/>
              <w:rPr>
                <w:rFonts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BDEC">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2AB04">
            <w:pPr>
              <w:spacing w:line="200" w:lineRule="exact"/>
              <w:textAlignment w:val="center"/>
              <w:rPr>
                <w:rFonts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8C6A0">
            <w:pPr>
              <w:spacing w:line="200" w:lineRule="exact"/>
              <w:textAlignment w:val="center"/>
              <w:rPr>
                <w:rFonts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A4EC">
            <w:pPr>
              <w:wordWrap w:val="0"/>
              <w:spacing w:line="200" w:lineRule="exact"/>
              <w:jc w:val="right"/>
              <w:textAlignment w:val="center"/>
              <w:rPr>
                <w:rFonts w:cs="宋体"/>
                <w:color w:val="000000"/>
                <w:sz w:val="18"/>
                <w:szCs w:val="18"/>
              </w:rPr>
            </w:pPr>
            <w:r>
              <w:rPr>
                <w:rFonts w:cs="宋体"/>
                <w:color w:val="000000"/>
                <w:sz w:val="18"/>
                <w:szCs w:val="18"/>
              </w:rPr>
              <w:t>2.66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06A87">
            <w:pPr>
              <w:spacing w:line="200" w:lineRule="exact"/>
              <w:textAlignment w:val="center"/>
              <w:rPr>
                <w:rFonts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AD9DB">
            <w:pPr>
              <w:spacing w:line="200" w:lineRule="exact"/>
              <w:textAlignment w:val="center"/>
              <w:rPr>
                <w:rFonts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3FD5">
            <w:pPr>
              <w:wordWrap w:val="0"/>
              <w:spacing w:line="200" w:lineRule="exact"/>
              <w:jc w:val="right"/>
              <w:textAlignment w:val="center"/>
              <w:rPr>
                <w:rFonts w:cs="宋体"/>
                <w:color w:val="000000"/>
                <w:sz w:val="18"/>
                <w:szCs w:val="18"/>
              </w:rPr>
            </w:pPr>
            <w:r>
              <w:rPr>
                <w:color w:val="000000"/>
                <w:sz w:val="18"/>
                <w:u w:color="auto"/>
              </w:rPr>
              <w:t xml:space="preserve"> </w:t>
            </w:r>
          </w:p>
        </w:tc>
      </w:tr>
      <w:tr w14:paraId="6AC3A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0524">
            <w:pPr>
              <w:spacing w:line="200" w:lineRule="exact"/>
              <w:textAlignment w:val="center"/>
              <w:rPr>
                <w:rFonts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21D15">
            <w:pPr>
              <w:spacing w:line="200" w:lineRule="exact"/>
              <w:textAlignment w:val="center"/>
              <w:rPr>
                <w:rFonts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FCF9">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FDF27">
            <w:pPr>
              <w:spacing w:line="200" w:lineRule="exact"/>
              <w:textAlignment w:val="center"/>
              <w:rPr>
                <w:rFonts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3CA17">
            <w:pPr>
              <w:spacing w:line="200" w:lineRule="exact"/>
              <w:textAlignment w:val="center"/>
              <w:rPr>
                <w:rFonts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62A0">
            <w:pPr>
              <w:wordWrap w:val="0"/>
              <w:spacing w:line="200" w:lineRule="exact"/>
              <w:jc w:val="right"/>
              <w:textAlignment w:val="center"/>
              <w:rPr>
                <w:rFonts w:cs="宋体"/>
                <w:color w:val="000000"/>
                <w:sz w:val="18"/>
                <w:szCs w:val="18"/>
              </w:rPr>
            </w:pPr>
            <w:r>
              <w:rPr>
                <w:rFonts w:cs="宋体"/>
                <w:color w:val="000000"/>
                <w:sz w:val="18"/>
                <w:szCs w:val="18"/>
              </w:rPr>
              <w:t>5.30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BFCC7">
            <w:pPr>
              <w:spacing w:line="200" w:lineRule="exact"/>
              <w:textAlignment w:val="center"/>
              <w:rPr>
                <w:rFonts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00B51">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B186">
            <w:pPr>
              <w:wordWrap w:val="0"/>
              <w:spacing w:line="200" w:lineRule="exact"/>
              <w:jc w:val="right"/>
              <w:textAlignment w:val="center"/>
              <w:rPr>
                <w:rFonts w:cs="宋体"/>
                <w:color w:val="000000"/>
                <w:sz w:val="18"/>
                <w:szCs w:val="18"/>
              </w:rPr>
            </w:pPr>
            <w:r>
              <w:rPr>
                <w:color w:val="000000"/>
                <w:sz w:val="18"/>
                <w:u w:color="auto"/>
              </w:rPr>
              <w:t xml:space="preserve"> </w:t>
            </w:r>
          </w:p>
        </w:tc>
      </w:tr>
      <w:tr w14:paraId="6988DA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5D68C">
            <w:pPr>
              <w:spacing w:line="200" w:lineRule="exact"/>
              <w:textAlignment w:val="center"/>
              <w:rPr>
                <w:rFonts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5C5AD">
            <w:pPr>
              <w:spacing w:line="200" w:lineRule="exact"/>
              <w:textAlignment w:val="center"/>
              <w:rPr>
                <w:rFonts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DD51">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85381">
            <w:pPr>
              <w:spacing w:line="200" w:lineRule="exact"/>
              <w:textAlignment w:val="center"/>
              <w:rPr>
                <w:rFonts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25A5E">
            <w:pPr>
              <w:spacing w:line="200" w:lineRule="exact"/>
              <w:textAlignment w:val="center"/>
              <w:rPr>
                <w:rFonts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0648">
            <w:pPr>
              <w:wordWrap w:val="0"/>
              <w:spacing w:line="200" w:lineRule="exact"/>
              <w:jc w:val="right"/>
              <w:textAlignment w:val="center"/>
              <w:rPr>
                <w:rFonts w:cs="宋体"/>
                <w:color w:val="000000"/>
                <w:sz w:val="18"/>
                <w:szCs w:val="18"/>
              </w:rPr>
            </w:pPr>
            <w:r>
              <w:rPr>
                <w:rFonts w:cs="宋体"/>
                <w:color w:val="000000"/>
                <w:sz w:val="18"/>
                <w:szCs w:val="18"/>
              </w:rPr>
              <w:t>3.60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9391">
            <w:pPr>
              <w:spacing w:line="200" w:lineRule="exact"/>
              <w:textAlignment w:val="center"/>
              <w:rPr>
                <w:rFonts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E2F2">
            <w:pPr>
              <w:spacing w:line="200" w:lineRule="exact"/>
              <w:textAlignment w:val="center"/>
              <w:rPr>
                <w:rFonts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1CF7">
            <w:pPr>
              <w:wordWrap w:val="0"/>
              <w:spacing w:line="200" w:lineRule="exact"/>
              <w:jc w:val="right"/>
              <w:textAlignment w:val="center"/>
              <w:rPr>
                <w:rFonts w:cs="宋体"/>
                <w:color w:val="000000"/>
                <w:sz w:val="18"/>
                <w:szCs w:val="18"/>
              </w:rPr>
            </w:pPr>
            <w:r>
              <w:rPr>
                <w:color w:val="000000"/>
                <w:sz w:val="18"/>
                <w:u w:color="auto"/>
              </w:rPr>
              <w:t xml:space="preserve"> </w:t>
            </w:r>
          </w:p>
        </w:tc>
      </w:tr>
      <w:tr w14:paraId="0FC0DC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B3FE8">
            <w:pPr>
              <w:spacing w:line="200" w:lineRule="exact"/>
              <w:textAlignment w:val="center"/>
              <w:rPr>
                <w:rFonts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EC1F6">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F9A5">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053AA">
            <w:pPr>
              <w:spacing w:line="200" w:lineRule="exact"/>
              <w:textAlignment w:val="center"/>
              <w:rPr>
                <w:rFonts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0CB09">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62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C9FB7">
            <w:pPr>
              <w:spacing w:line="200" w:lineRule="exact"/>
              <w:textAlignment w:val="center"/>
              <w:rPr>
                <w:rFonts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8C37D">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F693">
            <w:pPr>
              <w:wordWrap w:val="0"/>
              <w:spacing w:line="200" w:lineRule="exact"/>
              <w:jc w:val="right"/>
              <w:textAlignment w:val="center"/>
              <w:rPr>
                <w:rFonts w:cs="宋体"/>
                <w:color w:val="000000"/>
                <w:sz w:val="18"/>
                <w:szCs w:val="18"/>
              </w:rPr>
            </w:pPr>
            <w:r>
              <w:rPr>
                <w:color w:val="000000"/>
                <w:sz w:val="18"/>
                <w:u w:color="auto"/>
              </w:rPr>
              <w:t xml:space="preserve"> </w:t>
            </w:r>
          </w:p>
        </w:tc>
      </w:tr>
      <w:tr w14:paraId="66D88D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1099C">
            <w:pPr>
              <w:spacing w:line="200" w:lineRule="exact"/>
              <w:textAlignment w:val="center"/>
              <w:rPr>
                <w:rFonts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D4950">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4FAA">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A24B4">
            <w:pPr>
              <w:spacing w:line="200" w:lineRule="exact"/>
              <w:textAlignment w:val="center"/>
              <w:rPr>
                <w:rFonts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CF9B9">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9CF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AF89C">
            <w:pPr>
              <w:spacing w:line="200" w:lineRule="exact"/>
              <w:textAlignment w:val="center"/>
              <w:rPr>
                <w:rFonts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DE6E3">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E112">
            <w:pPr>
              <w:wordWrap w:val="0"/>
              <w:spacing w:line="200" w:lineRule="exact"/>
              <w:jc w:val="right"/>
              <w:textAlignment w:val="center"/>
              <w:rPr>
                <w:rFonts w:cs="宋体"/>
                <w:color w:val="000000"/>
                <w:sz w:val="18"/>
                <w:szCs w:val="18"/>
              </w:rPr>
            </w:pPr>
            <w:r>
              <w:rPr>
                <w:color w:val="000000"/>
                <w:sz w:val="18"/>
                <w:u w:color="auto"/>
              </w:rPr>
              <w:t xml:space="preserve"> </w:t>
            </w:r>
          </w:p>
        </w:tc>
      </w:tr>
      <w:tr w14:paraId="681424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DA097">
            <w:pPr>
              <w:spacing w:line="200" w:lineRule="exact"/>
              <w:textAlignment w:val="center"/>
              <w:rPr>
                <w:rFonts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AD11">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48CD">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E3EDB">
            <w:pPr>
              <w:spacing w:line="200" w:lineRule="exact"/>
              <w:textAlignment w:val="center"/>
              <w:rPr>
                <w:rFonts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1FEE9">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C60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A0A51">
            <w:pPr>
              <w:spacing w:line="200" w:lineRule="exact"/>
              <w:textAlignment w:val="center"/>
              <w:rPr>
                <w:rFonts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637EF">
            <w:pPr>
              <w:spacing w:line="200" w:lineRule="exact"/>
              <w:textAlignment w:val="center"/>
              <w:rPr>
                <w:rFonts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4F55">
            <w:pPr>
              <w:wordWrap w:val="0"/>
              <w:spacing w:line="200" w:lineRule="exact"/>
              <w:jc w:val="right"/>
              <w:textAlignment w:val="center"/>
              <w:rPr>
                <w:rFonts w:cs="宋体"/>
                <w:color w:val="000000"/>
                <w:sz w:val="18"/>
                <w:szCs w:val="18"/>
              </w:rPr>
            </w:pPr>
            <w:r>
              <w:rPr>
                <w:color w:val="000000"/>
                <w:sz w:val="18"/>
                <w:u w:color="auto"/>
              </w:rPr>
              <w:t xml:space="preserve"> </w:t>
            </w:r>
          </w:p>
        </w:tc>
      </w:tr>
      <w:tr w14:paraId="5BAC0F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11013">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A89F2">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158BF">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B0611">
            <w:pPr>
              <w:spacing w:line="200" w:lineRule="exact"/>
              <w:textAlignment w:val="center"/>
              <w:rPr>
                <w:rFonts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EE5D4">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12A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9B8A4">
            <w:pPr>
              <w:spacing w:line="200" w:lineRule="exact"/>
              <w:textAlignment w:val="center"/>
              <w:rPr>
                <w:rFonts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CB2E5">
            <w:pPr>
              <w:spacing w:line="200" w:lineRule="exact"/>
              <w:textAlignment w:val="center"/>
              <w:rPr>
                <w:rFonts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6DA3">
            <w:pPr>
              <w:wordWrap w:val="0"/>
              <w:spacing w:line="200" w:lineRule="exact"/>
              <w:jc w:val="right"/>
              <w:textAlignment w:val="center"/>
              <w:rPr>
                <w:rFonts w:cs="宋体"/>
                <w:color w:val="000000"/>
                <w:sz w:val="18"/>
                <w:szCs w:val="18"/>
              </w:rPr>
            </w:pPr>
            <w:r>
              <w:rPr>
                <w:color w:val="000000"/>
                <w:sz w:val="18"/>
                <w:u w:color="auto"/>
              </w:rPr>
              <w:t xml:space="preserve"> </w:t>
            </w:r>
          </w:p>
        </w:tc>
      </w:tr>
      <w:tr w14:paraId="32801A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9914">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07063">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A38AEE">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24DF">
            <w:pPr>
              <w:spacing w:line="200" w:lineRule="exact"/>
              <w:textAlignment w:val="center"/>
              <w:rPr>
                <w:rFonts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136D9">
            <w:pPr>
              <w:spacing w:line="200" w:lineRule="exact"/>
              <w:textAlignment w:val="center"/>
              <w:rPr>
                <w:rFonts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631C">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B827">
            <w:pPr>
              <w:spacing w:line="200" w:lineRule="exact"/>
              <w:textAlignment w:val="center"/>
              <w:rPr>
                <w:rFonts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90AA2">
            <w:pPr>
              <w:spacing w:line="200" w:lineRule="exact"/>
              <w:textAlignment w:val="center"/>
              <w:rPr>
                <w:rFonts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EC4F">
            <w:pPr>
              <w:wordWrap w:val="0"/>
              <w:spacing w:line="200" w:lineRule="exact"/>
              <w:jc w:val="right"/>
              <w:textAlignment w:val="center"/>
              <w:rPr>
                <w:rFonts w:cs="宋体"/>
                <w:color w:val="000000"/>
                <w:sz w:val="18"/>
                <w:szCs w:val="18"/>
              </w:rPr>
            </w:pPr>
            <w:r>
              <w:rPr>
                <w:color w:val="000000"/>
                <w:sz w:val="18"/>
                <w:u w:color="auto"/>
              </w:rPr>
              <w:t xml:space="preserve"> </w:t>
            </w:r>
          </w:p>
        </w:tc>
      </w:tr>
      <w:tr w14:paraId="33596E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49441">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04755">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1976F">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EA77">
            <w:pPr>
              <w:spacing w:line="200" w:lineRule="exact"/>
              <w:textAlignment w:val="center"/>
              <w:rPr>
                <w:rFonts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99190">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D88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30E9">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430B6">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7B3E">
            <w:pPr>
              <w:spacing w:line="200" w:lineRule="exact"/>
              <w:jc w:val="right"/>
              <w:rPr>
                <w:rFonts w:cs="宋体"/>
                <w:color w:val="000000"/>
                <w:sz w:val="18"/>
                <w:szCs w:val="18"/>
              </w:rPr>
            </w:pPr>
          </w:p>
        </w:tc>
      </w:tr>
      <w:tr w14:paraId="0CC045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3974">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E1005">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C6961">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7D860">
            <w:pPr>
              <w:spacing w:line="200" w:lineRule="exact"/>
              <w:textAlignment w:val="center"/>
              <w:rPr>
                <w:rFonts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2D1EA">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445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93CA4">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6D1D9">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049B">
            <w:pPr>
              <w:spacing w:line="200" w:lineRule="exact"/>
              <w:jc w:val="right"/>
              <w:rPr>
                <w:rFonts w:cs="宋体"/>
                <w:color w:val="000000"/>
                <w:sz w:val="18"/>
                <w:szCs w:val="18"/>
              </w:rPr>
            </w:pPr>
          </w:p>
        </w:tc>
      </w:tr>
      <w:tr w14:paraId="361F8EA2">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77FE5">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D2DB">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AA239">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61857">
            <w:pPr>
              <w:spacing w:line="200" w:lineRule="exact"/>
              <w:textAlignment w:val="center"/>
              <w:rPr>
                <w:rFonts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1012D">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67C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CEC70">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6299">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BEAB">
            <w:pPr>
              <w:spacing w:line="200" w:lineRule="exact"/>
              <w:jc w:val="right"/>
              <w:rPr>
                <w:rFonts w:cs="宋体"/>
                <w:color w:val="000000"/>
                <w:sz w:val="18"/>
                <w:szCs w:val="18"/>
              </w:rPr>
            </w:pPr>
          </w:p>
        </w:tc>
      </w:tr>
      <w:tr w14:paraId="4BAB55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BAC7B">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1C29">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BF61E">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4641E">
            <w:pPr>
              <w:spacing w:line="200" w:lineRule="exact"/>
              <w:textAlignment w:val="center"/>
              <w:rPr>
                <w:rFonts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CE51">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213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801AB">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11C33">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3BD2">
            <w:pPr>
              <w:spacing w:line="200" w:lineRule="exact"/>
              <w:jc w:val="right"/>
              <w:rPr>
                <w:rFonts w:cs="宋体"/>
                <w:color w:val="000000"/>
                <w:sz w:val="18"/>
                <w:szCs w:val="18"/>
              </w:rPr>
            </w:pPr>
          </w:p>
        </w:tc>
      </w:tr>
      <w:tr w14:paraId="75280D0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3AF96">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7C704">
            <w:pPr>
              <w:wordWrap w:val="0"/>
              <w:spacing w:line="200" w:lineRule="exact"/>
              <w:jc w:val="right"/>
              <w:textAlignment w:val="bottom"/>
              <w:rPr>
                <w:rFonts w:cs="宋体"/>
                <w:color w:val="000000"/>
                <w:sz w:val="18"/>
                <w:szCs w:val="18"/>
              </w:rPr>
            </w:pPr>
            <w:r>
              <w:rPr>
                <w:rFonts w:cs="宋体"/>
                <w:color w:val="000000"/>
                <w:sz w:val="18"/>
                <w:szCs w:val="18"/>
              </w:rPr>
              <w:t>944.68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6A7EBF">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4F63">
            <w:pPr>
              <w:wordWrap w:val="0"/>
              <w:spacing w:line="200" w:lineRule="exact"/>
              <w:jc w:val="right"/>
              <w:textAlignment w:val="center"/>
              <w:rPr>
                <w:rFonts w:cs="宋体"/>
                <w:color w:val="000000"/>
                <w:sz w:val="18"/>
                <w:szCs w:val="18"/>
              </w:rPr>
            </w:pPr>
            <w:r>
              <w:rPr>
                <w:rFonts w:cs="宋体"/>
                <w:color w:val="000000"/>
                <w:sz w:val="18"/>
                <w:szCs w:val="18"/>
              </w:rPr>
              <w:t>27.27</w:t>
            </w:r>
            <w:r>
              <w:rPr>
                <w:color w:val="000000"/>
                <w:sz w:val="18"/>
                <w:u w:color="auto"/>
              </w:rPr>
              <w:t xml:space="preserve"> </w:t>
            </w:r>
          </w:p>
        </w:tc>
      </w:tr>
    </w:tbl>
    <w:p w14:paraId="06D5FB09">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A4E0F4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C61672">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240DDA3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3207483">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53241306">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3C7F9F">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93CC5F">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022323F">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EE4AD04">
            <w:pPr>
              <w:jc w:val="right"/>
              <w:textAlignment w:val="bottom"/>
              <w:rPr>
                <w:rFonts w:cs="宋体"/>
                <w:color w:val="000000"/>
                <w:sz w:val="20"/>
                <w:szCs w:val="20"/>
              </w:rPr>
            </w:pPr>
            <w:r>
              <w:rPr>
                <w:rFonts w:cs="宋体"/>
                <w:color w:val="000000"/>
                <w:sz w:val="20"/>
                <w:szCs w:val="20"/>
              </w:rPr>
              <w:t>公开07表</w:t>
            </w:r>
          </w:p>
        </w:tc>
      </w:tr>
      <w:tr w14:paraId="571834A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B737025">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04F910">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7EEB65">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A86985">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297F704">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A3B437">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6B0465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7F673">
            <w:pPr>
              <w:jc w:val="center"/>
              <w:textAlignment w:val="center"/>
              <w:rPr>
                <w:rFonts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4C8812">
            <w:pPr>
              <w:jc w:val="center"/>
              <w:textAlignment w:val="center"/>
              <w:rPr>
                <w:rFonts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9F9E5">
            <w:pPr>
              <w:jc w:val="center"/>
              <w:textAlignment w:val="center"/>
              <w:rPr>
                <w:rFonts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E9AB6A">
            <w:pPr>
              <w:jc w:val="center"/>
              <w:textAlignment w:val="center"/>
              <w:rPr>
                <w:rFonts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66D1B">
            <w:pPr>
              <w:jc w:val="center"/>
              <w:textAlignment w:val="center"/>
              <w:rPr>
                <w:rFonts w:cs="宋体"/>
                <w:b/>
                <w:color w:val="000000"/>
                <w:sz w:val="20"/>
                <w:szCs w:val="20"/>
              </w:rPr>
            </w:pPr>
            <w:r>
              <w:rPr>
                <w:rFonts w:cs="宋体"/>
                <w:b/>
                <w:color w:val="000000"/>
                <w:sz w:val="20"/>
                <w:szCs w:val="20"/>
              </w:rPr>
              <w:t>年末结转和结余</w:t>
            </w:r>
          </w:p>
        </w:tc>
      </w:tr>
      <w:tr w14:paraId="37D1B26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A8E75">
            <w:pPr>
              <w:jc w:val="center"/>
              <w:textAlignment w:val="center"/>
              <w:rPr>
                <w:rFonts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0972D">
            <w:pPr>
              <w:jc w:val="center"/>
              <w:textAlignment w:val="center"/>
              <w:rPr>
                <w:rFonts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596C0A">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3584C">
            <w:pPr>
              <w:jc w:val="center"/>
              <w:rPr>
                <w:rFonts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C7AAF">
            <w:pPr>
              <w:jc w:val="center"/>
              <w:textAlignment w:val="center"/>
              <w:rPr>
                <w:rFonts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51E8F">
            <w:pPr>
              <w:jc w:val="center"/>
              <w:textAlignment w:val="center"/>
              <w:rPr>
                <w:rFonts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F5938">
            <w:pPr>
              <w:jc w:val="center"/>
              <w:textAlignment w:val="center"/>
              <w:rPr>
                <w:rFonts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F553">
            <w:pPr>
              <w:jc w:val="center"/>
              <w:rPr>
                <w:rFonts w:cs="宋体"/>
                <w:b/>
                <w:color w:val="000000"/>
                <w:sz w:val="20"/>
                <w:szCs w:val="20"/>
              </w:rPr>
            </w:pPr>
          </w:p>
        </w:tc>
      </w:tr>
      <w:tr w14:paraId="6CA56EB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FEE52">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7DC1B">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DF22E5">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60E3F">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CFD33">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C5242">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98106">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FD295">
            <w:pPr>
              <w:jc w:val="center"/>
              <w:rPr>
                <w:rFonts w:cs="宋体"/>
                <w:b/>
                <w:color w:val="000000"/>
                <w:sz w:val="20"/>
                <w:szCs w:val="20"/>
              </w:rPr>
            </w:pPr>
          </w:p>
        </w:tc>
      </w:tr>
      <w:tr w14:paraId="39967AA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E35BB">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EF0E1">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2F74AD">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203A8">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ADE91">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66BEB">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C7935">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6DA2C">
            <w:pPr>
              <w:jc w:val="center"/>
              <w:rPr>
                <w:rFonts w:cs="宋体"/>
                <w:b/>
                <w:color w:val="000000"/>
                <w:sz w:val="20"/>
                <w:szCs w:val="20"/>
              </w:rPr>
            </w:pPr>
          </w:p>
        </w:tc>
      </w:tr>
      <w:tr w14:paraId="2504E99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A380F">
            <w:pPr>
              <w:jc w:val="center"/>
              <w:textAlignment w:val="center"/>
              <w:rPr>
                <w:rFonts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4CDB">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0D4C">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48A8">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2DE8">
            <w:pPr>
              <w:wordWrap w:val="0"/>
              <w:jc w:val="right"/>
              <w:textAlignment w:val="center"/>
              <w:rPr>
                <w:rFonts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1E36">
            <w:pPr>
              <w:wordWrap w:val="0"/>
              <w:jc w:val="right"/>
              <w:textAlignment w:val="center"/>
              <w:rPr>
                <w:rFonts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C254">
            <w:pPr>
              <w:wordWrap w:val="0"/>
              <w:jc w:val="right"/>
              <w:textAlignment w:val="center"/>
              <w:rPr>
                <w:rFonts w:cs="宋体"/>
                <w:b/>
                <w:color w:val="000000"/>
                <w:sz w:val="20"/>
                <w:szCs w:val="20"/>
              </w:rPr>
            </w:pPr>
            <w:r>
              <w:rPr>
                <w:b/>
                <w:color w:val="000000"/>
                <w:sz w:val="20"/>
                <w:u w:color="auto"/>
              </w:rPr>
              <w:t xml:space="preserve"> </w:t>
            </w:r>
          </w:p>
        </w:tc>
      </w:tr>
    </w:tbl>
    <w:p w14:paraId="1771318D">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A3174E7">
      <w:pPr>
        <w:rPr>
          <w:rFonts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80D1D4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C8ED41">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28C2B4F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E263227">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9CDDE2">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B2E385">
            <w:pPr>
              <w:jc w:val="right"/>
              <w:textAlignment w:val="bottom"/>
              <w:rPr>
                <w:rFonts w:cs="宋体"/>
                <w:color w:val="000000"/>
                <w:sz w:val="20"/>
                <w:szCs w:val="20"/>
              </w:rPr>
            </w:pPr>
            <w:r>
              <w:rPr>
                <w:rFonts w:cs="宋体"/>
                <w:color w:val="000000"/>
                <w:sz w:val="20"/>
                <w:szCs w:val="20"/>
              </w:rPr>
              <w:t>公开08表</w:t>
            </w:r>
          </w:p>
        </w:tc>
      </w:tr>
      <w:tr w14:paraId="6946DDD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332C19B">
            <w:pPr>
              <w:rPr>
                <w:rFonts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3FD97B">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FC3CBC7">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4A81BB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9D67F3">
            <w:pPr>
              <w:jc w:val="center"/>
              <w:textAlignment w:val="bottom"/>
              <w:rPr>
                <w:rFonts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A1E65D">
            <w:pPr>
              <w:jc w:val="center"/>
              <w:textAlignment w:val="bottom"/>
              <w:rPr>
                <w:rFonts w:cs="宋体"/>
                <w:b/>
                <w:color w:val="000000"/>
                <w:sz w:val="20"/>
                <w:szCs w:val="20"/>
              </w:rPr>
            </w:pPr>
            <w:r>
              <w:rPr>
                <w:rFonts w:cs="宋体"/>
                <w:b/>
                <w:color w:val="000000"/>
                <w:sz w:val="20"/>
                <w:szCs w:val="20"/>
              </w:rPr>
              <w:t>本年支出</w:t>
            </w:r>
          </w:p>
        </w:tc>
      </w:tr>
      <w:tr w14:paraId="729CFBF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114F4">
            <w:pPr>
              <w:jc w:val="center"/>
              <w:textAlignment w:val="center"/>
              <w:rPr>
                <w:rFonts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785BC">
            <w:pPr>
              <w:jc w:val="center"/>
              <w:textAlignment w:val="center"/>
              <w:rPr>
                <w:rFonts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D418C">
            <w:pPr>
              <w:jc w:val="center"/>
              <w:textAlignment w:val="center"/>
              <w:rPr>
                <w:rFonts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E7DEC">
            <w:pPr>
              <w:jc w:val="center"/>
              <w:textAlignment w:val="center"/>
              <w:rPr>
                <w:rFonts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21A02">
            <w:pPr>
              <w:jc w:val="center"/>
              <w:textAlignment w:val="center"/>
              <w:rPr>
                <w:rFonts w:cs="宋体"/>
                <w:b/>
                <w:color w:val="000000"/>
                <w:sz w:val="20"/>
                <w:szCs w:val="20"/>
              </w:rPr>
            </w:pPr>
            <w:r>
              <w:rPr>
                <w:rFonts w:cs="宋体"/>
                <w:b/>
                <w:color w:val="000000"/>
                <w:sz w:val="20"/>
                <w:szCs w:val="20"/>
              </w:rPr>
              <w:t>项目支出</w:t>
            </w:r>
          </w:p>
        </w:tc>
      </w:tr>
      <w:tr w14:paraId="7CEA72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D07E3">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A423B">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2CAB6">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95F81">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0BE3B">
            <w:pPr>
              <w:jc w:val="center"/>
              <w:rPr>
                <w:rFonts w:cs="宋体"/>
                <w:b/>
                <w:color w:val="000000"/>
                <w:sz w:val="20"/>
                <w:szCs w:val="20"/>
              </w:rPr>
            </w:pPr>
          </w:p>
        </w:tc>
      </w:tr>
      <w:tr w14:paraId="23A3801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23A72">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762C8">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21DE6">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81B23">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387BC">
            <w:pPr>
              <w:jc w:val="center"/>
              <w:rPr>
                <w:rFonts w:cs="宋体"/>
                <w:b/>
                <w:color w:val="000000"/>
                <w:sz w:val="20"/>
                <w:szCs w:val="20"/>
              </w:rPr>
            </w:pPr>
          </w:p>
        </w:tc>
      </w:tr>
      <w:tr w14:paraId="3FADBBA8">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5401C">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40291">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2810E">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3C03A">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CE1EF">
            <w:pPr>
              <w:jc w:val="center"/>
              <w:rPr>
                <w:rFonts w:cs="宋体"/>
                <w:b/>
                <w:color w:val="000000"/>
                <w:sz w:val="20"/>
                <w:szCs w:val="20"/>
              </w:rPr>
            </w:pPr>
          </w:p>
        </w:tc>
      </w:tr>
      <w:tr w14:paraId="3215706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FEF71">
            <w:pPr>
              <w:jc w:val="center"/>
              <w:textAlignment w:val="center"/>
              <w:rPr>
                <w:rFonts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C427">
            <w:pPr>
              <w:wordWrap w:val="0"/>
              <w:jc w:val="right"/>
              <w:textAlignment w:val="center"/>
              <w:rPr>
                <w:rFonts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B6FC0">
            <w:pPr>
              <w:jc w:val="right"/>
              <w:rPr>
                <w:rFonts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32F8">
            <w:pPr>
              <w:wordWrap w:val="0"/>
              <w:jc w:val="right"/>
              <w:textAlignment w:val="center"/>
              <w:rPr>
                <w:rFonts w:cs="宋体"/>
                <w:b/>
                <w:color w:val="000000"/>
                <w:sz w:val="20"/>
                <w:szCs w:val="20"/>
              </w:rPr>
            </w:pPr>
            <w:r>
              <w:rPr>
                <w:b/>
                <w:color w:val="000000"/>
                <w:sz w:val="20"/>
                <w:u w:color="auto"/>
              </w:rPr>
              <w:t xml:space="preserve"> </w:t>
            </w:r>
          </w:p>
        </w:tc>
      </w:tr>
    </w:tbl>
    <w:p w14:paraId="1180E022">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6B729A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B36596">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5918277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7214E59">
            <w:pPr>
              <w:spacing w:line="280" w:lineRule="exact"/>
              <w:rPr>
                <w:rFonts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CD84FD1">
            <w:pPr>
              <w:spacing w:line="280" w:lineRule="exact"/>
              <w:jc w:val="center"/>
              <w:rPr>
                <w:rFonts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CB80994">
            <w:pPr>
              <w:spacing w:line="280" w:lineRule="exact"/>
              <w:jc w:val="right"/>
              <w:rPr>
                <w:rFonts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B3595C3">
            <w:pPr>
              <w:spacing w:line="280" w:lineRule="exact"/>
              <w:rPr>
                <w:rFonts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E972E33">
            <w:pPr>
              <w:spacing w:line="280" w:lineRule="exact"/>
              <w:jc w:val="right"/>
              <w:textAlignment w:val="bottom"/>
              <w:rPr>
                <w:rFonts w:cs="宋体"/>
                <w:color w:val="000000"/>
                <w:sz w:val="20"/>
                <w:szCs w:val="20"/>
              </w:rPr>
            </w:pPr>
            <w:r>
              <w:rPr>
                <w:rFonts w:cs="宋体"/>
                <w:color w:val="000000"/>
                <w:sz w:val="20"/>
                <w:szCs w:val="20"/>
              </w:rPr>
              <w:t>公开09表</w:t>
            </w:r>
          </w:p>
        </w:tc>
      </w:tr>
      <w:tr w14:paraId="3C322E0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81ACDD">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重庆市沙坪坝区曾家镇卫生院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93AAC4D">
            <w:pPr>
              <w:spacing w:line="280" w:lineRule="exact"/>
              <w:jc w:val="right"/>
              <w:rPr>
                <w:rFonts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9320F53">
            <w:pPr>
              <w:spacing w:line="280" w:lineRule="exact"/>
              <w:rPr>
                <w:rFonts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E6D0056">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A771CA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AAB54">
            <w:pPr>
              <w:spacing w:line="200" w:lineRule="exact"/>
              <w:jc w:val="center"/>
              <w:textAlignment w:val="center"/>
              <w:rPr>
                <w:rFonts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794FD5">
            <w:pPr>
              <w:spacing w:line="200" w:lineRule="exact"/>
              <w:jc w:val="center"/>
              <w:textAlignment w:val="center"/>
              <w:rPr>
                <w:rFonts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29EFD4">
            <w:pPr>
              <w:spacing w:line="200" w:lineRule="exact"/>
              <w:jc w:val="center"/>
              <w:textAlignment w:val="center"/>
              <w:rPr>
                <w:rFonts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B6C570">
            <w:pPr>
              <w:spacing w:line="200" w:lineRule="exact"/>
              <w:jc w:val="center"/>
              <w:textAlignment w:val="center"/>
              <w:rPr>
                <w:rFonts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240237">
            <w:pPr>
              <w:spacing w:line="200" w:lineRule="exact"/>
              <w:jc w:val="center"/>
              <w:textAlignment w:val="center"/>
              <w:rPr>
                <w:rFonts w:cs="宋体"/>
                <w:b/>
                <w:color w:val="000000"/>
                <w:sz w:val="16"/>
                <w:szCs w:val="16"/>
              </w:rPr>
            </w:pPr>
            <w:r>
              <w:rPr>
                <w:rFonts w:cs="宋体"/>
                <w:b/>
                <w:color w:val="000000"/>
                <w:sz w:val="16"/>
                <w:szCs w:val="16"/>
              </w:rPr>
              <w:t>决算数</w:t>
            </w:r>
          </w:p>
        </w:tc>
      </w:tr>
      <w:tr w14:paraId="3E18CE9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2EA2F">
            <w:pPr>
              <w:spacing w:line="200" w:lineRule="exact"/>
              <w:textAlignment w:val="center"/>
              <w:rPr>
                <w:rFonts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7039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82E22">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51D449">
            <w:pPr>
              <w:spacing w:line="200" w:lineRule="exact"/>
              <w:textAlignment w:val="center"/>
              <w:rPr>
                <w:rFonts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685B5">
            <w:pPr>
              <w:spacing w:line="200" w:lineRule="exact"/>
              <w:jc w:val="right"/>
              <w:textAlignment w:val="bottom"/>
              <w:rPr>
                <w:rFonts w:cs="宋体"/>
                <w:color w:val="000000"/>
                <w:sz w:val="16"/>
                <w:szCs w:val="16"/>
              </w:rPr>
            </w:pPr>
            <w:r>
              <w:rPr>
                <w:color w:val="000000"/>
                <w:sz w:val="16"/>
                <w:u w:color="auto"/>
              </w:rPr>
              <w:t xml:space="preserve"> </w:t>
            </w:r>
          </w:p>
        </w:tc>
      </w:tr>
      <w:tr w14:paraId="2F92CB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D643E0">
            <w:pPr>
              <w:spacing w:line="200" w:lineRule="exact"/>
              <w:textAlignment w:val="center"/>
              <w:rPr>
                <w:rFonts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DE00F">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CE2DA">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45F65E">
            <w:pPr>
              <w:spacing w:line="200" w:lineRule="exact"/>
              <w:textAlignment w:val="center"/>
              <w:rPr>
                <w:rFonts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ADA47">
            <w:pPr>
              <w:spacing w:line="200" w:lineRule="exact"/>
              <w:jc w:val="right"/>
              <w:textAlignment w:val="bottom"/>
              <w:rPr>
                <w:rFonts w:cs="宋体"/>
                <w:color w:val="000000"/>
                <w:sz w:val="16"/>
                <w:szCs w:val="16"/>
              </w:rPr>
            </w:pPr>
            <w:r>
              <w:rPr>
                <w:color w:val="000000"/>
                <w:sz w:val="16"/>
                <w:u w:color="auto"/>
              </w:rPr>
              <w:t xml:space="preserve"> </w:t>
            </w:r>
          </w:p>
        </w:tc>
      </w:tr>
      <w:tr w14:paraId="1E984A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75D96E">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BB26B">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35338">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C29251">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BF2DB">
            <w:pPr>
              <w:spacing w:line="200" w:lineRule="exact"/>
              <w:jc w:val="right"/>
              <w:textAlignment w:val="bottom"/>
              <w:rPr>
                <w:rFonts w:cs="宋体"/>
                <w:color w:val="000000"/>
                <w:sz w:val="16"/>
                <w:szCs w:val="16"/>
              </w:rPr>
            </w:pPr>
            <w:r>
              <w:rPr>
                <w:color w:val="000000"/>
                <w:sz w:val="16"/>
                <w:u w:color="auto"/>
              </w:rPr>
              <w:t xml:space="preserve"> </w:t>
            </w:r>
          </w:p>
        </w:tc>
      </w:tr>
      <w:tr w14:paraId="38CC87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C1537A">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D01D1">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6F326">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48E93">
            <w:pPr>
              <w:spacing w:line="200" w:lineRule="exact"/>
              <w:textAlignment w:val="center"/>
              <w:rPr>
                <w:rFonts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F523E">
            <w:pPr>
              <w:spacing w:line="200" w:lineRule="exact"/>
              <w:jc w:val="center"/>
              <w:textAlignment w:val="center"/>
              <w:rPr>
                <w:rFonts w:cs="宋体"/>
                <w:color w:val="000000"/>
                <w:sz w:val="16"/>
                <w:szCs w:val="16"/>
              </w:rPr>
            </w:pPr>
            <w:r>
              <w:rPr>
                <w:rFonts w:cs="宋体"/>
                <w:color w:val="000000"/>
                <w:sz w:val="16"/>
                <w:szCs w:val="16"/>
              </w:rPr>
              <w:t>—</w:t>
            </w:r>
          </w:p>
        </w:tc>
      </w:tr>
      <w:tr w14:paraId="0F0F25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18BD0C">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987B4">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0E1A3">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AAC8B0">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C80C6">
            <w:pPr>
              <w:spacing w:line="200" w:lineRule="exact"/>
              <w:jc w:val="right"/>
              <w:textAlignment w:val="bottom"/>
              <w:rPr>
                <w:rFonts w:cs="宋体"/>
                <w:color w:val="000000"/>
                <w:sz w:val="16"/>
                <w:szCs w:val="16"/>
              </w:rPr>
            </w:pPr>
            <w:r>
              <w:rPr>
                <w:rFonts w:cs="宋体"/>
                <w:color w:val="000000"/>
                <w:sz w:val="16"/>
                <w:szCs w:val="16"/>
              </w:rPr>
              <w:t xml:space="preserve">2   </w:t>
            </w:r>
          </w:p>
        </w:tc>
      </w:tr>
      <w:tr w14:paraId="457105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570C1B">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50B2C">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35519">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BFD3ED">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9B18A">
            <w:pPr>
              <w:spacing w:line="200" w:lineRule="exact"/>
              <w:jc w:val="right"/>
              <w:textAlignment w:val="bottom"/>
              <w:rPr>
                <w:rFonts w:cs="宋体"/>
                <w:color w:val="000000"/>
                <w:sz w:val="16"/>
                <w:szCs w:val="16"/>
              </w:rPr>
            </w:pPr>
            <w:r>
              <w:rPr>
                <w:color w:val="000000"/>
                <w:sz w:val="16"/>
                <w:u w:color="auto"/>
              </w:rPr>
              <w:t xml:space="preserve"> </w:t>
            </w:r>
          </w:p>
        </w:tc>
      </w:tr>
      <w:tr w14:paraId="7C8BE9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D43255">
            <w:pPr>
              <w:spacing w:line="200" w:lineRule="exact"/>
              <w:textAlignment w:val="center"/>
              <w:rPr>
                <w:rFonts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C04295">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DCD3D">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18D8EB">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06F51">
            <w:pPr>
              <w:spacing w:line="200" w:lineRule="exact"/>
              <w:jc w:val="right"/>
              <w:textAlignment w:val="bottom"/>
              <w:rPr>
                <w:rFonts w:cs="宋体"/>
                <w:color w:val="000000"/>
                <w:sz w:val="16"/>
                <w:szCs w:val="16"/>
              </w:rPr>
            </w:pPr>
            <w:r>
              <w:rPr>
                <w:color w:val="000000"/>
                <w:sz w:val="16"/>
                <w:u w:color="auto"/>
              </w:rPr>
              <w:t xml:space="preserve"> </w:t>
            </w:r>
          </w:p>
        </w:tc>
      </w:tr>
      <w:tr w14:paraId="1C30F2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521010">
            <w:pPr>
              <w:spacing w:line="200" w:lineRule="exact"/>
              <w:textAlignment w:val="center"/>
              <w:rPr>
                <w:rFonts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B79A6">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ACF1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18BDF0">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08A68">
            <w:pPr>
              <w:spacing w:line="200" w:lineRule="exact"/>
              <w:jc w:val="right"/>
              <w:textAlignment w:val="bottom"/>
              <w:rPr>
                <w:rFonts w:cs="宋体"/>
                <w:color w:val="000000"/>
                <w:sz w:val="16"/>
                <w:szCs w:val="16"/>
              </w:rPr>
            </w:pPr>
            <w:r>
              <w:rPr>
                <w:color w:val="000000"/>
                <w:sz w:val="16"/>
                <w:u w:color="auto"/>
              </w:rPr>
              <w:t xml:space="preserve"> </w:t>
            </w:r>
          </w:p>
        </w:tc>
      </w:tr>
      <w:tr w14:paraId="213B86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F43298">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AFB9F">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F91D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68902A">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E982B">
            <w:pPr>
              <w:spacing w:line="200" w:lineRule="exact"/>
              <w:jc w:val="right"/>
              <w:textAlignment w:val="bottom"/>
              <w:rPr>
                <w:rFonts w:cs="宋体"/>
                <w:color w:val="000000"/>
                <w:sz w:val="16"/>
                <w:szCs w:val="16"/>
              </w:rPr>
            </w:pPr>
            <w:r>
              <w:rPr>
                <w:color w:val="000000"/>
                <w:sz w:val="16"/>
                <w:u w:color="auto"/>
              </w:rPr>
              <w:t xml:space="preserve"> </w:t>
            </w:r>
          </w:p>
        </w:tc>
      </w:tr>
      <w:tr w14:paraId="20F44E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7420A3">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95223">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B9855">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46554C">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EEF58">
            <w:pPr>
              <w:spacing w:line="200" w:lineRule="exact"/>
              <w:jc w:val="right"/>
              <w:textAlignment w:val="bottom"/>
              <w:rPr>
                <w:rFonts w:cs="宋体"/>
                <w:color w:val="000000"/>
                <w:sz w:val="16"/>
                <w:szCs w:val="16"/>
              </w:rPr>
            </w:pPr>
            <w:r>
              <w:rPr>
                <w:color w:val="000000"/>
                <w:sz w:val="16"/>
                <w:u w:color="auto"/>
              </w:rPr>
              <w:t xml:space="preserve"> </w:t>
            </w:r>
          </w:p>
        </w:tc>
      </w:tr>
      <w:tr w14:paraId="1C57AF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80F94C">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161F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C32F5">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A7F3A9">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6DE7F">
            <w:pPr>
              <w:spacing w:line="200" w:lineRule="exact"/>
              <w:jc w:val="right"/>
              <w:textAlignment w:val="bottom"/>
              <w:rPr>
                <w:rFonts w:cs="宋体"/>
                <w:color w:val="000000"/>
                <w:sz w:val="16"/>
                <w:szCs w:val="16"/>
              </w:rPr>
            </w:pPr>
            <w:r>
              <w:rPr>
                <w:rFonts w:cs="宋体"/>
                <w:color w:val="000000"/>
                <w:sz w:val="16"/>
                <w:szCs w:val="16"/>
              </w:rPr>
              <w:t>2</w:t>
            </w:r>
            <w:r>
              <w:rPr>
                <w:color w:val="000000"/>
                <w:sz w:val="16"/>
                <w:u w:color="auto"/>
              </w:rPr>
              <w:t xml:space="preserve"> </w:t>
            </w:r>
          </w:p>
        </w:tc>
      </w:tr>
      <w:tr w14:paraId="0B35A4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05226E">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BB45C">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8DE40B">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D9CC8B">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DDE34">
            <w:pPr>
              <w:spacing w:line="200" w:lineRule="exact"/>
              <w:jc w:val="right"/>
              <w:textAlignment w:val="bottom"/>
              <w:rPr>
                <w:rFonts w:cs="宋体"/>
                <w:color w:val="000000"/>
                <w:sz w:val="16"/>
                <w:szCs w:val="16"/>
              </w:rPr>
            </w:pPr>
            <w:r>
              <w:rPr>
                <w:color w:val="000000"/>
                <w:sz w:val="16"/>
                <w:u w:color="auto"/>
              </w:rPr>
              <w:t xml:space="preserve"> </w:t>
            </w:r>
          </w:p>
        </w:tc>
      </w:tr>
      <w:tr w14:paraId="0CE363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01921A">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AED16">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936359">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FD8370">
            <w:pPr>
              <w:spacing w:line="200" w:lineRule="exact"/>
              <w:textAlignment w:val="center"/>
              <w:rPr>
                <w:rFonts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74923">
            <w:pPr>
              <w:spacing w:line="200" w:lineRule="exact"/>
              <w:jc w:val="right"/>
              <w:textAlignment w:val="bottom"/>
              <w:rPr>
                <w:rFonts w:cs="宋体"/>
                <w:color w:val="000000"/>
                <w:sz w:val="16"/>
                <w:szCs w:val="16"/>
              </w:rPr>
            </w:pPr>
            <w:r>
              <w:rPr>
                <w:color w:val="000000"/>
                <w:sz w:val="16"/>
                <w:u w:color="auto"/>
              </w:rPr>
              <w:t xml:space="preserve"> </w:t>
            </w:r>
          </w:p>
        </w:tc>
      </w:tr>
      <w:tr w14:paraId="2C6EBD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DAA829">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C9395">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24DF89">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E76727">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A0487">
            <w:pPr>
              <w:spacing w:line="200" w:lineRule="exact"/>
              <w:jc w:val="right"/>
              <w:textAlignment w:val="bottom"/>
              <w:rPr>
                <w:rFonts w:cs="宋体"/>
                <w:color w:val="000000"/>
                <w:sz w:val="16"/>
                <w:szCs w:val="16"/>
              </w:rPr>
            </w:pPr>
            <w:r>
              <w:rPr>
                <w:rFonts w:cs="宋体"/>
                <w:color w:val="000000"/>
                <w:sz w:val="16"/>
                <w:szCs w:val="16"/>
              </w:rPr>
              <w:t>3</w:t>
            </w:r>
            <w:r>
              <w:rPr>
                <w:color w:val="000000"/>
                <w:sz w:val="16"/>
                <w:u w:color="auto"/>
              </w:rPr>
              <w:t xml:space="preserve"> </w:t>
            </w:r>
          </w:p>
        </w:tc>
      </w:tr>
      <w:tr w14:paraId="6B08FD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E61ACA">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8BDA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74DEBE">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D8929B">
            <w:pPr>
              <w:spacing w:line="200" w:lineRule="exact"/>
              <w:textAlignment w:val="center"/>
              <w:rPr>
                <w:rFonts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6B3E2">
            <w:pPr>
              <w:spacing w:line="200" w:lineRule="exact"/>
              <w:jc w:val="center"/>
              <w:textAlignment w:val="center"/>
              <w:rPr>
                <w:rFonts w:cs="宋体"/>
                <w:color w:val="000000"/>
                <w:sz w:val="16"/>
                <w:szCs w:val="16"/>
              </w:rPr>
            </w:pPr>
            <w:r>
              <w:rPr>
                <w:rFonts w:cs="宋体"/>
                <w:color w:val="000000"/>
                <w:sz w:val="16"/>
                <w:szCs w:val="16"/>
              </w:rPr>
              <w:t>—</w:t>
            </w:r>
          </w:p>
        </w:tc>
      </w:tr>
      <w:tr w14:paraId="34C9AE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3660D4">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F059A">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F50575">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9D734D">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3F174">
            <w:pPr>
              <w:spacing w:line="200" w:lineRule="exact"/>
              <w:jc w:val="right"/>
              <w:textAlignment w:val="bottom"/>
              <w:rPr>
                <w:rFonts w:cs="宋体"/>
                <w:color w:val="000000"/>
                <w:sz w:val="16"/>
                <w:szCs w:val="16"/>
              </w:rPr>
            </w:pPr>
            <w:r>
              <w:rPr>
                <w:color w:val="000000"/>
                <w:sz w:val="16"/>
                <w:u w:color="auto"/>
              </w:rPr>
              <w:t xml:space="preserve"> </w:t>
            </w:r>
          </w:p>
        </w:tc>
      </w:tr>
      <w:tr w14:paraId="475192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135A4F">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49569">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81F297">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57BA20">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0D75B">
            <w:pPr>
              <w:spacing w:line="200" w:lineRule="exact"/>
              <w:jc w:val="right"/>
              <w:textAlignment w:val="bottom"/>
              <w:rPr>
                <w:rFonts w:cs="宋体"/>
                <w:color w:val="000000"/>
                <w:sz w:val="16"/>
                <w:szCs w:val="16"/>
              </w:rPr>
            </w:pPr>
            <w:r>
              <w:rPr>
                <w:color w:val="000000"/>
                <w:sz w:val="16"/>
                <w:u w:color="auto"/>
              </w:rPr>
              <w:t xml:space="preserve"> </w:t>
            </w:r>
          </w:p>
        </w:tc>
      </w:tr>
      <w:tr w14:paraId="2C3CD4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A8E59B">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13BF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69B084">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32DEDC">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474E7">
            <w:pPr>
              <w:spacing w:line="200" w:lineRule="exact"/>
              <w:jc w:val="right"/>
              <w:textAlignment w:val="bottom"/>
              <w:rPr>
                <w:rFonts w:cs="宋体"/>
                <w:color w:val="000000"/>
                <w:sz w:val="16"/>
                <w:szCs w:val="16"/>
              </w:rPr>
            </w:pPr>
            <w:r>
              <w:rPr>
                <w:color w:val="000000"/>
                <w:sz w:val="16"/>
                <w:u w:color="auto"/>
              </w:rPr>
              <w:t xml:space="preserve"> </w:t>
            </w:r>
          </w:p>
        </w:tc>
      </w:tr>
      <w:tr w14:paraId="3FB1AE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416F1A">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4CBD1">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DCC20B">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9FA324">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1FF15">
            <w:pPr>
              <w:spacing w:line="200" w:lineRule="exact"/>
              <w:jc w:val="right"/>
              <w:textAlignment w:val="bottom"/>
              <w:rPr>
                <w:rFonts w:cs="宋体"/>
                <w:color w:val="000000"/>
                <w:sz w:val="16"/>
                <w:szCs w:val="16"/>
              </w:rPr>
            </w:pPr>
            <w:r>
              <w:rPr>
                <w:color w:val="000000"/>
                <w:sz w:val="16"/>
                <w:u w:color="auto"/>
              </w:rPr>
              <w:t xml:space="preserve"> </w:t>
            </w:r>
          </w:p>
        </w:tc>
      </w:tr>
      <w:tr w14:paraId="46892F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7E17B0">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18191">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ADEF64">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2EF6B">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82762">
            <w:pPr>
              <w:spacing w:line="200" w:lineRule="exact"/>
              <w:jc w:val="right"/>
              <w:textAlignment w:val="bottom"/>
              <w:rPr>
                <w:rFonts w:cs="宋体"/>
                <w:color w:val="000000"/>
                <w:sz w:val="16"/>
                <w:szCs w:val="16"/>
              </w:rPr>
            </w:pPr>
            <w:r>
              <w:rPr>
                <w:color w:val="000000"/>
                <w:sz w:val="16"/>
                <w:u w:color="auto"/>
              </w:rPr>
              <w:t xml:space="preserve"> </w:t>
            </w:r>
          </w:p>
        </w:tc>
      </w:tr>
      <w:tr w14:paraId="4BD54E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99739E">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696CA">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0E0FD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FDB397">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7F4FB">
            <w:pPr>
              <w:spacing w:line="200" w:lineRule="exact"/>
              <w:jc w:val="right"/>
              <w:textAlignment w:val="bottom"/>
              <w:rPr>
                <w:rFonts w:cs="宋体"/>
                <w:color w:val="000000"/>
                <w:sz w:val="16"/>
                <w:szCs w:val="16"/>
              </w:rPr>
            </w:pPr>
            <w:r>
              <w:rPr>
                <w:color w:val="000000"/>
                <w:sz w:val="16"/>
                <w:u w:color="auto"/>
              </w:rPr>
              <w:t xml:space="preserve"> </w:t>
            </w:r>
          </w:p>
        </w:tc>
      </w:tr>
      <w:tr w14:paraId="27C93DF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CDCDD4">
            <w:pPr>
              <w:spacing w:line="200" w:lineRule="exact"/>
              <w:textAlignment w:val="center"/>
              <w:rPr>
                <w:rFonts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65F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C5804">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15A70D">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A64FA">
            <w:pPr>
              <w:spacing w:line="200" w:lineRule="exact"/>
              <w:jc w:val="right"/>
              <w:rPr>
                <w:rFonts w:cs="宋体"/>
                <w:color w:val="000000"/>
                <w:sz w:val="16"/>
                <w:szCs w:val="16"/>
              </w:rPr>
            </w:pPr>
          </w:p>
        </w:tc>
      </w:tr>
      <w:tr w14:paraId="5E69B92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75C7D5">
            <w:pPr>
              <w:spacing w:line="200" w:lineRule="exact"/>
              <w:textAlignment w:val="center"/>
              <w:rPr>
                <w:rFonts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99863">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63FE0">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6704B9">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AEC1C5">
            <w:pPr>
              <w:spacing w:line="200" w:lineRule="exact"/>
              <w:jc w:val="right"/>
              <w:rPr>
                <w:rFonts w:cs="宋体"/>
                <w:color w:val="000000"/>
                <w:sz w:val="16"/>
                <w:szCs w:val="16"/>
              </w:rPr>
            </w:pPr>
          </w:p>
        </w:tc>
      </w:tr>
    </w:tbl>
    <w:p w14:paraId="761F724F">
      <w:pPr>
        <w:rPr>
          <w:rFonts w:hint="default" w:ascii="Times New Roman" w:hAnsi="Times New Roman" w:cs="Times New Roman"/>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1601">
    <w:pPr>
      <w:pStyle w:val="3"/>
      <w:tabs>
        <w:tab w:val="left" w:pos="845"/>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963C7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2D963C7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D4A">
    <w:pPr>
      <w:pStyle w:val="3"/>
      <w:jc w:val="both"/>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D51E1C">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1CD51E1C">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F346BCE">
                          <w:pPr>
                            <w:pStyle w:val="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F346BCE">
                    <w:pPr>
                      <w:pStyle w:val="3"/>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F453">
    <w:pPr>
      <w:pStyle w:val="4"/>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mMwOTM5NmMyNTllYmU3MTY4ODg3MDgzOWZmYjEifQ=="/>
  </w:docVars>
  <w:rsids>
    <w:rsidRoot w:val="00B03CCD"/>
    <w:rsid w:val="00197E13"/>
    <w:rsid w:val="001D3BB7"/>
    <w:rsid w:val="001F6980"/>
    <w:rsid w:val="00200D15"/>
    <w:rsid w:val="0022556A"/>
    <w:rsid w:val="00297D08"/>
    <w:rsid w:val="002B254B"/>
    <w:rsid w:val="00466C9B"/>
    <w:rsid w:val="00550ABE"/>
    <w:rsid w:val="005C209D"/>
    <w:rsid w:val="006360BD"/>
    <w:rsid w:val="0066321D"/>
    <w:rsid w:val="006B2AEC"/>
    <w:rsid w:val="006B6518"/>
    <w:rsid w:val="00710956"/>
    <w:rsid w:val="00770383"/>
    <w:rsid w:val="007819D4"/>
    <w:rsid w:val="007B419D"/>
    <w:rsid w:val="007B7C4B"/>
    <w:rsid w:val="007D3D39"/>
    <w:rsid w:val="00836A93"/>
    <w:rsid w:val="00841D51"/>
    <w:rsid w:val="00953D9C"/>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1C4B56"/>
    <w:rsid w:val="01282011"/>
    <w:rsid w:val="012D35C9"/>
    <w:rsid w:val="013C246A"/>
    <w:rsid w:val="01453A14"/>
    <w:rsid w:val="01474EBF"/>
    <w:rsid w:val="01A67245"/>
    <w:rsid w:val="01F3521E"/>
    <w:rsid w:val="01F94D45"/>
    <w:rsid w:val="02290C40"/>
    <w:rsid w:val="022C6982"/>
    <w:rsid w:val="02AF383B"/>
    <w:rsid w:val="033C1CBC"/>
    <w:rsid w:val="0341020B"/>
    <w:rsid w:val="03681C3C"/>
    <w:rsid w:val="03B24C65"/>
    <w:rsid w:val="03B87EA0"/>
    <w:rsid w:val="03E3214F"/>
    <w:rsid w:val="04363AE8"/>
    <w:rsid w:val="044C50BA"/>
    <w:rsid w:val="05120CA5"/>
    <w:rsid w:val="05257DE5"/>
    <w:rsid w:val="05461B09"/>
    <w:rsid w:val="05BC6D49"/>
    <w:rsid w:val="05CA44E8"/>
    <w:rsid w:val="05F31C91"/>
    <w:rsid w:val="060E6ACB"/>
    <w:rsid w:val="06194FF1"/>
    <w:rsid w:val="063A78C0"/>
    <w:rsid w:val="06705FB0"/>
    <w:rsid w:val="06A2550B"/>
    <w:rsid w:val="06A967F3"/>
    <w:rsid w:val="06AB56C6"/>
    <w:rsid w:val="06DE7667"/>
    <w:rsid w:val="06F80EE2"/>
    <w:rsid w:val="07001CCA"/>
    <w:rsid w:val="07153E89"/>
    <w:rsid w:val="07456CFC"/>
    <w:rsid w:val="07485EA5"/>
    <w:rsid w:val="075678DB"/>
    <w:rsid w:val="075859CA"/>
    <w:rsid w:val="0763101C"/>
    <w:rsid w:val="07660241"/>
    <w:rsid w:val="079D7CC7"/>
    <w:rsid w:val="07C871CD"/>
    <w:rsid w:val="08051BCA"/>
    <w:rsid w:val="086C12F4"/>
    <w:rsid w:val="08705944"/>
    <w:rsid w:val="08A2174C"/>
    <w:rsid w:val="08BA052C"/>
    <w:rsid w:val="08DB07BA"/>
    <w:rsid w:val="08EB30F3"/>
    <w:rsid w:val="0969353F"/>
    <w:rsid w:val="098305D0"/>
    <w:rsid w:val="09BC683E"/>
    <w:rsid w:val="0A3317EA"/>
    <w:rsid w:val="0A5C4B69"/>
    <w:rsid w:val="0A86124A"/>
    <w:rsid w:val="0A9D041D"/>
    <w:rsid w:val="0AB54CC0"/>
    <w:rsid w:val="0ADD2F10"/>
    <w:rsid w:val="0B1E56E8"/>
    <w:rsid w:val="0B9335CE"/>
    <w:rsid w:val="0BAF665A"/>
    <w:rsid w:val="0BB2614A"/>
    <w:rsid w:val="0BB974D9"/>
    <w:rsid w:val="0BE36304"/>
    <w:rsid w:val="0BF2311A"/>
    <w:rsid w:val="0C070029"/>
    <w:rsid w:val="0C474AE5"/>
    <w:rsid w:val="0C7927C4"/>
    <w:rsid w:val="0C9B098C"/>
    <w:rsid w:val="0CCE2B10"/>
    <w:rsid w:val="0D42705A"/>
    <w:rsid w:val="0D673E11"/>
    <w:rsid w:val="0D9E6986"/>
    <w:rsid w:val="0DCE67E9"/>
    <w:rsid w:val="0DDA54E4"/>
    <w:rsid w:val="0E2B3F92"/>
    <w:rsid w:val="0E313D99"/>
    <w:rsid w:val="0E3A5F83"/>
    <w:rsid w:val="0F3161F3"/>
    <w:rsid w:val="0F580DB7"/>
    <w:rsid w:val="0F5847A6"/>
    <w:rsid w:val="0F836721"/>
    <w:rsid w:val="0F9E714F"/>
    <w:rsid w:val="0FA25D96"/>
    <w:rsid w:val="0FD46E0F"/>
    <w:rsid w:val="107B59E5"/>
    <w:rsid w:val="107D4217"/>
    <w:rsid w:val="10EC0126"/>
    <w:rsid w:val="10F70B9A"/>
    <w:rsid w:val="111445C7"/>
    <w:rsid w:val="114278C6"/>
    <w:rsid w:val="1158083A"/>
    <w:rsid w:val="11643A4B"/>
    <w:rsid w:val="117D4B05"/>
    <w:rsid w:val="118539B9"/>
    <w:rsid w:val="11D57298"/>
    <w:rsid w:val="11ED0F98"/>
    <w:rsid w:val="11F03528"/>
    <w:rsid w:val="122F22A3"/>
    <w:rsid w:val="12C921C4"/>
    <w:rsid w:val="135B70C7"/>
    <w:rsid w:val="13702B73"/>
    <w:rsid w:val="137912FC"/>
    <w:rsid w:val="13815D2A"/>
    <w:rsid w:val="13871C70"/>
    <w:rsid w:val="13A71CB4"/>
    <w:rsid w:val="13AF1D43"/>
    <w:rsid w:val="13CE1647"/>
    <w:rsid w:val="13FD55AB"/>
    <w:rsid w:val="14200702"/>
    <w:rsid w:val="14221993"/>
    <w:rsid w:val="14CF0400"/>
    <w:rsid w:val="150115A9"/>
    <w:rsid w:val="15563802"/>
    <w:rsid w:val="15593FAD"/>
    <w:rsid w:val="158A5A42"/>
    <w:rsid w:val="15B36931"/>
    <w:rsid w:val="15B9571C"/>
    <w:rsid w:val="15E24CBF"/>
    <w:rsid w:val="163A6CEE"/>
    <w:rsid w:val="16465E0D"/>
    <w:rsid w:val="166551D6"/>
    <w:rsid w:val="173708E3"/>
    <w:rsid w:val="17C374FC"/>
    <w:rsid w:val="1821268E"/>
    <w:rsid w:val="182E4AB6"/>
    <w:rsid w:val="18391403"/>
    <w:rsid w:val="189079DC"/>
    <w:rsid w:val="189B0D0B"/>
    <w:rsid w:val="18B43F7C"/>
    <w:rsid w:val="18D53478"/>
    <w:rsid w:val="18F002B2"/>
    <w:rsid w:val="19006747"/>
    <w:rsid w:val="194A1770"/>
    <w:rsid w:val="19722343"/>
    <w:rsid w:val="1978641B"/>
    <w:rsid w:val="19836A30"/>
    <w:rsid w:val="19A075E2"/>
    <w:rsid w:val="19B906A4"/>
    <w:rsid w:val="19D41982"/>
    <w:rsid w:val="19EC2827"/>
    <w:rsid w:val="1A02204B"/>
    <w:rsid w:val="1A0B2FC9"/>
    <w:rsid w:val="1A242539"/>
    <w:rsid w:val="1AE96D67"/>
    <w:rsid w:val="1AEE25CF"/>
    <w:rsid w:val="1B3061E5"/>
    <w:rsid w:val="1B6F15B6"/>
    <w:rsid w:val="1B7900EB"/>
    <w:rsid w:val="1BAA2EDC"/>
    <w:rsid w:val="1BD05350"/>
    <w:rsid w:val="1C1F23FA"/>
    <w:rsid w:val="1C34472E"/>
    <w:rsid w:val="1C3C50C6"/>
    <w:rsid w:val="1C737230"/>
    <w:rsid w:val="1CA55E64"/>
    <w:rsid w:val="1CAF1C4D"/>
    <w:rsid w:val="1CB05D8E"/>
    <w:rsid w:val="1CD46975"/>
    <w:rsid w:val="1D014A01"/>
    <w:rsid w:val="1D022362"/>
    <w:rsid w:val="1D1B04B0"/>
    <w:rsid w:val="1D28626C"/>
    <w:rsid w:val="1DA52501"/>
    <w:rsid w:val="1DBD6767"/>
    <w:rsid w:val="1DC52125"/>
    <w:rsid w:val="1DD26311"/>
    <w:rsid w:val="1E374ACB"/>
    <w:rsid w:val="1ECF0A66"/>
    <w:rsid w:val="1EF67CA4"/>
    <w:rsid w:val="1EF83A1C"/>
    <w:rsid w:val="1F020D3A"/>
    <w:rsid w:val="1F2C5189"/>
    <w:rsid w:val="1F4B0B02"/>
    <w:rsid w:val="1FA94D17"/>
    <w:rsid w:val="1FBB35CD"/>
    <w:rsid w:val="1FCD26AF"/>
    <w:rsid w:val="20642787"/>
    <w:rsid w:val="21494A03"/>
    <w:rsid w:val="21556F04"/>
    <w:rsid w:val="218643D4"/>
    <w:rsid w:val="21C422DC"/>
    <w:rsid w:val="22161DBE"/>
    <w:rsid w:val="222D5EA2"/>
    <w:rsid w:val="22403BD3"/>
    <w:rsid w:val="229972C4"/>
    <w:rsid w:val="230961F8"/>
    <w:rsid w:val="230F7A2D"/>
    <w:rsid w:val="23166B67"/>
    <w:rsid w:val="231F3C6E"/>
    <w:rsid w:val="236A7AE4"/>
    <w:rsid w:val="23931F66"/>
    <w:rsid w:val="23DC638B"/>
    <w:rsid w:val="24152B81"/>
    <w:rsid w:val="243C084F"/>
    <w:rsid w:val="244E5C36"/>
    <w:rsid w:val="24564E86"/>
    <w:rsid w:val="24592D4C"/>
    <w:rsid w:val="24A85EE5"/>
    <w:rsid w:val="24B92327"/>
    <w:rsid w:val="24C14514"/>
    <w:rsid w:val="24C41FAF"/>
    <w:rsid w:val="25016B56"/>
    <w:rsid w:val="2533755C"/>
    <w:rsid w:val="254865FB"/>
    <w:rsid w:val="25791755"/>
    <w:rsid w:val="25822292"/>
    <w:rsid w:val="25BC1751"/>
    <w:rsid w:val="25D02FFD"/>
    <w:rsid w:val="25EB42DB"/>
    <w:rsid w:val="26396DF4"/>
    <w:rsid w:val="26957000"/>
    <w:rsid w:val="26EA00EF"/>
    <w:rsid w:val="27167136"/>
    <w:rsid w:val="271B442C"/>
    <w:rsid w:val="272A0E33"/>
    <w:rsid w:val="277F4CDB"/>
    <w:rsid w:val="27A40BE5"/>
    <w:rsid w:val="27A961FC"/>
    <w:rsid w:val="27B23302"/>
    <w:rsid w:val="27C70430"/>
    <w:rsid w:val="27E92A9C"/>
    <w:rsid w:val="27F1416A"/>
    <w:rsid w:val="280C22E7"/>
    <w:rsid w:val="29035743"/>
    <w:rsid w:val="29310A5F"/>
    <w:rsid w:val="296879F1"/>
    <w:rsid w:val="29735E91"/>
    <w:rsid w:val="29AB625B"/>
    <w:rsid w:val="29C37A35"/>
    <w:rsid w:val="2A076083"/>
    <w:rsid w:val="2A1C0F07"/>
    <w:rsid w:val="2A2A223E"/>
    <w:rsid w:val="2A41096D"/>
    <w:rsid w:val="2A73162E"/>
    <w:rsid w:val="2A8A2314"/>
    <w:rsid w:val="2AEF2177"/>
    <w:rsid w:val="2B167953"/>
    <w:rsid w:val="2B200583"/>
    <w:rsid w:val="2B397896"/>
    <w:rsid w:val="2B8209DE"/>
    <w:rsid w:val="2BA86E33"/>
    <w:rsid w:val="2BED7A86"/>
    <w:rsid w:val="2C2E3173"/>
    <w:rsid w:val="2C3B5853"/>
    <w:rsid w:val="2C4F7DF6"/>
    <w:rsid w:val="2C636760"/>
    <w:rsid w:val="2C6762A3"/>
    <w:rsid w:val="2CB2345D"/>
    <w:rsid w:val="2CCF397C"/>
    <w:rsid w:val="2D376058"/>
    <w:rsid w:val="2D7053D5"/>
    <w:rsid w:val="2D766B80"/>
    <w:rsid w:val="2D9A47E1"/>
    <w:rsid w:val="2D9E1C33"/>
    <w:rsid w:val="2E0363D2"/>
    <w:rsid w:val="2E456552"/>
    <w:rsid w:val="2FBE7EF5"/>
    <w:rsid w:val="2FC9087B"/>
    <w:rsid w:val="2FCA4B37"/>
    <w:rsid w:val="2FE029D7"/>
    <w:rsid w:val="2FF06E00"/>
    <w:rsid w:val="301D10D8"/>
    <w:rsid w:val="304B27F4"/>
    <w:rsid w:val="30586FEC"/>
    <w:rsid w:val="30A9590C"/>
    <w:rsid w:val="30E738F1"/>
    <w:rsid w:val="30FA4E14"/>
    <w:rsid w:val="315F0B22"/>
    <w:rsid w:val="319B4E07"/>
    <w:rsid w:val="31D84415"/>
    <w:rsid w:val="31EE13DB"/>
    <w:rsid w:val="32285F6F"/>
    <w:rsid w:val="3239017C"/>
    <w:rsid w:val="32770556"/>
    <w:rsid w:val="329C0913"/>
    <w:rsid w:val="32A41A99"/>
    <w:rsid w:val="32AA0460"/>
    <w:rsid w:val="32E12CEE"/>
    <w:rsid w:val="3337290D"/>
    <w:rsid w:val="334119DE"/>
    <w:rsid w:val="33770937"/>
    <w:rsid w:val="33AB6E58"/>
    <w:rsid w:val="33E31118"/>
    <w:rsid w:val="33EF7674"/>
    <w:rsid w:val="34160775"/>
    <w:rsid w:val="342D7BC6"/>
    <w:rsid w:val="34DF11F5"/>
    <w:rsid w:val="34E24AFB"/>
    <w:rsid w:val="352930DB"/>
    <w:rsid w:val="35573069"/>
    <w:rsid w:val="355F6038"/>
    <w:rsid w:val="358C217E"/>
    <w:rsid w:val="36201D7F"/>
    <w:rsid w:val="366B28CE"/>
    <w:rsid w:val="36914A2B"/>
    <w:rsid w:val="36C9128A"/>
    <w:rsid w:val="372B5CDC"/>
    <w:rsid w:val="372C7136"/>
    <w:rsid w:val="3768578B"/>
    <w:rsid w:val="376F6EDF"/>
    <w:rsid w:val="37841E99"/>
    <w:rsid w:val="37BB2611"/>
    <w:rsid w:val="37BF1123"/>
    <w:rsid w:val="37C8447C"/>
    <w:rsid w:val="383C3F15"/>
    <w:rsid w:val="385C4BC4"/>
    <w:rsid w:val="38A04AB1"/>
    <w:rsid w:val="38B247E4"/>
    <w:rsid w:val="38BE4696"/>
    <w:rsid w:val="38D46E50"/>
    <w:rsid w:val="38F61D56"/>
    <w:rsid w:val="391323B8"/>
    <w:rsid w:val="3939115E"/>
    <w:rsid w:val="39461AFC"/>
    <w:rsid w:val="39B82A39"/>
    <w:rsid w:val="39C42CA8"/>
    <w:rsid w:val="39DC4FD6"/>
    <w:rsid w:val="39F03D7A"/>
    <w:rsid w:val="39F33306"/>
    <w:rsid w:val="3A0E0140"/>
    <w:rsid w:val="3A184DD8"/>
    <w:rsid w:val="3A2C1C67"/>
    <w:rsid w:val="3A351B95"/>
    <w:rsid w:val="3A5908AF"/>
    <w:rsid w:val="3A706705"/>
    <w:rsid w:val="3AAC1E33"/>
    <w:rsid w:val="3AD71DFC"/>
    <w:rsid w:val="3ADD7F09"/>
    <w:rsid w:val="3AE315CD"/>
    <w:rsid w:val="3B1705E5"/>
    <w:rsid w:val="3B18334B"/>
    <w:rsid w:val="3B270540"/>
    <w:rsid w:val="3B36794F"/>
    <w:rsid w:val="3B562DFC"/>
    <w:rsid w:val="3B6F6EE0"/>
    <w:rsid w:val="3B742225"/>
    <w:rsid w:val="3B906B7A"/>
    <w:rsid w:val="3C093340"/>
    <w:rsid w:val="3C2679C3"/>
    <w:rsid w:val="3C4D6CFE"/>
    <w:rsid w:val="3C566AD6"/>
    <w:rsid w:val="3C594871"/>
    <w:rsid w:val="3C6329C5"/>
    <w:rsid w:val="3C6A5B02"/>
    <w:rsid w:val="3CFC0724"/>
    <w:rsid w:val="3D22018A"/>
    <w:rsid w:val="3D2757A1"/>
    <w:rsid w:val="3D374762"/>
    <w:rsid w:val="3D3D4FC4"/>
    <w:rsid w:val="3D8B21D4"/>
    <w:rsid w:val="3DDF3AB1"/>
    <w:rsid w:val="3DEB4A20"/>
    <w:rsid w:val="3DEF1A42"/>
    <w:rsid w:val="3DFE0BF8"/>
    <w:rsid w:val="3E157CEF"/>
    <w:rsid w:val="3E1C113F"/>
    <w:rsid w:val="3E1D0952"/>
    <w:rsid w:val="3E1F0B6E"/>
    <w:rsid w:val="3E42660A"/>
    <w:rsid w:val="3E7555B1"/>
    <w:rsid w:val="3E787ED9"/>
    <w:rsid w:val="3ED03C16"/>
    <w:rsid w:val="3F032E93"/>
    <w:rsid w:val="3F0527E5"/>
    <w:rsid w:val="3F192D2C"/>
    <w:rsid w:val="3F3D2383"/>
    <w:rsid w:val="3F5C1C8B"/>
    <w:rsid w:val="3F694D83"/>
    <w:rsid w:val="3F8073EA"/>
    <w:rsid w:val="3F885DCC"/>
    <w:rsid w:val="3FCD675E"/>
    <w:rsid w:val="3FD80FD4"/>
    <w:rsid w:val="4004000C"/>
    <w:rsid w:val="40387CC5"/>
    <w:rsid w:val="40442B0E"/>
    <w:rsid w:val="405C39B3"/>
    <w:rsid w:val="406F68CD"/>
    <w:rsid w:val="40BD5482"/>
    <w:rsid w:val="40F51626"/>
    <w:rsid w:val="411918A4"/>
    <w:rsid w:val="411B6CE5"/>
    <w:rsid w:val="412070D7"/>
    <w:rsid w:val="41314E40"/>
    <w:rsid w:val="41847666"/>
    <w:rsid w:val="41B63597"/>
    <w:rsid w:val="41E0734B"/>
    <w:rsid w:val="41EC7327"/>
    <w:rsid w:val="41F777B8"/>
    <w:rsid w:val="426C1EA8"/>
    <w:rsid w:val="42736402"/>
    <w:rsid w:val="42813BA5"/>
    <w:rsid w:val="42C8390E"/>
    <w:rsid w:val="42E86A87"/>
    <w:rsid w:val="43307B09"/>
    <w:rsid w:val="43333151"/>
    <w:rsid w:val="43585C80"/>
    <w:rsid w:val="4376604B"/>
    <w:rsid w:val="439A3EB9"/>
    <w:rsid w:val="43BB152F"/>
    <w:rsid w:val="4484032F"/>
    <w:rsid w:val="4492209A"/>
    <w:rsid w:val="44C37687"/>
    <w:rsid w:val="44F33AD7"/>
    <w:rsid w:val="45440EBA"/>
    <w:rsid w:val="454F7F8B"/>
    <w:rsid w:val="45506F58"/>
    <w:rsid w:val="45CB699A"/>
    <w:rsid w:val="45D466E2"/>
    <w:rsid w:val="45DF422E"/>
    <w:rsid w:val="465B470D"/>
    <w:rsid w:val="469D6AD4"/>
    <w:rsid w:val="46D05BA6"/>
    <w:rsid w:val="46D85D5E"/>
    <w:rsid w:val="471E6C84"/>
    <w:rsid w:val="4748792B"/>
    <w:rsid w:val="475D719D"/>
    <w:rsid w:val="47674801"/>
    <w:rsid w:val="478657BA"/>
    <w:rsid w:val="47971775"/>
    <w:rsid w:val="48225EF7"/>
    <w:rsid w:val="48296327"/>
    <w:rsid w:val="485E284A"/>
    <w:rsid w:val="488F422B"/>
    <w:rsid w:val="48E36915"/>
    <w:rsid w:val="48EB6572"/>
    <w:rsid w:val="493731EA"/>
    <w:rsid w:val="493C4382"/>
    <w:rsid w:val="495C4A24"/>
    <w:rsid w:val="497135DF"/>
    <w:rsid w:val="49F370C0"/>
    <w:rsid w:val="4A263DF2"/>
    <w:rsid w:val="4A2D4613"/>
    <w:rsid w:val="4A6F6675"/>
    <w:rsid w:val="4A8A3813"/>
    <w:rsid w:val="4B135857"/>
    <w:rsid w:val="4B4C75CE"/>
    <w:rsid w:val="4B7951CB"/>
    <w:rsid w:val="4B7C315C"/>
    <w:rsid w:val="4C4842BD"/>
    <w:rsid w:val="4C963754"/>
    <w:rsid w:val="4CFD651E"/>
    <w:rsid w:val="4D746DC6"/>
    <w:rsid w:val="4D862070"/>
    <w:rsid w:val="4DAC4ACA"/>
    <w:rsid w:val="4DBE01D2"/>
    <w:rsid w:val="4DD03C33"/>
    <w:rsid w:val="4DE1199C"/>
    <w:rsid w:val="4E143A30"/>
    <w:rsid w:val="4EAC1FAA"/>
    <w:rsid w:val="4ED65279"/>
    <w:rsid w:val="4EE07EA5"/>
    <w:rsid w:val="4EEF48E0"/>
    <w:rsid w:val="4EF15C0F"/>
    <w:rsid w:val="4F0C6BA3"/>
    <w:rsid w:val="4F186D58"/>
    <w:rsid w:val="4F7B6AD7"/>
    <w:rsid w:val="4FFC0D0F"/>
    <w:rsid w:val="501E7DE4"/>
    <w:rsid w:val="50577CF3"/>
    <w:rsid w:val="50F06B6E"/>
    <w:rsid w:val="51295B34"/>
    <w:rsid w:val="518965D2"/>
    <w:rsid w:val="519531C9"/>
    <w:rsid w:val="51D21804"/>
    <w:rsid w:val="521B26A7"/>
    <w:rsid w:val="52234D33"/>
    <w:rsid w:val="522F6E0C"/>
    <w:rsid w:val="52463BA1"/>
    <w:rsid w:val="52F163D4"/>
    <w:rsid w:val="530D2FE7"/>
    <w:rsid w:val="531A2DB4"/>
    <w:rsid w:val="53C0244D"/>
    <w:rsid w:val="53DD4D4E"/>
    <w:rsid w:val="53E578CE"/>
    <w:rsid w:val="541330F0"/>
    <w:rsid w:val="54272666"/>
    <w:rsid w:val="543B029D"/>
    <w:rsid w:val="54861779"/>
    <w:rsid w:val="54C6369A"/>
    <w:rsid w:val="552256E1"/>
    <w:rsid w:val="554E5773"/>
    <w:rsid w:val="555829E0"/>
    <w:rsid w:val="555A3CBC"/>
    <w:rsid w:val="55741347"/>
    <w:rsid w:val="5582012B"/>
    <w:rsid w:val="558E4E05"/>
    <w:rsid w:val="55BE2E85"/>
    <w:rsid w:val="55D65B5E"/>
    <w:rsid w:val="561B636F"/>
    <w:rsid w:val="56530F5D"/>
    <w:rsid w:val="567700D3"/>
    <w:rsid w:val="567A473C"/>
    <w:rsid w:val="5697709C"/>
    <w:rsid w:val="56C97471"/>
    <w:rsid w:val="56FF7E9E"/>
    <w:rsid w:val="570010E5"/>
    <w:rsid w:val="57174680"/>
    <w:rsid w:val="573B1D85"/>
    <w:rsid w:val="578867FC"/>
    <w:rsid w:val="5842572D"/>
    <w:rsid w:val="587A6C75"/>
    <w:rsid w:val="590B1FC3"/>
    <w:rsid w:val="592D3CE7"/>
    <w:rsid w:val="59684D1F"/>
    <w:rsid w:val="59ED4B38"/>
    <w:rsid w:val="5A206C71"/>
    <w:rsid w:val="5A3B59D6"/>
    <w:rsid w:val="5A5155C8"/>
    <w:rsid w:val="5AA224B3"/>
    <w:rsid w:val="5AD05272"/>
    <w:rsid w:val="5AD134D8"/>
    <w:rsid w:val="5BE663CF"/>
    <w:rsid w:val="5C263CE4"/>
    <w:rsid w:val="5C537F09"/>
    <w:rsid w:val="5C5D2777"/>
    <w:rsid w:val="5C6B34A4"/>
    <w:rsid w:val="5C7B0889"/>
    <w:rsid w:val="5CF66BF3"/>
    <w:rsid w:val="5D213B63"/>
    <w:rsid w:val="5D290C69"/>
    <w:rsid w:val="5D810AA5"/>
    <w:rsid w:val="5D881E34"/>
    <w:rsid w:val="5DE84681"/>
    <w:rsid w:val="5DF43025"/>
    <w:rsid w:val="5E596192"/>
    <w:rsid w:val="5E824AD5"/>
    <w:rsid w:val="5EC267B6"/>
    <w:rsid w:val="5EFA466C"/>
    <w:rsid w:val="5F0A4D77"/>
    <w:rsid w:val="5F0B6879"/>
    <w:rsid w:val="5F0C7E20"/>
    <w:rsid w:val="5F2D4A41"/>
    <w:rsid w:val="5F4266BE"/>
    <w:rsid w:val="5F530FA9"/>
    <w:rsid w:val="5F5A15AE"/>
    <w:rsid w:val="5F6441DB"/>
    <w:rsid w:val="5F745F5B"/>
    <w:rsid w:val="5F9A7EF6"/>
    <w:rsid w:val="600D7BA4"/>
    <w:rsid w:val="601B2AEB"/>
    <w:rsid w:val="605E50CE"/>
    <w:rsid w:val="60A07F2B"/>
    <w:rsid w:val="60B81902"/>
    <w:rsid w:val="60C74F6C"/>
    <w:rsid w:val="60EB4BB4"/>
    <w:rsid w:val="61025A59"/>
    <w:rsid w:val="61131A15"/>
    <w:rsid w:val="613D5BBC"/>
    <w:rsid w:val="61536C39"/>
    <w:rsid w:val="61761FA3"/>
    <w:rsid w:val="61B21E0E"/>
    <w:rsid w:val="61FF01EB"/>
    <w:rsid w:val="62272FC4"/>
    <w:rsid w:val="62741294"/>
    <w:rsid w:val="62944DD7"/>
    <w:rsid w:val="62B86D17"/>
    <w:rsid w:val="6319381F"/>
    <w:rsid w:val="63352116"/>
    <w:rsid w:val="638C5CC5"/>
    <w:rsid w:val="63C25DC5"/>
    <w:rsid w:val="63C62057"/>
    <w:rsid w:val="64571EF5"/>
    <w:rsid w:val="64DE4807"/>
    <w:rsid w:val="64F739D8"/>
    <w:rsid w:val="64FB113D"/>
    <w:rsid w:val="656152C6"/>
    <w:rsid w:val="6587477F"/>
    <w:rsid w:val="658C3A08"/>
    <w:rsid w:val="65A25A5D"/>
    <w:rsid w:val="65B55790"/>
    <w:rsid w:val="65C031CA"/>
    <w:rsid w:val="65CE6852"/>
    <w:rsid w:val="65FD7CC9"/>
    <w:rsid w:val="66267C04"/>
    <w:rsid w:val="663305D1"/>
    <w:rsid w:val="66377F53"/>
    <w:rsid w:val="663F505A"/>
    <w:rsid w:val="664D59C9"/>
    <w:rsid w:val="6686712D"/>
    <w:rsid w:val="66B141AA"/>
    <w:rsid w:val="66C33EDD"/>
    <w:rsid w:val="66D25ECE"/>
    <w:rsid w:val="66EE5541"/>
    <w:rsid w:val="66F223B5"/>
    <w:rsid w:val="67832F6B"/>
    <w:rsid w:val="67853E7C"/>
    <w:rsid w:val="67924660"/>
    <w:rsid w:val="68407834"/>
    <w:rsid w:val="687A4A6F"/>
    <w:rsid w:val="6883293E"/>
    <w:rsid w:val="688412AD"/>
    <w:rsid w:val="68E51EE8"/>
    <w:rsid w:val="68EB1B71"/>
    <w:rsid w:val="68F4037D"/>
    <w:rsid w:val="691E189E"/>
    <w:rsid w:val="693469CC"/>
    <w:rsid w:val="693F0E84"/>
    <w:rsid w:val="69D4366F"/>
    <w:rsid w:val="6A2C3B47"/>
    <w:rsid w:val="6A536EE8"/>
    <w:rsid w:val="6A6C7940"/>
    <w:rsid w:val="6A813E93"/>
    <w:rsid w:val="6AA47B81"/>
    <w:rsid w:val="6AAD2300"/>
    <w:rsid w:val="6AD20C96"/>
    <w:rsid w:val="6B166CD1"/>
    <w:rsid w:val="6B474EF5"/>
    <w:rsid w:val="6B51552C"/>
    <w:rsid w:val="6B985938"/>
    <w:rsid w:val="6BC70490"/>
    <w:rsid w:val="6C0A5AC5"/>
    <w:rsid w:val="6C1C0317"/>
    <w:rsid w:val="6C474C68"/>
    <w:rsid w:val="6C560CAE"/>
    <w:rsid w:val="6C576495"/>
    <w:rsid w:val="6D231231"/>
    <w:rsid w:val="6D3C6797"/>
    <w:rsid w:val="6D8E6A09"/>
    <w:rsid w:val="6D903FF5"/>
    <w:rsid w:val="6DA73C9F"/>
    <w:rsid w:val="6DA955B8"/>
    <w:rsid w:val="6DE346AB"/>
    <w:rsid w:val="6DE5391A"/>
    <w:rsid w:val="6E0472B5"/>
    <w:rsid w:val="6E075010"/>
    <w:rsid w:val="6E2B683E"/>
    <w:rsid w:val="6EFD1324"/>
    <w:rsid w:val="6F0B3F1F"/>
    <w:rsid w:val="6F5A53AC"/>
    <w:rsid w:val="6FAC003D"/>
    <w:rsid w:val="6FC10B55"/>
    <w:rsid w:val="6FE55E12"/>
    <w:rsid w:val="6FFB2E76"/>
    <w:rsid w:val="702C2AF3"/>
    <w:rsid w:val="70447E3C"/>
    <w:rsid w:val="70495453"/>
    <w:rsid w:val="708F6F7F"/>
    <w:rsid w:val="70B5022D"/>
    <w:rsid w:val="70D94BD3"/>
    <w:rsid w:val="71047A8A"/>
    <w:rsid w:val="71C34D91"/>
    <w:rsid w:val="72A72905"/>
    <w:rsid w:val="72C800EB"/>
    <w:rsid w:val="72D137BE"/>
    <w:rsid w:val="72DB435C"/>
    <w:rsid w:val="72E2613A"/>
    <w:rsid w:val="72F771F4"/>
    <w:rsid w:val="73934AD2"/>
    <w:rsid w:val="73C60B68"/>
    <w:rsid w:val="74463A57"/>
    <w:rsid w:val="747B5DF7"/>
    <w:rsid w:val="750837F0"/>
    <w:rsid w:val="753368F7"/>
    <w:rsid w:val="754758CF"/>
    <w:rsid w:val="75660855"/>
    <w:rsid w:val="757125F3"/>
    <w:rsid w:val="75AB2CB8"/>
    <w:rsid w:val="764F62AB"/>
    <w:rsid w:val="765C45EC"/>
    <w:rsid w:val="768A7619"/>
    <w:rsid w:val="77274014"/>
    <w:rsid w:val="772E1EBA"/>
    <w:rsid w:val="781926BC"/>
    <w:rsid w:val="783A38D3"/>
    <w:rsid w:val="78600A69"/>
    <w:rsid w:val="796D60A4"/>
    <w:rsid w:val="79A031D5"/>
    <w:rsid w:val="79C6302E"/>
    <w:rsid w:val="79F77CCE"/>
    <w:rsid w:val="79FD20E9"/>
    <w:rsid w:val="7A1525F7"/>
    <w:rsid w:val="7A170370"/>
    <w:rsid w:val="7A212F9C"/>
    <w:rsid w:val="7AA8546C"/>
    <w:rsid w:val="7B30618E"/>
    <w:rsid w:val="7B420052"/>
    <w:rsid w:val="7B5B0730"/>
    <w:rsid w:val="7BBD4F47"/>
    <w:rsid w:val="7BC57958"/>
    <w:rsid w:val="7BD06A28"/>
    <w:rsid w:val="7BDF0A19"/>
    <w:rsid w:val="7BFD3595"/>
    <w:rsid w:val="7C06244A"/>
    <w:rsid w:val="7C3A7C0B"/>
    <w:rsid w:val="7C5248E4"/>
    <w:rsid w:val="7C566698"/>
    <w:rsid w:val="7C5866A3"/>
    <w:rsid w:val="7D3A4E79"/>
    <w:rsid w:val="7D7406BB"/>
    <w:rsid w:val="7D7E06C7"/>
    <w:rsid w:val="7DA168CE"/>
    <w:rsid w:val="7DB54128"/>
    <w:rsid w:val="7DCD42C8"/>
    <w:rsid w:val="7DD520D4"/>
    <w:rsid w:val="7DE94331"/>
    <w:rsid w:val="7E0230E5"/>
    <w:rsid w:val="7E0E55E6"/>
    <w:rsid w:val="7E492AC2"/>
    <w:rsid w:val="7E7318ED"/>
    <w:rsid w:val="7E941F8F"/>
    <w:rsid w:val="7F446A19"/>
    <w:rsid w:val="7F7452B9"/>
    <w:rsid w:val="7F7D0C75"/>
    <w:rsid w:val="7FA02BB5"/>
    <w:rsid w:val="7FCD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7118</Words>
  <Characters>8000</Characters>
  <Lines>191</Lines>
  <Paragraphs>53</Paragraphs>
  <TotalTime>34</TotalTime>
  <ScaleCrop>false</ScaleCrop>
  <LinksUpToDate>false</LinksUpToDate>
  <CharactersWithSpaces>8072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兰</cp:lastModifiedBy>
  <dcterms:modified xsi:type="dcterms:W3CDTF">2024-10-23T03:33:35Z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CBDBA3AF1AC74B3595AD889C733F1011_13</vt:lpwstr>
  </property>
</Properties>
</file>