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02AC5">
      <w:pPr>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重庆科学城石板小学校</w:t>
      </w:r>
    </w:p>
    <w:p w14:paraId="5BC8E15F">
      <w:pPr>
        <w:keepNext w:val="0"/>
        <w:keepLines w:val="0"/>
        <w:pageBreakBefore w:val="0"/>
        <w:widowControl/>
        <w:kinsoku/>
        <w:wordWrap/>
        <w:overflowPunct/>
        <w:topLinePunct w:val="0"/>
        <w:autoSpaceDN/>
        <w:bidi w:val="0"/>
        <w:adjustRightInd/>
        <w:spacing w:beforeAutospacing="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14B5EB76">
      <w:pPr>
        <w:pStyle w:val="2"/>
        <w:rPr>
          <w:rFonts w:hint="default" w:ascii="Times New Roman" w:hAnsi="Times New Roman" w:cs="Times New Roman"/>
        </w:rPr>
      </w:pPr>
    </w:p>
    <w:p w14:paraId="733EDE4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一、单位基本情况</w:t>
      </w:r>
    </w:p>
    <w:p w14:paraId="0018E91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11"/>
          <w:rFonts w:hint="default" w:ascii="Times New Roman" w:hAnsi="Times New Roman" w:eastAsia="方正楷体_GBK" w:cs="Times New Roman"/>
          <w:sz w:val="32"/>
          <w:szCs w:val="32"/>
          <w:shd w:val="clear" w:color="auto" w:fill="FFFFFF"/>
        </w:rPr>
        <w:t>（一）职能职责</w:t>
      </w:r>
    </w:p>
    <w:p w14:paraId="33B21B3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现行的职能职责：实施普通小学义务教育，促进学生全面发展。开展教育教学工作；开展学校德育工作；开展学校体育、卫生、艺术工作；负责学校行政管理工作；开展对外交流工作；维护校园安全，提供后勤保障服务及按政策规定开展学前教育。</w:t>
      </w:r>
    </w:p>
    <w:p w14:paraId="2E35508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（二）机构设置</w:t>
      </w:r>
    </w:p>
    <w:p w14:paraId="332AF7D1">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我校为独立核算的全额财政拨款事业单位。本部门下设机构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党政服务中心、教师发展中心、学生成长中心、后勤保障中心，无二级单位。</w:t>
      </w:r>
    </w:p>
    <w:p w14:paraId="5A1C035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二、单位决算情况说明</w:t>
      </w:r>
    </w:p>
    <w:p w14:paraId="59DE6D2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（一）收入支出决算总体情况说明。</w:t>
      </w:r>
    </w:p>
    <w:p w14:paraId="07FFEDB1">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rPr>
        <w:t>2023年度收入总计1645.45万元，支出总计1645.45万元。收支较上年决算数减少88.67万元，下降5.11%，主要原因是幼儿园学生人数的减少及校聘教师按照文件要求减少。</w:t>
      </w:r>
    </w:p>
    <w:p w14:paraId="32E4735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2023年度收入合计1645.45万元，较上年决算数减少88.67万元，下降5.11%，</w:t>
      </w:r>
      <w:r>
        <w:rPr>
          <w:rFonts w:hint="default" w:ascii="Times New Roman" w:hAnsi="Times New Roman" w:eastAsia="方正仿宋_GBK" w:cs="Times New Roman"/>
          <w:sz w:val="32"/>
          <w:szCs w:val="32"/>
        </w:rPr>
        <w:t>主要原因是幼儿园学生人数的减少及校聘教师按照文件要求减少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1635.76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99.41</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9.69</w:t>
      </w:r>
      <w:r>
        <w:rPr>
          <w:rFonts w:hint="default" w:ascii="Times New Roman" w:hAnsi="Times New Roman" w:eastAsia="方正仿宋_GBK" w:cs="Times New Roman"/>
          <w:sz w:val="32"/>
          <w:szCs w:val="32"/>
          <w:shd w:val="clear" w:color="auto" w:fill="FFFFFF"/>
        </w:rPr>
        <w:t>万元，占0.59%；经营收入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bookmarkStart w:id="0" w:name="_GoBack"/>
      <w:bookmarkEnd w:id="0"/>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D8BE90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1645.45</w:t>
      </w:r>
      <w:r>
        <w:rPr>
          <w:rFonts w:hint="default" w:ascii="Times New Roman" w:hAnsi="Times New Roman" w:eastAsia="方正仿宋_GBK" w:cs="Times New Roman"/>
          <w:sz w:val="32"/>
          <w:szCs w:val="32"/>
          <w:shd w:val="clear" w:color="auto" w:fill="FFFFFF"/>
        </w:rPr>
        <w:t>万元，较上年决算数减少88.67万元，下降5.11%，主要原因是</w:t>
      </w:r>
      <w:r>
        <w:rPr>
          <w:rFonts w:hint="default" w:ascii="Times New Roman" w:hAnsi="Times New Roman" w:eastAsia="方正仿宋_GBK" w:cs="Times New Roman"/>
          <w:sz w:val="32"/>
          <w:szCs w:val="32"/>
        </w:rPr>
        <w:t>幼儿园学生人数的减少及校聘教师按照文件要求减少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1584.67</w:t>
      </w:r>
      <w:r>
        <w:rPr>
          <w:rFonts w:hint="default" w:ascii="Times New Roman" w:hAnsi="Times New Roman" w:eastAsia="方正仿宋_GBK" w:cs="Times New Roman"/>
          <w:sz w:val="32"/>
          <w:szCs w:val="32"/>
          <w:shd w:val="clear" w:color="auto" w:fill="FFFFFF"/>
        </w:rPr>
        <w:t>万元，占96.31%；项目支出</w:t>
      </w:r>
      <w:r>
        <w:rPr>
          <w:rFonts w:hint="default" w:ascii="Times New Roman" w:hAnsi="Times New Roman" w:eastAsia="方正仿宋_GBK" w:cs="Times New Roman"/>
          <w:sz w:val="32"/>
          <w:szCs w:val="32"/>
        </w:rPr>
        <w:t>60.78</w:t>
      </w:r>
      <w:r>
        <w:rPr>
          <w:rFonts w:hint="default" w:ascii="Times New Roman" w:hAnsi="Times New Roman" w:eastAsia="方正仿宋_GBK" w:cs="Times New Roman"/>
          <w:sz w:val="32"/>
          <w:szCs w:val="32"/>
          <w:shd w:val="clear" w:color="auto" w:fill="FFFFFF"/>
        </w:rPr>
        <w:t>万元，占3.69%；经营支出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CF13B4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2023年度年末结转和结余无结余情况</w:t>
      </w:r>
      <w:r>
        <w:rPr>
          <w:rFonts w:hint="default" w:ascii="Times New Roman" w:hAnsi="Times New Roman" w:eastAsia="方正仿宋_GBK" w:cs="Times New Roman"/>
          <w:sz w:val="32"/>
          <w:szCs w:val="32"/>
          <w:shd w:val="clear" w:color="auto" w:fill="FFFFFF"/>
        </w:rPr>
        <w:t>。</w:t>
      </w:r>
    </w:p>
    <w:p w14:paraId="2169989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（二）财政拨款收入支出决算总体情况说明</w:t>
      </w:r>
    </w:p>
    <w:p w14:paraId="026F424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2023年度财政拨款收、支总计1635.76万元。与2022年相比，财政拨款收、支总计各减少85.35万元，下降4.96%。</w:t>
      </w:r>
      <w:r>
        <w:rPr>
          <w:rFonts w:hint="default" w:ascii="Times New Roman" w:hAnsi="Times New Roman" w:eastAsia="方正仿宋_GBK" w:cs="Times New Roman"/>
          <w:sz w:val="32"/>
          <w:szCs w:val="32"/>
        </w:rPr>
        <w:t>主要原因是幼儿园学生人数的减少及校聘教师按照文件要求减少。</w:t>
      </w:r>
    </w:p>
    <w:p w14:paraId="4C38928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（三）一般公共预算财政拨款收入支出决算情况说明</w:t>
      </w:r>
    </w:p>
    <w:p w14:paraId="234962F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1631.76</w:t>
      </w:r>
      <w:r>
        <w:rPr>
          <w:rFonts w:hint="default" w:ascii="Times New Roman" w:hAnsi="Times New Roman" w:eastAsia="方正仿宋_GBK" w:cs="Times New Roman"/>
          <w:sz w:val="32"/>
          <w:szCs w:val="32"/>
          <w:shd w:val="clear" w:color="auto" w:fill="FFFFFF"/>
        </w:rPr>
        <w:t>万元，较上年决算数减少87.35万元，下降5.08%。主要原因是</w:t>
      </w:r>
      <w:r>
        <w:rPr>
          <w:rFonts w:hint="default" w:ascii="Times New Roman" w:hAnsi="Times New Roman" w:eastAsia="方正仿宋_GBK" w:cs="Times New Roman"/>
          <w:sz w:val="32"/>
          <w:szCs w:val="32"/>
        </w:rPr>
        <w:t>幼儿园学生人数的减少及校聘教师按照文件要求减少</w:t>
      </w:r>
      <w:r>
        <w:rPr>
          <w:rFonts w:hint="default" w:ascii="Times New Roman" w:hAnsi="Times New Roman" w:eastAsia="方正仿宋_GBK" w:cs="Times New Roman"/>
          <w:sz w:val="32"/>
          <w:szCs w:val="32"/>
          <w:shd w:val="clear" w:color="auto" w:fill="FFFFFF"/>
        </w:rPr>
        <w:t>。较年初预算数增加620.72万元，增长61.39%。主要原因是</w:t>
      </w:r>
      <w:r>
        <w:rPr>
          <w:rFonts w:hint="default" w:ascii="Times New Roman" w:hAnsi="Times New Roman" w:eastAsia="方正仿宋_GBK" w:cs="Times New Roman"/>
          <w:sz w:val="32"/>
          <w:szCs w:val="32"/>
        </w:rPr>
        <w:t>年终获得上级补助预算资金。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F8F882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1631.76</w:t>
      </w:r>
      <w:r>
        <w:rPr>
          <w:rFonts w:hint="default" w:ascii="Times New Roman" w:hAnsi="Times New Roman" w:eastAsia="方正仿宋_GBK" w:cs="Times New Roman"/>
          <w:sz w:val="32"/>
          <w:szCs w:val="32"/>
          <w:shd w:val="clear" w:color="auto" w:fill="FFFFFF"/>
        </w:rPr>
        <w:t>万元，较上年决算数减少87.35万元，下降5.08%。主要原因是</w:t>
      </w:r>
      <w:r>
        <w:rPr>
          <w:rFonts w:hint="default" w:ascii="Times New Roman" w:hAnsi="Times New Roman" w:eastAsia="方正仿宋_GBK" w:cs="Times New Roman"/>
          <w:sz w:val="32"/>
          <w:szCs w:val="32"/>
        </w:rPr>
        <w:t>幼儿园学生人数的减少及校聘教师按照文件要求减少</w:t>
      </w:r>
      <w:r>
        <w:rPr>
          <w:rFonts w:hint="default" w:ascii="Times New Roman" w:hAnsi="Times New Roman" w:eastAsia="方正仿宋_GBK" w:cs="Times New Roman"/>
          <w:sz w:val="32"/>
          <w:szCs w:val="32"/>
          <w:shd w:val="clear" w:color="auto" w:fill="FFFFFF"/>
        </w:rPr>
        <w:t>。较年初预算数增加620.72万元，增长61.39%。主要原因是</w:t>
      </w:r>
      <w:r>
        <w:rPr>
          <w:rFonts w:hint="default" w:ascii="Times New Roman" w:hAnsi="Times New Roman" w:eastAsia="方正仿宋_GBK" w:cs="Times New Roman"/>
          <w:sz w:val="32"/>
          <w:szCs w:val="32"/>
        </w:rPr>
        <w:t>年终获得上级补助预算资金</w:t>
      </w:r>
      <w:r>
        <w:rPr>
          <w:rFonts w:hint="default" w:ascii="Times New Roman" w:hAnsi="Times New Roman" w:eastAsia="方正仿宋_GBK" w:cs="Times New Roman"/>
          <w:sz w:val="32"/>
          <w:szCs w:val="32"/>
          <w:shd w:val="clear" w:color="auto" w:fill="FFFFFF"/>
        </w:rPr>
        <w:t>。</w:t>
      </w:r>
    </w:p>
    <w:p w14:paraId="04D0B03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我校2023年度年末无一般公共预算财政拨款结转和结余</w:t>
      </w:r>
      <w:r>
        <w:rPr>
          <w:rFonts w:hint="default" w:ascii="Times New Roman" w:hAnsi="Times New Roman" w:eastAsia="方正仿宋_GBK" w:cs="Times New Roman"/>
          <w:sz w:val="32"/>
          <w:szCs w:val="32"/>
          <w:shd w:val="clear" w:color="auto" w:fill="FFFFFF"/>
        </w:rPr>
        <w:t>。</w:t>
      </w:r>
    </w:p>
    <w:p w14:paraId="2650277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6F5013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1327.35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81.34</w:t>
      </w:r>
      <w:r>
        <w:rPr>
          <w:rFonts w:hint="default" w:ascii="Times New Roman" w:hAnsi="Times New Roman" w:eastAsia="方正仿宋_GBK" w:cs="Times New Roman"/>
          <w:sz w:val="32"/>
          <w:szCs w:val="32"/>
          <w:shd w:val="clear" w:color="auto" w:fill="FFFFFF"/>
        </w:rPr>
        <w:t>%，较年初预算数增加615.11万元，增长86.36%，主要原因是</w:t>
      </w:r>
      <w:r>
        <w:rPr>
          <w:rFonts w:hint="default" w:ascii="Times New Roman" w:hAnsi="Times New Roman" w:eastAsia="方正仿宋_GBK" w:cs="Times New Roman"/>
          <w:sz w:val="32"/>
          <w:szCs w:val="32"/>
        </w:rPr>
        <w:t>年终获得上级补助预算资金。人员经费用途主要包括工资、津贴、五险一金等工资福利支出等。</w:t>
      </w:r>
    </w:p>
    <w:p w14:paraId="64CD4EB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188.88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11.58</w:t>
      </w:r>
      <w:r>
        <w:rPr>
          <w:rFonts w:hint="default" w:ascii="Times New Roman" w:hAnsi="Times New Roman" w:eastAsia="方正仿宋_GBK" w:cs="Times New Roman"/>
          <w:sz w:val="32"/>
          <w:szCs w:val="32"/>
          <w:shd w:val="clear" w:color="auto" w:fill="FFFFFF"/>
        </w:rPr>
        <w:t>%，较年初预算数增加9.74万元，增长5.44%，主要原因是</w:t>
      </w:r>
      <w:r>
        <w:rPr>
          <w:rFonts w:hint="default" w:ascii="Times New Roman" w:hAnsi="Times New Roman" w:eastAsia="方正仿宋_GBK" w:cs="Times New Roman"/>
          <w:sz w:val="32"/>
          <w:szCs w:val="32"/>
        </w:rPr>
        <w:t>抚恤金及一次性退休人员补助支出。</w:t>
      </w:r>
    </w:p>
    <w:p w14:paraId="5DF1497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57.36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3.52</w:t>
      </w:r>
      <w:r>
        <w:rPr>
          <w:rFonts w:hint="default" w:ascii="Times New Roman" w:hAnsi="Times New Roman" w:eastAsia="方正仿宋_GBK" w:cs="Times New Roman"/>
          <w:sz w:val="32"/>
          <w:szCs w:val="32"/>
          <w:shd w:val="clear" w:color="auto" w:fill="FFFFFF"/>
        </w:rPr>
        <w:t>%，较年初预算数减少3.40万元，下降5.60%，主要原因</w:t>
      </w:r>
      <w:r>
        <w:rPr>
          <w:rFonts w:hint="default" w:ascii="Times New Roman" w:hAnsi="Times New Roman" w:eastAsia="方正仿宋_GBK" w:cs="Times New Roman"/>
          <w:sz w:val="32"/>
          <w:szCs w:val="32"/>
        </w:rPr>
        <w:t>是有人员退休。</w:t>
      </w:r>
    </w:p>
    <w:p w14:paraId="4D764AE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住房保障支出58.17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3.56</w:t>
      </w:r>
      <w:r>
        <w:rPr>
          <w:rFonts w:hint="default" w:ascii="Times New Roman" w:hAnsi="Times New Roman" w:eastAsia="方正仿宋_GBK" w:cs="Times New Roman"/>
          <w:sz w:val="32"/>
          <w:szCs w:val="32"/>
          <w:shd w:val="clear" w:color="auto" w:fill="FFFFFF"/>
        </w:rPr>
        <w:t>%，较年初预算数减少0.73万元，下降1.24%，主要原因</w:t>
      </w:r>
      <w:r>
        <w:rPr>
          <w:rFonts w:hint="default" w:ascii="Times New Roman" w:hAnsi="Times New Roman" w:eastAsia="方正仿宋_GBK" w:cs="Times New Roman"/>
          <w:sz w:val="32"/>
          <w:szCs w:val="32"/>
        </w:rPr>
        <w:t>是人员退休。</w:t>
      </w:r>
    </w:p>
    <w:p w14:paraId="06F302F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（四）一般公共预算财政拨款基本支出决算情况说明</w:t>
      </w:r>
    </w:p>
    <w:p w14:paraId="33658C0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2023年度一般公共预算财政拨款基本支出</w:t>
      </w:r>
      <w:r>
        <w:rPr>
          <w:rFonts w:hint="default" w:ascii="Times New Roman" w:hAnsi="Times New Roman" w:eastAsia="方正仿宋_GBK" w:cs="Times New Roman"/>
          <w:sz w:val="32"/>
          <w:szCs w:val="32"/>
        </w:rPr>
        <w:t>1574.98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1365.82</w:t>
      </w:r>
      <w:r>
        <w:rPr>
          <w:rFonts w:hint="default" w:ascii="Times New Roman" w:hAnsi="Times New Roman" w:eastAsia="方正仿宋_GBK" w:cs="Times New Roman"/>
          <w:sz w:val="32"/>
          <w:szCs w:val="32"/>
          <w:shd w:val="clear" w:color="auto" w:fill="FFFFFF"/>
        </w:rPr>
        <w:t>万元，较上年决算数增加20.68万元，增长1.54%，主要原因是</w:t>
      </w:r>
      <w:r>
        <w:rPr>
          <w:rFonts w:hint="default" w:ascii="Times New Roman" w:hAnsi="Times New Roman" w:eastAsia="方正仿宋_GBK" w:cs="Times New Roman"/>
          <w:sz w:val="32"/>
          <w:szCs w:val="32"/>
        </w:rPr>
        <w:t>年终获得上级补助预算资金，人员经费用途主要包括人员经费，包括工资、津贴、五险一金等工资福利支出等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209.16</w:t>
      </w:r>
      <w:r>
        <w:rPr>
          <w:rFonts w:hint="default" w:ascii="Times New Roman" w:hAnsi="Times New Roman" w:eastAsia="方正仿宋_GBK" w:cs="Times New Roman"/>
          <w:sz w:val="32"/>
          <w:szCs w:val="32"/>
          <w:shd w:val="clear" w:color="auto" w:fill="FFFFFF"/>
        </w:rPr>
        <w:t>万元，较上年决算数减少106.53万元，下降33.75%，主要原因是</w:t>
      </w:r>
      <w:r>
        <w:rPr>
          <w:rFonts w:hint="default" w:ascii="Times New Roman" w:hAnsi="Times New Roman" w:eastAsia="方正仿宋_GBK" w:cs="Times New Roman"/>
          <w:sz w:val="32"/>
          <w:szCs w:val="32"/>
        </w:rPr>
        <w:t>校聘人员、学生人数的减少。公用经费用途主要包括办公费、印刷费、咨询费、水电费、邮电费、福利费、培训费、差旅费、工会经费、教职工培训费、设备购置费、维修费、劳务费及其他资本性支出等。</w:t>
      </w:r>
    </w:p>
    <w:p w14:paraId="5D24461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（五）政府性基金预算收支决算情况说明</w:t>
      </w:r>
    </w:p>
    <w:p w14:paraId="73408D2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w:t>
      </w:r>
      <w:r>
        <w:rPr>
          <w:rFonts w:hint="default" w:ascii="Times New Roman" w:hAnsi="Times New Roman" w:eastAsia="方正仿宋_GBK" w:cs="Times New Roman"/>
          <w:sz w:val="32"/>
          <w:szCs w:val="32"/>
        </w:rPr>
        <w:t>本年度少年宫活动补助款项为4.00万元，上年度少年宫活动补助款项为2.00万元，用于少年宫活动的开展</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w:t>
      </w:r>
      <w:r>
        <w:rPr>
          <w:rFonts w:hint="default" w:ascii="Times New Roman" w:hAnsi="Times New Roman" w:eastAsia="方正仿宋_GBK" w:cs="Times New Roman"/>
          <w:sz w:val="32"/>
          <w:szCs w:val="32"/>
        </w:rPr>
        <w:t>本年度少年宫活动补助款项为4.00万元，上年度少年宫活动补助款项为2.00万元，用于少年宫活动的开展</w:t>
      </w:r>
      <w:r>
        <w:rPr>
          <w:rFonts w:hint="default" w:ascii="Times New Roman" w:hAnsi="Times New Roman" w:eastAsia="方正仿宋_GBK" w:cs="Times New Roman"/>
          <w:sz w:val="32"/>
          <w:szCs w:val="32"/>
          <w:shd w:val="clear" w:color="auto" w:fill="FFFFFF"/>
        </w:rPr>
        <w:t>。</w:t>
      </w:r>
    </w:p>
    <w:p w14:paraId="6CB0ACE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（六）国有资本经营预算财政拨款支出决算情况说明</w:t>
      </w:r>
    </w:p>
    <w:p w14:paraId="20C5286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2023年度国有</w:t>
      </w:r>
      <w:r>
        <w:rPr>
          <w:rFonts w:hint="eastAsia" w:ascii="Times New Roman" w:hAnsi="Times New Roman" w:eastAsia="方正仿宋_GBK" w:cs="Times New Roman"/>
          <w:sz w:val="32"/>
          <w:szCs w:val="32"/>
          <w:shd w:val="clear" w:color="auto" w:fill="FFFFFF"/>
          <w:lang w:eastAsia="zh-CN"/>
        </w:rPr>
        <w:t>资本经营预算财政拨款本年支出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1C205B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76322FB6">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三、“三公”经费情况说明</w:t>
      </w:r>
    </w:p>
    <w:p w14:paraId="588BF1EC">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（一）“三公”经费支出总体情况说明</w:t>
      </w:r>
    </w:p>
    <w:p w14:paraId="35AC548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p>
    <w:p w14:paraId="098FAC9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（二）“三公”经费分项支出情况</w:t>
      </w:r>
    </w:p>
    <w:p w14:paraId="42D2171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6C4E759C">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（三）“三公”经费实物量情况</w:t>
      </w:r>
    </w:p>
    <w:p w14:paraId="7707881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4AA79E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四、其他需要说明的事项</w:t>
      </w:r>
    </w:p>
    <w:p w14:paraId="51F45516">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（一）财政拨款会议费和培训费情况说明</w:t>
      </w:r>
    </w:p>
    <w:p w14:paraId="079FA54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7.08</w:t>
      </w:r>
      <w:r>
        <w:rPr>
          <w:rFonts w:hint="default" w:ascii="Times New Roman" w:hAnsi="Times New Roman" w:eastAsia="方正仿宋_GBK" w:cs="Times New Roman"/>
          <w:sz w:val="32"/>
          <w:szCs w:val="32"/>
          <w:shd w:val="clear" w:color="auto" w:fill="FFFFFF"/>
        </w:rPr>
        <w:t>万元，较上年决算数增加4.05万元，增长133.66%，主要原因是上年度因疫情的影响教师培训减少本年度</w:t>
      </w:r>
      <w:r>
        <w:rPr>
          <w:rFonts w:hint="default" w:ascii="Times New Roman" w:hAnsi="Times New Roman" w:eastAsia="方正仿宋_GBK" w:cs="Times New Roman"/>
          <w:sz w:val="32"/>
          <w:szCs w:val="32"/>
        </w:rPr>
        <w:t>为满足教育教学需求，加大了对老师的培训力度</w:t>
      </w:r>
      <w:r>
        <w:rPr>
          <w:rFonts w:hint="default" w:ascii="Times New Roman" w:hAnsi="Times New Roman" w:eastAsia="方正仿宋_GBK" w:cs="Times New Roman"/>
          <w:sz w:val="32"/>
          <w:szCs w:val="32"/>
          <w:shd w:val="clear" w:color="auto" w:fill="FFFFFF"/>
        </w:rPr>
        <w:t>。</w:t>
      </w:r>
    </w:p>
    <w:p w14:paraId="0641297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（二）机关运行经费情况说明</w:t>
      </w:r>
    </w:p>
    <w:p w14:paraId="1DC2E15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p>
    <w:p w14:paraId="15FB686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14:paraId="530CACE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（三）国有资产占用情况说明</w:t>
      </w:r>
    </w:p>
    <w:p w14:paraId="0B7CF70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5ACFC7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（四）政府采购支出情况说明</w:t>
      </w:r>
    </w:p>
    <w:p w14:paraId="2E8156D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14:paraId="61FE3D6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3F39827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lang w:eastAsia="zh-CN"/>
        </w:rPr>
        <w:t>五、</w:t>
      </w:r>
      <w:r>
        <w:rPr>
          <w:rStyle w:val="11"/>
          <w:rFonts w:hint="default" w:ascii="Times New Roman" w:hAnsi="Times New Roman" w:eastAsia="方正黑体_GBK" w:cs="Times New Roman"/>
          <w:sz w:val="32"/>
          <w:szCs w:val="32"/>
          <w:shd w:val="clear" w:color="auto" w:fill="FFFFFF"/>
        </w:rPr>
        <w:t>预算绩效管理情况说明</w:t>
      </w:r>
    </w:p>
    <w:p w14:paraId="679E15D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（一）单位自评情况</w:t>
      </w:r>
    </w:p>
    <w:p w14:paraId="52506AB3">
      <w:pPr>
        <w:pStyle w:val="17"/>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根据预算绩效管理要求，我单位对9个二级项目开展了绩效自评，涉及财政拨款项目支出资金60.78万元。</w:t>
      </w:r>
      <w:r>
        <w:rPr>
          <w:rFonts w:hint="default" w:ascii="Times New Roman" w:hAnsi="Times New Roman" w:eastAsia="方正仿宋_GBK" w:cs="Times New Roman"/>
          <w:sz w:val="32"/>
          <w:szCs w:val="32"/>
          <w:shd w:val="clear" w:color="auto" w:fill="FFFFFF"/>
          <w:lang w:eastAsia="zh-CN"/>
        </w:rPr>
        <w:t>项目支出绩效自评表详见附表，</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14:paraId="46C5F6A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（二）单位绩效评价情况</w:t>
      </w:r>
    </w:p>
    <w:p w14:paraId="4259A61E">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C14568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（三）财政绩效评价情况</w:t>
      </w:r>
    </w:p>
    <w:p w14:paraId="0603424B">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14:paraId="29EE6BC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lang w:eastAsia="zh-CN"/>
        </w:rPr>
      </w:pPr>
      <w:r>
        <w:rPr>
          <w:rStyle w:val="11"/>
          <w:rFonts w:hint="default" w:ascii="Times New Roman" w:hAnsi="Times New Roman" w:eastAsia="方正黑体_GBK" w:cs="Times New Roman"/>
          <w:sz w:val="32"/>
          <w:szCs w:val="32"/>
          <w:shd w:val="clear" w:color="auto" w:fill="FFFFFF"/>
          <w:lang w:eastAsia="zh-CN"/>
        </w:rPr>
        <w:t>六、专业名词解释</w:t>
      </w:r>
    </w:p>
    <w:p w14:paraId="1841A1E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2DB5F7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B535CA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E1299E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0610F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5CAB4B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3AF38E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6D107C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875515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805F93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86CD04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FCC283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DA463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31414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913EC5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BC9B21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5B285EB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CD19B4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lang w:eastAsia="zh-CN"/>
        </w:rPr>
      </w:pPr>
      <w:r>
        <w:rPr>
          <w:rStyle w:val="11"/>
          <w:rFonts w:hint="default" w:ascii="Times New Roman" w:hAnsi="Times New Roman" w:eastAsia="方正黑体_GBK" w:cs="Times New Roman"/>
          <w:sz w:val="32"/>
          <w:szCs w:val="32"/>
          <w:shd w:val="clear" w:color="auto" w:fill="FFFFFF"/>
          <w:lang w:eastAsia="zh-CN"/>
        </w:rPr>
        <w:t>七、决算公开联系方式及信息反馈渠道</w:t>
      </w:r>
    </w:p>
    <w:p w14:paraId="0CB021C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rPr>
        <w:t>本单位决算公开信息反馈和联系方式：023-8139200</w:t>
      </w:r>
    </w:p>
    <w:tbl>
      <w:tblPr>
        <w:tblStyle w:val="8"/>
        <w:tblW w:w="15392" w:type="dxa"/>
        <w:tblInd w:w="0" w:type="dxa"/>
        <w:tblLayout w:type="fixed"/>
        <w:tblCellMar>
          <w:top w:w="0" w:type="dxa"/>
          <w:left w:w="0" w:type="dxa"/>
          <w:bottom w:w="0" w:type="dxa"/>
          <w:right w:w="0" w:type="dxa"/>
        </w:tblCellMar>
      </w:tblPr>
      <w:tblGrid>
        <w:gridCol w:w="5122"/>
        <w:gridCol w:w="2019"/>
        <w:gridCol w:w="4808"/>
        <w:gridCol w:w="3443"/>
      </w:tblGrid>
      <w:tr w14:paraId="60FA84F6">
        <w:tblPrEx>
          <w:tblCellMar>
            <w:top w:w="0" w:type="dxa"/>
            <w:left w:w="0" w:type="dxa"/>
            <w:bottom w:w="0" w:type="dxa"/>
            <w:right w:w="0" w:type="dxa"/>
          </w:tblCellMar>
        </w:tblPrEx>
        <w:trPr>
          <w:trHeight w:val="232" w:hRule="atLeast"/>
        </w:trPr>
        <w:tc>
          <w:tcPr>
            <w:tcW w:w="15392" w:type="dxa"/>
            <w:gridSpan w:val="4"/>
            <w:tcBorders>
              <w:top w:val="nil"/>
              <w:left w:val="nil"/>
              <w:bottom w:val="nil"/>
              <w:right w:val="nil"/>
            </w:tcBorders>
            <w:noWrap/>
            <w:tcMar>
              <w:top w:w="15" w:type="dxa"/>
              <w:left w:w="15" w:type="dxa"/>
              <w:right w:w="15" w:type="dxa"/>
            </w:tcMar>
            <w:vAlign w:val="bottom"/>
          </w:tcPr>
          <w:p w14:paraId="26567216">
            <w:pPr>
              <w:spacing w:line="400" w:lineRule="exact"/>
              <w:jc w:val="center"/>
              <w:textAlignment w:val="bottom"/>
              <w:rPr>
                <w:rFonts w:cs="宋体"/>
                <w:b/>
                <w:color w:val="000000"/>
                <w:sz w:val="32"/>
                <w:szCs w:val="32"/>
              </w:rPr>
            </w:pPr>
            <w:r>
              <w:rPr>
                <w:rFonts w:hint="eastAsia" w:cs="宋体"/>
                <w:b/>
                <w:color w:val="000000"/>
                <w:sz w:val="32"/>
                <w:szCs w:val="32"/>
              </w:rPr>
              <w:t>收入支出决算总表</w:t>
            </w:r>
          </w:p>
        </w:tc>
      </w:tr>
      <w:tr w14:paraId="2895BA3D">
        <w:tblPrEx>
          <w:tblCellMar>
            <w:top w:w="0" w:type="dxa"/>
            <w:left w:w="0" w:type="dxa"/>
            <w:bottom w:w="0" w:type="dxa"/>
            <w:right w:w="0" w:type="dxa"/>
          </w:tblCellMar>
        </w:tblPrEx>
        <w:trPr>
          <w:trHeight w:val="232" w:hRule="atLeast"/>
        </w:trPr>
        <w:tc>
          <w:tcPr>
            <w:tcW w:w="5122" w:type="dxa"/>
            <w:tcBorders>
              <w:top w:val="nil"/>
              <w:left w:val="nil"/>
              <w:bottom w:val="nil"/>
              <w:right w:val="nil"/>
            </w:tcBorders>
            <w:noWrap/>
            <w:tcMar>
              <w:top w:w="15" w:type="dxa"/>
              <w:left w:w="15" w:type="dxa"/>
              <w:right w:w="15" w:type="dxa"/>
            </w:tcMar>
            <w:vAlign w:val="bottom"/>
          </w:tcPr>
          <w:p w14:paraId="1D81CE86">
            <w:pPr>
              <w:spacing w:line="200" w:lineRule="exact"/>
              <w:rPr>
                <w:rFonts w:ascii="Arial" w:hAnsi="Arial" w:cs="Arial"/>
                <w:color w:val="000000"/>
                <w:sz w:val="20"/>
                <w:szCs w:val="20"/>
              </w:rPr>
            </w:pPr>
          </w:p>
        </w:tc>
        <w:tc>
          <w:tcPr>
            <w:tcW w:w="2019" w:type="dxa"/>
            <w:tcBorders>
              <w:top w:val="nil"/>
              <w:left w:val="nil"/>
              <w:bottom w:val="nil"/>
              <w:right w:val="nil"/>
            </w:tcBorders>
            <w:noWrap/>
            <w:tcMar>
              <w:top w:w="15" w:type="dxa"/>
              <w:left w:w="15" w:type="dxa"/>
              <w:right w:w="15" w:type="dxa"/>
            </w:tcMar>
            <w:vAlign w:val="bottom"/>
          </w:tcPr>
          <w:p w14:paraId="41CDBB87">
            <w:pPr>
              <w:spacing w:line="200" w:lineRule="exact"/>
              <w:jc w:val="right"/>
              <w:rPr>
                <w:rFonts w:ascii="Arial" w:hAnsi="Arial" w:cs="Arial"/>
                <w:color w:val="000000"/>
                <w:sz w:val="20"/>
                <w:szCs w:val="20"/>
              </w:rPr>
            </w:pPr>
          </w:p>
        </w:tc>
        <w:tc>
          <w:tcPr>
            <w:tcW w:w="4808" w:type="dxa"/>
            <w:tcBorders>
              <w:top w:val="nil"/>
              <w:left w:val="nil"/>
              <w:bottom w:val="nil"/>
              <w:right w:val="nil"/>
            </w:tcBorders>
            <w:noWrap/>
            <w:tcMar>
              <w:top w:w="15" w:type="dxa"/>
              <w:left w:w="15" w:type="dxa"/>
              <w:right w:w="15" w:type="dxa"/>
            </w:tcMar>
            <w:vAlign w:val="bottom"/>
          </w:tcPr>
          <w:p w14:paraId="444A0075">
            <w:pPr>
              <w:spacing w:line="200" w:lineRule="exact"/>
              <w:rPr>
                <w:rFonts w:ascii="Arial" w:hAnsi="Arial" w:cs="Arial"/>
                <w:color w:val="000000"/>
                <w:sz w:val="20"/>
                <w:szCs w:val="20"/>
              </w:rPr>
            </w:pPr>
          </w:p>
        </w:tc>
        <w:tc>
          <w:tcPr>
            <w:tcW w:w="3443" w:type="dxa"/>
            <w:tcBorders>
              <w:top w:val="nil"/>
              <w:left w:val="nil"/>
              <w:bottom w:val="nil"/>
              <w:right w:val="nil"/>
            </w:tcBorders>
            <w:noWrap/>
            <w:tcMar>
              <w:top w:w="15" w:type="dxa"/>
              <w:left w:w="15" w:type="dxa"/>
              <w:right w:w="15" w:type="dxa"/>
            </w:tcMar>
            <w:vAlign w:val="bottom"/>
          </w:tcPr>
          <w:p w14:paraId="36C70D02">
            <w:pPr>
              <w:spacing w:line="280" w:lineRule="exact"/>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01</w:t>
            </w:r>
            <w:r>
              <w:rPr>
                <w:rFonts w:hint="eastAsia" w:cs="宋体"/>
                <w:color w:val="000000"/>
                <w:sz w:val="20"/>
                <w:szCs w:val="20"/>
              </w:rPr>
              <w:t>表</w:t>
            </w:r>
          </w:p>
        </w:tc>
      </w:tr>
      <w:tr w14:paraId="229FB9AA">
        <w:tblPrEx>
          <w:tblCellMar>
            <w:top w:w="0" w:type="dxa"/>
            <w:left w:w="0" w:type="dxa"/>
            <w:bottom w:w="0" w:type="dxa"/>
            <w:right w:w="0" w:type="dxa"/>
          </w:tblCellMar>
        </w:tblPrEx>
        <w:trPr>
          <w:trHeight w:val="232" w:hRule="atLeast"/>
        </w:trPr>
        <w:tc>
          <w:tcPr>
            <w:tcW w:w="7141" w:type="dxa"/>
            <w:gridSpan w:val="2"/>
            <w:tcBorders>
              <w:top w:val="nil"/>
              <w:left w:val="nil"/>
              <w:bottom w:val="nil"/>
              <w:right w:val="nil"/>
            </w:tcBorders>
            <w:noWrap/>
            <w:tcMar>
              <w:top w:w="15" w:type="dxa"/>
              <w:left w:w="15" w:type="dxa"/>
              <w:right w:w="15" w:type="dxa"/>
            </w:tcMar>
            <w:vAlign w:val="bottom"/>
          </w:tcPr>
          <w:p w14:paraId="554931B9">
            <w:pPr>
              <w:spacing w:line="200" w:lineRule="exact"/>
              <w:rPr>
                <w:rFonts w:ascii="Arial" w:hAnsi="Arial" w:cs="Arial"/>
                <w:color w:val="000000"/>
                <w:sz w:val="22"/>
                <w:szCs w:val="22"/>
              </w:rPr>
            </w:pPr>
            <w:r>
              <w:rPr>
                <w:rFonts w:hint="eastAsia" w:cs="宋体"/>
                <w:sz w:val="20"/>
                <w:szCs w:val="20"/>
              </w:rPr>
              <w:t>公开单位：</w:t>
            </w:r>
            <w:r>
              <w:rPr>
                <w:rFonts w:hint="eastAsia"/>
                <w:sz w:val="20"/>
              </w:rPr>
              <w:t>重庆科学城石板小学校</w:t>
            </w:r>
          </w:p>
        </w:tc>
        <w:tc>
          <w:tcPr>
            <w:tcW w:w="4808" w:type="dxa"/>
            <w:tcBorders>
              <w:top w:val="nil"/>
              <w:left w:val="nil"/>
              <w:bottom w:val="nil"/>
              <w:right w:val="nil"/>
            </w:tcBorders>
            <w:noWrap/>
            <w:tcMar>
              <w:top w:w="15" w:type="dxa"/>
              <w:left w:w="15" w:type="dxa"/>
              <w:right w:w="15" w:type="dxa"/>
            </w:tcMar>
            <w:vAlign w:val="bottom"/>
          </w:tcPr>
          <w:p w14:paraId="3DD6ED56">
            <w:pPr>
              <w:spacing w:line="200" w:lineRule="exact"/>
              <w:rPr>
                <w:rFonts w:ascii="Arial" w:hAnsi="Arial" w:cs="Arial"/>
                <w:color w:val="000000"/>
                <w:sz w:val="22"/>
                <w:szCs w:val="22"/>
              </w:rPr>
            </w:pPr>
          </w:p>
        </w:tc>
        <w:tc>
          <w:tcPr>
            <w:tcW w:w="3443" w:type="dxa"/>
            <w:tcBorders>
              <w:top w:val="nil"/>
              <w:left w:val="nil"/>
              <w:bottom w:val="nil"/>
              <w:right w:val="nil"/>
            </w:tcBorders>
            <w:noWrap/>
            <w:tcMar>
              <w:top w:w="15" w:type="dxa"/>
              <w:left w:w="15" w:type="dxa"/>
              <w:right w:w="15" w:type="dxa"/>
            </w:tcMar>
            <w:vAlign w:val="bottom"/>
          </w:tcPr>
          <w:p w14:paraId="35BA4427">
            <w:pPr>
              <w:spacing w:line="280" w:lineRule="exact"/>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1DFFCF5F">
        <w:tblPrEx>
          <w:tblCellMar>
            <w:top w:w="0" w:type="dxa"/>
            <w:left w:w="0" w:type="dxa"/>
            <w:bottom w:w="0" w:type="dxa"/>
            <w:right w:w="0" w:type="dxa"/>
          </w:tblCellMar>
        </w:tblPrEx>
        <w:trPr>
          <w:trHeight w:val="243" w:hRule="atLeast"/>
        </w:trPr>
        <w:tc>
          <w:tcPr>
            <w:tcW w:w="714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A319A">
            <w:pPr>
              <w:spacing w:line="240" w:lineRule="exact"/>
              <w:jc w:val="center"/>
              <w:textAlignment w:val="center"/>
              <w:rPr>
                <w:rFonts w:cs="宋体"/>
                <w:b/>
                <w:color w:val="000000"/>
                <w:sz w:val="20"/>
                <w:szCs w:val="20"/>
              </w:rPr>
            </w:pPr>
            <w:r>
              <w:rPr>
                <w:rFonts w:hint="eastAsia"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ADF12C">
            <w:pPr>
              <w:spacing w:line="240" w:lineRule="exact"/>
              <w:jc w:val="center"/>
              <w:textAlignment w:val="center"/>
              <w:rPr>
                <w:rFonts w:cs="宋体"/>
                <w:b/>
                <w:color w:val="000000"/>
                <w:sz w:val="20"/>
                <w:szCs w:val="20"/>
              </w:rPr>
            </w:pPr>
            <w:r>
              <w:rPr>
                <w:rFonts w:hint="eastAsia" w:cs="宋体"/>
                <w:b/>
                <w:color w:val="000000"/>
                <w:sz w:val="20"/>
                <w:szCs w:val="20"/>
              </w:rPr>
              <w:t>支出</w:t>
            </w:r>
          </w:p>
        </w:tc>
      </w:tr>
      <w:tr w14:paraId="5E1CEB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C5594">
            <w:pPr>
              <w:spacing w:line="240" w:lineRule="exact"/>
              <w:jc w:val="center"/>
              <w:textAlignment w:val="center"/>
              <w:rPr>
                <w:rFonts w:cs="宋体"/>
                <w:b/>
                <w:color w:val="000000"/>
                <w:sz w:val="20"/>
                <w:szCs w:val="20"/>
              </w:rPr>
            </w:pPr>
            <w:r>
              <w:rPr>
                <w:rFonts w:hint="eastAsia" w:cs="宋体"/>
                <w:b/>
                <w:color w:val="000000"/>
                <w:sz w:val="20"/>
                <w:szCs w:val="20"/>
              </w:rPr>
              <w:t>项目</w:t>
            </w:r>
          </w:p>
        </w:tc>
        <w:tc>
          <w:tcPr>
            <w:tcW w:w="201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AFBF4">
            <w:pPr>
              <w:spacing w:line="240" w:lineRule="exact"/>
              <w:jc w:val="center"/>
              <w:textAlignment w:val="center"/>
              <w:rPr>
                <w:rFonts w:cs="宋体"/>
                <w:b/>
                <w:color w:val="000000"/>
                <w:sz w:val="20"/>
                <w:szCs w:val="20"/>
              </w:rPr>
            </w:pPr>
            <w:r>
              <w:rPr>
                <w:rFonts w:hint="eastAsia" w:cs="宋体"/>
                <w:b/>
                <w:color w:val="000000"/>
                <w:sz w:val="20"/>
                <w:szCs w:val="20"/>
              </w:rPr>
              <w:t>决算数</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215B44">
            <w:pPr>
              <w:spacing w:line="240" w:lineRule="exact"/>
              <w:jc w:val="center"/>
              <w:textAlignment w:val="center"/>
              <w:rPr>
                <w:rFonts w:cs="宋体"/>
                <w:b/>
                <w:color w:val="000000"/>
                <w:sz w:val="20"/>
                <w:szCs w:val="20"/>
              </w:rPr>
            </w:pPr>
            <w:r>
              <w:rPr>
                <w:rFonts w:hint="eastAsia" w:cs="宋体"/>
                <w:b/>
                <w:color w:val="000000"/>
                <w:sz w:val="20"/>
                <w:szCs w:val="20"/>
              </w:rPr>
              <w:t>功能分类科目</w:t>
            </w:r>
          </w:p>
        </w:tc>
        <w:tc>
          <w:tcPr>
            <w:tcW w:w="34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B4A1D6">
            <w:pPr>
              <w:spacing w:line="240" w:lineRule="exact"/>
              <w:jc w:val="center"/>
              <w:textAlignment w:val="center"/>
              <w:rPr>
                <w:rFonts w:cs="宋体"/>
                <w:b/>
                <w:color w:val="000000"/>
                <w:sz w:val="20"/>
                <w:szCs w:val="20"/>
              </w:rPr>
            </w:pPr>
            <w:r>
              <w:rPr>
                <w:rFonts w:hint="eastAsia" w:cs="宋体"/>
                <w:b/>
                <w:color w:val="000000"/>
                <w:sz w:val="20"/>
                <w:szCs w:val="20"/>
              </w:rPr>
              <w:t>决算数</w:t>
            </w:r>
          </w:p>
        </w:tc>
      </w:tr>
      <w:tr w14:paraId="1DD2CA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887F9">
            <w:pPr>
              <w:spacing w:line="240" w:lineRule="exact"/>
              <w:textAlignment w:val="center"/>
              <w:rPr>
                <w:rFonts w:cs="宋体"/>
                <w:color w:val="000000"/>
                <w:sz w:val="20"/>
                <w:szCs w:val="20"/>
              </w:rPr>
            </w:pPr>
            <w:r>
              <w:rPr>
                <w:rFonts w:hint="eastAsia" w:cs="宋体"/>
                <w:color w:val="000000"/>
                <w:sz w:val="20"/>
                <w:szCs w:val="20"/>
              </w:rPr>
              <w:t>一、一般公共预算财政拨款收入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03BC9468">
            <w:pPr>
              <w:spacing w:line="240" w:lineRule="exact"/>
              <w:jc w:val="right"/>
              <w:textAlignment w:val="center"/>
              <w:rPr>
                <w:rFonts w:cs="宋体"/>
                <w:color w:val="000000"/>
                <w:sz w:val="20"/>
                <w:szCs w:val="20"/>
              </w:rPr>
            </w:pPr>
            <w:r>
              <w:rPr>
                <w:rFonts w:cs="宋体"/>
                <w:color w:val="000000"/>
                <w:sz w:val="20"/>
                <w:szCs w:val="20"/>
              </w:rPr>
              <w:t>1,631.76</w:t>
            </w: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15D234">
            <w:pPr>
              <w:spacing w:line="240" w:lineRule="exact"/>
              <w:textAlignment w:val="center"/>
              <w:rPr>
                <w:rFonts w:cs="宋体"/>
                <w:color w:val="000000"/>
                <w:sz w:val="20"/>
                <w:szCs w:val="20"/>
              </w:rPr>
            </w:pPr>
            <w:r>
              <w:rPr>
                <w:rFonts w:hint="eastAsia" w:cs="宋体"/>
                <w:color w:val="000000"/>
                <w:sz w:val="20"/>
                <w:szCs w:val="20"/>
              </w:rPr>
              <w:t>一、一般公共服务支出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182B6056">
            <w:pPr>
              <w:spacing w:line="240" w:lineRule="exact"/>
              <w:jc w:val="right"/>
              <w:textAlignment w:val="center"/>
              <w:rPr>
                <w:rFonts w:cs="宋体"/>
                <w:color w:val="000000"/>
                <w:sz w:val="20"/>
                <w:szCs w:val="20"/>
              </w:rPr>
            </w:pPr>
            <w:r>
              <w:rPr>
                <w:color w:val="000000"/>
                <w:sz w:val="20"/>
              </w:rPr>
              <w:t xml:space="preserve"> </w:t>
            </w:r>
          </w:p>
        </w:tc>
      </w:tr>
      <w:tr w14:paraId="33E8BD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BB36">
            <w:pPr>
              <w:spacing w:line="240" w:lineRule="exact"/>
              <w:textAlignment w:val="center"/>
              <w:rPr>
                <w:rFonts w:cs="宋体"/>
                <w:color w:val="000000"/>
                <w:sz w:val="20"/>
                <w:szCs w:val="20"/>
              </w:rPr>
            </w:pPr>
            <w:r>
              <w:rPr>
                <w:rFonts w:hint="eastAsia" w:cs="宋体"/>
                <w:color w:val="000000"/>
                <w:sz w:val="20"/>
                <w:szCs w:val="20"/>
              </w:rPr>
              <w:t>二、政府性基金预算财政拨款收入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719965EA">
            <w:pPr>
              <w:spacing w:line="240" w:lineRule="exact"/>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528E4">
            <w:pPr>
              <w:spacing w:line="240" w:lineRule="exact"/>
              <w:textAlignment w:val="center"/>
              <w:rPr>
                <w:rFonts w:cs="宋体"/>
                <w:color w:val="000000"/>
                <w:sz w:val="20"/>
                <w:szCs w:val="20"/>
              </w:rPr>
            </w:pPr>
            <w:r>
              <w:rPr>
                <w:rFonts w:hint="eastAsia" w:cs="宋体"/>
                <w:color w:val="000000"/>
                <w:sz w:val="20"/>
                <w:szCs w:val="20"/>
              </w:rPr>
              <w:t>二、外交支出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63426000">
            <w:pPr>
              <w:spacing w:line="240" w:lineRule="exact"/>
              <w:jc w:val="right"/>
              <w:textAlignment w:val="center"/>
              <w:rPr>
                <w:rFonts w:cs="宋体"/>
                <w:color w:val="000000"/>
                <w:sz w:val="20"/>
                <w:szCs w:val="20"/>
              </w:rPr>
            </w:pPr>
            <w:r>
              <w:rPr>
                <w:color w:val="000000"/>
                <w:sz w:val="20"/>
              </w:rPr>
              <w:t xml:space="preserve"> </w:t>
            </w:r>
          </w:p>
        </w:tc>
      </w:tr>
      <w:tr w14:paraId="490DFC9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253C3">
            <w:pPr>
              <w:spacing w:line="240" w:lineRule="exact"/>
              <w:textAlignment w:val="center"/>
              <w:rPr>
                <w:rFonts w:cs="宋体"/>
                <w:color w:val="000000"/>
                <w:sz w:val="20"/>
                <w:szCs w:val="20"/>
              </w:rPr>
            </w:pPr>
            <w:r>
              <w:rPr>
                <w:rFonts w:hint="eastAsia" w:cs="宋体"/>
                <w:color w:val="000000"/>
                <w:sz w:val="20"/>
                <w:szCs w:val="20"/>
              </w:rPr>
              <w:t>三、国有资本经营预算财政拨款收入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250C11CE">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882BD">
            <w:pPr>
              <w:spacing w:line="240" w:lineRule="exact"/>
              <w:textAlignment w:val="center"/>
              <w:rPr>
                <w:rFonts w:cs="宋体"/>
                <w:color w:val="000000"/>
                <w:sz w:val="20"/>
                <w:szCs w:val="20"/>
              </w:rPr>
            </w:pPr>
            <w:r>
              <w:rPr>
                <w:rFonts w:hint="eastAsia" w:cs="宋体"/>
                <w:color w:val="000000"/>
                <w:sz w:val="20"/>
                <w:szCs w:val="20"/>
              </w:rPr>
              <w:t>三、国防支出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78D05F02">
            <w:pPr>
              <w:spacing w:line="240" w:lineRule="exact"/>
              <w:jc w:val="right"/>
              <w:textAlignment w:val="center"/>
              <w:rPr>
                <w:rFonts w:cs="宋体"/>
                <w:color w:val="000000"/>
                <w:sz w:val="20"/>
                <w:szCs w:val="20"/>
              </w:rPr>
            </w:pPr>
            <w:r>
              <w:rPr>
                <w:color w:val="000000"/>
                <w:sz w:val="20"/>
              </w:rPr>
              <w:t xml:space="preserve"> </w:t>
            </w:r>
          </w:p>
        </w:tc>
      </w:tr>
      <w:tr w14:paraId="42F41D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E620F">
            <w:pPr>
              <w:spacing w:line="240" w:lineRule="exact"/>
              <w:textAlignment w:val="center"/>
              <w:rPr>
                <w:rFonts w:cs="宋体"/>
                <w:color w:val="000000"/>
                <w:sz w:val="20"/>
                <w:szCs w:val="20"/>
              </w:rPr>
            </w:pPr>
            <w:r>
              <w:rPr>
                <w:rFonts w:hint="eastAsia" w:cs="宋体"/>
                <w:color w:val="000000"/>
                <w:sz w:val="20"/>
                <w:szCs w:val="20"/>
              </w:rPr>
              <w:t>四、上级补助收入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5AE7FDCC">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552A0">
            <w:pPr>
              <w:spacing w:line="240" w:lineRule="exact"/>
              <w:textAlignment w:val="center"/>
              <w:rPr>
                <w:rFonts w:cs="宋体"/>
                <w:color w:val="000000"/>
                <w:sz w:val="20"/>
                <w:szCs w:val="20"/>
              </w:rPr>
            </w:pPr>
            <w:r>
              <w:rPr>
                <w:rFonts w:hint="eastAsia" w:cs="宋体"/>
                <w:color w:val="000000"/>
                <w:sz w:val="20"/>
                <w:szCs w:val="20"/>
              </w:rPr>
              <w:t>四、公共安全支出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DC86B3C">
            <w:pPr>
              <w:spacing w:line="240" w:lineRule="exact"/>
              <w:jc w:val="right"/>
              <w:textAlignment w:val="center"/>
              <w:rPr>
                <w:rFonts w:cs="宋体"/>
                <w:color w:val="000000"/>
                <w:sz w:val="20"/>
                <w:szCs w:val="20"/>
              </w:rPr>
            </w:pPr>
            <w:r>
              <w:rPr>
                <w:color w:val="000000"/>
                <w:sz w:val="20"/>
              </w:rPr>
              <w:t xml:space="preserve"> </w:t>
            </w:r>
          </w:p>
        </w:tc>
      </w:tr>
      <w:tr w14:paraId="2F5721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5CCF2">
            <w:pPr>
              <w:spacing w:line="240" w:lineRule="exact"/>
              <w:textAlignment w:val="center"/>
              <w:rPr>
                <w:rFonts w:cs="宋体"/>
                <w:color w:val="000000"/>
                <w:sz w:val="20"/>
                <w:szCs w:val="20"/>
              </w:rPr>
            </w:pPr>
            <w:r>
              <w:rPr>
                <w:rFonts w:hint="eastAsia" w:cs="宋体"/>
                <w:color w:val="000000"/>
                <w:sz w:val="20"/>
                <w:szCs w:val="20"/>
              </w:rPr>
              <w:t>五、事业收入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36FCDBD4">
            <w:pPr>
              <w:spacing w:line="240" w:lineRule="exact"/>
              <w:jc w:val="right"/>
              <w:textAlignment w:val="center"/>
              <w:rPr>
                <w:rFonts w:cs="宋体"/>
                <w:color w:val="000000"/>
                <w:sz w:val="20"/>
                <w:szCs w:val="20"/>
              </w:rPr>
            </w:pPr>
            <w:r>
              <w:rPr>
                <w:rFonts w:cs="宋体"/>
                <w:color w:val="000000"/>
                <w:sz w:val="20"/>
                <w:szCs w:val="20"/>
              </w:rPr>
              <w:t>9.69</w:t>
            </w: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4DD3B7">
            <w:pPr>
              <w:spacing w:line="240" w:lineRule="exact"/>
              <w:textAlignment w:val="center"/>
              <w:rPr>
                <w:rFonts w:cs="宋体"/>
                <w:color w:val="000000"/>
                <w:sz w:val="20"/>
                <w:szCs w:val="20"/>
              </w:rPr>
            </w:pPr>
            <w:r>
              <w:rPr>
                <w:rFonts w:hint="eastAsia" w:cs="宋体"/>
                <w:color w:val="000000"/>
                <w:sz w:val="20"/>
                <w:szCs w:val="20"/>
              </w:rPr>
              <w:t>五、教育支出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1A3B4F04">
            <w:pPr>
              <w:spacing w:line="240" w:lineRule="exact"/>
              <w:jc w:val="right"/>
              <w:textAlignment w:val="center"/>
              <w:rPr>
                <w:rFonts w:cs="宋体"/>
                <w:color w:val="000000"/>
                <w:sz w:val="20"/>
                <w:szCs w:val="20"/>
              </w:rPr>
            </w:pPr>
            <w:r>
              <w:rPr>
                <w:rFonts w:cs="宋体"/>
                <w:color w:val="000000"/>
                <w:sz w:val="20"/>
                <w:szCs w:val="20"/>
              </w:rPr>
              <w:t>1,337.04</w:t>
            </w:r>
            <w:r>
              <w:rPr>
                <w:color w:val="000000"/>
                <w:sz w:val="20"/>
              </w:rPr>
              <w:t xml:space="preserve"> </w:t>
            </w:r>
          </w:p>
        </w:tc>
      </w:tr>
      <w:tr w14:paraId="27208E4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00C7C">
            <w:pPr>
              <w:spacing w:line="240" w:lineRule="exact"/>
              <w:textAlignment w:val="center"/>
              <w:rPr>
                <w:rFonts w:cs="宋体"/>
                <w:color w:val="000000"/>
                <w:sz w:val="20"/>
                <w:szCs w:val="20"/>
              </w:rPr>
            </w:pPr>
            <w:r>
              <w:rPr>
                <w:rFonts w:hint="eastAsia" w:cs="宋体"/>
                <w:color w:val="000000"/>
                <w:sz w:val="20"/>
                <w:szCs w:val="20"/>
              </w:rPr>
              <w:t>六、经营收入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1B08C8E3">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0C4141">
            <w:pPr>
              <w:spacing w:line="240" w:lineRule="exact"/>
              <w:textAlignment w:val="center"/>
              <w:rPr>
                <w:rFonts w:cs="宋体"/>
                <w:color w:val="000000"/>
                <w:sz w:val="20"/>
                <w:szCs w:val="20"/>
              </w:rPr>
            </w:pPr>
            <w:r>
              <w:rPr>
                <w:rFonts w:hint="eastAsia" w:cs="宋体"/>
                <w:color w:val="000000"/>
                <w:sz w:val="20"/>
                <w:szCs w:val="20"/>
              </w:rPr>
              <w:t>六、科学技术支出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A13C56E">
            <w:pPr>
              <w:spacing w:line="240" w:lineRule="exact"/>
              <w:jc w:val="right"/>
              <w:textAlignment w:val="center"/>
              <w:rPr>
                <w:rFonts w:cs="宋体"/>
                <w:color w:val="000000"/>
                <w:sz w:val="20"/>
                <w:szCs w:val="20"/>
              </w:rPr>
            </w:pPr>
            <w:r>
              <w:rPr>
                <w:color w:val="000000"/>
                <w:sz w:val="20"/>
              </w:rPr>
              <w:t xml:space="preserve"> </w:t>
            </w:r>
          </w:p>
        </w:tc>
      </w:tr>
      <w:tr w14:paraId="5D744D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ACA2C">
            <w:pPr>
              <w:spacing w:line="240" w:lineRule="exact"/>
              <w:textAlignment w:val="center"/>
              <w:rPr>
                <w:rFonts w:cs="宋体"/>
                <w:color w:val="000000"/>
                <w:sz w:val="20"/>
                <w:szCs w:val="20"/>
              </w:rPr>
            </w:pPr>
            <w:r>
              <w:rPr>
                <w:rFonts w:hint="eastAsia" w:cs="宋体"/>
                <w:color w:val="000000"/>
                <w:sz w:val="20"/>
                <w:szCs w:val="20"/>
              </w:rPr>
              <w:t>七、附属单位上缴收入</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037DC4C0">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B05AA">
            <w:pPr>
              <w:spacing w:line="240" w:lineRule="exact"/>
              <w:textAlignment w:val="center"/>
              <w:rPr>
                <w:rFonts w:cs="宋体"/>
                <w:color w:val="000000"/>
                <w:sz w:val="20"/>
                <w:szCs w:val="20"/>
              </w:rPr>
            </w:pPr>
            <w:r>
              <w:rPr>
                <w:rFonts w:hint="eastAsia" w:cs="宋体"/>
                <w:color w:val="000000"/>
                <w:sz w:val="20"/>
                <w:szCs w:val="20"/>
              </w:rPr>
              <w:t>七、文化旅游体育与传媒支出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CD47E73">
            <w:pPr>
              <w:spacing w:line="240" w:lineRule="exact"/>
              <w:jc w:val="right"/>
              <w:textAlignment w:val="center"/>
              <w:rPr>
                <w:rFonts w:cs="宋体"/>
                <w:color w:val="000000"/>
                <w:sz w:val="20"/>
                <w:szCs w:val="20"/>
              </w:rPr>
            </w:pPr>
            <w:r>
              <w:rPr>
                <w:color w:val="000000"/>
                <w:sz w:val="20"/>
              </w:rPr>
              <w:t xml:space="preserve"> </w:t>
            </w:r>
          </w:p>
        </w:tc>
      </w:tr>
      <w:tr w14:paraId="4F1744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BC99">
            <w:pPr>
              <w:spacing w:line="240" w:lineRule="exact"/>
              <w:textAlignment w:val="center"/>
              <w:rPr>
                <w:rFonts w:cs="宋体"/>
                <w:color w:val="000000"/>
                <w:sz w:val="20"/>
                <w:szCs w:val="20"/>
              </w:rPr>
            </w:pPr>
            <w:r>
              <w:rPr>
                <w:rFonts w:hint="eastAsia" w:cs="宋体"/>
                <w:color w:val="000000"/>
                <w:sz w:val="20"/>
                <w:szCs w:val="20"/>
              </w:rPr>
              <w:t>八、其他收入</w:t>
            </w:r>
          </w:p>
        </w:tc>
        <w:tc>
          <w:tcPr>
            <w:tcW w:w="2019" w:type="dxa"/>
            <w:tcBorders>
              <w:top w:val="nil"/>
              <w:left w:val="nil"/>
              <w:bottom w:val="nil"/>
              <w:right w:val="single" w:color="000000" w:sz="4" w:space="0"/>
            </w:tcBorders>
            <w:noWrap/>
            <w:tcMar>
              <w:top w:w="15" w:type="dxa"/>
              <w:left w:w="15" w:type="dxa"/>
              <w:right w:w="15" w:type="dxa"/>
            </w:tcMar>
            <w:vAlign w:val="center"/>
          </w:tcPr>
          <w:p w14:paraId="62ADB871">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DE7FC">
            <w:pPr>
              <w:spacing w:line="240" w:lineRule="exact"/>
              <w:textAlignment w:val="center"/>
              <w:rPr>
                <w:rFonts w:cs="宋体"/>
                <w:color w:val="000000"/>
                <w:sz w:val="20"/>
                <w:szCs w:val="20"/>
              </w:rPr>
            </w:pPr>
            <w:r>
              <w:rPr>
                <w:rFonts w:hint="eastAsia" w:cs="宋体"/>
                <w:color w:val="000000"/>
                <w:sz w:val="20"/>
                <w:szCs w:val="20"/>
              </w:rPr>
              <w:t>八、社会保障和就业支出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19D10C9F">
            <w:pPr>
              <w:spacing w:line="240" w:lineRule="exact"/>
              <w:jc w:val="right"/>
              <w:textAlignment w:val="center"/>
              <w:rPr>
                <w:rFonts w:cs="宋体"/>
                <w:color w:val="000000"/>
                <w:sz w:val="20"/>
                <w:szCs w:val="20"/>
              </w:rPr>
            </w:pPr>
            <w:r>
              <w:rPr>
                <w:rFonts w:cs="宋体"/>
                <w:color w:val="000000"/>
                <w:sz w:val="20"/>
                <w:szCs w:val="20"/>
              </w:rPr>
              <w:t>188.88</w:t>
            </w:r>
            <w:r>
              <w:rPr>
                <w:color w:val="000000"/>
                <w:sz w:val="20"/>
              </w:rPr>
              <w:t xml:space="preserve"> </w:t>
            </w:r>
          </w:p>
        </w:tc>
      </w:tr>
      <w:tr w14:paraId="6D73E51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C1C32">
            <w:pPr>
              <w:spacing w:line="240" w:lineRule="exact"/>
              <w:rPr>
                <w:rFonts w:cs="宋体"/>
                <w:color w:val="000000"/>
                <w:sz w:val="20"/>
                <w:szCs w:val="20"/>
              </w:rPr>
            </w:pP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6DBD86">
            <w:pPr>
              <w:spacing w:line="240" w:lineRule="exact"/>
              <w:jc w:val="right"/>
              <w:rPr>
                <w:rFonts w:ascii="Arial" w:hAnsi="Arial" w:cs="Arial"/>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9F206">
            <w:pPr>
              <w:spacing w:line="240" w:lineRule="exact"/>
              <w:textAlignment w:val="center"/>
              <w:rPr>
                <w:rFonts w:cs="宋体"/>
                <w:color w:val="000000"/>
                <w:sz w:val="20"/>
                <w:szCs w:val="20"/>
              </w:rPr>
            </w:pPr>
            <w:r>
              <w:rPr>
                <w:rFonts w:hint="eastAsia" w:cs="宋体"/>
                <w:color w:val="000000"/>
                <w:sz w:val="20"/>
                <w:szCs w:val="20"/>
              </w:rPr>
              <w:t>九、卫生健康支出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27A38FE0">
            <w:pPr>
              <w:spacing w:line="240" w:lineRule="exact"/>
              <w:jc w:val="right"/>
              <w:textAlignment w:val="center"/>
              <w:rPr>
                <w:rFonts w:cs="宋体"/>
                <w:color w:val="000000"/>
                <w:sz w:val="20"/>
                <w:szCs w:val="20"/>
              </w:rPr>
            </w:pPr>
            <w:r>
              <w:rPr>
                <w:rFonts w:cs="宋体"/>
                <w:color w:val="000000"/>
                <w:sz w:val="20"/>
                <w:szCs w:val="20"/>
              </w:rPr>
              <w:t>57.36</w:t>
            </w:r>
            <w:r>
              <w:rPr>
                <w:color w:val="000000"/>
                <w:sz w:val="20"/>
              </w:rPr>
              <w:t xml:space="preserve"> </w:t>
            </w:r>
          </w:p>
        </w:tc>
      </w:tr>
      <w:tr w14:paraId="3A7D82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AF31D">
            <w:pPr>
              <w:spacing w:line="240" w:lineRule="exact"/>
              <w:rPr>
                <w:rFonts w:cs="宋体"/>
                <w:color w:val="000000"/>
                <w:sz w:val="20"/>
                <w:szCs w:val="20"/>
              </w:rPr>
            </w:pP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94071F">
            <w:pPr>
              <w:spacing w:line="240" w:lineRule="exact"/>
              <w:jc w:val="right"/>
              <w:rPr>
                <w:rFonts w:ascii="Arial" w:hAnsi="Arial" w:cs="Arial"/>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06C8F">
            <w:pPr>
              <w:spacing w:line="240" w:lineRule="exact"/>
              <w:textAlignment w:val="center"/>
              <w:rPr>
                <w:rFonts w:cs="宋体"/>
                <w:color w:val="000000"/>
                <w:sz w:val="20"/>
                <w:szCs w:val="20"/>
              </w:rPr>
            </w:pPr>
            <w:r>
              <w:rPr>
                <w:rFonts w:hint="eastAsia" w:cs="宋体"/>
                <w:color w:val="000000"/>
                <w:sz w:val="20"/>
                <w:szCs w:val="20"/>
              </w:rPr>
              <w:t>十、节能环保支出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37B88DA9">
            <w:pPr>
              <w:spacing w:line="240" w:lineRule="exact"/>
              <w:jc w:val="right"/>
              <w:textAlignment w:val="center"/>
              <w:rPr>
                <w:rFonts w:cs="宋体"/>
                <w:color w:val="000000"/>
                <w:sz w:val="20"/>
                <w:szCs w:val="20"/>
              </w:rPr>
            </w:pPr>
            <w:r>
              <w:rPr>
                <w:color w:val="000000"/>
                <w:sz w:val="20"/>
              </w:rPr>
              <w:t xml:space="preserve"> </w:t>
            </w:r>
          </w:p>
        </w:tc>
      </w:tr>
      <w:tr w14:paraId="20C4C4C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4028">
            <w:pPr>
              <w:spacing w:line="240" w:lineRule="exact"/>
              <w:rPr>
                <w:rFonts w:cs="宋体"/>
                <w:color w:val="000000"/>
                <w:sz w:val="20"/>
                <w:szCs w:val="20"/>
              </w:rPr>
            </w:pP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50B6C6">
            <w:pPr>
              <w:spacing w:line="240" w:lineRule="exact"/>
              <w:jc w:val="right"/>
              <w:rPr>
                <w:rFonts w:ascii="Arial" w:hAnsi="Arial" w:cs="Arial"/>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ED2D11">
            <w:pPr>
              <w:spacing w:line="240" w:lineRule="exact"/>
              <w:textAlignment w:val="center"/>
              <w:rPr>
                <w:rFonts w:cs="宋体"/>
                <w:color w:val="000000"/>
                <w:sz w:val="20"/>
                <w:szCs w:val="20"/>
              </w:rPr>
            </w:pPr>
            <w:r>
              <w:rPr>
                <w:rFonts w:hint="eastAsia" w:cs="宋体"/>
                <w:color w:val="000000"/>
                <w:sz w:val="20"/>
                <w:szCs w:val="20"/>
              </w:rPr>
              <w:t>十一、城乡社区支出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5FDF486F">
            <w:pPr>
              <w:spacing w:line="240" w:lineRule="exact"/>
              <w:jc w:val="right"/>
              <w:textAlignment w:val="center"/>
              <w:rPr>
                <w:rFonts w:cs="宋体"/>
                <w:color w:val="000000"/>
                <w:sz w:val="20"/>
                <w:szCs w:val="20"/>
              </w:rPr>
            </w:pPr>
            <w:r>
              <w:rPr>
                <w:color w:val="000000"/>
                <w:sz w:val="20"/>
              </w:rPr>
              <w:t xml:space="preserve"> </w:t>
            </w:r>
          </w:p>
        </w:tc>
      </w:tr>
      <w:tr w14:paraId="49B2ED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0F2D5">
            <w:pPr>
              <w:spacing w:line="240" w:lineRule="exact"/>
              <w:rPr>
                <w:rFonts w:cs="宋体"/>
                <w:color w:val="000000"/>
                <w:sz w:val="20"/>
                <w:szCs w:val="20"/>
              </w:rPr>
            </w:pP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0D96A2">
            <w:pPr>
              <w:spacing w:line="240" w:lineRule="exact"/>
              <w:jc w:val="right"/>
              <w:rPr>
                <w:rFonts w:ascii="Arial" w:hAnsi="Arial" w:cs="Arial"/>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A51BC">
            <w:pPr>
              <w:spacing w:line="240" w:lineRule="exact"/>
              <w:textAlignment w:val="center"/>
              <w:rPr>
                <w:rFonts w:cs="宋体"/>
                <w:color w:val="000000"/>
                <w:sz w:val="20"/>
                <w:szCs w:val="20"/>
              </w:rPr>
            </w:pPr>
            <w:r>
              <w:rPr>
                <w:rFonts w:hint="eastAsia" w:cs="宋体"/>
                <w:color w:val="000000"/>
                <w:sz w:val="20"/>
                <w:szCs w:val="20"/>
              </w:rPr>
              <w:t>十二、农林水支出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74186605">
            <w:pPr>
              <w:spacing w:line="240" w:lineRule="exact"/>
              <w:jc w:val="right"/>
              <w:textAlignment w:val="center"/>
              <w:rPr>
                <w:rFonts w:cs="宋体"/>
                <w:color w:val="000000"/>
                <w:sz w:val="20"/>
                <w:szCs w:val="20"/>
              </w:rPr>
            </w:pPr>
            <w:r>
              <w:rPr>
                <w:color w:val="000000"/>
                <w:sz w:val="20"/>
              </w:rPr>
              <w:t xml:space="preserve"> </w:t>
            </w:r>
          </w:p>
        </w:tc>
      </w:tr>
      <w:tr w14:paraId="1A73596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DB256">
            <w:pPr>
              <w:spacing w:line="240" w:lineRule="exact"/>
              <w:rPr>
                <w:rFonts w:cs="宋体"/>
                <w:color w:val="000000"/>
                <w:sz w:val="20"/>
                <w:szCs w:val="20"/>
              </w:rPr>
            </w:pP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96B11">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4063E">
            <w:pPr>
              <w:spacing w:line="240" w:lineRule="exact"/>
              <w:textAlignment w:val="center"/>
              <w:rPr>
                <w:rFonts w:cs="宋体"/>
                <w:color w:val="000000"/>
                <w:sz w:val="20"/>
                <w:szCs w:val="20"/>
              </w:rPr>
            </w:pPr>
            <w:r>
              <w:rPr>
                <w:rFonts w:hint="eastAsia" w:cs="宋体"/>
                <w:color w:val="000000"/>
                <w:sz w:val="20"/>
                <w:szCs w:val="20"/>
              </w:rPr>
              <w:t>十三、交通运输支出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2F4292DC">
            <w:pPr>
              <w:spacing w:line="240" w:lineRule="exact"/>
              <w:jc w:val="right"/>
              <w:textAlignment w:val="center"/>
              <w:rPr>
                <w:rFonts w:cs="宋体"/>
                <w:color w:val="000000"/>
                <w:sz w:val="20"/>
                <w:szCs w:val="20"/>
              </w:rPr>
            </w:pPr>
            <w:r>
              <w:rPr>
                <w:color w:val="000000"/>
                <w:sz w:val="20"/>
              </w:rPr>
              <w:t xml:space="preserve"> </w:t>
            </w:r>
          </w:p>
        </w:tc>
      </w:tr>
      <w:tr w14:paraId="0CE86C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47774">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4DB98042">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0B631">
            <w:pPr>
              <w:spacing w:line="240" w:lineRule="exact"/>
              <w:textAlignment w:val="center"/>
              <w:rPr>
                <w:rFonts w:cs="宋体"/>
                <w:color w:val="000000"/>
                <w:sz w:val="20"/>
                <w:szCs w:val="20"/>
              </w:rPr>
            </w:pPr>
            <w:r>
              <w:rPr>
                <w:rFonts w:hint="eastAsia" w:cs="宋体"/>
                <w:color w:val="000000"/>
                <w:sz w:val="20"/>
                <w:szCs w:val="20"/>
              </w:rPr>
              <w:t>十四、资源勘探工业信息等支出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7FDB5B7">
            <w:pPr>
              <w:spacing w:line="240" w:lineRule="exact"/>
              <w:jc w:val="right"/>
              <w:textAlignment w:val="center"/>
              <w:rPr>
                <w:rFonts w:cs="宋体"/>
                <w:color w:val="000000"/>
                <w:sz w:val="20"/>
                <w:szCs w:val="20"/>
              </w:rPr>
            </w:pPr>
            <w:r>
              <w:rPr>
                <w:color w:val="000000"/>
                <w:sz w:val="20"/>
              </w:rPr>
              <w:t xml:space="preserve"> </w:t>
            </w:r>
          </w:p>
        </w:tc>
      </w:tr>
      <w:tr w14:paraId="2BB4BF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84FE9">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1FCE423D">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992AD">
            <w:pPr>
              <w:spacing w:line="240" w:lineRule="exact"/>
              <w:textAlignment w:val="center"/>
              <w:rPr>
                <w:rFonts w:cs="宋体"/>
                <w:color w:val="000000"/>
                <w:sz w:val="20"/>
                <w:szCs w:val="20"/>
              </w:rPr>
            </w:pPr>
            <w:r>
              <w:rPr>
                <w:rFonts w:hint="eastAsia" w:cs="宋体"/>
                <w:color w:val="000000"/>
                <w:sz w:val="20"/>
                <w:szCs w:val="20"/>
              </w:rPr>
              <w:t>十五、商业服务业等支出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7F68CFEB">
            <w:pPr>
              <w:spacing w:line="240" w:lineRule="exact"/>
              <w:jc w:val="right"/>
              <w:textAlignment w:val="center"/>
              <w:rPr>
                <w:rFonts w:cs="宋体"/>
                <w:color w:val="000000"/>
                <w:sz w:val="20"/>
                <w:szCs w:val="20"/>
              </w:rPr>
            </w:pPr>
            <w:r>
              <w:rPr>
                <w:color w:val="000000"/>
                <w:sz w:val="20"/>
              </w:rPr>
              <w:t xml:space="preserve"> </w:t>
            </w:r>
          </w:p>
        </w:tc>
      </w:tr>
      <w:tr w14:paraId="3E0BE2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E9FCE">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40281B2B">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27EE7">
            <w:pPr>
              <w:spacing w:line="240" w:lineRule="exact"/>
              <w:textAlignment w:val="center"/>
              <w:rPr>
                <w:rFonts w:cs="宋体"/>
                <w:color w:val="000000"/>
                <w:sz w:val="20"/>
                <w:szCs w:val="20"/>
              </w:rPr>
            </w:pPr>
            <w:r>
              <w:rPr>
                <w:rFonts w:hint="eastAsia" w:cs="宋体"/>
                <w:color w:val="000000"/>
                <w:sz w:val="20"/>
                <w:szCs w:val="20"/>
              </w:rPr>
              <w:t>十六、金融支出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20AA42E6">
            <w:pPr>
              <w:spacing w:line="240" w:lineRule="exact"/>
              <w:jc w:val="right"/>
              <w:textAlignment w:val="center"/>
              <w:rPr>
                <w:rFonts w:cs="宋体"/>
                <w:color w:val="000000"/>
                <w:sz w:val="20"/>
                <w:szCs w:val="20"/>
              </w:rPr>
            </w:pPr>
            <w:r>
              <w:rPr>
                <w:color w:val="000000"/>
                <w:sz w:val="20"/>
              </w:rPr>
              <w:t xml:space="preserve"> </w:t>
            </w:r>
          </w:p>
        </w:tc>
      </w:tr>
      <w:tr w14:paraId="7F69B3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5721">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6BE54BF0">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51DFA">
            <w:pPr>
              <w:spacing w:line="240" w:lineRule="exact"/>
              <w:textAlignment w:val="center"/>
              <w:rPr>
                <w:rFonts w:cs="宋体"/>
                <w:color w:val="000000"/>
                <w:sz w:val="20"/>
                <w:szCs w:val="20"/>
              </w:rPr>
            </w:pPr>
            <w:r>
              <w:rPr>
                <w:rFonts w:hint="eastAsia" w:cs="宋体"/>
                <w:color w:val="000000"/>
                <w:sz w:val="20"/>
                <w:szCs w:val="20"/>
              </w:rPr>
              <w:t>十七、援助其他地区支出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3D82D296">
            <w:pPr>
              <w:spacing w:line="240" w:lineRule="exact"/>
              <w:jc w:val="right"/>
              <w:textAlignment w:val="center"/>
              <w:rPr>
                <w:rFonts w:cs="宋体"/>
                <w:color w:val="000000"/>
                <w:sz w:val="20"/>
                <w:szCs w:val="20"/>
              </w:rPr>
            </w:pPr>
            <w:r>
              <w:rPr>
                <w:color w:val="000000"/>
                <w:sz w:val="20"/>
              </w:rPr>
              <w:t xml:space="preserve"> </w:t>
            </w:r>
          </w:p>
        </w:tc>
      </w:tr>
      <w:tr w14:paraId="5705062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03D3B">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56B60443">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560DA">
            <w:pPr>
              <w:spacing w:line="240" w:lineRule="exact"/>
              <w:textAlignment w:val="center"/>
              <w:rPr>
                <w:rFonts w:cs="宋体"/>
                <w:color w:val="000000"/>
                <w:sz w:val="20"/>
                <w:szCs w:val="20"/>
              </w:rPr>
            </w:pPr>
            <w:r>
              <w:rPr>
                <w:rFonts w:hint="eastAsia" w:cs="宋体"/>
                <w:color w:val="000000"/>
                <w:sz w:val="20"/>
                <w:szCs w:val="20"/>
              </w:rPr>
              <w:t>十八、自然资源海洋气象等支出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497AEFEE">
            <w:pPr>
              <w:spacing w:line="240" w:lineRule="exact"/>
              <w:jc w:val="right"/>
              <w:textAlignment w:val="center"/>
              <w:rPr>
                <w:rFonts w:cs="宋体"/>
                <w:color w:val="000000"/>
                <w:sz w:val="20"/>
                <w:szCs w:val="20"/>
              </w:rPr>
            </w:pPr>
            <w:r>
              <w:rPr>
                <w:color w:val="000000"/>
                <w:sz w:val="20"/>
              </w:rPr>
              <w:t xml:space="preserve"> </w:t>
            </w:r>
          </w:p>
        </w:tc>
      </w:tr>
      <w:tr w14:paraId="525660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06A11">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5D4B5EDA">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13969">
            <w:pPr>
              <w:spacing w:line="240" w:lineRule="exact"/>
              <w:textAlignment w:val="center"/>
              <w:rPr>
                <w:rFonts w:cs="宋体"/>
                <w:color w:val="000000"/>
                <w:sz w:val="20"/>
                <w:szCs w:val="20"/>
              </w:rPr>
            </w:pPr>
            <w:r>
              <w:rPr>
                <w:rFonts w:hint="eastAsia" w:cs="宋体"/>
                <w:color w:val="000000"/>
                <w:sz w:val="20"/>
                <w:szCs w:val="20"/>
              </w:rPr>
              <w:t>十九、住房保障支出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427EEFEF">
            <w:pPr>
              <w:spacing w:line="240" w:lineRule="exact"/>
              <w:jc w:val="right"/>
              <w:textAlignment w:val="center"/>
              <w:rPr>
                <w:rFonts w:cs="宋体"/>
                <w:color w:val="000000"/>
                <w:sz w:val="20"/>
                <w:szCs w:val="20"/>
              </w:rPr>
            </w:pPr>
            <w:r>
              <w:rPr>
                <w:rFonts w:cs="宋体"/>
                <w:color w:val="000000"/>
                <w:sz w:val="20"/>
                <w:szCs w:val="20"/>
              </w:rPr>
              <w:t>58.17</w:t>
            </w:r>
            <w:r>
              <w:rPr>
                <w:color w:val="000000"/>
                <w:sz w:val="20"/>
              </w:rPr>
              <w:t xml:space="preserve"> </w:t>
            </w:r>
          </w:p>
        </w:tc>
      </w:tr>
      <w:tr w14:paraId="3C1C0C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49E8">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2A4CB956">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13D19">
            <w:pPr>
              <w:spacing w:line="240" w:lineRule="exact"/>
              <w:textAlignment w:val="center"/>
              <w:rPr>
                <w:rFonts w:cs="宋体"/>
                <w:color w:val="000000"/>
                <w:sz w:val="20"/>
                <w:szCs w:val="20"/>
              </w:rPr>
            </w:pPr>
            <w:r>
              <w:rPr>
                <w:rFonts w:hint="eastAsia" w:cs="宋体"/>
                <w:color w:val="000000"/>
                <w:sz w:val="20"/>
                <w:szCs w:val="20"/>
              </w:rPr>
              <w:t>二十、粮油物资储备支出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C34F974">
            <w:pPr>
              <w:spacing w:line="240" w:lineRule="exact"/>
              <w:jc w:val="right"/>
              <w:textAlignment w:val="center"/>
              <w:rPr>
                <w:rFonts w:cs="宋体"/>
                <w:color w:val="000000"/>
                <w:sz w:val="20"/>
                <w:szCs w:val="20"/>
              </w:rPr>
            </w:pPr>
            <w:r>
              <w:rPr>
                <w:color w:val="000000"/>
                <w:sz w:val="20"/>
              </w:rPr>
              <w:t xml:space="preserve"> </w:t>
            </w:r>
          </w:p>
        </w:tc>
      </w:tr>
      <w:tr w14:paraId="2A2F514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9992">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0410433A">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2E64D1">
            <w:pPr>
              <w:spacing w:line="240" w:lineRule="exact"/>
              <w:textAlignment w:val="center"/>
              <w:rPr>
                <w:rFonts w:cs="宋体"/>
                <w:color w:val="000000"/>
                <w:sz w:val="20"/>
                <w:szCs w:val="20"/>
              </w:rPr>
            </w:pPr>
            <w:r>
              <w:rPr>
                <w:rFonts w:hint="eastAsia" w:cs="宋体"/>
                <w:color w:val="000000"/>
                <w:sz w:val="20"/>
                <w:szCs w:val="20"/>
              </w:rPr>
              <w:t>二十一、国有资本经营预算支出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76AA7A98">
            <w:pPr>
              <w:spacing w:line="240" w:lineRule="exact"/>
              <w:jc w:val="right"/>
              <w:textAlignment w:val="center"/>
              <w:rPr>
                <w:rFonts w:cs="宋体"/>
                <w:color w:val="000000"/>
                <w:sz w:val="20"/>
                <w:szCs w:val="20"/>
              </w:rPr>
            </w:pPr>
            <w:r>
              <w:rPr>
                <w:color w:val="000000"/>
                <w:sz w:val="20"/>
              </w:rPr>
              <w:t xml:space="preserve"> </w:t>
            </w:r>
          </w:p>
        </w:tc>
      </w:tr>
      <w:tr w14:paraId="50C36F4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F85C5">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71EB3D2C">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BDF28">
            <w:pPr>
              <w:spacing w:line="240" w:lineRule="exact"/>
              <w:textAlignment w:val="center"/>
              <w:rPr>
                <w:rFonts w:cs="宋体"/>
                <w:color w:val="000000"/>
                <w:sz w:val="20"/>
                <w:szCs w:val="20"/>
              </w:rPr>
            </w:pPr>
            <w:r>
              <w:rPr>
                <w:rFonts w:hint="eastAsia" w:cs="宋体"/>
                <w:color w:val="000000"/>
                <w:sz w:val="20"/>
                <w:szCs w:val="20"/>
              </w:rPr>
              <w:t>二十二、灾害防治及应急管理支出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4649CF89">
            <w:pPr>
              <w:spacing w:line="240" w:lineRule="exact"/>
              <w:jc w:val="right"/>
              <w:textAlignment w:val="center"/>
              <w:rPr>
                <w:rFonts w:cs="宋体"/>
                <w:color w:val="000000"/>
                <w:sz w:val="20"/>
                <w:szCs w:val="20"/>
              </w:rPr>
            </w:pPr>
            <w:r>
              <w:rPr>
                <w:color w:val="000000"/>
                <w:sz w:val="20"/>
              </w:rPr>
              <w:t xml:space="preserve"> </w:t>
            </w:r>
          </w:p>
        </w:tc>
      </w:tr>
      <w:tr w14:paraId="0D07B21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1A6FE">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444466E9">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E0002">
            <w:pPr>
              <w:spacing w:line="240" w:lineRule="exact"/>
              <w:textAlignment w:val="center"/>
              <w:rPr>
                <w:rFonts w:cs="宋体"/>
                <w:color w:val="000000"/>
                <w:sz w:val="20"/>
                <w:szCs w:val="20"/>
              </w:rPr>
            </w:pPr>
            <w:r>
              <w:rPr>
                <w:rFonts w:hint="eastAsia" w:cs="宋体"/>
                <w:color w:val="000000"/>
                <w:sz w:val="20"/>
                <w:szCs w:val="20"/>
              </w:rPr>
              <w:t>二十三、其他支出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54311C60">
            <w:pPr>
              <w:spacing w:line="240" w:lineRule="exact"/>
              <w:jc w:val="right"/>
              <w:textAlignment w:val="center"/>
              <w:rPr>
                <w:rFonts w:cs="宋体"/>
                <w:color w:val="000000"/>
                <w:sz w:val="20"/>
                <w:szCs w:val="20"/>
              </w:rPr>
            </w:pPr>
            <w:r>
              <w:rPr>
                <w:rFonts w:cs="宋体"/>
                <w:color w:val="000000"/>
                <w:sz w:val="20"/>
                <w:szCs w:val="20"/>
              </w:rPr>
              <w:t>4.00</w:t>
            </w:r>
            <w:r>
              <w:rPr>
                <w:color w:val="000000"/>
                <w:sz w:val="20"/>
              </w:rPr>
              <w:t xml:space="preserve"> </w:t>
            </w:r>
          </w:p>
        </w:tc>
      </w:tr>
      <w:tr w14:paraId="367AD2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5226F">
            <w:pPr>
              <w:spacing w:line="240" w:lineRule="exact"/>
              <w:jc w:val="center"/>
              <w:rPr>
                <w:rFonts w:cs="宋体"/>
                <w:b/>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684918CE">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17295">
            <w:pPr>
              <w:spacing w:line="240" w:lineRule="exact"/>
              <w:textAlignment w:val="center"/>
              <w:rPr>
                <w:rFonts w:cs="宋体"/>
                <w:color w:val="000000"/>
                <w:sz w:val="20"/>
                <w:szCs w:val="20"/>
              </w:rPr>
            </w:pPr>
            <w:r>
              <w:rPr>
                <w:rFonts w:hint="eastAsia" w:cs="宋体"/>
                <w:color w:val="000000"/>
                <w:sz w:val="20"/>
                <w:szCs w:val="20"/>
              </w:rPr>
              <w:t>二十四、债务还本支出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5FEE2704">
            <w:pPr>
              <w:spacing w:line="240" w:lineRule="exact"/>
              <w:jc w:val="right"/>
              <w:textAlignment w:val="center"/>
              <w:rPr>
                <w:rFonts w:cs="宋体"/>
                <w:color w:val="000000"/>
                <w:sz w:val="20"/>
                <w:szCs w:val="20"/>
              </w:rPr>
            </w:pPr>
            <w:r>
              <w:rPr>
                <w:color w:val="000000"/>
                <w:sz w:val="20"/>
              </w:rPr>
              <w:t xml:space="preserve"> </w:t>
            </w:r>
          </w:p>
        </w:tc>
      </w:tr>
      <w:tr w14:paraId="06557C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D2F">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4EB0F993">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2952B">
            <w:pPr>
              <w:spacing w:line="240" w:lineRule="exact"/>
              <w:textAlignment w:val="center"/>
              <w:rPr>
                <w:rFonts w:cs="宋体"/>
                <w:color w:val="000000"/>
                <w:sz w:val="20"/>
                <w:szCs w:val="20"/>
              </w:rPr>
            </w:pPr>
            <w:r>
              <w:rPr>
                <w:rFonts w:hint="eastAsia" w:cs="宋体"/>
                <w:color w:val="000000"/>
                <w:sz w:val="20"/>
                <w:szCs w:val="20"/>
              </w:rPr>
              <w:t>二十五、债务付息支出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69C706BE">
            <w:pPr>
              <w:spacing w:line="240" w:lineRule="exact"/>
              <w:jc w:val="right"/>
              <w:textAlignment w:val="center"/>
              <w:rPr>
                <w:rFonts w:cs="宋体"/>
                <w:color w:val="000000"/>
                <w:sz w:val="20"/>
                <w:szCs w:val="20"/>
              </w:rPr>
            </w:pPr>
            <w:r>
              <w:rPr>
                <w:color w:val="000000"/>
                <w:sz w:val="20"/>
              </w:rPr>
              <w:t xml:space="preserve"> </w:t>
            </w:r>
          </w:p>
        </w:tc>
      </w:tr>
      <w:tr w14:paraId="0E0653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295AB">
            <w:pPr>
              <w:spacing w:line="240" w:lineRule="exact"/>
              <w:rPr>
                <w:rFonts w:cs="宋体"/>
                <w:color w:val="000000"/>
                <w:sz w:val="20"/>
                <w:szCs w:val="20"/>
              </w:rPr>
            </w:pP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7E073EE7">
            <w:pPr>
              <w:spacing w:line="240" w:lineRule="exact"/>
              <w:jc w:val="right"/>
              <w:rPr>
                <w:rFonts w:cs="宋体"/>
                <w:color w:val="000000"/>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62A91">
            <w:pPr>
              <w:spacing w:line="240" w:lineRule="exact"/>
              <w:textAlignment w:val="center"/>
              <w:rPr>
                <w:rFonts w:cs="宋体"/>
                <w:color w:val="000000"/>
                <w:sz w:val="20"/>
                <w:szCs w:val="20"/>
              </w:rPr>
            </w:pPr>
            <w:r>
              <w:rPr>
                <w:rFonts w:hint="eastAsia" w:cs="宋体"/>
                <w:color w:val="000000"/>
                <w:sz w:val="20"/>
                <w:szCs w:val="20"/>
              </w:rPr>
              <w:t>二十六、抗疫特别国债安排的支出</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2344E1FE">
            <w:pPr>
              <w:spacing w:line="240" w:lineRule="exact"/>
              <w:jc w:val="right"/>
              <w:textAlignment w:val="center"/>
              <w:rPr>
                <w:rFonts w:cs="宋体"/>
                <w:color w:val="000000"/>
                <w:sz w:val="20"/>
                <w:szCs w:val="20"/>
              </w:rPr>
            </w:pPr>
            <w:r>
              <w:rPr>
                <w:color w:val="000000"/>
                <w:sz w:val="20"/>
              </w:rPr>
              <w:t xml:space="preserve"> </w:t>
            </w:r>
          </w:p>
        </w:tc>
      </w:tr>
      <w:tr w14:paraId="6FFE4A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37348">
            <w:pPr>
              <w:spacing w:line="240" w:lineRule="exact"/>
              <w:jc w:val="center"/>
              <w:textAlignment w:val="center"/>
              <w:rPr>
                <w:rFonts w:cs="宋体"/>
                <w:b/>
                <w:color w:val="000000"/>
                <w:sz w:val="20"/>
                <w:szCs w:val="20"/>
              </w:rPr>
            </w:pPr>
            <w:r>
              <w:rPr>
                <w:rFonts w:hint="eastAsia" w:cs="宋体"/>
                <w:b/>
                <w:color w:val="000000"/>
                <w:sz w:val="20"/>
                <w:szCs w:val="20"/>
              </w:rPr>
              <w:t>本年收入合计</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072F7C6B">
            <w:pPr>
              <w:spacing w:line="240" w:lineRule="exact"/>
              <w:jc w:val="right"/>
              <w:textAlignment w:val="center"/>
              <w:rPr>
                <w:rFonts w:cs="宋体"/>
                <w:color w:val="000000"/>
                <w:sz w:val="20"/>
                <w:szCs w:val="20"/>
              </w:rPr>
            </w:pPr>
            <w:r>
              <w:rPr>
                <w:rFonts w:cs="宋体"/>
                <w:color w:val="000000"/>
                <w:sz w:val="20"/>
                <w:szCs w:val="20"/>
              </w:rPr>
              <w:t>1,645.45</w:t>
            </w: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DB2B3">
            <w:pPr>
              <w:spacing w:line="240" w:lineRule="exact"/>
              <w:jc w:val="center"/>
              <w:textAlignment w:val="center"/>
              <w:rPr>
                <w:rFonts w:cs="宋体"/>
                <w:b/>
                <w:color w:val="000000"/>
                <w:sz w:val="20"/>
                <w:szCs w:val="20"/>
              </w:rPr>
            </w:pPr>
            <w:r>
              <w:rPr>
                <w:rFonts w:hint="eastAsia" w:cs="宋体"/>
                <w:b/>
                <w:color w:val="000000"/>
                <w:sz w:val="20"/>
                <w:szCs w:val="20"/>
              </w:rPr>
              <w:t>本年支出合计</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06C45FE">
            <w:pPr>
              <w:spacing w:line="240" w:lineRule="exact"/>
              <w:jc w:val="right"/>
              <w:textAlignment w:val="center"/>
              <w:rPr>
                <w:rFonts w:cs="宋体"/>
                <w:color w:val="000000"/>
                <w:sz w:val="20"/>
                <w:szCs w:val="20"/>
              </w:rPr>
            </w:pPr>
            <w:r>
              <w:rPr>
                <w:rFonts w:cs="宋体"/>
                <w:color w:val="000000"/>
                <w:sz w:val="20"/>
                <w:szCs w:val="20"/>
              </w:rPr>
              <w:t>1,645.45</w:t>
            </w:r>
            <w:r>
              <w:rPr>
                <w:color w:val="000000"/>
                <w:sz w:val="20"/>
              </w:rPr>
              <w:t xml:space="preserve"> </w:t>
            </w:r>
          </w:p>
        </w:tc>
      </w:tr>
      <w:tr w14:paraId="52B999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1820D">
            <w:pPr>
              <w:spacing w:line="240" w:lineRule="exact"/>
              <w:textAlignment w:val="center"/>
              <w:rPr>
                <w:rFonts w:cs="宋体"/>
                <w:color w:val="000000"/>
                <w:sz w:val="20"/>
                <w:szCs w:val="20"/>
              </w:rPr>
            </w:pPr>
            <w:r>
              <w:rPr>
                <w:rFonts w:hint="eastAsia" w:cs="宋体"/>
                <w:color w:val="000000"/>
                <w:sz w:val="20"/>
                <w:szCs w:val="20"/>
              </w:rPr>
              <w:t>使用非财政拨款结余和专用结余</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78CC86C8">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E7CCDC">
            <w:pPr>
              <w:spacing w:line="240" w:lineRule="exact"/>
              <w:textAlignment w:val="center"/>
              <w:rPr>
                <w:rFonts w:cs="宋体"/>
                <w:color w:val="000000"/>
                <w:sz w:val="20"/>
                <w:szCs w:val="20"/>
              </w:rPr>
            </w:pPr>
            <w:r>
              <w:rPr>
                <w:rFonts w:hint="eastAsia" w:cs="宋体"/>
                <w:color w:val="000000"/>
                <w:sz w:val="20"/>
                <w:szCs w:val="20"/>
              </w:rPr>
              <w:t>结余分配</w:t>
            </w:r>
          </w:p>
        </w:tc>
        <w:tc>
          <w:tcPr>
            <w:tcW w:w="3443" w:type="dxa"/>
            <w:tcBorders>
              <w:top w:val="nil"/>
              <w:left w:val="nil"/>
              <w:bottom w:val="single" w:color="000000" w:sz="4" w:space="0"/>
              <w:right w:val="single" w:color="000000" w:sz="4" w:space="0"/>
            </w:tcBorders>
            <w:noWrap/>
            <w:tcMar>
              <w:top w:w="15" w:type="dxa"/>
              <w:left w:w="15" w:type="dxa"/>
              <w:right w:w="15" w:type="dxa"/>
            </w:tcMar>
            <w:vAlign w:val="center"/>
          </w:tcPr>
          <w:p w14:paraId="026693CD">
            <w:pPr>
              <w:spacing w:line="240" w:lineRule="exact"/>
              <w:jc w:val="right"/>
              <w:textAlignment w:val="center"/>
              <w:rPr>
                <w:rFonts w:cs="宋体"/>
                <w:color w:val="000000"/>
                <w:sz w:val="20"/>
                <w:szCs w:val="20"/>
              </w:rPr>
            </w:pPr>
            <w:r>
              <w:rPr>
                <w:color w:val="000000"/>
                <w:sz w:val="20"/>
              </w:rPr>
              <w:t xml:space="preserve"> </w:t>
            </w:r>
          </w:p>
        </w:tc>
      </w:tr>
      <w:tr w14:paraId="196813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AB27">
            <w:pPr>
              <w:spacing w:line="240" w:lineRule="exact"/>
              <w:textAlignment w:val="center"/>
              <w:rPr>
                <w:rFonts w:cs="宋体"/>
                <w:color w:val="000000"/>
                <w:sz w:val="20"/>
                <w:szCs w:val="20"/>
              </w:rPr>
            </w:pPr>
            <w:r>
              <w:rPr>
                <w:rFonts w:hint="eastAsia" w:cs="宋体"/>
                <w:color w:val="000000"/>
                <w:sz w:val="20"/>
                <w:szCs w:val="20"/>
              </w:rPr>
              <w:t>年初结转和结余</w:t>
            </w:r>
          </w:p>
        </w:tc>
        <w:tc>
          <w:tcPr>
            <w:tcW w:w="2019" w:type="dxa"/>
            <w:tcBorders>
              <w:top w:val="nil"/>
              <w:left w:val="nil"/>
              <w:bottom w:val="single" w:color="000000" w:sz="4" w:space="0"/>
              <w:right w:val="single" w:color="000000" w:sz="4" w:space="0"/>
            </w:tcBorders>
            <w:noWrap/>
            <w:tcMar>
              <w:top w:w="15" w:type="dxa"/>
              <w:left w:w="15" w:type="dxa"/>
              <w:right w:w="15" w:type="dxa"/>
            </w:tcMar>
            <w:vAlign w:val="center"/>
          </w:tcPr>
          <w:p w14:paraId="6C509EAB">
            <w:pPr>
              <w:spacing w:line="240" w:lineRule="exact"/>
              <w:jc w:val="right"/>
              <w:textAlignment w:val="center"/>
              <w:rPr>
                <w:rFonts w:cs="宋体"/>
                <w:color w:val="000000"/>
                <w:sz w:val="20"/>
                <w:szCs w:val="20"/>
              </w:rPr>
            </w:pPr>
            <w:r>
              <w:rPr>
                <w:color w:val="000000"/>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D628C">
            <w:pPr>
              <w:spacing w:line="240" w:lineRule="exact"/>
              <w:textAlignment w:val="center"/>
              <w:rPr>
                <w:rFonts w:cs="宋体"/>
                <w:color w:val="000000"/>
                <w:sz w:val="20"/>
                <w:szCs w:val="20"/>
              </w:rPr>
            </w:pPr>
            <w:r>
              <w:rPr>
                <w:rFonts w:hint="eastAsia" w:cs="宋体"/>
                <w:color w:val="000000"/>
                <w:sz w:val="20"/>
                <w:szCs w:val="20"/>
              </w:rPr>
              <w:t>年末结转和结余</w:t>
            </w:r>
          </w:p>
        </w:tc>
        <w:tc>
          <w:tcPr>
            <w:tcW w:w="3443" w:type="dxa"/>
            <w:tcBorders>
              <w:top w:val="nil"/>
              <w:left w:val="nil"/>
              <w:bottom w:val="single" w:color="auto" w:sz="4" w:space="0"/>
              <w:right w:val="single" w:color="000000" w:sz="4" w:space="0"/>
            </w:tcBorders>
            <w:noWrap/>
            <w:tcMar>
              <w:top w:w="15" w:type="dxa"/>
              <w:left w:w="15" w:type="dxa"/>
              <w:right w:w="15" w:type="dxa"/>
            </w:tcMar>
            <w:vAlign w:val="center"/>
          </w:tcPr>
          <w:p w14:paraId="5FFFC3D1">
            <w:pPr>
              <w:spacing w:line="240" w:lineRule="exact"/>
              <w:jc w:val="right"/>
              <w:textAlignment w:val="center"/>
              <w:rPr>
                <w:rFonts w:cs="宋体"/>
                <w:color w:val="000000"/>
                <w:sz w:val="20"/>
                <w:szCs w:val="20"/>
              </w:rPr>
            </w:pPr>
            <w:r>
              <w:rPr>
                <w:color w:val="000000"/>
                <w:sz w:val="20"/>
              </w:rPr>
              <w:t xml:space="preserve"> </w:t>
            </w:r>
          </w:p>
        </w:tc>
      </w:tr>
      <w:tr w14:paraId="0ACD4A5D">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3A92">
            <w:pPr>
              <w:spacing w:line="240" w:lineRule="exact"/>
              <w:jc w:val="center"/>
              <w:textAlignment w:val="center"/>
              <w:rPr>
                <w:rFonts w:cs="宋体"/>
                <w:b/>
                <w:color w:val="000000"/>
                <w:sz w:val="20"/>
                <w:szCs w:val="20"/>
              </w:rPr>
            </w:pPr>
            <w:r>
              <w:rPr>
                <w:rFonts w:hint="eastAsia" w:cs="宋体"/>
                <w:b/>
                <w:color w:val="000000"/>
                <w:sz w:val="20"/>
                <w:szCs w:val="20"/>
              </w:rPr>
              <w:t>总计</w:t>
            </w:r>
          </w:p>
        </w:tc>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73442">
            <w:pPr>
              <w:spacing w:line="240" w:lineRule="exact"/>
              <w:jc w:val="right"/>
              <w:textAlignment w:val="center"/>
              <w:rPr>
                <w:rFonts w:cs="宋体"/>
                <w:color w:val="000000"/>
                <w:sz w:val="20"/>
                <w:szCs w:val="20"/>
              </w:rPr>
            </w:pPr>
            <w:r>
              <w:rPr>
                <w:rFonts w:cs="宋体"/>
                <w:color w:val="000000"/>
                <w:sz w:val="20"/>
                <w:szCs w:val="20"/>
              </w:rPr>
              <w:t>1,645.45</w:t>
            </w:r>
            <w:r>
              <w:rPr>
                <w:color w:val="000000"/>
                <w:sz w:val="20"/>
              </w:rPr>
              <w:t xml:space="preserve"> </w:t>
            </w:r>
          </w:p>
        </w:tc>
        <w:tc>
          <w:tcPr>
            <w:tcW w:w="480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88032E5">
            <w:pPr>
              <w:spacing w:line="240" w:lineRule="exact"/>
              <w:jc w:val="center"/>
              <w:textAlignment w:val="center"/>
              <w:rPr>
                <w:rFonts w:cs="宋体"/>
                <w:b/>
                <w:color w:val="000000"/>
                <w:sz w:val="20"/>
                <w:szCs w:val="20"/>
              </w:rPr>
            </w:pPr>
            <w:r>
              <w:rPr>
                <w:rFonts w:hint="eastAsia" w:cs="宋体"/>
                <w:b/>
                <w:color w:val="000000"/>
                <w:sz w:val="20"/>
                <w:szCs w:val="20"/>
              </w:rPr>
              <w:t>总计</w:t>
            </w:r>
          </w:p>
        </w:tc>
        <w:tc>
          <w:tcPr>
            <w:tcW w:w="3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957FA2">
            <w:pPr>
              <w:spacing w:line="240" w:lineRule="exact"/>
              <w:jc w:val="right"/>
              <w:textAlignment w:val="center"/>
              <w:rPr>
                <w:rFonts w:cs="宋体"/>
                <w:color w:val="000000"/>
                <w:sz w:val="20"/>
                <w:szCs w:val="20"/>
              </w:rPr>
            </w:pPr>
            <w:r>
              <w:rPr>
                <w:rFonts w:cs="宋体"/>
                <w:color w:val="000000"/>
                <w:sz w:val="20"/>
                <w:szCs w:val="20"/>
              </w:rPr>
              <w:t>1,645.45</w:t>
            </w:r>
            <w:r>
              <w:rPr>
                <w:color w:val="000000"/>
                <w:sz w:val="20"/>
              </w:rPr>
              <w:t xml:space="preserve"> </w:t>
            </w:r>
          </w:p>
        </w:tc>
      </w:tr>
    </w:tbl>
    <w:p w14:paraId="33FDB5D6">
      <w:pPr>
        <w:spacing w:line="240" w:lineRule="exact"/>
        <w:rPr>
          <w:rFonts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本表反映单位本年度的总收支和年末结转结余情况。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p>
    <w:p w14:paraId="7DACC4F0">
      <w:pPr>
        <w:spacing w:line="240" w:lineRule="exact"/>
        <w:rPr>
          <w:rFonts w:cs="宋体"/>
          <w:sz w:val="20"/>
          <w:szCs w:val="20"/>
        </w:rPr>
      </w:pPr>
    </w:p>
    <w:p w14:paraId="5F439109">
      <w:pPr>
        <w:spacing w:line="240" w:lineRule="exact"/>
        <w:rPr>
          <w:rFonts w:cs="宋体"/>
          <w:sz w:val="20"/>
          <w:szCs w:val="20"/>
        </w:rPr>
      </w:pPr>
    </w:p>
    <w:p w14:paraId="0E6058B5">
      <w:pPr>
        <w:spacing w:line="240" w:lineRule="exact"/>
        <w:rPr>
          <w:rFonts w:cs="宋体"/>
          <w:sz w:val="20"/>
          <w:szCs w:val="20"/>
        </w:rPr>
      </w:pPr>
    </w:p>
    <w:p w14:paraId="521BD5B7">
      <w:pPr>
        <w:spacing w:line="240" w:lineRule="exact"/>
        <w:rPr>
          <w:rFonts w:cs="宋体"/>
          <w:sz w:val="20"/>
          <w:szCs w:val="20"/>
        </w:rPr>
      </w:pPr>
    </w:p>
    <w:p w14:paraId="354E6C85">
      <w:pPr>
        <w:spacing w:line="240" w:lineRule="exact"/>
        <w:rPr>
          <w:rFonts w:cs="宋体"/>
          <w:sz w:val="20"/>
          <w:szCs w:val="20"/>
        </w:rPr>
      </w:pPr>
    </w:p>
    <w:p w14:paraId="3E56EBEE">
      <w:pPr>
        <w:spacing w:line="240" w:lineRule="exact"/>
        <w:rPr>
          <w:rFonts w:cs="宋体"/>
          <w:sz w:val="20"/>
          <w:szCs w:val="20"/>
        </w:rPr>
      </w:pPr>
    </w:p>
    <w:p w14:paraId="304C5743">
      <w:pPr>
        <w:spacing w:line="240" w:lineRule="exact"/>
        <w:rPr>
          <w:rFonts w:cs="宋体"/>
          <w:sz w:val="20"/>
          <w:szCs w:val="20"/>
        </w:rPr>
      </w:pPr>
    </w:p>
    <w:p w14:paraId="5EABA060">
      <w:pPr>
        <w:spacing w:line="240" w:lineRule="exact"/>
        <w:rPr>
          <w:rFonts w:cs="宋体"/>
          <w:sz w:val="20"/>
          <w:szCs w:val="20"/>
        </w:rPr>
      </w:pPr>
    </w:p>
    <w:p w14:paraId="2EE44824">
      <w:pPr>
        <w:spacing w:line="240" w:lineRule="exact"/>
        <w:rPr>
          <w:rFonts w:cs="宋体"/>
          <w:sz w:val="20"/>
          <w:szCs w:val="20"/>
        </w:rPr>
      </w:pPr>
    </w:p>
    <w:p w14:paraId="7CB36FE0">
      <w:pPr>
        <w:spacing w:line="240" w:lineRule="exact"/>
        <w:rPr>
          <w:rFonts w:cs="宋体"/>
          <w:sz w:val="20"/>
          <w:szCs w:val="20"/>
        </w:rPr>
      </w:pPr>
    </w:p>
    <w:p w14:paraId="5426DAC2">
      <w:pPr>
        <w:spacing w:line="240" w:lineRule="exact"/>
        <w:rPr>
          <w:rFonts w:cs="宋体"/>
          <w:sz w:val="20"/>
          <w:szCs w:val="20"/>
        </w:rPr>
      </w:pPr>
    </w:p>
    <w:p w14:paraId="1E563949">
      <w:pPr>
        <w:spacing w:line="240" w:lineRule="exact"/>
        <w:rPr>
          <w:rFonts w:cs="宋体"/>
          <w:sz w:val="20"/>
          <w:szCs w:val="20"/>
        </w:rPr>
      </w:pPr>
    </w:p>
    <w:p w14:paraId="744094FA">
      <w:pPr>
        <w:spacing w:line="240" w:lineRule="exact"/>
        <w:rPr>
          <w:rFonts w:cs="宋体"/>
          <w:sz w:val="20"/>
          <w:szCs w:val="20"/>
        </w:rPr>
      </w:pPr>
    </w:p>
    <w:p w14:paraId="481C7DA5">
      <w:pPr>
        <w:spacing w:line="240" w:lineRule="exact"/>
        <w:rPr>
          <w:rFonts w:cs="宋体"/>
          <w:sz w:val="20"/>
          <w:szCs w:val="20"/>
        </w:rPr>
      </w:pPr>
    </w:p>
    <w:p w14:paraId="1E0A4004">
      <w:pPr>
        <w:spacing w:line="240" w:lineRule="exact"/>
        <w:rPr>
          <w:rFonts w:cs="宋体"/>
          <w:sz w:val="20"/>
          <w:szCs w:val="20"/>
        </w:rPr>
      </w:pPr>
    </w:p>
    <w:p w14:paraId="18A94AB5">
      <w:pPr>
        <w:spacing w:line="240" w:lineRule="exact"/>
        <w:rPr>
          <w:rFonts w:cs="宋体"/>
          <w:sz w:val="20"/>
          <w:szCs w:val="20"/>
        </w:rPr>
      </w:pPr>
    </w:p>
    <w:p w14:paraId="5A86A906">
      <w:pPr>
        <w:spacing w:line="240" w:lineRule="exact"/>
        <w:rPr>
          <w:rFonts w:cs="宋体"/>
          <w:sz w:val="20"/>
          <w:szCs w:val="20"/>
        </w:rPr>
      </w:pPr>
    </w:p>
    <w:p w14:paraId="0181BD87">
      <w:pPr>
        <w:spacing w:line="240" w:lineRule="exact"/>
        <w:rPr>
          <w:rFonts w:cs="宋体"/>
          <w:sz w:val="20"/>
          <w:szCs w:val="20"/>
        </w:rPr>
      </w:pPr>
    </w:p>
    <w:p w14:paraId="1989301D">
      <w:pPr>
        <w:spacing w:line="240" w:lineRule="exact"/>
        <w:rPr>
          <w:rFonts w:cs="宋体"/>
          <w:sz w:val="20"/>
          <w:szCs w:val="20"/>
        </w:rPr>
      </w:pPr>
    </w:p>
    <w:p w14:paraId="1BF7B015">
      <w:pPr>
        <w:spacing w:line="240" w:lineRule="exact"/>
        <w:rPr>
          <w:rFonts w:cs="宋体"/>
          <w:sz w:val="20"/>
          <w:szCs w:val="20"/>
        </w:rPr>
      </w:pPr>
    </w:p>
    <w:p w14:paraId="65E70994">
      <w:pPr>
        <w:spacing w:line="240" w:lineRule="exact"/>
        <w:rPr>
          <w:rFonts w:cs="宋体"/>
          <w:sz w:val="20"/>
          <w:szCs w:val="20"/>
        </w:rPr>
      </w:pPr>
    </w:p>
    <w:p w14:paraId="7C73F22F">
      <w:pPr>
        <w:spacing w:line="240" w:lineRule="exact"/>
        <w:rPr>
          <w:rFonts w:cs="宋体"/>
          <w:sz w:val="20"/>
          <w:szCs w:val="20"/>
        </w:rPr>
      </w:pPr>
    </w:p>
    <w:p w14:paraId="49D2C97F">
      <w:pPr>
        <w:spacing w:line="240" w:lineRule="exact"/>
        <w:rPr>
          <w:rFonts w:cs="宋体"/>
          <w:sz w:val="20"/>
          <w:szCs w:val="20"/>
        </w:rPr>
      </w:pPr>
    </w:p>
    <w:p w14:paraId="343D1527">
      <w:pPr>
        <w:spacing w:line="240" w:lineRule="exact"/>
        <w:rPr>
          <w:rFonts w:cs="宋体"/>
          <w:sz w:val="20"/>
          <w:szCs w:val="20"/>
        </w:rPr>
      </w:pPr>
    </w:p>
    <w:p w14:paraId="14D7F0EB">
      <w:pPr>
        <w:spacing w:line="240" w:lineRule="exact"/>
        <w:rPr>
          <w:rFonts w:cs="宋体"/>
          <w:sz w:val="20"/>
          <w:szCs w:val="20"/>
        </w:rPr>
      </w:pPr>
    </w:p>
    <w:p w14:paraId="5BAE5512">
      <w:pPr>
        <w:spacing w:line="240" w:lineRule="exact"/>
        <w:rPr>
          <w:rFonts w:cs="宋体"/>
          <w:sz w:val="20"/>
          <w:szCs w:val="20"/>
        </w:rPr>
      </w:pPr>
    </w:p>
    <w:p w14:paraId="5825042A">
      <w:pPr>
        <w:spacing w:line="240" w:lineRule="exact"/>
        <w:rPr>
          <w:rFonts w:cs="宋体"/>
          <w:sz w:val="20"/>
          <w:szCs w:val="20"/>
        </w:rPr>
      </w:pPr>
    </w:p>
    <w:p w14:paraId="15D28EB9">
      <w:pPr>
        <w:spacing w:line="240" w:lineRule="exact"/>
        <w:rPr>
          <w:rFonts w:cs="宋体"/>
          <w:sz w:val="20"/>
          <w:szCs w:val="20"/>
        </w:rPr>
      </w:pPr>
    </w:p>
    <w:p w14:paraId="2AD5B2C7">
      <w:pPr>
        <w:spacing w:line="240" w:lineRule="exact"/>
        <w:rPr>
          <w:rFonts w:cs="宋体"/>
          <w:sz w:val="20"/>
          <w:szCs w:val="20"/>
        </w:rPr>
      </w:pPr>
    </w:p>
    <w:p w14:paraId="2408CBC2">
      <w:pPr>
        <w:spacing w:line="240" w:lineRule="exact"/>
        <w:rPr>
          <w:rFonts w:cs="宋体"/>
          <w:sz w:val="20"/>
          <w:szCs w:val="20"/>
        </w:rPr>
      </w:pPr>
    </w:p>
    <w:p w14:paraId="16A0463E">
      <w:pPr>
        <w:spacing w:line="240" w:lineRule="exact"/>
        <w:rPr>
          <w:rFonts w:cs="宋体"/>
          <w:sz w:val="20"/>
          <w:szCs w:val="20"/>
        </w:rPr>
      </w:pPr>
    </w:p>
    <w:p w14:paraId="16A9BB0F">
      <w:pPr>
        <w:spacing w:line="240" w:lineRule="exact"/>
        <w:rPr>
          <w:rFonts w:cs="宋体"/>
          <w:sz w:val="20"/>
          <w:szCs w:val="20"/>
        </w:rPr>
      </w:pPr>
    </w:p>
    <w:p w14:paraId="46699E41">
      <w:pPr>
        <w:spacing w:line="240" w:lineRule="exact"/>
        <w:rPr>
          <w:rFonts w:cs="宋体"/>
          <w:sz w:val="20"/>
          <w:szCs w:val="20"/>
        </w:rPr>
      </w:pPr>
    </w:p>
    <w:p w14:paraId="629BFC84">
      <w:pPr>
        <w:spacing w:line="240" w:lineRule="exact"/>
        <w:rPr>
          <w:rFonts w:cs="宋体"/>
          <w:sz w:val="20"/>
          <w:szCs w:val="20"/>
        </w:rPr>
      </w:pPr>
      <w:r>
        <w:rPr>
          <w:rFonts w:cs="宋体"/>
          <w:sz w:val="20"/>
          <w:szCs w:val="20"/>
        </w:rPr>
        <w:br w:type="textWrapping"/>
      </w:r>
    </w:p>
    <w:tbl>
      <w:tblPr>
        <w:tblStyle w:val="8"/>
        <w:tblW w:w="15377" w:type="dxa"/>
        <w:tblInd w:w="0" w:type="dxa"/>
        <w:tblLayout w:type="fixed"/>
        <w:tblCellMar>
          <w:top w:w="0" w:type="dxa"/>
          <w:left w:w="0" w:type="dxa"/>
          <w:bottom w:w="0" w:type="dxa"/>
          <w:right w:w="0" w:type="dxa"/>
        </w:tblCellMar>
      </w:tblPr>
      <w:tblGrid>
        <w:gridCol w:w="1699"/>
        <w:gridCol w:w="3171"/>
        <w:gridCol w:w="1233"/>
        <w:gridCol w:w="1233"/>
        <w:gridCol w:w="1233"/>
        <w:gridCol w:w="1233"/>
        <w:gridCol w:w="1366"/>
        <w:gridCol w:w="1309"/>
        <w:gridCol w:w="1439"/>
        <w:gridCol w:w="1461"/>
      </w:tblGrid>
      <w:tr w14:paraId="19F4754E">
        <w:tblPrEx>
          <w:tblCellMar>
            <w:top w:w="0" w:type="dxa"/>
            <w:left w:w="0" w:type="dxa"/>
            <w:bottom w:w="0" w:type="dxa"/>
            <w:right w:w="0" w:type="dxa"/>
          </w:tblCellMar>
        </w:tblPrEx>
        <w:trPr>
          <w:trHeight w:val="641" w:hRule="atLeast"/>
        </w:trPr>
        <w:tc>
          <w:tcPr>
            <w:tcW w:w="15377" w:type="dxa"/>
            <w:gridSpan w:val="10"/>
            <w:tcBorders>
              <w:top w:val="nil"/>
              <w:left w:val="nil"/>
              <w:bottom w:val="nil"/>
              <w:right w:val="nil"/>
            </w:tcBorders>
            <w:noWrap/>
            <w:tcMar>
              <w:top w:w="15" w:type="dxa"/>
              <w:left w:w="15" w:type="dxa"/>
              <w:right w:w="15" w:type="dxa"/>
            </w:tcMar>
            <w:vAlign w:val="bottom"/>
          </w:tcPr>
          <w:p w14:paraId="210CAB4C">
            <w:pPr>
              <w:jc w:val="center"/>
              <w:textAlignment w:val="bottom"/>
              <w:rPr>
                <w:rFonts w:cs="宋体"/>
                <w:b/>
                <w:color w:val="000000"/>
                <w:sz w:val="32"/>
                <w:szCs w:val="32"/>
              </w:rPr>
            </w:pPr>
            <w:r>
              <w:rPr>
                <w:rFonts w:hint="eastAsia" w:cs="宋体"/>
                <w:b/>
                <w:color w:val="000000"/>
                <w:sz w:val="32"/>
                <w:szCs w:val="32"/>
              </w:rPr>
              <w:t>收入决算表</w:t>
            </w:r>
          </w:p>
        </w:tc>
      </w:tr>
      <w:tr w14:paraId="023B1F37">
        <w:tblPrEx>
          <w:tblCellMar>
            <w:top w:w="0" w:type="dxa"/>
            <w:left w:w="0" w:type="dxa"/>
            <w:bottom w:w="0" w:type="dxa"/>
            <w:right w:w="0" w:type="dxa"/>
          </w:tblCellMar>
        </w:tblPrEx>
        <w:trPr>
          <w:trHeight w:val="328" w:hRule="atLeast"/>
        </w:trPr>
        <w:tc>
          <w:tcPr>
            <w:tcW w:w="6103" w:type="dxa"/>
            <w:gridSpan w:val="3"/>
            <w:vMerge w:val="restart"/>
            <w:tcBorders>
              <w:top w:val="nil"/>
              <w:left w:val="nil"/>
              <w:right w:val="nil"/>
            </w:tcBorders>
            <w:noWrap/>
            <w:tcMar>
              <w:top w:w="15" w:type="dxa"/>
              <w:left w:w="15" w:type="dxa"/>
              <w:right w:w="15" w:type="dxa"/>
            </w:tcMar>
            <w:vAlign w:val="bottom"/>
          </w:tcPr>
          <w:p w14:paraId="103EE9B6">
            <w:pPr>
              <w:rPr>
                <w:rFonts w:cs="宋体"/>
                <w:color w:val="000000"/>
                <w:sz w:val="20"/>
                <w:szCs w:val="20"/>
              </w:rPr>
            </w:pPr>
            <w:r>
              <w:rPr>
                <w:rFonts w:hint="eastAsia" w:cs="宋体"/>
                <w:sz w:val="20"/>
                <w:szCs w:val="20"/>
              </w:rPr>
              <w:t>公开单位：</w:t>
            </w:r>
            <w:r>
              <w:rPr>
                <w:rFonts w:hint="eastAsia"/>
                <w:sz w:val="20"/>
              </w:rPr>
              <w:t>重庆科学城石板小学校</w:t>
            </w:r>
          </w:p>
        </w:tc>
        <w:tc>
          <w:tcPr>
            <w:tcW w:w="1233" w:type="dxa"/>
            <w:tcBorders>
              <w:top w:val="nil"/>
              <w:left w:val="nil"/>
              <w:bottom w:val="nil"/>
              <w:right w:val="nil"/>
            </w:tcBorders>
            <w:noWrap/>
            <w:tcMar>
              <w:top w:w="15" w:type="dxa"/>
              <w:left w:w="15" w:type="dxa"/>
              <w:right w:w="15" w:type="dxa"/>
            </w:tcMar>
            <w:vAlign w:val="bottom"/>
          </w:tcPr>
          <w:p w14:paraId="44D5382E">
            <w:pPr>
              <w:rPr>
                <w:rFonts w:cs="宋体"/>
                <w:color w:val="000000"/>
                <w:sz w:val="20"/>
                <w:szCs w:val="20"/>
              </w:rPr>
            </w:pPr>
          </w:p>
        </w:tc>
        <w:tc>
          <w:tcPr>
            <w:tcW w:w="1233" w:type="dxa"/>
            <w:tcBorders>
              <w:top w:val="nil"/>
              <w:left w:val="nil"/>
              <w:bottom w:val="nil"/>
              <w:right w:val="nil"/>
            </w:tcBorders>
            <w:noWrap/>
            <w:tcMar>
              <w:top w:w="15" w:type="dxa"/>
              <w:left w:w="15" w:type="dxa"/>
              <w:right w:w="15" w:type="dxa"/>
            </w:tcMar>
            <w:vAlign w:val="bottom"/>
          </w:tcPr>
          <w:p w14:paraId="3AE69B98">
            <w:pPr>
              <w:rPr>
                <w:rFonts w:cs="宋体"/>
                <w:color w:val="000000"/>
                <w:sz w:val="20"/>
                <w:szCs w:val="20"/>
              </w:rPr>
            </w:pPr>
          </w:p>
        </w:tc>
        <w:tc>
          <w:tcPr>
            <w:tcW w:w="1233" w:type="dxa"/>
            <w:tcBorders>
              <w:top w:val="nil"/>
              <w:left w:val="nil"/>
              <w:bottom w:val="nil"/>
              <w:right w:val="nil"/>
            </w:tcBorders>
            <w:noWrap/>
            <w:tcMar>
              <w:top w:w="15" w:type="dxa"/>
              <w:left w:w="15" w:type="dxa"/>
              <w:right w:w="15" w:type="dxa"/>
            </w:tcMar>
            <w:vAlign w:val="bottom"/>
          </w:tcPr>
          <w:p w14:paraId="4BFBD7DE">
            <w:pPr>
              <w:rPr>
                <w:rFonts w:cs="宋体"/>
                <w:color w:val="000000"/>
                <w:sz w:val="20"/>
                <w:szCs w:val="20"/>
              </w:rPr>
            </w:pPr>
          </w:p>
        </w:tc>
        <w:tc>
          <w:tcPr>
            <w:tcW w:w="1366" w:type="dxa"/>
            <w:tcBorders>
              <w:top w:val="nil"/>
              <w:left w:val="nil"/>
              <w:bottom w:val="nil"/>
              <w:right w:val="nil"/>
            </w:tcBorders>
            <w:noWrap/>
            <w:tcMar>
              <w:top w:w="15" w:type="dxa"/>
              <w:left w:w="15" w:type="dxa"/>
              <w:right w:w="15" w:type="dxa"/>
            </w:tcMar>
            <w:vAlign w:val="bottom"/>
          </w:tcPr>
          <w:p w14:paraId="38B3BC64">
            <w:pPr>
              <w:rPr>
                <w:rFonts w:cs="宋体"/>
                <w:color w:val="000000"/>
                <w:sz w:val="20"/>
                <w:szCs w:val="20"/>
              </w:rPr>
            </w:pPr>
          </w:p>
        </w:tc>
        <w:tc>
          <w:tcPr>
            <w:tcW w:w="1309" w:type="dxa"/>
            <w:tcBorders>
              <w:top w:val="nil"/>
              <w:left w:val="nil"/>
              <w:bottom w:val="nil"/>
              <w:right w:val="nil"/>
            </w:tcBorders>
            <w:noWrap/>
            <w:tcMar>
              <w:top w:w="15" w:type="dxa"/>
              <w:left w:w="15" w:type="dxa"/>
              <w:right w:w="15" w:type="dxa"/>
            </w:tcMar>
            <w:vAlign w:val="bottom"/>
          </w:tcPr>
          <w:p w14:paraId="18F5147E">
            <w:pPr>
              <w:rPr>
                <w:rFonts w:cs="宋体"/>
                <w:color w:val="000000"/>
                <w:sz w:val="20"/>
                <w:szCs w:val="20"/>
              </w:rPr>
            </w:pPr>
          </w:p>
        </w:tc>
        <w:tc>
          <w:tcPr>
            <w:tcW w:w="1439" w:type="dxa"/>
            <w:tcBorders>
              <w:top w:val="nil"/>
              <w:left w:val="nil"/>
              <w:bottom w:val="nil"/>
              <w:right w:val="nil"/>
            </w:tcBorders>
            <w:noWrap/>
            <w:tcMar>
              <w:top w:w="15" w:type="dxa"/>
              <w:left w:w="15" w:type="dxa"/>
              <w:right w:w="15" w:type="dxa"/>
            </w:tcMar>
            <w:vAlign w:val="bottom"/>
          </w:tcPr>
          <w:p w14:paraId="6E0537C4">
            <w:pPr>
              <w:rPr>
                <w:rFonts w:cs="宋体"/>
                <w:color w:val="000000"/>
                <w:sz w:val="20"/>
                <w:szCs w:val="20"/>
              </w:rPr>
            </w:pPr>
          </w:p>
        </w:tc>
        <w:tc>
          <w:tcPr>
            <w:tcW w:w="1461" w:type="dxa"/>
            <w:tcBorders>
              <w:top w:val="nil"/>
              <w:left w:val="nil"/>
              <w:bottom w:val="nil"/>
              <w:right w:val="nil"/>
            </w:tcBorders>
            <w:noWrap/>
            <w:tcMar>
              <w:top w:w="15" w:type="dxa"/>
              <w:left w:w="15" w:type="dxa"/>
              <w:right w:w="15" w:type="dxa"/>
            </w:tcMar>
            <w:vAlign w:val="bottom"/>
          </w:tcPr>
          <w:p w14:paraId="01906974">
            <w:pPr>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02</w:t>
            </w:r>
            <w:r>
              <w:rPr>
                <w:rFonts w:hint="eastAsia" w:cs="宋体"/>
                <w:color w:val="000000"/>
                <w:sz w:val="20"/>
                <w:szCs w:val="20"/>
              </w:rPr>
              <w:t>表</w:t>
            </w:r>
          </w:p>
        </w:tc>
      </w:tr>
      <w:tr w14:paraId="32DAD8C3">
        <w:tblPrEx>
          <w:tblCellMar>
            <w:top w:w="0" w:type="dxa"/>
            <w:left w:w="0" w:type="dxa"/>
            <w:bottom w:w="0" w:type="dxa"/>
            <w:right w:w="0" w:type="dxa"/>
          </w:tblCellMar>
        </w:tblPrEx>
        <w:trPr>
          <w:trHeight w:val="328" w:hRule="atLeast"/>
        </w:trPr>
        <w:tc>
          <w:tcPr>
            <w:tcW w:w="6103" w:type="dxa"/>
            <w:gridSpan w:val="3"/>
            <w:vMerge w:val="continue"/>
            <w:tcBorders>
              <w:left w:val="nil"/>
              <w:bottom w:val="nil"/>
              <w:right w:val="nil"/>
            </w:tcBorders>
            <w:noWrap/>
            <w:tcMar>
              <w:top w:w="15" w:type="dxa"/>
              <w:left w:w="15" w:type="dxa"/>
              <w:right w:w="15" w:type="dxa"/>
            </w:tcMar>
            <w:vAlign w:val="bottom"/>
          </w:tcPr>
          <w:p w14:paraId="714B1188">
            <w:pPr>
              <w:rPr>
                <w:rFonts w:cs="宋体"/>
                <w:color w:val="000000"/>
                <w:sz w:val="20"/>
                <w:szCs w:val="20"/>
              </w:rPr>
            </w:pPr>
          </w:p>
        </w:tc>
        <w:tc>
          <w:tcPr>
            <w:tcW w:w="1233" w:type="dxa"/>
            <w:tcBorders>
              <w:top w:val="nil"/>
              <w:left w:val="nil"/>
              <w:bottom w:val="nil"/>
              <w:right w:val="nil"/>
            </w:tcBorders>
            <w:noWrap/>
            <w:tcMar>
              <w:top w:w="15" w:type="dxa"/>
              <w:left w:w="15" w:type="dxa"/>
              <w:right w:w="15" w:type="dxa"/>
            </w:tcMar>
            <w:vAlign w:val="bottom"/>
          </w:tcPr>
          <w:p w14:paraId="282F1708">
            <w:pPr>
              <w:rPr>
                <w:rFonts w:cs="宋体"/>
                <w:color w:val="000000"/>
                <w:sz w:val="20"/>
                <w:szCs w:val="20"/>
              </w:rPr>
            </w:pPr>
          </w:p>
        </w:tc>
        <w:tc>
          <w:tcPr>
            <w:tcW w:w="1233" w:type="dxa"/>
            <w:tcBorders>
              <w:top w:val="nil"/>
              <w:left w:val="nil"/>
              <w:bottom w:val="nil"/>
              <w:right w:val="nil"/>
            </w:tcBorders>
            <w:noWrap/>
            <w:tcMar>
              <w:top w:w="15" w:type="dxa"/>
              <w:left w:w="15" w:type="dxa"/>
              <w:right w:w="15" w:type="dxa"/>
            </w:tcMar>
            <w:vAlign w:val="bottom"/>
          </w:tcPr>
          <w:p w14:paraId="4FCBE81F">
            <w:pPr>
              <w:rPr>
                <w:rFonts w:cs="宋体"/>
                <w:color w:val="000000"/>
                <w:sz w:val="20"/>
                <w:szCs w:val="20"/>
              </w:rPr>
            </w:pPr>
          </w:p>
        </w:tc>
        <w:tc>
          <w:tcPr>
            <w:tcW w:w="1233" w:type="dxa"/>
            <w:tcBorders>
              <w:top w:val="nil"/>
              <w:left w:val="nil"/>
              <w:bottom w:val="nil"/>
              <w:right w:val="nil"/>
            </w:tcBorders>
            <w:noWrap/>
            <w:tcMar>
              <w:top w:w="15" w:type="dxa"/>
              <w:left w:w="15" w:type="dxa"/>
              <w:right w:w="15" w:type="dxa"/>
            </w:tcMar>
            <w:vAlign w:val="bottom"/>
          </w:tcPr>
          <w:p w14:paraId="03F2E6D1">
            <w:pPr>
              <w:rPr>
                <w:rFonts w:cs="宋体"/>
                <w:color w:val="000000"/>
                <w:sz w:val="20"/>
                <w:szCs w:val="20"/>
              </w:rPr>
            </w:pPr>
          </w:p>
        </w:tc>
        <w:tc>
          <w:tcPr>
            <w:tcW w:w="1366" w:type="dxa"/>
            <w:tcBorders>
              <w:top w:val="nil"/>
              <w:left w:val="nil"/>
              <w:bottom w:val="nil"/>
              <w:right w:val="nil"/>
            </w:tcBorders>
            <w:noWrap/>
            <w:tcMar>
              <w:top w:w="15" w:type="dxa"/>
              <w:left w:w="15" w:type="dxa"/>
              <w:right w:w="15" w:type="dxa"/>
            </w:tcMar>
            <w:vAlign w:val="bottom"/>
          </w:tcPr>
          <w:p w14:paraId="76298794">
            <w:pPr>
              <w:rPr>
                <w:rFonts w:cs="宋体"/>
                <w:color w:val="000000"/>
                <w:sz w:val="20"/>
                <w:szCs w:val="20"/>
              </w:rPr>
            </w:pPr>
          </w:p>
        </w:tc>
        <w:tc>
          <w:tcPr>
            <w:tcW w:w="1309" w:type="dxa"/>
            <w:tcBorders>
              <w:top w:val="nil"/>
              <w:left w:val="nil"/>
              <w:bottom w:val="nil"/>
              <w:right w:val="nil"/>
            </w:tcBorders>
            <w:noWrap/>
            <w:tcMar>
              <w:top w:w="15" w:type="dxa"/>
              <w:left w:w="15" w:type="dxa"/>
              <w:right w:w="15" w:type="dxa"/>
            </w:tcMar>
            <w:vAlign w:val="bottom"/>
          </w:tcPr>
          <w:p w14:paraId="707B8AF5">
            <w:pPr>
              <w:rPr>
                <w:rFonts w:cs="宋体"/>
                <w:color w:val="000000"/>
                <w:sz w:val="20"/>
                <w:szCs w:val="20"/>
              </w:rPr>
            </w:pPr>
          </w:p>
        </w:tc>
        <w:tc>
          <w:tcPr>
            <w:tcW w:w="1439" w:type="dxa"/>
            <w:tcBorders>
              <w:top w:val="nil"/>
              <w:left w:val="nil"/>
              <w:bottom w:val="nil"/>
              <w:right w:val="nil"/>
            </w:tcBorders>
            <w:noWrap/>
            <w:tcMar>
              <w:top w:w="15" w:type="dxa"/>
              <w:left w:w="15" w:type="dxa"/>
              <w:right w:w="15" w:type="dxa"/>
            </w:tcMar>
            <w:vAlign w:val="bottom"/>
          </w:tcPr>
          <w:p w14:paraId="60A5F2D4">
            <w:pPr>
              <w:rPr>
                <w:rFonts w:cs="宋体"/>
                <w:color w:val="000000"/>
                <w:sz w:val="20"/>
                <w:szCs w:val="20"/>
              </w:rPr>
            </w:pPr>
          </w:p>
        </w:tc>
        <w:tc>
          <w:tcPr>
            <w:tcW w:w="1461" w:type="dxa"/>
            <w:tcBorders>
              <w:top w:val="nil"/>
              <w:left w:val="nil"/>
              <w:bottom w:val="nil"/>
              <w:right w:val="nil"/>
            </w:tcBorders>
            <w:noWrap/>
            <w:tcMar>
              <w:top w:w="15" w:type="dxa"/>
              <w:left w:w="15" w:type="dxa"/>
              <w:right w:w="15" w:type="dxa"/>
            </w:tcMar>
            <w:vAlign w:val="bottom"/>
          </w:tcPr>
          <w:p w14:paraId="148572AD">
            <w:pPr>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6345DB0A">
        <w:tblPrEx>
          <w:tblCellMar>
            <w:top w:w="0" w:type="dxa"/>
            <w:left w:w="0" w:type="dxa"/>
            <w:bottom w:w="0" w:type="dxa"/>
            <w:right w:w="0" w:type="dxa"/>
          </w:tblCellMar>
        </w:tblPrEx>
        <w:trPr>
          <w:trHeight w:val="431" w:hRule="atLeast"/>
        </w:trPr>
        <w:tc>
          <w:tcPr>
            <w:tcW w:w="487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C5A95C">
            <w:pPr>
              <w:jc w:val="center"/>
              <w:textAlignment w:val="bottom"/>
              <w:rPr>
                <w:rFonts w:cs="宋体"/>
                <w:b/>
                <w:color w:val="000000"/>
                <w:sz w:val="20"/>
                <w:szCs w:val="20"/>
              </w:rPr>
            </w:pPr>
            <w:r>
              <w:rPr>
                <w:rFonts w:hint="eastAsia"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5938C">
            <w:pPr>
              <w:jc w:val="center"/>
              <w:textAlignment w:val="center"/>
              <w:rPr>
                <w:rFonts w:cs="宋体"/>
                <w:b/>
                <w:color w:val="000000"/>
                <w:sz w:val="20"/>
                <w:szCs w:val="20"/>
              </w:rPr>
            </w:pPr>
            <w:r>
              <w:rPr>
                <w:rFonts w:hint="eastAsia"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98527">
            <w:pPr>
              <w:jc w:val="center"/>
              <w:textAlignment w:val="center"/>
              <w:rPr>
                <w:rFonts w:cs="宋体"/>
                <w:b/>
                <w:color w:val="000000"/>
                <w:sz w:val="20"/>
                <w:szCs w:val="20"/>
              </w:rPr>
            </w:pPr>
            <w:r>
              <w:rPr>
                <w:rFonts w:hint="eastAsia"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F3503">
            <w:pPr>
              <w:jc w:val="center"/>
              <w:textAlignment w:val="center"/>
              <w:rPr>
                <w:rFonts w:cs="宋体"/>
                <w:b/>
                <w:color w:val="000000"/>
                <w:sz w:val="20"/>
                <w:szCs w:val="20"/>
              </w:rPr>
            </w:pPr>
            <w:r>
              <w:rPr>
                <w:rFonts w:hint="eastAsia"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5A8A18">
            <w:pPr>
              <w:jc w:val="center"/>
              <w:textAlignment w:val="bottom"/>
              <w:rPr>
                <w:rFonts w:cs="宋体"/>
                <w:b/>
                <w:color w:val="000000"/>
                <w:sz w:val="20"/>
                <w:szCs w:val="20"/>
              </w:rPr>
            </w:pPr>
            <w:r>
              <w:rPr>
                <w:rFonts w:hint="eastAsia" w:cs="宋体"/>
                <w:b/>
                <w:color w:val="000000"/>
                <w:sz w:val="20"/>
                <w:szCs w:val="20"/>
              </w:rPr>
              <w:t>事业收入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F9DF8">
            <w:pPr>
              <w:jc w:val="center"/>
              <w:textAlignment w:val="center"/>
              <w:rPr>
                <w:rFonts w:cs="宋体"/>
                <w:b/>
                <w:color w:val="000000"/>
                <w:sz w:val="20"/>
                <w:szCs w:val="20"/>
              </w:rPr>
            </w:pPr>
            <w:r>
              <w:rPr>
                <w:rFonts w:hint="eastAsia"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C4323">
            <w:pPr>
              <w:jc w:val="center"/>
              <w:textAlignment w:val="center"/>
              <w:rPr>
                <w:rFonts w:cs="宋体"/>
                <w:b/>
                <w:color w:val="000000"/>
                <w:sz w:val="20"/>
                <w:szCs w:val="20"/>
              </w:rPr>
            </w:pPr>
            <w:r>
              <w:rPr>
                <w:rFonts w:hint="eastAsia"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C995B">
            <w:pPr>
              <w:jc w:val="center"/>
              <w:textAlignment w:val="center"/>
              <w:rPr>
                <w:rFonts w:cs="宋体"/>
                <w:b/>
                <w:color w:val="000000"/>
                <w:sz w:val="20"/>
                <w:szCs w:val="20"/>
              </w:rPr>
            </w:pPr>
            <w:r>
              <w:rPr>
                <w:rFonts w:hint="eastAsia" w:cs="宋体"/>
                <w:b/>
                <w:color w:val="000000"/>
                <w:sz w:val="20"/>
                <w:szCs w:val="20"/>
              </w:rPr>
              <w:t>其他收入</w:t>
            </w:r>
          </w:p>
        </w:tc>
      </w:tr>
      <w:tr w14:paraId="7AF5B609">
        <w:tblPrEx>
          <w:tblCellMar>
            <w:top w:w="0" w:type="dxa"/>
            <w:left w:w="0" w:type="dxa"/>
            <w:bottom w:w="0" w:type="dxa"/>
            <w:right w:w="0" w:type="dxa"/>
          </w:tblCellMar>
        </w:tblPrEx>
        <w:trPr>
          <w:trHeight w:val="334" w:hRule="atLeast"/>
        </w:trPr>
        <w:tc>
          <w:tcPr>
            <w:tcW w:w="169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65B69">
            <w:pPr>
              <w:jc w:val="center"/>
              <w:textAlignment w:val="center"/>
              <w:rPr>
                <w:rFonts w:cs="宋体"/>
                <w:b/>
                <w:color w:val="000000"/>
                <w:sz w:val="20"/>
                <w:szCs w:val="20"/>
              </w:rPr>
            </w:pPr>
            <w:r>
              <w:rPr>
                <w:rFonts w:hint="eastAsia"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D338ED9">
            <w:pPr>
              <w:jc w:val="center"/>
              <w:textAlignment w:val="center"/>
              <w:rPr>
                <w:rFonts w:cs="宋体"/>
                <w:b/>
                <w:color w:val="000000"/>
                <w:sz w:val="20"/>
                <w:szCs w:val="20"/>
              </w:rPr>
            </w:pPr>
            <w:r>
              <w:rPr>
                <w:rFonts w:hint="eastAsia"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1594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1BDB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13930">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4D83A">
            <w:pPr>
              <w:jc w:val="center"/>
              <w:textAlignment w:val="center"/>
              <w:rPr>
                <w:rFonts w:cs="宋体"/>
                <w:b/>
                <w:color w:val="000000"/>
                <w:sz w:val="20"/>
                <w:szCs w:val="20"/>
              </w:rPr>
            </w:pPr>
            <w:r>
              <w:rPr>
                <w:rFonts w:hint="eastAsia"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4D19C">
            <w:pPr>
              <w:jc w:val="center"/>
              <w:textAlignment w:val="center"/>
              <w:rPr>
                <w:rFonts w:cs="宋体"/>
                <w:b/>
                <w:color w:val="000000"/>
                <w:sz w:val="20"/>
                <w:szCs w:val="20"/>
              </w:rPr>
            </w:pPr>
            <w:r>
              <w:rPr>
                <w:rFonts w:hint="eastAsia" w:cs="宋体"/>
                <w:b/>
                <w:color w:val="000000"/>
                <w:sz w:val="20"/>
                <w:szCs w:val="20"/>
              </w:rPr>
              <w:t>其中：教育收费</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9E911">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A1541">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2BA69">
            <w:pPr>
              <w:jc w:val="center"/>
              <w:rPr>
                <w:rFonts w:cs="宋体"/>
                <w:b/>
                <w:color w:val="000000"/>
                <w:sz w:val="20"/>
                <w:szCs w:val="20"/>
              </w:rPr>
            </w:pPr>
          </w:p>
        </w:tc>
      </w:tr>
      <w:tr w14:paraId="4F016583">
        <w:tblPrEx>
          <w:tblCellMar>
            <w:top w:w="0" w:type="dxa"/>
            <w:left w:w="0" w:type="dxa"/>
            <w:bottom w:w="0" w:type="dxa"/>
            <w:right w:w="0" w:type="dxa"/>
          </w:tblCellMar>
        </w:tblPrEx>
        <w:trPr>
          <w:trHeight w:val="334" w:hRule="atLeast"/>
        </w:trPr>
        <w:tc>
          <w:tcPr>
            <w:tcW w:w="169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2CB9F">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38073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072EE">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0808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CD1B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A8F21">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78483">
            <w:pPr>
              <w:jc w:val="center"/>
              <w:rPr>
                <w:rFonts w:cs="宋体"/>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B21F0">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A723A">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CEDA3">
            <w:pPr>
              <w:jc w:val="center"/>
              <w:rPr>
                <w:rFonts w:cs="宋体"/>
                <w:b/>
                <w:color w:val="000000"/>
                <w:sz w:val="20"/>
                <w:szCs w:val="20"/>
              </w:rPr>
            </w:pPr>
          </w:p>
        </w:tc>
      </w:tr>
      <w:tr w14:paraId="182640F3">
        <w:tblPrEx>
          <w:tblCellMar>
            <w:top w:w="0" w:type="dxa"/>
            <w:left w:w="0" w:type="dxa"/>
            <w:bottom w:w="0" w:type="dxa"/>
            <w:right w:w="0" w:type="dxa"/>
          </w:tblCellMar>
        </w:tblPrEx>
        <w:trPr>
          <w:trHeight w:val="334" w:hRule="atLeast"/>
        </w:trPr>
        <w:tc>
          <w:tcPr>
            <w:tcW w:w="169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DE76E">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02D56B">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1419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FF7E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5971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8A22F">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B44BF">
            <w:pPr>
              <w:jc w:val="center"/>
              <w:rPr>
                <w:rFonts w:cs="宋体"/>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FF953">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EE29D">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93ADC">
            <w:pPr>
              <w:jc w:val="center"/>
              <w:rPr>
                <w:rFonts w:cs="宋体"/>
                <w:b/>
                <w:color w:val="000000"/>
                <w:sz w:val="20"/>
                <w:szCs w:val="20"/>
              </w:rPr>
            </w:pPr>
          </w:p>
        </w:tc>
      </w:tr>
      <w:tr w14:paraId="5E36432E">
        <w:tblPrEx>
          <w:tblCellMar>
            <w:top w:w="0" w:type="dxa"/>
            <w:left w:w="0" w:type="dxa"/>
            <w:bottom w:w="0" w:type="dxa"/>
            <w:right w:w="0" w:type="dxa"/>
          </w:tblCellMar>
        </w:tblPrEx>
        <w:trPr>
          <w:trHeight w:val="334" w:hRule="atLeast"/>
        </w:trPr>
        <w:tc>
          <w:tcPr>
            <w:tcW w:w="169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DB295">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48603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E5AC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712A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14D6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5DEAB">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33BFA">
            <w:pPr>
              <w:jc w:val="center"/>
              <w:rPr>
                <w:rFonts w:cs="宋体"/>
                <w:b/>
                <w:color w:val="000000"/>
                <w:sz w:val="20"/>
                <w:szCs w:val="20"/>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CD38A">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8DBDD">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6C589">
            <w:pPr>
              <w:jc w:val="center"/>
              <w:rPr>
                <w:rFonts w:cs="宋体"/>
                <w:b/>
                <w:color w:val="000000"/>
                <w:sz w:val="20"/>
                <w:szCs w:val="20"/>
              </w:rPr>
            </w:pPr>
          </w:p>
        </w:tc>
      </w:tr>
      <w:tr w14:paraId="77284A53">
        <w:tblPrEx>
          <w:tblCellMar>
            <w:top w:w="0" w:type="dxa"/>
            <w:left w:w="0" w:type="dxa"/>
            <w:bottom w:w="0" w:type="dxa"/>
            <w:right w:w="0" w:type="dxa"/>
          </w:tblCellMar>
        </w:tblPrEx>
        <w:trPr>
          <w:trHeight w:val="338" w:hRule="atLeast"/>
        </w:trPr>
        <w:tc>
          <w:tcPr>
            <w:tcW w:w="487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555E8">
            <w:pPr>
              <w:jc w:val="center"/>
              <w:textAlignment w:val="center"/>
              <w:rPr>
                <w:rFonts w:cs="宋体"/>
                <w:b/>
                <w:color w:val="000000"/>
                <w:sz w:val="20"/>
                <w:szCs w:val="20"/>
              </w:rPr>
            </w:pPr>
            <w:r>
              <w:rPr>
                <w:rFonts w:hint="eastAsia" w:cs="宋体"/>
                <w:b/>
                <w:color w:val="000000"/>
                <w:sz w:val="20"/>
                <w:szCs w:val="20"/>
              </w:rPr>
              <w:t>合计</w:t>
            </w:r>
          </w:p>
        </w:tc>
        <w:tc>
          <w:tcPr>
            <w:tcW w:w="1233" w:type="dxa"/>
            <w:tcBorders>
              <w:top w:val="nil"/>
              <w:left w:val="nil"/>
              <w:bottom w:val="single" w:color="000000" w:sz="4" w:space="0"/>
              <w:right w:val="single" w:color="000000" w:sz="4" w:space="0"/>
            </w:tcBorders>
            <w:noWrap/>
            <w:tcMar>
              <w:top w:w="15" w:type="dxa"/>
              <w:left w:w="15" w:type="dxa"/>
              <w:right w:w="15" w:type="dxa"/>
            </w:tcMar>
            <w:vAlign w:val="center"/>
          </w:tcPr>
          <w:p w14:paraId="74A20CD8">
            <w:pPr>
              <w:wordWrap w:val="0"/>
              <w:jc w:val="right"/>
              <w:textAlignment w:val="center"/>
              <w:rPr>
                <w:rFonts w:cs="宋体"/>
                <w:b/>
                <w:color w:val="000000"/>
                <w:sz w:val="20"/>
                <w:szCs w:val="20"/>
              </w:rPr>
            </w:pPr>
            <w:r>
              <w:rPr>
                <w:rFonts w:cs="宋体"/>
                <w:b/>
                <w:bCs/>
                <w:color w:val="000000"/>
                <w:sz w:val="20"/>
                <w:szCs w:val="20"/>
              </w:rPr>
              <w:t>1,645.45</w:t>
            </w:r>
            <w:r>
              <w:rPr>
                <w:b/>
                <w:color w:val="000000"/>
                <w:sz w:val="20"/>
              </w:rPr>
              <w:t xml:space="preserve"> </w:t>
            </w:r>
          </w:p>
        </w:tc>
        <w:tc>
          <w:tcPr>
            <w:tcW w:w="1233" w:type="dxa"/>
            <w:tcBorders>
              <w:top w:val="nil"/>
              <w:left w:val="nil"/>
              <w:bottom w:val="single" w:color="000000" w:sz="4" w:space="0"/>
              <w:right w:val="single" w:color="000000" w:sz="4" w:space="0"/>
            </w:tcBorders>
            <w:noWrap/>
            <w:tcMar>
              <w:top w:w="15" w:type="dxa"/>
              <w:left w:w="15" w:type="dxa"/>
              <w:right w:w="15" w:type="dxa"/>
            </w:tcMar>
            <w:vAlign w:val="center"/>
          </w:tcPr>
          <w:p w14:paraId="0B5308F4">
            <w:pPr>
              <w:wordWrap w:val="0"/>
              <w:jc w:val="right"/>
              <w:textAlignment w:val="center"/>
              <w:rPr>
                <w:rFonts w:cs="宋体"/>
                <w:b/>
                <w:color w:val="000000"/>
                <w:sz w:val="20"/>
                <w:szCs w:val="20"/>
              </w:rPr>
            </w:pPr>
            <w:r>
              <w:rPr>
                <w:rFonts w:cs="宋体"/>
                <w:b/>
                <w:bCs/>
                <w:color w:val="000000"/>
                <w:sz w:val="20"/>
                <w:szCs w:val="20"/>
              </w:rPr>
              <w:t>1,635.76</w:t>
            </w:r>
            <w:r>
              <w:rPr>
                <w:b/>
                <w:color w:val="000000"/>
                <w:sz w:val="20"/>
              </w:rPr>
              <w:t xml:space="preserve"> </w:t>
            </w:r>
          </w:p>
        </w:tc>
        <w:tc>
          <w:tcPr>
            <w:tcW w:w="1233" w:type="dxa"/>
            <w:tcBorders>
              <w:top w:val="nil"/>
              <w:left w:val="nil"/>
              <w:bottom w:val="single" w:color="000000" w:sz="4" w:space="0"/>
              <w:right w:val="single" w:color="000000" w:sz="4" w:space="0"/>
            </w:tcBorders>
            <w:noWrap/>
            <w:tcMar>
              <w:top w:w="15" w:type="dxa"/>
              <w:left w:w="15" w:type="dxa"/>
              <w:right w:w="15" w:type="dxa"/>
            </w:tcMar>
            <w:vAlign w:val="center"/>
          </w:tcPr>
          <w:p w14:paraId="2F86C395">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noWrap/>
            <w:tcMar>
              <w:top w:w="15" w:type="dxa"/>
              <w:left w:w="15" w:type="dxa"/>
              <w:right w:w="15" w:type="dxa"/>
            </w:tcMar>
            <w:vAlign w:val="center"/>
          </w:tcPr>
          <w:p w14:paraId="08BA61CD">
            <w:pPr>
              <w:wordWrap w:val="0"/>
              <w:jc w:val="right"/>
              <w:textAlignment w:val="center"/>
              <w:rPr>
                <w:rFonts w:cs="宋体"/>
                <w:b/>
                <w:color w:val="000000"/>
                <w:sz w:val="20"/>
                <w:szCs w:val="20"/>
              </w:rPr>
            </w:pPr>
            <w:r>
              <w:rPr>
                <w:rFonts w:cs="宋体"/>
                <w:b/>
                <w:bCs/>
                <w:color w:val="000000"/>
                <w:sz w:val="20"/>
                <w:szCs w:val="20"/>
              </w:rPr>
              <w:t>9.69</w:t>
            </w:r>
            <w:r>
              <w:rPr>
                <w:b/>
                <w:color w:val="000000"/>
                <w:sz w:val="20"/>
              </w:rPr>
              <w:t xml:space="preserve"> </w:t>
            </w:r>
          </w:p>
        </w:tc>
        <w:tc>
          <w:tcPr>
            <w:tcW w:w="1366" w:type="dxa"/>
            <w:tcBorders>
              <w:top w:val="nil"/>
              <w:left w:val="nil"/>
              <w:bottom w:val="single" w:color="000000" w:sz="4" w:space="0"/>
              <w:right w:val="single" w:color="000000" w:sz="4" w:space="0"/>
            </w:tcBorders>
            <w:noWrap/>
            <w:tcMar>
              <w:top w:w="15" w:type="dxa"/>
              <w:left w:w="15" w:type="dxa"/>
              <w:right w:w="15" w:type="dxa"/>
            </w:tcMar>
            <w:vAlign w:val="center"/>
          </w:tcPr>
          <w:p w14:paraId="47E1B129">
            <w:pPr>
              <w:wordWrap w:val="0"/>
              <w:jc w:val="right"/>
              <w:textAlignment w:val="center"/>
              <w:rPr>
                <w:rFonts w:cs="宋体"/>
                <w:b/>
                <w:color w:val="000000"/>
                <w:sz w:val="20"/>
                <w:szCs w:val="20"/>
              </w:rPr>
            </w:pPr>
            <w:r>
              <w:rPr>
                <w:b/>
                <w:color w:val="000000"/>
                <w:sz w:val="20"/>
              </w:rPr>
              <w:t xml:space="preserve"> </w:t>
            </w:r>
          </w:p>
        </w:tc>
        <w:tc>
          <w:tcPr>
            <w:tcW w:w="1309" w:type="dxa"/>
            <w:tcBorders>
              <w:top w:val="nil"/>
              <w:left w:val="nil"/>
              <w:bottom w:val="single" w:color="000000" w:sz="4" w:space="0"/>
              <w:right w:val="single" w:color="000000" w:sz="4" w:space="0"/>
            </w:tcBorders>
            <w:noWrap/>
            <w:tcMar>
              <w:top w:w="15" w:type="dxa"/>
              <w:left w:w="15" w:type="dxa"/>
              <w:right w:w="15" w:type="dxa"/>
            </w:tcMar>
            <w:vAlign w:val="center"/>
          </w:tcPr>
          <w:p w14:paraId="7648DDE7">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noWrap/>
            <w:tcMar>
              <w:top w:w="15" w:type="dxa"/>
              <w:left w:w="15" w:type="dxa"/>
              <w:right w:w="15" w:type="dxa"/>
            </w:tcMar>
            <w:vAlign w:val="center"/>
          </w:tcPr>
          <w:p w14:paraId="76629901">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noWrap/>
            <w:tcMar>
              <w:top w:w="15" w:type="dxa"/>
              <w:left w:w="15" w:type="dxa"/>
              <w:right w:w="15" w:type="dxa"/>
            </w:tcMar>
            <w:vAlign w:val="center"/>
          </w:tcPr>
          <w:p w14:paraId="4C0EE137">
            <w:pPr>
              <w:wordWrap w:val="0"/>
              <w:jc w:val="right"/>
              <w:textAlignment w:val="center"/>
              <w:rPr>
                <w:rFonts w:cs="宋体"/>
                <w:b/>
                <w:color w:val="000000"/>
                <w:sz w:val="20"/>
                <w:szCs w:val="20"/>
              </w:rPr>
            </w:pPr>
            <w:r>
              <w:rPr>
                <w:b/>
                <w:color w:val="000000"/>
                <w:sz w:val="20"/>
              </w:rPr>
              <w:t xml:space="preserve"> </w:t>
            </w:r>
          </w:p>
        </w:tc>
      </w:tr>
      <w:tr w14:paraId="404D2519">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AB37F9">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7E893DE3">
            <w:pPr>
              <w:textAlignment w:val="center"/>
              <w:rPr>
                <w:rFonts w:cs="宋体"/>
                <w:color w:val="000000"/>
                <w:sz w:val="20"/>
                <w:szCs w:val="20"/>
              </w:rPr>
            </w:pPr>
            <w:r>
              <w:rPr>
                <w:rFonts w:hint="eastAsia"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86E63">
            <w:pPr>
              <w:wordWrap w:val="0"/>
              <w:jc w:val="right"/>
              <w:textAlignment w:val="center"/>
              <w:rPr>
                <w:rFonts w:cs="宋体"/>
                <w:color w:val="000000"/>
                <w:sz w:val="20"/>
                <w:szCs w:val="20"/>
              </w:rPr>
            </w:pPr>
            <w:r>
              <w:rPr>
                <w:rFonts w:cs="宋体"/>
                <w:b/>
                <w:color w:val="000000"/>
                <w:sz w:val="20"/>
                <w:szCs w:val="20"/>
              </w:rPr>
              <w:t>1,337.04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C234A">
            <w:pPr>
              <w:wordWrap w:val="0"/>
              <w:jc w:val="right"/>
              <w:textAlignment w:val="center"/>
              <w:rPr>
                <w:rFonts w:cs="宋体"/>
                <w:color w:val="000000"/>
                <w:sz w:val="20"/>
                <w:szCs w:val="20"/>
              </w:rPr>
            </w:pPr>
            <w:r>
              <w:rPr>
                <w:rFonts w:cs="宋体"/>
                <w:b/>
                <w:color w:val="000000"/>
                <w:sz w:val="20"/>
                <w:szCs w:val="20"/>
              </w:rPr>
              <w:t>1,327.35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840A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ABD40">
            <w:pPr>
              <w:wordWrap w:val="0"/>
              <w:jc w:val="right"/>
              <w:textAlignment w:val="center"/>
              <w:rPr>
                <w:rFonts w:cs="宋体"/>
                <w:color w:val="000000"/>
                <w:sz w:val="20"/>
                <w:szCs w:val="20"/>
              </w:rPr>
            </w:pPr>
            <w:r>
              <w:rPr>
                <w:rFonts w:cs="宋体"/>
                <w:b/>
                <w:color w:val="000000"/>
                <w:sz w:val="20"/>
                <w:szCs w:val="20"/>
              </w:rPr>
              <w:t>9.69</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69EBB">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59B8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9BF15">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250AA">
            <w:pPr>
              <w:wordWrap w:val="0"/>
              <w:jc w:val="right"/>
              <w:textAlignment w:val="center"/>
              <w:rPr>
                <w:rFonts w:cs="宋体"/>
                <w:color w:val="000000"/>
                <w:sz w:val="20"/>
                <w:szCs w:val="20"/>
              </w:rPr>
            </w:pPr>
            <w:r>
              <w:rPr>
                <w:color w:val="000000"/>
                <w:sz w:val="20"/>
              </w:rPr>
              <w:t xml:space="preserve"> </w:t>
            </w:r>
          </w:p>
        </w:tc>
      </w:tr>
      <w:tr w14:paraId="6B97F586">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D39CC7C">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7BC9D899">
            <w:pPr>
              <w:textAlignment w:val="center"/>
              <w:rPr>
                <w:rFonts w:cs="宋体"/>
                <w:color w:val="000000"/>
                <w:sz w:val="20"/>
                <w:szCs w:val="20"/>
              </w:rPr>
            </w:pPr>
            <w:r>
              <w:rPr>
                <w:rFonts w:hint="eastAsia"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0D66F">
            <w:pPr>
              <w:wordWrap w:val="0"/>
              <w:jc w:val="right"/>
              <w:textAlignment w:val="center"/>
              <w:rPr>
                <w:rFonts w:cs="宋体"/>
                <w:color w:val="000000"/>
                <w:sz w:val="20"/>
                <w:szCs w:val="20"/>
              </w:rPr>
            </w:pPr>
            <w:r>
              <w:rPr>
                <w:rFonts w:cs="宋体"/>
                <w:b/>
                <w:color w:val="000000"/>
                <w:sz w:val="20"/>
                <w:szCs w:val="20"/>
              </w:rPr>
              <w:t>1,337.04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5B2D4">
            <w:pPr>
              <w:wordWrap w:val="0"/>
              <w:jc w:val="right"/>
              <w:textAlignment w:val="center"/>
              <w:rPr>
                <w:rFonts w:cs="宋体"/>
                <w:color w:val="000000"/>
                <w:sz w:val="20"/>
                <w:szCs w:val="20"/>
              </w:rPr>
            </w:pPr>
            <w:r>
              <w:rPr>
                <w:rFonts w:cs="宋体"/>
                <w:b/>
                <w:color w:val="000000"/>
                <w:sz w:val="20"/>
                <w:szCs w:val="20"/>
              </w:rPr>
              <w:t>1,327.35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3707B">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20A1E">
            <w:pPr>
              <w:wordWrap w:val="0"/>
              <w:jc w:val="right"/>
              <w:textAlignment w:val="center"/>
              <w:rPr>
                <w:rFonts w:cs="宋体"/>
                <w:color w:val="000000"/>
                <w:sz w:val="20"/>
                <w:szCs w:val="20"/>
              </w:rPr>
            </w:pPr>
            <w:r>
              <w:rPr>
                <w:rFonts w:cs="宋体"/>
                <w:b/>
                <w:color w:val="000000"/>
                <w:sz w:val="20"/>
                <w:szCs w:val="20"/>
              </w:rPr>
              <w:t>9.69</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80799">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76429">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2A106">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7B2B">
            <w:pPr>
              <w:wordWrap w:val="0"/>
              <w:jc w:val="right"/>
              <w:textAlignment w:val="center"/>
              <w:rPr>
                <w:rFonts w:cs="宋体"/>
                <w:color w:val="000000"/>
                <w:sz w:val="20"/>
                <w:szCs w:val="20"/>
              </w:rPr>
            </w:pPr>
            <w:r>
              <w:rPr>
                <w:color w:val="000000"/>
                <w:sz w:val="20"/>
              </w:rPr>
              <w:t xml:space="preserve"> </w:t>
            </w:r>
          </w:p>
        </w:tc>
      </w:tr>
      <w:tr w14:paraId="7D89E1E5">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D4EBA4">
            <w:pPr>
              <w:textAlignment w:val="center"/>
              <w:rPr>
                <w:rFonts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1726B44D">
            <w:pPr>
              <w:textAlignment w:val="center"/>
              <w:rPr>
                <w:rFonts w:cs="宋体"/>
                <w:color w:val="000000"/>
                <w:sz w:val="20"/>
                <w:szCs w:val="20"/>
              </w:rPr>
            </w:pPr>
            <w:r>
              <w:rPr>
                <w:rFonts w:hint="eastAsia"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E2512">
            <w:pPr>
              <w:wordWrap w:val="0"/>
              <w:jc w:val="right"/>
              <w:textAlignment w:val="center"/>
              <w:rPr>
                <w:rFonts w:cs="宋体"/>
                <w:color w:val="000000"/>
                <w:sz w:val="20"/>
                <w:szCs w:val="20"/>
              </w:rPr>
            </w:pPr>
            <w:r>
              <w:rPr>
                <w:rFonts w:cs="宋体"/>
                <w:color w:val="000000"/>
                <w:sz w:val="20"/>
                <w:szCs w:val="20"/>
              </w:rPr>
              <w:t>11.21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322CB">
            <w:pPr>
              <w:wordWrap w:val="0"/>
              <w:jc w:val="right"/>
              <w:textAlignment w:val="center"/>
              <w:rPr>
                <w:rFonts w:cs="宋体"/>
                <w:color w:val="000000"/>
                <w:sz w:val="20"/>
                <w:szCs w:val="20"/>
              </w:rPr>
            </w:pPr>
            <w:r>
              <w:rPr>
                <w:rFonts w:cs="宋体"/>
                <w:color w:val="000000"/>
                <w:sz w:val="20"/>
                <w:szCs w:val="20"/>
              </w:rPr>
              <w:t>1.52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90D4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111E0">
            <w:pPr>
              <w:wordWrap w:val="0"/>
              <w:jc w:val="right"/>
              <w:textAlignment w:val="center"/>
              <w:rPr>
                <w:rFonts w:cs="宋体"/>
                <w:color w:val="000000"/>
                <w:sz w:val="20"/>
                <w:szCs w:val="20"/>
              </w:rPr>
            </w:pPr>
            <w:r>
              <w:rPr>
                <w:rFonts w:cs="宋体"/>
                <w:color w:val="000000"/>
                <w:sz w:val="20"/>
                <w:szCs w:val="20"/>
              </w:rPr>
              <w:t>9.69</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820BF">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2F3C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C02C0">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7C8BE">
            <w:pPr>
              <w:wordWrap w:val="0"/>
              <w:jc w:val="right"/>
              <w:textAlignment w:val="center"/>
              <w:rPr>
                <w:rFonts w:cs="宋体"/>
                <w:color w:val="000000"/>
                <w:sz w:val="20"/>
                <w:szCs w:val="20"/>
              </w:rPr>
            </w:pPr>
            <w:r>
              <w:rPr>
                <w:color w:val="000000"/>
                <w:sz w:val="20"/>
              </w:rPr>
              <w:t xml:space="preserve"> </w:t>
            </w:r>
          </w:p>
        </w:tc>
      </w:tr>
      <w:tr w14:paraId="3E471C8F">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2AC729">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3D893FC6">
            <w:pPr>
              <w:textAlignment w:val="center"/>
              <w:rPr>
                <w:rFonts w:cs="宋体"/>
                <w:color w:val="000000"/>
                <w:sz w:val="20"/>
                <w:szCs w:val="20"/>
              </w:rPr>
            </w:pPr>
            <w:r>
              <w:rPr>
                <w:rFonts w:hint="eastAsia"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8A428">
            <w:pPr>
              <w:wordWrap w:val="0"/>
              <w:jc w:val="right"/>
              <w:textAlignment w:val="center"/>
              <w:rPr>
                <w:rFonts w:cs="宋体"/>
                <w:color w:val="000000"/>
                <w:sz w:val="20"/>
                <w:szCs w:val="20"/>
              </w:rPr>
            </w:pPr>
            <w:r>
              <w:rPr>
                <w:rFonts w:cs="宋体"/>
                <w:color w:val="000000"/>
                <w:sz w:val="20"/>
                <w:szCs w:val="20"/>
              </w:rPr>
              <w:t>1,325.83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03299">
            <w:pPr>
              <w:wordWrap w:val="0"/>
              <w:jc w:val="right"/>
              <w:textAlignment w:val="center"/>
              <w:rPr>
                <w:rFonts w:cs="宋体"/>
                <w:color w:val="000000"/>
                <w:sz w:val="20"/>
                <w:szCs w:val="20"/>
              </w:rPr>
            </w:pPr>
            <w:r>
              <w:rPr>
                <w:rFonts w:cs="宋体"/>
                <w:color w:val="000000"/>
                <w:sz w:val="20"/>
                <w:szCs w:val="20"/>
              </w:rPr>
              <w:t>1,325.83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6981F">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BC43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EFACA">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DD45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9845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DD025">
            <w:pPr>
              <w:wordWrap w:val="0"/>
              <w:jc w:val="right"/>
              <w:textAlignment w:val="center"/>
              <w:rPr>
                <w:rFonts w:cs="宋体"/>
                <w:color w:val="000000"/>
                <w:sz w:val="20"/>
                <w:szCs w:val="20"/>
              </w:rPr>
            </w:pPr>
            <w:r>
              <w:rPr>
                <w:color w:val="000000"/>
                <w:sz w:val="20"/>
              </w:rPr>
              <w:t xml:space="preserve"> </w:t>
            </w:r>
          </w:p>
        </w:tc>
      </w:tr>
      <w:tr w14:paraId="5D10D194">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E77BB3">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77412795">
            <w:pPr>
              <w:textAlignment w:val="center"/>
              <w:rPr>
                <w:rFonts w:cs="宋体"/>
                <w:color w:val="000000"/>
                <w:sz w:val="20"/>
                <w:szCs w:val="20"/>
              </w:rPr>
            </w:pPr>
            <w:r>
              <w:rPr>
                <w:rFonts w:hint="eastAsia"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DEF4E">
            <w:pPr>
              <w:wordWrap w:val="0"/>
              <w:jc w:val="right"/>
              <w:textAlignment w:val="center"/>
              <w:rPr>
                <w:rFonts w:cs="宋体"/>
                <w:color w:val="000000"/>
                <w:sz w:val="20"/>
                <w:szCs w:val="20"/>
              </w:rPr>
            </w:pPr>
            <w:r>
              <w:rPr>
                <w:rFonts w:cs="宋体"/>
                <w:b/>
                <w:color w:val="000000"/>
                <w:sz w:val="20"/>
                <w:szCs w:val="20"/>
              </w:rPr>
              <w:t>188.88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CBFC0">
            <w:pPr>
              <w:wordWrap w:val="0"/>
              <w:jc w:val="right"/>
              <w:textAlignment w:val="center"/>
              <w:rPr>
                <w:rFonts w:cs="宋体"/>
                <w:color w:val="000000"/>
                <w:sz w:val="20"/>
                <w:szCs w:val="20"/>
              </w:rPr>
            </w:pPr>
            <w:r>
              <w:rPr>
                <w:rFonts w:cs="宋体"/>
                <w:b/>
                <w:color w:val="000000"/>
                <w:sz w:val="20"/>
                <w:szCs w:val="20"/>
              </w:rPr>
              <w:t>188.88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B91D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A43E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0D7EF">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EE21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EC69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B8DD8">
            <w:pPr>
              <w:wordWrap w:val="0"/>
              <w:jc w:val="right"/>
              <w:textAlignment w:val="center"/>
              <w:rPr>
                <w:rFonts w:cs="宋体"/>
                <w:color w:val="000000"/>
                <w:sz w:val="20"/>
                <w:szCs w:val="20"/>
              </w:rPr>
            </w:pPr>
            <w:r>
              <w:rPr>
                <w:color w:val="000000"/>
                <w:sz w:val="20"/>
              </w:rPr>
              <w:t xml:space="preserve"> </w:t>
            </w:r>
          </w:p>
        </w:tc>
      </w:tr>
      <w:tr w14:paraId="217CF069">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DCADB7">
            <w:pPr>
              <w:textAlignment w:val="center"/>
              <w:rPr>
                <w:rFonts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01287A44">
            <w:pPr>
              <w:textAlignment w:val="center"/>
              <w:rPr>
                <w:rFonts w:cs="宋体"/>
                <w:color w:val="000000"/>
                <w:sz w:val="20"/>
                <w:szCs w:val="20"/>
              </w:rPr>
            </w:pPr>
            <w:r>
              <w:rPr>
                <w:rFonts w:hint="eastAsia"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1B7D1">
            <w:pPr>
              <w:wordWrap w:val="0"/>
              <w:jc w:val="right"/>
              <w:textAlignment w:val="center"/>
              <w:rPr>
                <w:rFonts w:cs="宋体"/>
                <w:color w:val="000000"/>
                <w:sz w:val="20"/>
                <w:szCs w:val="20"/>
              </w:rPr>
            </w:pPr>
            <w:r>
              <w:rPr>
                <w:rFonts w:cs="宋体"/>
                <w:b/>
                <w:color w:val="000000"/>
                <w:sz w:val="20"/>
                <w:szCs w:val="20"/>
              </w:rPr>
              <w:t>0.55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C23E3">
            <w:pPr>
              <w:wordWrap w:val="0"/>
              <w:jc w:val="right"/>
              <w:textAlignment w:val="center"/>
              <w:rPr>
                <w:rFonts w:cs="宋体"/>
                <w:color w:val="000000"/>
                <w:sz w:val="20"/>
                <w:szCs w:val="20"/>
              </w:rPr>
            </w:pPr>
            <w:r>
              <w:rPr>
                <w:rFonts w:cs="宋体"/>
                <w:b/>
                <w:color w:val="000000"/>
                <w:sz w:val="20"/>
                <w:szCs w:val="20"/>
              </w:rPr>
              <w:t>0.55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5C8D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7EDF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C8E32">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7D61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40AF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B7B2C">
            <w:pPr>
              <w:wordWrap w:val="0"/>
              <w:jc w:val="right"/>
              <w:textAlignment w:val="center"/>
              <w:rPr>
                <w:rFonts w:cs="宋体"/>
                <w:color w:val="000000"/>
                <w:sz w:val="20"/>
                <w:szCs w:val="20"/>
              </w:rPr>
            </w:pPr>
            <w:r>
              <w:rPr>
                <w:color w:val="000000"/>
                <w:sz w:val="20"/>
              </w:rPr>
              <w:t xml:space="preserve"> </w:t>
            </w:r>
          </w:p>
        </w:tc>
      </w:tr>
      <w:tr w14:paraId="640D2910">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1E8196">
            <w:pPr>
              <w:textAlignment w:val="center"/>
              <w:rPr>
                <w:rFonts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70C95F1C">
            <w:pPr>
              <w:textAlignment w:val="center"/>
              <w:rPr>
                <w:rFonts w:cs="宋体"/>
                <w:color w:val="000000"/>
                <w:sz w:val="20"/>
                <w:szCs w:val="20"/>
              </w:rPr>
            </w:pPr>
            <w:r>
              <w:rPr>
                <w:rFonts w:hint="eastAsia"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AF6C9">
            <w:pPr>
              <w:wordWrap w:val="0"/>
              <w:jc w:val="right"/>
              <w:textAlignment w:val="center"/>
              <w:rPr>
                <w:rFonts w:cs="宋体"/>
                <w:color w:val="000000"/>
                <w:sz w:val="20"/>
                <w:szCs w:val="20"/>
              </w:rPr>
            </w:pPr>
            <w:r>
              <w:rPr>
                <w:rFonts w:cs="宋体"/>
                <w:color w:val="000000"/>
                <w:sz w:val="20"/>
                <w:szCs w:val="20"/>
              </w:rPr>
              <w:t>0.55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C31F9">
            <w:pPr>
              <w:wordWrap w:val="0"/>
              <w:jc w:val="right"/>
              <w:textAlignment w:val="center"/>
              <w:rPr>
                <w:rFonts w:cs="宋体"/>
                <w:color w:val="000000"/>
                <w:sz w:val="20"/>
                <w:szCs w:val="20"/>
              </w:rPr>
            </w:pPr>
            <w:r>
              <w:rPr>
                <w:rFonts w:cs="宋体"/>
                <w:color w:val="000000"/>
                <w:sz w:val="20"/>
                <w:szCs w:val="20"/>
              </w:rPr>
              <w:t>0.55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8710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D759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A3DDF">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B39B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2DE59">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733F0">
            <w:pPr>
              <w:wordWrap w:val="0"/>
              <w:jc w:val="right"/>
              <w:textAlignment w:val="center"/>
              <w:rPr>
                <w:rFonts w:cs="宋体"/>
                <w:color w:val="000000"/>
                <w:sz w:val="20"/>
                <w:szCs w:val="20"/>
              </w:rPr>
            </w:pPr>
            <w:r>
              <w:rPr>
                <w:color w:val="000000"/>
                <w:sz w:val="20"/>
              </w:rPr>
              <w:t xml:space="preserve"> </w:t>
            </w:r>
          </w:p>
        </w:tc>
      </w:tr>
      <w:tr w14:paraId="6BD27E0E">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60932F">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43C0E093">
            <w:pPr>
              <w:textAlignment w:val="center"/>
              <w:rPr>
                <w:rFonts w:cs="宋体"/>
                <w:color w:val="000000"/>
                <w:sz w:val="20"/>
                <w:szCs w:val="20"/>
              </w:rPr>
            </w:pPr>
            <w:r>
              <w:rPr>
                <w:rFonts w:hint="eastAsia"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79804">
            <w:pPr>
              <w:wordWrap w:val="0"/>
              <w:jc w:val="right"/>
              <w:textAlignment w:val="center"/>
              <w:rPr>
                <w:rFonts w:cs="宋体"/>
                <w:color w:val="000000"/>
                <w:sz w:val="20"/>
                <w:szCs w:val="20"/>
              </w:rPr>
            </w:pPr>
            <w:r>
              <w:rPr>
                <w:rFonts w:cs="宋体"/>
                <w:b/>
                <w:color w:val="000000"/>
                <w:sz w:val="20"/>
                <w:szCs w:val="20"/>
              </w:rPr>
              <w:t>173.72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0C8A1">
            <w:pPr>
              <w:wordWrap w:val="0"/>
              <w:jc w:val="right"/>
              <w:textAlignment w:val="center"/>
              <w:rPr>
                <w:rFonts w:cs="宋体"/>
                <w:color w:val="000000"/>
                <w:sz w:val="20"/>
                <w:szCs w:val="20"/>
              </w:rPr>
            </w:pPr>
            <w:r>
              <w:rPr>
                <w:rFonts w:cs="宋体"/>
                <w:b/>
                <w:color w:val="000000"/>
                <w:sz w:val="20"/>
                <w:szCs w:val="20"/>
              </w:rPr>
              <w:t>173.72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E162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E92D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5FDF4">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D13C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1C2A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9326B">
            <w:pPr>
              <w:wordWrap w:val="0"/>
              <w:jc w:val="right"/>
              <w:textAlignment w:val="center"/>
              <w:rPr>
                <w:rFonts w:cs="宋体"/>
                <w:color w:val="000000"/>
                <w:sz w:val="20"/>
                <w:szCs w:val="20"/>
              </w:rPr>
            </w:pPr>
            <w:r>
              <w:rPr>
                <w:color w:val="000000"/>
                <w:sz w:val="20"/>
              </w:rPr>
              <w:t xml:space="preserve"> </w:t>
            </w:r>
          </w:p>
        </w:tc>
      </w:tr>
      <w:tr w14:paraId="0B54F592">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8D4F0A">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62D55CFE">
            <w:pPr>
              <w:textAlignment w:val="center"/>
              <w:rPr>
                <w:rFonts w:cs="宋体"/>
                <w:color w:val="000000"/>
                <w:sz w:val="20"/>
                <w:szCs w:val="20"/>
              </w:rPr>
            </w:pPr>
            <w:r>
              <w:rPr>
                <w:rFonts w:hint="eastAsia"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4B36A">
            <w:pPr>
              <w:wordWrap w:val="0"/>
              <w:jc w:val="right"/>
              <w:textAlignment w:val="center"/>
              <w:rPr>
                <w:rFonts w:cs="宋体"/>
                <w:color w:val="000000"/>
                <w:sz w:val="20"/>
                <w:szCs w:val="20"/>
              </w:rPr>
            </w:pPr>
            <w:r>
              <w:rPr>
                <w:rFonts w:cs="宋体"/>
                <w:color w:val="000000"/>
                <w:sz w:val="20"/>
                <w:szCs w:val="20"/>
              </w:rPr>
              <w:t>73.27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2C3DA">
            <w:pPr>
              <w:wordWrap w:val="0"/>
              <w:jc w:val="right"/>
              <w:textAlignment w:val="center"/>
              <w:rPr>
                <w:rFonts w:cs="宋体"/>
                <w:color w:val="000000"/>
                <w:sz w:val="20"/>
                <w:szCs w:val="20"/>
              </w:rPr>
            </w:pPr>
            <w:r>
              <w:rPr>
                <w:rFonts w:cs="宋体"/>
                <w:color w:val="000000"/>
                <w:sz w:val="20"/>
                <w:szCs w:val="20"/>
              </w:rPr>
              <w:t>73.27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5FCD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354D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C8ACB">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6F42C">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5E3C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B39AC">
            <w:pPr>
              <w:wordWrap w:val="0"/>
              <w:jc w:val="right"/>
              <w:textAlignment w:val="center"/>
              <w:rPr>
                <w:rFonts w:cs="宋体"/>
                <w:color w:val="000000"/>
                <w:sz w:val="20"/>
                <w:szCs w:val="20"/>
              </w:rPr>
            </w:pPr>
            <w:r>
              <w:rPr>
                <w:color w:val="000000"/>
                <w:sz w:val="20"/>
              </w:rPr>
              <w:t xml:space="preserve"> </w:t>
            </w:r>
          </w:p>
        </w:tc>
      </w:tr>
      <w:tr w14:paraId="67E2D19B">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C4EA94">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6D5A28DD">
            <w:pPr>
              <w:textAlignment w:val="center"/>
              <w:rPr>
                <w:rFonts w:cs="宋体"/>
                <w:color w:val="000000"/>
                <w:sz w:val="20"/>
                <w:szCs w:val="20"/>
              </w:rPr>
            </w:pPr>
            <w:r>
              <w:rPr>
                <w:rFonts w:hint="eastAsia"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8E182">
            <w:pPr>
              <w:wordWrap w:val="0"/>
              <w:jc w:val="right"/>
              <w:textAlignment w:val="center"/>
              <w:rPr>
                <w:rFonts w:cs="宋体"/>
                <w:color w:val="000000"/>
                <w:sz w:val="20"/>
                <w:szCs w:val="20"/>
              </w:rPr>
            </w:pPr>
            <w:r>
              <w:rPr>
                <w:rFonts w:cs="宋体"/>
                <w:color w:val="000000"/>
                <w:sz w:val="20"/>
                <w:szCs w:val="20"/>
              </w:rPr>
              <w:t>36.64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6DB11">
            <w:pPr>
              <w:wordWrap w:val="0"/>
              <w:jc w:val="right"/>
              <w:textAlignment w:val="center"/>
              <w:rPr>
                <w:rFonts w:cs="宋体"/>
                <w:color w:val="000000"/>
                <w:sz w:val="20"/>
                <w:szCs w:val="20"/>
              </w:rPr>
            </w:pPr>
            <w:r>
              <w:rPr>
                <w:rFonts w:cs="宋体"/>
                <w:color w:val="000000"/>
                <w:sz w:val="20"/>
                <w:szCs w:val="20"/>
              </w:rPr>
              <w:t>36.64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B652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F49A9">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4F5F2">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0844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64732">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FD531">
            <w:pPr>
              <w:wordWrap w:val="0"/>
              <w:jc w:val="right"/>
              <w:textAlignment w:val="center"/>
              <w:rPr>
                <w:rFonts w:cs="宋体"/>
                <w:color w:val="000000"/>
                <w:sz w:val="20"/>
                <w:szCs w:val="20"/>
              </w:rPr>
            </w:pPr>
            <w:r>
              <w:rPr>
                <w:color w:val="000000"/>
                <w:sz w:val="20"/>
              </w:rPr>
              <w:t xml:space="preserve"> </w:t>
            </w:r>
          </w:p>
        </w:tc>
      </w:tr>
      <w:tr w14:paraId="75948B8F">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0108D9">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0A61230B">
            <w:pPr>
              <w:textAlignment w:val="center"/>
              <w:rPr>
                <w:rFonts w:cs="宋体"/>
                <w:color w:val="000000"/>
                <w:sz w:val="20"/>
                <w:szCs w:val="20"/>
              </w:rPr>
            </w:pPr>
            <w:r>
              <w:rPr>
                <w:rFonts w:hint="eastAsia"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567FB">
            <w:pPr>
              <w:wordWrap w:val="0"/>
              <w:jc w:val="right"/>
              <w:textAlignment w:val="center"/>
              <w:rPr>
                <w:rFonts w:cs="宋体"/>
                <w:color w:val="000000"/>
                <w:sz w:val="20"/>
                <w:szCs w:val="20"/>
              </w:rPr>
            </w:pPr>
            <w:r>
              <w:rPr>
                <w:rFonts w:cs="宋体"/>
                <w:color w:val="000000"/>
                <w:sz w:val="20"/>
                <w:szCs w:val="20"/>
              </w:rPr>
              <w:t>63.81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D56AF">
            <w:pPr>
              <w:wordWrap w:val="0"/>
              <w:jc w:val="right"/>
              <w:textAlignment w:val="center"/>
              <w:rPr>
                <w:rFonts w:cs="宋体"/>
                <w:color w:val="000000"/>
                <w:sz w:val="20"/>
                <w:szCs w:val="20"/>
              </w:rPr>
            </w:pPr>
            <w:r>
              <w:rPr>
                <w:rFonts w:cs="宋体"/>
                <w:color w:val="000000"/>
                <w:sz w:val="20"/>
                <w:szCs w:val="20"/>
              </w:rPr>
              <w:t>63.81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8729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08AC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97B52">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05AD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B3B9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D1EFA">
            <w:pPr>
              <w:wordWrap w:val="0"/>
              <w:jc w:val="right"/>
              <w:textAlignment w:val="center"/>
              <w:rPr>
                <w:rFonts w:cs="宋体"/>
                <w:color w:val="000000"/>
                <w:sz w:val="20"/>
                <w:szCs w:val="20"/>
              </w:rPr>
            </w:pPr>
            <w:r>
              <w:rPr>
                <w:color w:val="000000"/>
                <w:sz w:val="20"/>
              </w:rPr>
              <w:t xml:space="preserve"> </w:t>
            </w:r>
          </w:p>
        </w:tc>
      </w:tr>
      <w:tr w14:paraId="1EF6E7C6">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0CE692">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692E450D">
            <w:pPr>
              <w:textAlignment w:val="center"/>
              <w:rPr>
                <w:rFonts w:cs="宋体"/>
                <w:color w:val="000000"/>
                <w:sz w:val="20"/>
                <w:szCs w:val="20"/>
              </w:rPr>
            </w:pPr>
            <w:r>
              <w:rPr>
                <w:rFonts w:hint="eastAsia"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D18D5">
            <w:pPr>
              <w:wordWrap w:val="0"/>
              <w:jc w:val="right"/>
              <w:textAlignment w:val="center"/>
              <w:rPr>
                <w:rFonts w:cs="宋体"/>
                <w:color w:val="000000"/>
                <w:sz w:val="20"/>
                <w:szCs w:val="20"/>
              </w:rPr>
            </w:pPr>
            <w:r>
              <w:rPr>
                <w:rFonts w:cs="宋体"/>
                <w:b/>
                <w:color w:val="000000"/>
                <w:sz w:val="20"/>
                <w:szCs w:val="20"/>
              </w:rPr>
              <w:t>12.70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D1777">
            <w:pPr>
              <w:wordWrap w:val="0"/>
              <w:jc w:val="right"/>
              <w:textAlignment w:val="center"/>
              <w:rPr>
                <w:rFonts w:cs="宋体"/>
                <w:color w:val="000000"/>
                <w:sz w:val="20"/>
                <w:szCs w:val="20"/>
              </w:rPr>
            </w:pPr>
            <w:r>
              <w:rPr>
                <w:rFonts w:cs="宋体"/>
                <w:b/>
                <w:color w:val="000000"/>
                <w:sz w:val="20"/>
                <w:szCs w:val="20"/>
              </w:rPr>
              <w:t>12.70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D15C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7AB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3C600">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EE1E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08DE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75C0B">
            <w:pPr>
              <w:wordWrap w:val="0"/>
              <w:jc w:val="right"/>
              <w:textAlignment w:val="center"/>
              <w:rPr>
                <w:rFonts w:cs="宋体"/>
                <w:color w:val="000000"/>
                <w:sz w:val="20"/>
                <w:szCs w:val="20"/>
              </w:rPr>
            </w:pPr>
            <w:r>
              <w:rPr>
                <w:color w:val="000000"/>
                <w:sz w:val="20"/>
              </w:rPr>
              <w:t xml:space="preserve"> </w:t>
            </w:r>
          </w:p>
        </w:tc>
      </w:tr>
      <w:tr w14:paraId="6493627A">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479D34">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468B0949">
            <w:pPr>
              <w:textAlignment w:val="center"/>
              <w:rPr>
                <w:rFonts w:cs="宋体"/>
                <w:color w:val="000000"/>
                <w:sz w:val="20"/>
                <w:szCs w:val="20"/>
              </w:rPr>
            </w:pPr>
            <w:r>
              <w:rPr>
                <w:rFonts w:hint="eastAsia"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6D3C3">
            <w:pPr>
              <w:wordWrap w:val="0"/>
              <w:jc w:val="right"/>
              <w:textAlignment w:val="center"/>
              <w:rPr>
                <w:rFonts w:cs="宋体"/>
                <w:color w:val="000000"/>
                <w:sz w:val="20"/>
                <w:szCs w:val="20"/>
              </w:rPr>
            </w:pPr>
            <w:r>
              <w:rPr>
                <w:rFonts w:cs="宋体"/>
                <w:color w:val="000000"/>
                <w:sz w:val="20"/>
                <w:szCs w:val="20"/>
              </w:rPr>
              <w:t>12.70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8D8E">
            <w:pPr>
              <w:wordWrap w:val="0"/>
              <w:jc w:val="right"/>
              <w:textAlignment w:val="center"/>
              <w:rPr>
                <w:rFonts w:cs="宋体"/>
                <w:color w:val="000000"/>
                <w:sz w:val="20"/>
                <w:szCs w:val="20"/>
              </w:rPr>
            </w:pPr>
            <w:r>
              <w:rPr>
                <w:rFonts w:cs="宋体"/>
                <w:color w:val="000000"/>
                <w:sz w:val="20"/>
                <w:szCs w:val="20"/>
              </w:rPr>
              <w:t>12.70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52362">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B2BB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22BA9">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D6A2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E43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57C3A">
            <w:pPr>
              <w:wordWrap w:val="0"/>
              <w:jc w:val="right"/>
              <w:textAlignment w:val="center"/>
              <w:rPr>
                <w:rFonts w:cs="宋体"/>
                <w:color w:val="000000"/>
                <w:sz w:val="20"/>
                <w:szCs w:val="20"/>
              </w:rPr>
            </w:pPr>
            <w:r>
              <w:rPr>
                <w:color w:val="000000"/>
                <w:sz w:val="20"/>
              </w:rPr>
              <w:t xml:space="preserve"> </w:t>
            </w:r>
          </w:p>
        </w:tc>
      </w:tr>
      <w:tr w14:paraId="5226EB61">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C9435B">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45F0EFF5">
            <w:pPr>
              <w:textAlignment w:val="center"/>
              <w:rPr>
                <w:rFonts w:cs="宋体"/>
                <w:color w:val="000000"/>
                <w:sz w:val="20"/>
                <w:szCs w:val="20"/>
              </w:rPr>
            </w:pPr>
            <w:r>
              <w:rPr>
                <w:rFonts w:hint="eastAsia"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8E806">
            <w:pPr>
              <w:wordWrap w:val="0"/>
              <w:jc w:val="right"/>
              <w:textAlignment w:val="center"/>
              <w:rPr>
                <w:rFonts w:cs="宋体"/>
                <w:color w:val="000000"/>
                <w:sz w:val="20"/>
                <w:szCs w:val="20"/>
              </w:rPr>
            </w:pPr>
            <w:r>
              <w:rPr>
                <w:rFonts w:cs="宋体"/>
                <w:b/>
                <w:color w:val="000000"/>
                <w:sz w:val="20"/>
                <w:szCs w:val="20"/>
              </w:rPr>
              <w:t>1.92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08311">
            <w:pPr>
              <w:wordWrap w:val="0"/>
              <w:jc w:val="right"/>
              <w:textAlignment w:val="center"/>
              <w:rPr>
                <w:rFonts w:cs="宋体"/>
                <w:color w:val="000000"/>
                <w:sz w:val="20"/>
                <w:szCs w:val="20"/>
              </w:rPr>
            </w:pPr>
            <w:r>
              <w:rPr>
                <w:rFonts w:cs="宋体"/>
                <w:b/>
                <w:color w:val="000000"/>
                <w:sz w:val="20"/>
                <w:szCs w:val="20"/>
              </w:rPr>
              <w:t>1.92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34612">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537E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6081C">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AD3E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8B08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EF7F1">
            <w:pPr>
              <w:wordWrap w:val="0"/>
              <w:jc w:val="right"/>
              <w:textAlignment w:val="center"/>
              <w:rPr>
                <w:rFonts w:cs="宋体"/>
                <w:color w:val="000000"/>
                <w:sz w:val="20"/>
                <w:szCs w:val="20"/>
              </w:rPr>
            </w:pPr>
            <w:r>
              <w:rPr>
                <w:color w:val="000000"/>
                <w:sz w:val="20"/>
              </w:rPr>
              <w:t xml:space="preserve"> </w:t>
            </w:r>
          </w:p>
        </w:tc>
      </w:tr>
      <w:tr w14:paraId="5F45AED1">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A0E70E">
            <w:pPr>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5E1CA233">
            <w:pPr>
              <w:textAlignment w:val="center"/>
              <w:rPr>
                <w:rFonts w:cs="宋体"/>
                <w:color w:val="000000"/>
                <w:sz w:val="20"/>
                <w:szCs w:val="20"/>
              </w:rPr>
            </w:pPr>
            <w:r>
              <w:rPr>
                <w:rFonts w:hint="eastAsia"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34D8B">
            <w:pPr>
              <w:wordWrap w:val="0"/>
              <w:jc w:val="right"/>
              <w:textAlignment w:val="center"/>
              <w:rPr>
                <w:rFonts w:cs="宋体"/>
                <w:color w:val="000000"/>
                <w:sz w:val="20"/>
                <w:szCs w:val="20"/>
              </w:rPr>
            </w:pPr>
            <w:r>
              <w:rPr>
                <w:rFonts w:cs="宋体"/>
                <w:color w:val="000000"/>
                <w:sz w:val="20"/>
                <w:szCs w:val="20"/>
              </w:rPr>
              <w:t>1.92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9CC51">
            <w:pPr>
              <w:wordWrap w:val="0"/>
              <w:jc w:val="right"/>
              <w:textAlignment w:val="center"/>
              <w:rPr>
                <w:rFonts w:cs="宋体"/>
                <w:color w:val="000000"/>
                <w:sz w:val="20"/>
                <w:szCs w:val="20"/>
              </w:rPr>
            </w:pPr>
            <w:r>
              <w:rPr>
                <w:rFonts w:cs="宋体"/>
                <w:color w:val="000000"/>
                <w:sz w:val="20"/>
                <w:szCs w:val="20"/>
              </w:rPr>
              <w:t>1.92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26C2B">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3401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EA74">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7969D">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0A5C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C498C">
            <w:pPr>
              <w:wordWrap w:val="0"/>
              <w:jc w:val="right"/>
              <w:textAlignment w:val="center"/>
              <w:rPr>
                <w:rFonts w:cs="宋体"/>
                <w:color w:val="000000"/>
                <w:sz w:val="20"/>
                <w:szCs w:val="20"/>
              </w:rPr>
            </w:pPr>
            <w:r>
              <w:rPr>
                <w:color w:val="000000"/>
                <w:sz w:val="20"/>
              </w:rPr>
              <w:t xml:space="preserve"> </w:t>
            </w:r>
          </w:p>
        </w:tc>
      </w:tr>
      <w:tr w14:paraId="3BEDE53D">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42C5C">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12E2D308">
            <w:pPr>
              <w:textAlignment w:val="center"/>
              <w:rPr>
                <w:rFonts w:cs="宋体"/>
                <w:color w:val="000000"/>
                <w:sz w:val="20"/>
                <w:szCs w:val="20"/>
              </w:rPr>
            </w:pPr>
            <w:r>
              <w:rPr>
                <w:rFonts w:hint="eastAsia"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256E9">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6F113">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313B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E5C5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2ABC5">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8876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1A352">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B72BB">
            <w:pPr>
              <w:wordWrap w:val="0"/>
              <w:jc w:val="right"/>
              <w:textAlignment w:val="center"/>
              <w:rPr>
                <w:rFonts w:cs="宋体"/>
                <w:color w:val="000000"/>
                <w:sz w:val="20"/>
                <w:szCs w:val="20"/>
              </w:rPr>
            </w:pPr>
            <w:r>
              <w:rPr>
                <w:color w:val="000000"/>
                <w:sz w:val="20"/>
              </w:rPr>
              <w:t xml:space="preserve"> </w:t>
            </w:r>
          </w:p>
        </w:tc>
      </w:tr>
      <w:tr w14:paraId="14EA1BCF">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E51633">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3D592190">
            <w:pPr>
              <w:textAlignment w:val="center"/>
              <w:rPr>
                <w:rFonts w:cs="宋体"/>
                <w:color w:val="000000"/>
                <w:sz w:val="20"/>
                <w:szCs w:val="20"/>
              </w:rPr>
            </w:pPr>
            <w:r>
              <w:rPr>
                <w:rFonts w:hint="eastAsia"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6D28B">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A3C56">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E158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0929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A494">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E7AE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602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425A1">
            <w:pPr>
              <w:wordWrap w:val="0"/>
              <w:jc w:val="right"/>
              <w:textAlignment w:val="center"/>
              <w:rPr>
                <w:rFonts w:cs="宋体"/>
                <w:color w:val="000000"/>
                <w:sz w:val="20"/>
                <w:szCs w:val="20"/>
              </w:rPr>
            </w:pPr>
            <w:r>
              <w:rPr>
                <w:color w:val="000000"/>
                <w:sz w:val="20"/>
              </w:rPr>
              <w:t xml:space="preserve"> </w:t>
            </w:r>
          </w:p>
        </w:tc>
      </w:tr>
      <w:tr w14:paraId="6EBF8906">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A1DBB0">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724C0B29">
            <w:pPr>
              <w:textAlignment w:val="center"/>
              <w:rPr>
                <w:rFonts w:cs="宋体"/>
                <w:color w:val="000000"/>
                <w:sz w:val="20"/>
                <w:szCs w:val="20"/>
              </w:rPr>
            </w:pPr>
            <w:r>
              <w:rPr>
                <w:rFonts w:hint="eastAsia"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10304">
            <w:pPr>
              <w:wordWrap w:val="0"/>
              <w:jc w:val="right"/>
              <w:textAlignment w:val="center"/>
              <w:rPr>
                <w:rFonts w:cs="宋体"/>
                <w:color w:val="000000"/>
                <w:sz w:val="20"/>
                <w:szCs w:val="20"/>
              </w:rPr>
            </w:pPr>
            <w:r>
              <w:rPr>
                <w:rFonts w:cs="宋体"/>
                <w:color w:val="000000"/>
                <w:sz w:val="20"/>
                <w:szCs w:val="20"/>
              </w:rPr>
              <w:t>46.68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50C87">
            <w:pPr>
              <w:wordWrap w:val="0"/>
              <w:jc w:val="right"/>
              <w:textAlignment w:val="center"/>
              <w:rPr>
                <w:rFonts w:cs="宋体"/>
                <w:color w:val="000000"/>
                <w:sz w:val="20"/>
                <w:szCs w:val="20"/>
              </w:rPr>
            </w:pPr>
            <w:r>
              <w:rPr>
                <w:rFonts w:cs="宋体"/>
                <w:color w:val="000000"/>
                <w:sz w:val="20"/>
                <w:szCs w:val="20"/>
              </w:rPr>
              <w:t>46.68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1291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C479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729FE">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F748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67B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8827F">
            <w:pPr>
              <w:wordWrap w:val="0"/>
              <w:jc w:val="right"/>
              <w:textAlignment w:val="center"/>
              <w:rPr>
                <w:rFonts w:cs="宋体"/>
                <w:color w:val="000000"/>
                <w:sz w:val="20"/>
                <w:szCs w:val="20"/>
              </w:rPr>
            </w:pPr>
            <w:r>
              <w:rPr>
                <w:color w:val="000000"/>
                <w:sz w:val="20"/>
              </w:rPr>
              <w:t xml:space="preserve"> </w:t>
            </w:r>
          </w:p>
        </w:tc>
      </w:tr>
      <w:tr w14:paraId="524848F0">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4D7105">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6B850CC8">
            <w:pPr>
              <w:textAlignment w:val="center"/>
              <w:rPr>
                <w:rFonts w:cs="宋体"/>
                <w:color w:val="000000"/>
                <w:sz w:val="20"/>
                <w:szCs w:val="20"/>
              </w:rPr>
            </w:pPr>
            <w:r>
              <w:rPr>
                <w:rFonts w:hint="eastAsia"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FB084">
            <w:pPr>
              <w:wordWrap w:val="0"/>
              <w:jc w:val="right"/>
              <w:textAlignment w:val="center"/>
              <w:rPr>
                <w:rFonts w:cs="宋体"/>
                <w:color w:val="000000"/>
                <w:sz w:val="20"/>
                <w:szCs w:val="20"/>
              </w:rPr>
            </w:pPr>
            <w:r>
              <w:rPr>
                <w:rFonts w:cs="宋体"/>
                <w:color w:val="000000"/>
                <w:sz w:val="20"/>
                <w:szCs w:val="20"/>
              </w:rPr>
              <w:t>10.68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42B04">
            <w:pPr>
              <w:wordWrap w:val="0"/>
              <w:jc w:val="right"/>
              <w:textAlignment w:val="center"/>
              <w:rPr>
                <w:rFonts w:cs="宋体"/>
                <w:color w:val="000000"/>
                <w:sz w:val="20"/>
                <w:szCs w:val="20"/>
              </w:rPr>
            </w:pPr>
            <w:r>
              <w:rPr>
                <w:rFonts w:cs="宋体"/>
                <w:color w:val="000000"/>
                <w:sz w:val="20"/>
                <w:szCs w:val="20"/>
              </w:rPr>
              <w:t>10.68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9290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D2BF7">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05A86">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FE1C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F70FC">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1D444">
            <w:pPr>
              <w:wordWrap w:val="0"/>
              <w:jc w:val="right"/>
              <w:textAlignment w:val="center"/>
              <w:rPr>
                <w:rFonts w:cs="宋体"/>
                <w:color w:val="000000"/>
                <w:sz w:val="20"/>
                <w:szCs w:val="20"/>
              </w:rPr>
            </w:pPr>
            <w:r>
              <w:rPr>
                <w:color w:val="000000"/>
                <w:sz w:val="20"/>
              </w:rPr>
              <w:t xml:space="preserve"> </w:t>
            </w:r>
          </w:p>
        </w:tc>
      </w:tr>
      <w:tr w14:paraId="6FC49E09">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1544BD">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3A834E4E">
            <w:pPr>
              <w:textAlignment w:val="center"/>
              <w:rPr>
                <w:rFonts w:cs="宋体"/>
                <w:color w:val="000000"/>
                <w:sz w:val="20"/>
                <w:szCs w:val="20"/>
              </w:rPr>
            </w:pPr>
            <w:r>
              <w:rPr>
                <w:rFonts w:hint="eastAsia"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B719C">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EF48A">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583A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C8E0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15350">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70FB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B41F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67827">
            <w:pPr>
              <w:wordWrap w:val="0"/>
              <w:jc w:val="right"/>
              <w:textAlignment w:val="center"/>
              <w:rPr>
                <w:rFonts w:cs="宋体"/>
                <w:color w:val="000000"/>
                <w:sz w:val="20"/>
                <w:szCs w:val="20"/>
              </w:rPr>
            </w:pPr>
            <w:r>
              <w:rPr>
                <w:color w:val="000000"/>
                <w:sz w:val="20"/>
              </w:rPr>
              <w:t xml:space="preserve"> </w:t>
            </w:r>
          </w:p>
        </w:tc>
      </w:tr>
      <w:tr w14:paraId="4D1ADA12">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DFED3A">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201F619F">
            <w:pPr>
              <w:textAlignment w:val="center"/>
              <w:rPr>
                <w:rFonts w:cs="宋体"/>
                <w:color w:val="000000"/>
                <w:sz w:val="20"/>
                <w:szCs w:val="20"/>
              </w:rPr>
            </w:pPr>
            <w:r>
              <w:rPr>
                <w:rFonts w:hint="eastAsia"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B4147">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4B364">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8DC3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E1C3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A560C">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CDAD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9C8A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36622">
            <w:pPr>
              <w:wordWrap w:val="0"/>
              <w:jc w:val="right"/>
              <w:textAlignment w:val="center"/>
              <w:rPr>
                <w:rFonts w:cs="宋体"/>
                <w:color w:val="000000"/>
                <w:sz w:val="20"/>
                <w:szCs w:val="20"/>
              </w:rPr>
            </w:pPr>
            <w:r>
              <w:rPr>
                <w:color w:val="000000"/>
                <w:sz w:val="20"/>
              </w:rPr>
              <w:t xml:space="preserve"> </w:t>
            </w:r>
          </w:p>
        </w:tc>
      </w:tr>
      <w:tr w14:paraId="68DFDD35">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8DC404">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69BBA5DA">
            <w:pPr>
              <w:textAlignment w:val="center"/>
              <w:rPr>
                <w:rFonts w:cs="宋体"/>
                <w:color w:val="000000"/>
                <w:sz w:val="20"/>
                <w:szCs w:val="20"/>
              </w:rPr>
            </w:pPr>
            <w:r>
              <w:rPr>
                <w:rFonts w:hint="eastAsia"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19AF6">
            <w:pPr>
              <w:wordWrap w:val="0"/>
              <w:jc w:val="right"/>
              <w:textAlignment w:val="center"/>
              <w:rPr>
                <w:rFonts w:cs="宋体"/>
                <w:color w:val="000000"/>
                <w:sz w:val="20"/>
                <w:szCs w:val="20"/>
              </w:rPr>
            </w:pPr>
            <w:r>
              <w:rPr>
                <w:rFonts w:cs="宋体"/>
                <w:color w:val="000000"/>
                <w:sz w:val="20"/>
                <w:szCs w:val="20"/>
              </w:rPr>
              <w:t>58.17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569BE">
            <w:pPr>
              <w:wordWrap w:val="0"/>
              <w:jc w:val="right"/>
              <w:textAlignment w:val="center"/>
              <w:rPr>
                <w:rFonts w:cs="宋体"/>
                <w:color w:val="000000"/>
                <w:sz w:val="20"/>
                <w:szCs w:val="20"/>
              </w:rPr>
            </w:pPr>
            <w:r>
              <w:rPr>
                <w:rFonts w:cs="宋体"/>
                <w:color w:val="000000"/>
                <w:sz w:val="20"/>
                <w:szCs w:val="20"/>
              </w:rPr>
              <w:t>58.17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CB9C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581E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3906D">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13D3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B16C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1FFA0">
            <w:pPr>
              <w:wordWrap w:val="0"/>
              <w:jc w:val="right"/>
              <w:textAlignment w:val="center"/>
              <w:rPr>
                <w:rFonts w:cs="宋体"/>
                <w:color w:val="000000"/>
                <w:sz w:val="20"/>
                <w:szCs w:val="20"/>
              </w:rPr>
            </w:pPr>
            <w:r>
              <w:rPr>
                <w:color w:val="000000"/>
                <w:sz w:val="20"/>
              </w:rPr>
              <w:t xml:space="preserve"> </w:t>
            </w:r>
          </w:p>
        </w:tc>
      </w:tr>
      <w:tr w14:paraId="3EEBE6A4">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216889">
            <w:pPr>
              <w:textAlignment w:val="center"/>
              <w:rPr>
                <w:rFonts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21C4E621">
            <w:pPr>
              <w:textAlignment w:val="center"/>
              <w:rPr>
                <w:rFonts w:cs="宋体"/>
                <w:color w:val="000000"/>
                <w:sz w:val="20"/>
                <w:szCs w:val="20"/>
              </w:rPr>
            </w:pPr>
            <w:r>
              <w:rPr>
                <w:rFonts w:hint="eastAsia"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1F6D5">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6FCB6">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C5D3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0EA46">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3814">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1310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7A4D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F935B">
            <w:pPr>
              <w:wordWrap w:val="0"/>
              <w:jc w:val="right"/>
              <w:textAlignment w:val="center"/>
              <w:rPr>
                <w:rFonts w:cs="宋体"/>
                <w:color w:val="000000"/>
                <w:sz w:val="20"/>
                <w:szCs w:val="20"/>
              </w:rPr>
            </w:pPr>
            <w:r>
              <w:rPr>
                <w:color w:val="000000"/>
                <w:sz w:val="20"/>
              </w:rPr>
              <w:t xml:space="preserve"> </w:t>
            </w:r>
          </w:p>
        </w:tc>
      </w:tr>
      <w:tr w14:paraId="1047DCBF">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45EC52">
            <w:pPr>
              <w:textAlignment w:val="center"/>
              <w:rPr>
                <w:rFonts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2CF88D4F">
            <w:pPr>
              <w:textAlignment w:val="center"/>
              <w:rPr>
                <w:rFonts w:cs="宋体"/>
                <w:color w:val="000000"/>
                <w:sz w:val="20"/>
                <w:szCs w:val="20"/>
              </w:rPr>
            </w:pPr>
            <w:r>
              <w:rPr>
                <w:rFonts w:hint="eastAsia"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4334C">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6D6DF">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D01D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5CD1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73171">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C1E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F53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D2F59">
            <w:pPr>
              <w:wordWrap w:val="0"/>
              <w:jc w:val="right"/>
              <w:textAlignment w:val="center"/>
              <w:rPr>
                <w:rFonts w:cs="宋体"/>
                <w:color w:val="000000"/>
                <w:sz w:val="20"/>
                <w:szCs w:val="20"/>
              </w:rPr>
            </w:pPr>
            <w:r>
              <w:rPr>
                <w:color w:val="000000"/>
                <w:sz w:val="20"/>
              </w:rPr>
              <w:t xml:space="preserve"> </w:t>
            </w:r>
          </w:p>
        </w:tc>
      </w:tr>
      <w:tr w14:paraId="7FA53A03">
        <w:tblPrEx>
          <w:tblCellMar>
            <w:top w:w="0" w:type="dxa"/>
            <w:left w:w="0" w:type="dxa"/>
            <w:bottom w:w="0" w:type="dxa"/>
            <w:right w:w="0" w:type="dxa"/>
          </w:tblCellMar>
        </w:tblPrEx>
        <w:trPr>
          <w:trHeight w:val="348" w:hRule="atLeast"/>
        </w:trPr>
        <w:tc>
          <w:tcPr>
            <w:tcW w:w="169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4EC6EE">
            <w:pPr>
              <w:textAlignment w:val="center"/>
              <w:rPr>
                <w:rFonts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noWrap/>
            <w:tcMar>
              <w:top w:w="15" w:type="dxa"/>
              <w:left w:w="15" w:type="dxa"/>
              <w:right w:w="15" w:type="dxa"/>
            </w:tcMar>
            <w:vAlign w:val="center"/>
          </w:tcPr>
          <w:p w14:paraId="4F706E02">
            <w:pPr>
              <w:textAlignment w:val="center"/>
              <w:rPr>
                <w:rFonts w:cs="宋体"/>
                <w:color w:val="000000"/>
                <w:sz w:val="20"/>
                <w:szCs w:val="20"/>
              </w:rPr>
            </w:pPr>
            <w:r>
              <w:rPr>
                <w:rFonts w:hint="eastAsia"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9D101">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EB8A8">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C72F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94066">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10557">
            <w:pPr>
              <w:wordWrap w:val="0"/>
              <w:jc w:val="right"/>
              <w:textAlignment w:val="center"/>
              <w:rPr>
                <w:rFonts w:cs="宋体"/>
                <w:color w:val="000000"/>
                <w:sz w:val="20"/>
                <w:szCs w:val="20"/>
              </w:rPr>
            </w:pPr>
            <w:r>
              <w:rPr>
                <w:color w:val="000000"/>
                <w:sz w:val="20"/>
              </w:rPr>
              <w:t xml:space="preserve"> </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F445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BDAC9">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EFD19">
            <w:pPr>
              <w:wordWrap w:val="0"/>
              <w:jc w:val="right"/>
              <w:textAlignment w:val="center"/>
              <w:rPr>
                <w:rFonts w:cs="宋体"/>
                <w:color w:val="000000"/>
                <w:sz w:val="20"/>
                <w:szCs w:val="20"/>
              </w:rPr>
            </w:pPr>
            <w:r>
              <w:rPr>
                <w:color w:val="000000"/>
                <w:sz w:val="20"/>
              </w:rPr>
              <w:t xml:space="preserve"> </w:t>
            </w:r>
          </w:p>
        </w:tc>
      </w:tr>
    </w:tbl>
    <w:p w14:paraId="6F3AD9F9">
      <w:pPr>
        <w:ind w:left="600" w:hanging="600" w:hangingChars="300"/>
        <w:rPr>
          <w:rFonts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本表反映单位本年度取得的各项收入情况。</w:t>
      </w:r>
      <w:r>
        <w:rPr>
          <w:rFonts w:cs="宋体"/>
          <w:sz w:val="20"/>
          <w:szCs w:val="20"/>
        </w:rPr>
        <w:br w:type="textWrapping"/>
      </w:r>
      <w:r>
        <w:rPr>
          <w:rFonts w:cs="宋体"/>
          <w:sz w:val="20"/>
          <w:szCs w:val="20"/>
        </w:rPr>
        <w:t>2.</w:t>
      </w:r>
      <w:r>
        <w:rPr>
          <w:rFonts w:hint="eastAsia"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00FFA67F">
      <w:pPr>
        <w:rPr>
          <w:rFonts w:cs="宋体"/>
          <w:sz w:val="20"/>
          <w:szCs w:val="20"/>
        </w:rPr>
      </w:pPr>
    </w:p>
    <w:p w14:paraId="7D8AE13B">
      <w:pPr>
        <w:rPr>
          <w:rFonts w:cs="宋体"/>
          <w:sz w:val="20"/>
          <w:szCs w:val="20"/>
        </w:rPr>
      </w:pPr>
    </w:p>
    <w:p w14:paraId="4C623E31">
      <w:pPr>
        <w:rPr>
          <w:rFonts w:cs="宋体"/>
          <w:sz w:val="20"/>
          <w:szCs w:val="20"/>
        </w:rPr>
      </w:pPr>
    </w:p>
    <w:p w14:paraId="51A7B2CC">
      <w:pPr>
        <w:rPr>
          <w:rFonts w:cs="宋体"/>
          <w:sz w:val="20"/>
          <w:szCs w:val="20"/>
        </w:rPr>
      </w:pPr>
    </w:p>
    <w:p w14:paraId="5C73346F">
      <w:pPr>
        <w:rPr>
          <w:rFonts w:cs="宋体"/>
          <w:sz w:val="20"/>
          <w:szCs w:val="20"/>
        </w:rPr>
      </w:pPr>
    </w:p>
    <w:p w14:paraId="067DB5DC">
      <w:pPr>
        <w:rPr>
          <w:rFonts w:cs="宋体"/>
          <w:sz w:val="20"/>
          <w:szCs w:val="20"/>
        </w:rPr>
      </w:pPr>
    </w:p>
    <w:p w14:paraId="7C6D65E8">
      <w:pPr>
        <w:rPr>
          <w:rFonts w:cs="宋体"/>
          <w:sz w:val="20"/>
          <w:szCs w:val="20"/>
        </w:rPr>
      </w:pPr>
    </w:p>
    <w:p w14:paraId="3CD567A2">
      <w:pPr>
        <w:rPr>
          <w:rFonts w:cs="宋体"/>
          <w:sz w:val="20"/>
          <w:szCs w:val="20"/>
        </w:rPr>
      </w:pPr>
    </w:p>
    <w:p w14:paraId="565AF6FD">
      <w:pPr>
        <w:rPr>
          <w:rFonts w:cs="宋体"/>
          <w:sz w:val="20"/>
          <w:szCs w:val="20"/>
        </w:rPr>
      </w:pPr>
    </w:p>
    <w:p w14:paraId="76012850">
      <w:pPr>
        <w:rPr>
          <w:rFonts w:cs="宋体"/>
          <w:sz w:val="20"/>
          <w:szCs w:val="20"/>
        </w:rPr>
      </w:pPr>
    </w:p>
    <w:p w14:paraId="2E149E35">
      <w:pPr>
        <w:rPr>
          <w:rFonts w:cs="宋体"/>
          <w:sz w:val="20"/>
          <w:szCs w:val="20"/>
        </w:rPr>
      </w:pPr>
    </w:p>
    <w:p w14:paraId="78A589E1">
      <w:pPr>
        <w:rPr>
          <w:rFonts w:cs="宋体"/>
          <w:sz w:val="20"/>
          <w:szCs w:val="20"/>
        </w:rPr>
      </w:pPr>
    </w:p>
    <w:tbl>
      <w:tblPr>
        <w:tblStyle w:val="8"/>
        <w:tblW w:w="15377" w:type="dxa"/>
        <w:tblInd w:w="0" w:type="dxa"/>
        <w:tblLayout w:type="fixed"/>
        <w:tblCellMar>
          <w:top w:w="0" w:type="dxa"/>
          <w:left w:w="0" w:type="dxa"/>
          <w:bottom w:w="0" w:type="dxa"/>
          <w:right w:w="0" w:type="dxa"/>
        </w:tblCellMar>
      </w:tblPr>
      <w:tblGrid>
        <w:gridCol w:w="1791"/>
        <w:gridCol w:w="3430"/>
        <w:gridCol w:w="1690"/>
        <w:gridCol w:w="1690"/>
        <w:gridCol w:w="1690"/>
        <w:gridCol w:w="1674"/>
        <w:gridCol w:w="1675"/>
        <w:gridCol w:w="1737"/>
      </w:tblGrid>
      <w:tr w14:paraId="1937EC44">
        <w:tblPrEx>
          <w:tblCellMar>
            <w:top w:w="0" w:type="dxa"/>
            <w:left w:w="0" w:type="dxa"/>
            <w:bottom w:w="0" w:type="dxa"/>
            <w:right w:w="0" w:type="dxa"/>
          </w:tblCellMar>
        </w:tblPrEx>
        <w:trPr>
          <w:trHeight w:val="654" w:hRule="atLeast"/>
        </w:trPr>
        <w:tc>
          <w:tcPr>
            <w:tcW w:w="15377" w:type="dxa"/>
            <w:gridSpan w:val="8"/>
            <w:tcBorders>
              <w:top w:val="nil"/>
              <w:left w:val="nil"/>
              <w:bottom w:val="nil"/>
              <w:right w:val="nil"/>
            </w:tcBorders>
            <w:noWrap/>
            <w:tcMar>
              <w:top w:w="15" w:type="dxa"/>
              <w:left w:w="15" w:type="dxa"/>
              <w:right w:w="15" w:type="dxa"/>
            </w:tcMar>
            <w:vAlign w:val="bottom"/>
          </w:tcPr>
          <w:p w14:paraId="453AAAC8">
            <w:pPr>
              <w:jc w:val="center"/>
              <w:textAlignment w:val="bottom"/>
              <w:rPr>
                <w:rFonts w:cs="宋体"/>
                <w:b/>
                <w:color w:val="000000"/>
                <w:sz w:val="32"/>
                <w:szCs w:val="32"/>
              </w:rPr>
            </w:pPr>
            <w:r>
              <w:rPr>
                <w:rFonts w:hint="eastAsia" w:cs="宋体"/>
                <w:b/>
                <w:color w:val="000000"/>
                <w:sz w:val="32"/>
                <w:szCs w:val="32"/>
              </w:rPr>
              <w:t>支出决算表</w:t>
            </w:r>
          </w:p>
        </w:tc>
      </w:tr>
      <w:tr w14:paraId="183EB47A">
        <w:tblPrEx>
          <w:tblCellMar>
            <w:top w:w="0" w:type="dxa"/>
            <w:left w:w="0" w:type="dxa"/>
            <w:bottom w:w="0" w:type="dxa"/>
            <w:right w:w="0" w:type="dxa"/>
          </w:tblCellMar>
        </w:tblPrEx>
        <w:trPr>
          <w:trHeight w:val="342" w:hRule="atLeast"/>
        </w:trPr>
        <w:tc>
          <w:tcPr>
            <w:tcW w:w="6911" w:type="dxa"/>
            <w:gridSpan w:val="3"/>
            <w:vMerge w:val="restart"/>
            <w:tcBorders>
              <w:top w:val="nil"/>
              <w:left w:val="nil"/>
              <w:right w:val="nil"/>
            </w:tcBorders>
            <w:noWrap/>
            <w:tcMar>
              <w:top w:w="15" w:type="dxa"/>
              <w:left w:w="15" w:type="dxa"/>
              <w:right w:w="15" w:type="dxa"/>
            </w:tcMar>
            <w:vAlign w:val="bottom"/>
          </w:tcPr>
          <w:p w14:paraId="7D0C763A">
            <w:pPr>
              <w:rPr>
                <w:rFonts w:cs="宋体"/>
                <w:color w:val="000000"/>
                <w:sz w:val="20"/>
                <w:szCs w:val="20"/>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r>
              <w:rPr>
                <w:color w:val="000000"/>
                <w:sz w:val="20"/>
              </w:rPr>
              <w:t xml:space="preserve"> </w:t>
            </w:r>
          </w:p>
        </w:tc>
        <w:tc>
          <w:tcPr>
            <w:tcW w:w="1690" w:type="dxa"/>
            <w:tcBorders>
              <w:top w:val="nil"/>
              <w:left w:val="nil"/>
              <w:bottom w:val="nil"/>
              <w:right w:val="nil"/>
            </w:tcBorders>
            <w:noWrap/>
            <w:tcMar>
              <w:top w:w="15" w:type="dxa"/>
              <w:left w:w="15" w:type="dxa"/>
              <w:right w:w="15" w:type="dxa"/>
            </w:tcMar>
            <w:vAlign w:val="bottom"/>
          </w:tcPr>
          <w:p w14:paraId="6111BC72">
            <w:pPr>
              <w:rPr>
                <w:rFonts w:cs="宋体"/>
                <w:color w:val="000000"/>
                <w:sz w:val="20"/>
                <w:szCs w:val="20"/>
              </w:rPr>
            </w:pPr>
          </w:p>
        </w:tc>
        <w:tc>
          <w:tcPr>
            <w:tcW w:w="1690" w:type="dxa"/>
            <w:tcBorders>
              <w:top w:val="nil"/>
              <w:left w:val="nil"/>
              <w:bottom w:val="nil"/>
              <w:right w:val="nil"/>
            </w:tcBorders>
            <w:noWrap/>
            <w:tcMar>
              <w:top w:w="15" w:type="dxa"/>
              <w:left w:w="15" w:type="dxa"/>
              <w:right w:w="15" w:type="dxa"/>
            </w:tcMar>
            <w:vAlign w:val="bottom"/>
          </w:tcPr>
          <w:p w14:paraId="655EE262">
            <w:pPr>
              <w:rPr>
                <w:rFonts w:cs="宋体"/>
                <w:color w:val="000000"/>
                <w:sz w:val="20"/>
                <w:szCs w:val="20"/>
              </w:rPr>
            </w:pPr>
          </w:p>
        </w:tc>
        <w:tc>
          <w:tcPr>
            <w:tcW w:w="1674" w:type="dxa"/>
            <w:tcBorders>
              <w:top w:val="nil"/>
              <w:left w:val="nil"/>
              <w:bottom w:val="nil"/>
              <w:right w:val="nil"/>
            </w:tcBorders>
            <w:noWrap/>
            <w:tcMar>
              <w:top w:w="15" w:type="dxa"/>
              <w:left w:w="15" w:type="dxa"/>
              <w:right w:w="15" w:type="dxa"/>
            </w:tcMar>
            <w:vAlign w:val="bottom"/>
          </w:tcPr>
          <w:p w14:paraId="26538BD3">
            <w:pPr>
              <w:rPr>
                <w:rFonts w:cs="宋体"/>
                <w:color w:val="000000"/>
                <w:sz w:val="20"/>
                <w:szCs w:val="20"/>
              </w:rPr>
            </w:pPr>
          </w:p>
        </w:tc>
        <w:tc>
          <w:tcPr>
            <w:tcW w:w="1675" w:type="dxa"/>
            <w:tcBorders>
              <w:top w:val="nil"/>
              <w:left w:val="nil"/>
              <w:bottom w:val="nil"/>
              <w:right w:val="nil"/>
            </w:tcBorders>
            <w:noWrap/>
            <w:tcMar>
              <w:top w:w="15" w:type="dxa"/>
              <w:left w:w="15" w:type="dxa"/>
              <w:right w:w="15" w:type="dxa"/>
            </w:tcMar>
            <w:vAlign w:val="bottom"/>
          </w:tcPr>
          <w:p w14:paraId="4147BD68">
            <w:pPr>
              <w:rPr>
                <w:rFonts w:cs="宋体"/>
                <w:color w:val="000000"/>
                <w:sz w:val="20"/>
                <w:szCs w:val="20"/>
              </w:rPr>
            </w:pPr>
          </w:p>
        </w:tc>
        <w:tc>
          <w:tcPr>
            <w:tcW w:w="1737" w:type="dxa"/>
            <w:tcBorders>
              <w:top w:val="nil"/>
              <w:left w:val="nil"/>
              <w:bottom w:val="nil"/>
              <w:right w:val="nil"/>
            </w:tcBorders>
            <w:noWrap/>
            <w:tcMar>
              <w:top w:w="15" w:type="dxa"/>
              <w:left w:w="15" w:type="dxa"/>
              <w:right w:w="15" w:type="dxa"/>
            </w:tcMar>
            <w:vAlign w:val="bottom"/>
          </w:tcPr>
          <w:p w14:paraId="1109451A">
            <w:pPr>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03</w:t>
            </w:r>
            <w:r>
              <w:rPr>
                <w:rFonts w:hint="eastAsia" w:cs="宋体"/>
                <w:color w:val="000000"/>
                <w:sz w:val="20"/>
                <w:szCs w:val="20"/>
              </w:rPr>
              <w:t>表</w:t>
            </w:r>
          </w:p>
        </w:tc>
      </w:tr>
      <w:tr w14:paraId="7E37316F">
        <w:tblPrEx>
          <w:tblCellMar>
            <w:top w:w="0" w:type="dxa"/>
            <w:left w:w="0" w:type="dxa"/>
            <w:bottom w:w="0" w:type="dxa"/>
            <w:right w:w="0" w:type="dxa"/>
          </w:tblCellMar>
        </w:tblPrEx>
        <w:trPr>
          <w:trHeight w:val="342" w:hRule="atLeast"/>
        </w:trPr>
        <w:tc>
          <w:tcPr>
            <w:tcW w:w="6911" w:type="dxa"/>
            <w:gridSpan w:val="3"/>
            <w:vMerge w:val="continue"/>
            <w:tcBorders>
              <w:left w:val="nil"/>
              <w:bottom w:val="nil"/>
              <w:right w:val="nil"/>
            </w:tcBorders>
            <w:noWrap/>
            <w:tcMar>
              <w:top w:w="15" w:type="dxa"/>
              <w:left w:w="15" w:type="dxa"/>
              <w:right w:w="15" w:type="dxa"/>
            </w:tcMar>
            <w:vAlign w:val="bottom"/>
          </w:tcPr>
          <w:p w14:paraId="3C91EEAB">
            <w:pPr>
              <w:rPr>
                <w:rFonts w:cs="宋体"/>
                <w:color w:val="000000"/>
                <w:sz w:val="20"/>
                <w:szCs w:val="20"/>
              </w:rPr>
            </w:pPr>
          </w:p>
        </w:tc>
        <w:tc>
          <w:tcPr>
            <w:tcW w:w="1690" w:type="dxa"/>
            <w:tcBorders>
              <w:top w:val="nil"/>
              <w:left w:val="nil"/>
              <w:bottom w:val="nil"/>
              <w:right w:val="nil"/>
            </w:tcBorders>
            <w:noWrap/>
            <w:tcMar>
              <w:top w:w="15" w:type="dxa"/>
              <w:left w:w="15" w:type="dxa"/>
              <w:right w:w="15" w:type="dxa"/>
            </w:tcMar>
            <w:vAlign w:val="bottom"/>
          </w:tcPr>
          <w:p w14:paraId="31FA0F63">
            <w:pPr>
              <w:rPr>
                <w:rFonts w:cs="宋体"/>
                <w:color w:val="000000"/>
                <w:sz w:val="20"/>
                <w:szCs w:val="20"/>
              </w:rPr>
            </w:pPr>
          </w:p>
        </w:tc>
        <w:tc>
          <w:tcPr>
            <w:tcW w:w="1690" w:type="dxa"/>
            <w:tcBorders>
              <w:top w:val="nil"/>
              <w:left w:val="nil"/>
              <w:bottom w:val="nil"/>
              <w:right w:val="nil"/>
            </w:tcBorders>
            <w:noWrap/>
            <w:tcMar>
              <w:top w:w="15" w:type="dxa"/>
              <w:left w:w="15" w:type="dxa"/>
              <w:right w:w="15" w:type="dxa"/>
            </w:tcMar>
            <w:vAlign w:val="bottom"/>
          </w:tcPr>
          <w:p w14:paraId="74734E17">
            <w:pPr>
              <w:rPr>
                <w:rFonts w:cs="宋体"/>
                <w:color w:val="000000"/>
                <w:sz w:val="20"/>
                <w:szCs w:val="20"/>
              </w:rPr>
            </w:pPr>
          </w:p>
        </w:tc>
        <w:tc>
          <w:tcPr>
            <w:tcW w:w="1674" w:type="dxa"/>
            <w:tcBorders>
              <w:top w:val="nil"/>
              <w:left w:val="nil"/>
              <w:bottom w:val="nil"/>
              <w:right w:val="nil"/>
            </w:tcBorders>
            <w:noWrap/>
            <w:tcMar>
              <w:top w:w="15" w:type="dxa"/>
              <w:left w:w="15" w:type="dxa"/>
              <w:right w:w="15" w:type="dxa"/>
            </w:tcMar>
            <w:vAlign w:val="bottom"/>
          </w:tcPr>
          <w:p w14:paraId="4A1DEF46">
            <w:pPr>
              <w:rPr>
                <w:rFonts w:cs="宋体"/>
                <w:color w:val="000000"/>
                <w:sz w:val="20"/>
                <w:szCs w:val="20"/>
              </w:rPr>
            </w:pPr>
          </w:p>
        </w:tc>
        <w:tc>
          <w:tcPr>
            <w:tcW w:w="1675" w:type="dxa"/>
            <w:tcBorders>
              <w:top w:val="nil"/>
              <w:left w:val="nil"/>
              <w:bottom w:val="nil"/>
              <w:right w:val="nil"/>
            </w:tcBorders>
            <w:noWrap/>
            <w:tcMar>
              <w:top w:w="15" w:type="dxa"/>
              <w:left w:w="15" w:type="dxa"/>
              <w:right w:w="15" w:type="dxa"/>
            </w:tcMar>
            <w:vAlign w:val="bottom"/>
          </w:tcPr>
          <w:p w14:paraId="3B63020E">
            <w:pPr>
              <w:rPr>
                <w:rFonts w:cs="宋体"/>
                <w:color w:val="000000"/>
                <w:sz w:val="20"/>
                <w:szCs w:val="20"/>
              </w:rPr>
            </w:pPr>
          </w:p>
        </w:tc>
        <w:tc>
          <w:tcPr>
            <w:tcW w:w="1737" w:type="dxa"/>
            <w:tcBorders>
              <w:top w:val="nil"/>
              <w:left w:val="nil"/>
              <w:bottom w:val="nil"/>
              <w:right w:val="nil"/>
            </w:tcBorders>
            <w:noWrap/>
            <w:tcMar>
              <w:top w:w="15" w:type="dxa"/>
              <w:left w:w="15" w:type="dxa"/>
              <w:right w:w="15" w:type="dxa"/>
            </w:tcMar>
            <w:vAlign w:val="bottom"/>
          </w:tcPr>
          <w:p w14:paraId="303BB0D3">
            <w:pPr>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067E3335">
        <w:tblPrEx>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1EE9CD">
            <w:pPr>
              <w:jc w:val="center"/>
              <w:textAlignment w:val="bottom"/>
              <w:rPr>
                <w:rFonts w:cs="宋体"/>
                <w:b/>
                <w:color w:val="000000"/>
                <w:sz w:val="20"/>
                <w:szCs w:val="20"/>
              </w:rPr>
            </w:pPr>
            <w:r>
              <w:rPr>
                <w:rFonts w:hint="eastAsia" w:cs="宋体"/>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016AA">
            <w:pPr>
              <w:jc w:val="center"/>
              <w:textAlignment w:val="center"/>
              <w:rPr>
                <w:rFonts w:cs="宋体"/>
                <w:b/>
                <w:color w:val="000000"/>
                <w:sz w:val="20"/>
                <w:szCs w:val="20"/>
              </w:rPr>
            </w:pPr>
            <w:r>
              <w:rPr>
                <w:rFonts w:hint="eastAsia" w:cs="宋体"/>
                <w:b/>
                <w:color w:val="000000"/>
                <w:sz w:val="20"/>
                <w:szCs w:val="20"/>
              </w:rPr>
              <w:t>本年支出合计</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0F035">
            <w:pPr>
              <w:jc w:val="center"/>
              <w:textAlignment w:val="center"/>
              <w:rPr>
                <w:rFonts w:cs="宋体"/>
                <w:b/>
                <w:color w:val="000000"/>
                <w:sz w:val="20"/>
                <w:szCs w:val="20"/>
              </w:rPr>
            </w:pPr>
            <w:r>
              <w:rPr>
                <w:rFonts w:hint="eastAsia" w:cs="宋体"/>
                <w:b/>
                <w:color w:val="000000"/>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F81AE">
            <w:pPr>
              <w:jc w:val="center"/>
              <w:textAlignment w:val="center"/>
              <w:rPr>
                <w:rFonts w:cs="宋体"/>
                <w:b/>
                <w:color w:val="000000"/>
                <w:sz w:val="20"/>
                <w:szCs w:val="20"/>
              </w:rPr>
            </w:pPr>
            <w:r>
              <w:rPr>
                <w:rFonts w:hint="eastAsia" w:cs="宋体"/>
                <w:b/>
                <w:color w:val="000000"/>
                <w:sz w:val="20"/>
                <w:szCs w:val="20"/>
              </w:rPr>
              <w:t>项目支出</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1E0B9">
            <w:pPr>
              <w:jc w:val="center"/>
              <w:textAlignment w:val="center"/>
              <w:rPr>
                <w:rFonts w:cs="宋体"/>
                <w:b/>
                <w:color w:val="000000"/>
                <w:sz w:val="20"/>
                <w:szCs w:val="20"/>
              </w:rPr>
            </w:pPr>
            <w:r>
              <w:rPr>
                <w:rFonts w:hint="eastAsia" w:cs="宋体"/>
                <w:b/>
                <w:color w:val="000000"/>
                <w:sz w:val="20"/>
                <w:szCs w:val="20"/>
              </w:rPr>
              <w:t>上缴上级支出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98BDE">
            <w:pPr>
              <w:jc w:val="center"/>
              <w:textAlignment w:val="center"/>
              <w:rPr>
                <w:rFonts w:cs="宋体"/>
                <w:b/>
                <w:color w:val="000000"/>
                <w:sz w:val="20"/>
                <w:szCs w:val="20"/>
              </w:rPr>
            </w:pPr>
            <w:r>
              <w:rPr>
                <w:rFonts w:hint="eastAsia" w:cs="宋体"/>
                <w:b/>
                <w:color w:val="000000"/>
                <w:sz w:val="20"/>
                <w:szCs w:val="20"/>
              </w:rPr>
              <w:t>经营支出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C9F81">
            <w:pPr>
              <w:jc w:val="center"/>
              <w:textAlignment w:val="center"/>
              <w:rPr>
                <w:rFonts w:cs="宋体"/>
                <w:b/>
                <w:color w:val="000000"/>
                <w:sz w:val="20"/>
                <w:szCs w:val="20"/>
              </w:rPr>
            </w:pPr>
            <w:r>
              <w:rPr>
                <w:rFonts w:hint="eastAsia" w:cs="宋体"/>
                <w:b/>
                <w:color w:val="000000"/>
                <w:sz w:val="20"/>
                <w:szCs w:val="20"/>
              </w:rPr>
              <w:t>对附属单位补助支出</w:t>
            </w:r>
          </w:p>
        </w:tc>
      </w:tr>
      <w:tr w14:paraId="0EFD6810">
        <w:tblPrEx>
          <w:tblCellMar>
            <w:top w:w="0" w:type="dxa"/>
            <w:left w:w="0" w:type="dxa"/>
            <w:bottom w:w="0" w:type="dxa"/>
            <w:right w:w="0" w:type="dxa"/>
          </w:tblCellMar>
        </w:tblPrEx>
        <w:trPr>
          <w:trHeight w:val="338" w:hRule="atLeast"/>
        </w:trPr>
        <w:tc>
          <w:tcPr>
            <w:tcW w:w="179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52148">
            <w:pPr>
              <w:jc w:val="center"/>
              <w:textAlignment w:val="center"/>
              <w:rPr>
                <w:rFonts w:cs="宋体"/>
                <w:b/>
                <w:color w:val="000000"/>
                <w:sz w:val="20"/>
                <w:szCs w:val="20"/>
              </w:rPr>
            </w:pPr>
            <w:r>
              <w:rPr>
                <w:rFonts w:hint="eastAsia"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92E9FE">
            <w:pPr>
              <w:jc w:val="center"/>
              <w:textAlignment w:val="center"/>
              <w:rPr>
                <w:rFonts w:cs="宋体"/>
                <w:b/>
                <w:color w:val="000000"/>
                <w:sz w:val="20"/>
                <w:szCs w:val="20"/>
              </w:rPr>
            </w:pPr>
            <w:r>
              <w:rPr>
                <w:rFonts w:hint="eastAsia" w:cs="宋体"/>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EEFF4">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0BE43">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9B3AC">
            <w:pPr>
              <w:jc w:val="center"/>
              <w:rPr>
                <w:rFonts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4563A">
            <w:pPr>
              <w:jc w:val="center"/>
              <w:rPr>
                <w:rFonts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E1ED3">
            <w:pPr>
              <w:jc w:val="center"/>
              <w:rPr>
                <w:rFonts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E4BC6">
            <w:pPr>
              <w:jc w:val="center"/>
              <w:rPr>
                <w:rFonts w:cs="宋体"/>
                <w:b/>
                <w:color w:val="000000"/>
                <w:sz w:val="20"/>
                <w:szCs w:val="20"/>
              </w:rPr>
            </w:pPr>
          </w:p>
        </w:tc>
      </w:tr>
      <w:tr w14:paraId="5204A310">
        <w:tblPrEx>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04289">
            <w:pPr>
              <w:jc w:val="center"/>
              <w:rPr>
                <w:rFonts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A8D02B">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D8205">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33399">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FA96A">
            <w:pPr>
              <w:jc w:val="center"/>
              <w:rPr>
                <w:rFonts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F091">
            <w:pPr>
              <w:jc w:val="center"/>
              <w:rPr>
                <w:rFonts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6F9E7">
            <w:pPr>
              <w:jc w:val="center"/>
              <w:rPr>
                <w:rFonts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A1CEB">
            <w:pPr>
              <w:jc w:val="center"/>
              <w:rPr>
                <w:rFonts w:cs="宋体"/>
                <w:b/>
                <w:color w:val="000000"/>
                <w:sz w:val="20"/>
                <w:szCs w:val="20"/>
              </w:rPr>
            </w:pPr>
          </w:p>
        </w:tc>
      </w:tr>
      <w:tr w14:paraId="38551078">
        <w:tblPrEx>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89D92">
            <w:pPr>
              <w:jc w:val="center"/>
              <w:rPr>
                <w:rFonts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3A4403">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B50D2">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CE8C8">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DB4D2">
            <w:pPr>
              <w:jc w:val="center"/>
              <w:rPr>
                <w:rFonts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5031">
            <w:pPr>
              <w:jc w:val="center"/>
              <w:rPr>
                <w:rFonts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68E30">
            <w:pPr>
              <w:jc w:val="center"/>
              <w:rPr>
                <w:rFonts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3AA21">
            <w:pPr>
              <w:jc w:val="center"/>
              <w:rPr>
                <w:rFonts w:cs="宋体"/>
                <w:b/>
                <w:color w:val="000000"/>
                <w:sz w:val="20"/>
                <w:szCs w:val="20"/>
              </w:rPr>
            </w:pPr>
          </w:p>
        </w:tc>
      </w:tr>
      <w:tr w14:paraId="78D9B5CA">
        <w:tblPrEx>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AE68">
            <w:pPr>
              <w:jc w:val="center"/>
              <w:rPr>
                <w:rFonts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AA5F5B">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A9127">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51D5E">
            <w:pPr>
              <w:jc w:val="center"/>
              <w:rPr>
                <w:rFonts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4B0BA">
            <w:pPr>
              <w:jc w:val="center"/>
              <w:rPr>
                <w:rFonts w:cs="宋体"/>
                <w:b/>
                <w:color w:val="00000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E6F42">
            <w:pPr>
              <w:jc w:val="center"/>
              <w:rPr>
                <w:rFonts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7217A">
            <w:pPr>
              <w:jc w:val="center"/>
              <w:rPr>
                <w:rFonts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01D59">
            <w:pPr>
              <w:jc w:val="center"/>
              <w:rPr>
                <w:rFonts w:cs="宋体"/>
                <w:b/>
                <w:color w:val="000000"/>
                <w:sz w:val="20"/>
                <w:szCs w:val="20"/>
              </w:rPr>
            </w:pPr>
          </w:p>
        </w:tc>
      </w:tr>
      <w:tr w14:paraId="72477161">
        <w:tblPrEx>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17FB">
            <w:pPr>
              <w:jc w:val="center"/>
              <w:textAlignment w:val="center"/>
              <w:rPr>
                <w:rFonts w:cs="宋体"/>
                <w:b/>
                <w:color w:val="000000"/>
                <w:sz w:val="20"/>
                <w:szCs w:val="20"/>
              </w:rPr>
            </w:pPr>
            <w:r>
              <w:rPr>
                <w:rFonts w:hint="eastAsia" w:cs="宋体"/>
                <w:b/>
                <w:color w:val="000000"/>
                <w:sz w:val="20"/>
                <w:szCs w:val="20"/>
              </w:rPr>
              <w:t>合计</w:t>
            </w:r>
          </w:p>
        </w:tc>
        <w:tc>
          <w:tcPr>
            <w:tcW w:w="1690" w:type="dxa"/>
            <w:tcBorders>
              <w:top w:val="nil"/>
              <w:left w:val="nil"/>
              <w:bottom w:val="single" w:color="000000" w:sz="4" w:space="0"/>
              <w:right w:val="single" w:color="000000" w:sz="4" w:space="0"/>
            </w:tcBorders>
            <w:noWrap/>
            <w:tcMar>
              <w:top w:w="15" w:type="dxa"/>
              <w:left w:w="15" w:type="dxa"/>
              <w:right w:w="15" w:type="dxa"/>
            </w:tcMar>
            <w:vAlign w:val="center"/>
          </w:tcPr>
          <w:p w14:paraId="7FA4DD33">
            <w:pPr>
              <w:wordWrap w:val="0"/>
              <w:jc w:val="right"/>
              <w:textAlignment w:val="center"/>
              <w:rPr>
                <w:rFonts w:cs="宋体"/>
                <w:b/>
                <w:color w:val="000000"/>
                <w:sz w:val="20"/>
                <w:szCs w:val="20"/>
              </w:rPr>
            </w:pPr>
            <w:r>
              <w:rPr>
                <w:rFonts w:cs="宋体"/>
                <w:b/>
                <w:bCs/>
                <w:color w:val="000000"/>
                <w:sz w:val="20"/>
                <w:szCs w:val="20"/>
              </w:rPr>
              <w:t>1,645.45</w:t>
            </w:r>
            <w:r>
              <w:rPr>
                <w:b/>
                <w:color w:val="000000"/>
                <w:sz w:val="20"/>
              </w:rPr>
              <w:t xml:space="preserve"> </w:t>
            </w:r>
          </w:p>
        </w:tc>
        <w:tc>
          <w:tcPr>
            <w:tcW w:w="1690" w:type="dxa"/>
            <w:tcBorders>
              <w:top w:val="nil"/>
              <w:left w:val="nil"/>
              <w:bottom w:val="single" w:color="000000" w:sz="4" w:space="0"/>
              <w:right w:val="single" w:color="000000" w:sz="4" w:space="0"/>
            </w:tcBorders>
            <w:noWrap/>
            <w:tcMar>
              <w:top w:w="15" w:type="dxa"/>
              <w:left w:w="15" w:type="dxa"/>
              <w:right w:w="15" w:type="dxa"/>
            </w:tcMar>
            <w:vAlign w:val="center"/>
          </w:tcPr>
          <w:p w14:paraId="2B8547ED">
            <w:pPr>
              <w:wordWrap w:val="0"/>
              <w:jc w:val="right"/>
              <w:textAlignment w:val="center"/>
              <w:rPr>
                <w:rFonts w:cs="宋体"/>
                <w:b/>
                <w:color w:val="000000"/>
                <w:sz w:val="20"/>
                <w:szCs w:val="20"/>
              </w:rPr>
            </w:pPr>
            <w:r>
              <w:rPr>
                <w:rFonts w:cs="宋体"/>
                <w:b/>
                <w:bCs/>
                <w:color w:val="000000"/>
                <w:sz w:val="20"/>
                <w:szCs w:val="20"/>
              </w:rPr>
              <w:t>1,584.67</w:t>
            </w:r>
            <w:r>
              <w:rPr>
                <w:b/>
                <w:color w:val="000000"/>
                <w:sz w:val="20"/>
              </w:rPr>
              <w:t xml:space="preserve"> </w:t>
            </w:r>
          </w:p>
        </w:tc>
        <w:tc>
          <w:tcPr>
            <w:tcW w:w="1690" w:type="dxa"/>
            <w:tcBorders>
              <w:top w:val="nil"/>
              <w:left w:val="nil"/>
              <w:bottom w:val="single" w:color="000000" w:sz="4" w:space="0"/>
              <w:right w:val="single" w:color="000000" w:sz="4" w:space="0"/>
            </w:tcBorders>
            <w:noWrap/>
            <w:tcMar>
              <w:top w:w="15" w:type="dxa"/>
              <w:left w:w="15" w:type="dxa"/>
              <w:right w:w="15" w:type="dxa"/>
            </w:tcMar>
            <w:vAlign w:val="center"/>
          </w:tcPr>
          <w:p w14:paraId="5D797185">
            <w:pPr>
              <w:wordWrap w:val="0"/>
              <w:jc w:val="right"/>
              <w:textAlignment w:val="center"/>
              <w:rPr>
                <w:rFonts w:cs="宋体"/>
                <w:b/>
                <w:color w:val="000000"/>
                <w:sz w:val="20"/>
                <w:szCs w:val="20"/>
              </w:rPr>
            </w:pPr>
            <w:r>
              <w:rPr>
                <w:rFonts w:cs="宋体"/>
                <w:b/>
                <w:bCs/>
                <w:color w:val="000000"/>
                <w:sz w:val="20"/>
                <w:szCs w:val="20"/>
              </w:rPr>
              <w:t>60.78</w:t>
            </w:r>
            <w:r>
              <w:rPr>
                <w:b/>
                <w:color w:val="000000"/>
                <w:sz w:val="20"/>
              </w:rPr>
              <w:t xml:space="preserve"> </w:t>
            </w:r>
          </w:p>
        </w:tc>
        <w:tc>
          <w:tcPr>
            <w:tcW w:w="1674" w:type="dxa"/>
            <w:tcBorders>
              <w:top w:val="nil"/>
              <w:left w:val="nil"/>
              <w:bottom w:val="single" w:color="000000" w:sz="4" w:space="0"/>
              <w:right w:val="single" w:color="000000" w:sz="4" w:space="0"/>
            </w:tcBorders>
            <w:noWrap/>
            <w:tcMar>
              <w:top w:w="15" w:type="dxa"/>
              <w:left w:w="15" w:type="dxa"/>
              <w:right w:w="15" w:type="dxa"/>
            </w:tcMar>
            <w:vAlign w:val="center"/>
          </w:tcPr>
          <w:p w14:paraId="4B561A0F">
            <w:pPr>
              <w:wordWrap w:val="0"/>
              <w:jc w:val="right"/>
              <w:textAlignment w:val="center"/>
              <w:rPr>
                <w:rFonts w:cs="宋体"/>
                <w:b/>
                <w:color w:val="000000"/>
                <w:sz w:val="20"/>
                <w:szCs w:val="20"/>
              </w:rPr>
            </w:pPr>
            <w:r>
              <w:rPr>
                <w:b/>
                <w:color w:val="000000"/>
                <w:sz w:val="20"/>
              </w:rPr>
              <w:t xml:space="preserve"> </w:t>
            </w:r>
          </w:p>
        </w:tc>
        <w:tc>
          <w:tcPr>
            <w:tcW w:w="1675" w:type="dxa"/>
            <w:tcBorders>
              <w:top w:val="nil"/>
              <w:left w:val="nil"/>
              <w:bottom w:val="single" w:color="000000" w:sz="4" w:space="0"/>
              <w:right w:val="single" w:color="000000" w:sz="4" w:space="0"/>
            </w:tcBorders>
            <w:noWrap/>
            <w:tcMar>
              <w:top w:w="15" w:type="dxa"/>
              <w:left w:w="15" w:type="dxa"/>
              <w:right w:w="15" w:type="dxa"/>
            </w:tcMar>
            <w:vAlign w:val="center"/>
          </w:tcPr>
          <w:p w14:paraId="42729DAA">
            <w:pPr>
              <w:wordWrap w:val="0"/>
              <w:jc w:val="right"/>
              <w:textAlignment w:val="center"/>
              <w:rPr>
                <w:rFonts w:cs="宋体"/>
                <w:b/>
                <w:color w:val="000000"/>
                <w:sz w:val="20"/>
                <w:szCs w:val="20"/>
              </w:rPr>
            </w:pPr>
            <w:r>
              <w:rPr>
                <w:b/>
                <w:color w:val="000000"/>
                <w:sz w:val="20"/>
              </w:rPr>
              <w:t xml:space="preserve"> </w:t>
            </w:r>
          </w:p>
        </w:tc>
        <w:tc>
          <w:tcPr>
            <w:tcW w:w="1737" w:type="dxa"/>
            <w:tcBorders>
              <w:top w:val="nil"/>
              <w:left w:val="nil"/>
              <w:bottom w:val="single" w:color="000000" w:sz="4" w:space="0"/>
              <w:right w:val="single" w:color="000000" w:sz="4" w:space="0"/>
            </w:tcBorders>
            <w:noWrap/>
            <w:tcMar>
              <w:top w:w="15" w:type="dxa"/>
              <w:left w:w="15" w:type="dxa"/>
              <w:right w:w="15" w:type="dxa"/>
            </w:tcMar>
            <w:vAlign w:val="center"/>
          </w:tcPr>
          <w:p w14:paraId="5DCD2628">
            <w:pPr>
              <w:wordWrap w:val="0"/>
              <w:jc w:val="right"/>
              <w:textAlignment w:val="center"/>
              <w:rPr>
                <w:rFonts w:cs="宋体"/>
                <w:b/>
                <w:color w:val="000000"/>
                <w:sz w:val="20"/>
                <w:szCs w:val="20"/>
              </w:rPr>
            </w:pPr>
            <w:r>
              <w:rPr>
                <w:b/>
                <w:color w:val="000000"/>
                <w:sz w:val="20"/>
              </w:rPr>
              <w:t xml:space="preserve"> </w:t>
            </w:r>
          </w:p>
        </w:tc>
      </w:tr>
      <w:tr w14:paraId="2E51A3AF">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835B97">
            <w:pPr>
              <w:textAlignment w:val="center"/>
              <w:rPr>
                <w:rFonts w:cs="宋体"/>
                <w:color w:val="000000"/>
                <w:sz w:val="20"/>
                <w:szCs w:val="20"/>
              </w:rPr>
            </w:pPr>
            <w:r>
              <w:rPr>
                <w:rFonts w:cs="宋体"/>
                <w:b/>
                <w:color w:val="000000"/>
                <w:sz w:val="20"/>
                <w:szCs w:val="20"/>
              </w:rPr>
              <w:t>205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D89F1AD">
            <w:pPr>
              <w:textAlignment w:val="center"/>
              <w:rPr>
                <w:rFonts w:cs="宋体"/>
                <w:color w:val="000000"/>
                <w:sz w:val="20"/>
                <w:szCs w:val="20"/>
              </w:rPr>
            </w:pPr>
            <w:r>
              <w:rPr>
                <w:rFonts w:hint="eastAsia" w:cs="宋体"/>
                <w:b/>
                <w:color w:val="000000"/>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DDC32">
            <w:pPr>
              <w:wordWrap w:val="0"/>
              <w:jc w:val="right"/>
              <w:textAlignment w:val="center"/>
              <w:rPr>
                <w:rFonts w:cs="宋体"/>
                <w:color w:val="000000"/>
                <w:sz w:val="20"/>
                <w:szCs w:val="20"/>
              </w:rPr>
            </w:pPr>
            <w:r>
              <w:rPr>
                <w:rFonts w:cs="宋体"/>
                <w:b/>
                <w:color w:val="000000"/>
                <w:sz w:val="20"/>
                <w:szCs w:val="20"/>
              </w:rPr>
              <w:t>1,337.04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F0509">
            <w:pPr>
              <w:wordWrap w:val="0"/>
              <w:jc w:val="right"/>
              <w:textAlignment w:val="center"/>
              <w:rPr>
                <w:rFonts w:cs="宋体"/>
                <w:color w:val="000000"/>
                <w:sz w:val="20"/>
                <w:szCs w:val="20"/>
              </w:rPr>
            </w:pPr>
            <w:r>
              <w:rPr>
                <w:rFonts w:cs="宋体"/>
                <w:b/>
                <w:color w:val="000000"/>
                <w:sz w:val="20"/>
                <w:szCs w:val="20"/>
              </w:rPr>
              <w:t>1,282.72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068CA">
            <w:pPr>
              <w:wordWrap w:val="0"/>
              <w:jc w:val="right"/>
              <w:textAlignment w:val="center"/>
              <w:rPr>
                <w:rFonts w:cs="宋体"/>
                <w:color w:val="000000"/>
                <w:sz w:val="20"/>
                <w:szCs w:val="20"/>
              </w:rPr>
            </w:pPr>
            <w:r>
              <w:rPr>
                <w:rFonts w:cs="宋体"/>
                <w:b/>
                <w:color w:val="000000"/>
                <w:sz w:val="20"/>
                <w:szCs w:val="20"/>
              </w:rPr>
              <w:t>54.32</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947E">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C0DE0">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39F85">
            <w:pPr>
              <w:wordWrap w:val="0"/>
              <w:jc w:val="right"/>
              <w:textAlignment w:val="center"/>
              <w:rPr>
                <w:rFonts w:cs="宋体"/>
                <w:color w:val="000000"/>
                <w:sz w:val="20"/>
                <w:szCs w:val="20"/>
              </w:rPr>
            </w:pPr>
            <w:r>
              <w:rPr>
                <w:color w:val="000000"/>
                <w:sz w:val="20"/>
              </w:rPr>
              <w:t xml:space="preserve"> </w:t>
            </w:r>
          </w:p>
        </w:tc>
      </w:tr>
      <w:tr w14:paraId="02498AEB">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F1B48E">
            <w:pPr>
              <w:textAlignment w:val="center"/>
              <w:rPr>
                <w:rFonts w:cs="宋体"/>
                <w:color w:val="000000"/>
                <w:sz w:val="20"/>
                <w:szCs w:val="20"/>
              </w:rPr>
            </w:pPr>
            <w:r>
              <w:rPr>
                <w:rFonts w:cs="宋体"/>
                <w:b/>
                <w:color w:val="000000"/>
                <w:sz w:val="20"/>
                <w:szCs w:val="20"/>
              </w:rPr>
              <w:t>20502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4B84C5EA">
            <w:pPr>
              <w:textAlignment w:val="center"/>
              <w:rPr>
                <w:rFonts w:cs="宋体"/>
                <w:color w:val="000000"/>
                <w:sz w:val="20"/>
                <w:szCs w:val="20"/>
              </w:rPr>
            </w:pPr>
            <w:r>
              <w:rPr>
                <w:rFonts w:hint="eastAsia" w:cs="宋体"/>
                <w:b/>
                <w:color w:val="000000"/>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E997E">
            <w:pPr>
              <w:wordWrap w:val="0"/>
              <w:jc w:val="right"/>
              <w:textAlignment w:val="center"/>
              <w:rPr>
                <w:rFonts w:cs="宋体"/>
                <w:color w:val="000000"/>
                <w:sz w:val="20"/>
                <w:szCs w:val="20"/>
              </w:rPr>
            </w:pPr>
            <w:r>
              <w:rPr>
                <w:rFonts w:cs="宋体"/>
                <w:b/>
                <w:color w:val="000000"/>
                <w:sz w:val="20"/>
                <w:szCs w:val="20"/>
              </w:rPr>
              <w:t>1,337.04</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A2E0E">
            <w:pPr>
              <w:wordWrap w:val="0"/>
              <w:jc w:val="right"/>
              <w:textAlignment w:val="center"/>
              <w:rPr>
                <w:rFonts w:cs="宋体"/>
                <w:color w:val="000000"/>
                <w:sz w:val="20"/>
                <w:szCs w:val="20"/>
              </w:rPr>
            </w:pPr>
            <w:r>
              <w:rPr>
                <w:rFonts w:cs="宋体"/>
                <w:b/>
                <w:color w:val="000000"/>
                <w:sz w:val="20"/>
                <w:szCs w:val="20"/>
              </w:rPr>
              <w:t>1,282.72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D0254">
            <w:pPr>
              <w:wordWrap w:val="0"/>
              <w:jc w:val="right"/>
              <w:textAlignment w:val="center"/>
              <w:rPr>
                <w:rFonts w:cs="宋体"/>
                <w:color w:val="000000"/>
                <w:sz w:val="20"/>
                <w:szCs w:val="20"/>
              </w:rPr>
            </w:pPr>
            <w:r>
              <w:rPr>
                <w:rFonts w:cs="宋体"/>
                <w:b/>
                <w:color w:val="000000"/>
                <w:sz w:val="20"/>
                <w:szCs w:val="20"/>
              </w:rPr>
              <w:t>54.32</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6F546">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E62EC">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299F0">
            <w:pPr>
              <w:wordWrap w:val="0"/>
              <w:jc w:val="right"/>
              <w:textAlignment w:val="center"/>
              <w:rPr>
                <w:rFonts w:cs="宋体"/>
                <w:color w:val="000000"/>
                <w:sz w:val="20"/>
                <w:szCs w:val="20"/>
              </w:rPr>
            </w:pPr>
            <w:r>
              <w:rPr>
                <w:color w:val="000000"/>
                <w:sz w:val="20"/>
              </w:rPr>
              <w:t xml:space="preserve"> </w:t>
            </w:r>
          </w:p>
        </w:tc>
      </w:tr>
      <w:tr w14:paraId="1C68084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44825C">
            <w:pPr>
              <w:textAlignment w:val="center"/>
              <w:rPr>
                <w:rFonts w:cs="宋体"/>
                <w:color w:val="000000"/>
                <w:sz w:val="20"/>
                <w:szCs w:val="20"/>
              </w:rPr>
            </w:pPr>
            <w:r>
              <w:rPr>
                <w:rFonts w:cs="宋体"/>
                <w:color w:val="000000"/>
                <w:sz w:val="20"/>
                <w:szCs w:val="20"/>
              </w:rPr>
              <w:t>2050201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3D058B4E">
            <w:pPr>
              <w:textAlignment w:val="center"/>
              <w:rPr>
                <w:rFonts w:cs="宋体"/>
                <w:color w:val="000000"/>
                <w:sz w:val="20"/>
                <w:szCs w:val="20"/>
              </w:rPr>
            </w:pPr>
            <w:r>
              <w:rPr>
                <w:rFonts w:hint="eastAsia" w:cs="宋体"/>
                <w:color w:val="000000"/>
                <w:sz w:val="20"/>
                <w:szCs w:val="20"/>
              </w:rPr>
              <w:t>学前教育</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BCD39">
            <w:pPr>
              <w:wordWrap w:val="0"/>
              <w:jc w:val="right"/>
              <w:textAlignment w:val="center"/>
              <w:rPr>
                <w:rFonts w:cs="宋体"/>
                <w:color w:val="000000"/>
                <w:sz w:val="20"/>
                <w:szCs w:val="20"/>
              </w:rPr>
            </w:pPr>
            <w:r>
              <w:rPr>
                <w:rFonts w:cs="宋体"/>
                <w:color w:val="000000"/>
                <w:sz w:val="20"/>
                <w:szCs w:val="20"/>
              </w:rPr>
              <w:t>11.21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48D02">
            <w:pPr>
              <w:wordWrap w:val="0"/>
              <w:jc w:val="right"/>
              <w:textAlignment w:val="center"/>
              <w:rPr>
                <w:rFonts w:cs="宋体"/>
                <w:color w:val="000000"/>
                <w:sz w:val="20"/>
                <w:szCs w:val="20"/>
              </w:rPr>
            </w:pPr>
            <w:r>
              <w:rPr>
                <w:rFonts w:cs="宋体"/>
                <w:color w:val="000000"/>
                <w:sz w:val="20"/>
                <w:szCs w:val="20"/>
              </w:rPr>
              <w:t>10.07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31D39">
            <w:pPr>
              <w:wordWrap w:val="0"/>
              <w:jc w:val="right"/>
              <w:textAlignment w:val="center"/>
              <w:rPr>
                <w:rFonts w:cs="宋体"/>
                <w:color w:val="000000"/>
                <w:sz w:val="20"/>
                <w:szCs w:val="20"/>
              </w:rPr>
            </w:pPr>
            <w:r>
              <w:rPr>
                <w:rFonts w:cs="宋体"/>
                <w:color w:val="000000"/>
                <w:sz w:val="20"/>
                <w:szCs w:val="20"/>
              </w:rPr>
              <w:t>1.14</w:t>
            </w: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0B541">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FBB07">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DBA79">
            <w:pPr>
              <w:wordWrap w:val="0"/>
              <w:jc w:val="right"/>
              <w:textAlignment w:val="center"/>
              <w:rPr>
                <w:rFonts w:cs="宋体"/>
                <w:color w:val="000000"/>
                <w:sz w:val="20"/>
                <w:szCs w:val="20"/>
              </w:rPr>
            </w:pPr>
            <w:r>
              <w:rPr>
                <w:color w:val="000000"/>
                <w:sz w:val="20"/>
              </w:rPr>
              <w:t xml:space="preserve"> </w:t>
            </w:r>
          </w:p>
        </w:tc>
      </w:tr>
      <w:tr w14:paraId="5FC0EAAB">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B02574">
            <w:pPr>
              <w:textAlignment w:val="center"/>
              <w:rPr>
                <w:rFonts w:cs="宋体"/>
                <w:color w:val="000000"/>
                <w:sz w:val="20"/>
                <w:szCs w:val="20"/>
              </w:rPr>
            </w:pPr>
            <w:r>
              <w:rPr>
                <w:rFonts w:cs="宋体"/>
                <w:color w:val="000000"/>
                <w:sz w:val="20"/>
                <w:szCs w:val="20"/>
              </w:rPr>
              <w:t>2050202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214496F">
            <w:pPr>
              <w:textAlignment w:val="center"/>
              <w:rPr>
                <w:rFonts w:cs="宋体"/>
                <w:color w:val="000000"/>
                <w:sz w:val="20"/>
                <w:szCs w:val="20"/>
              </w:rPr>
            </w:pPr>
            <w:r>
              <w:rPr>
                <w:rFonts w:hint="eastAsia" w:cs="宋体"/>
                <w:color w:val="000000"/>
                <w:sz w:val="20"/>
                <w:szCs w:val="20"/>
              </w:rPr>
              <w:t>小学教育</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61718">
            <w:pPr>
              <w:wordWrap w:val="0"/>
              <w:jc w:val="right"/>
              <w:textAlignment w:val="center"/>
              <w:rPr>
                <w:rFonts w:cs="宋体"/>
                <w:color w:val="000000"/>
                <w:sz w:val="20"/>
                <w:szCs w:val="20"/>
              </w:rPr>
            </w:pPr>
            <w:r>
              <w:rPr>
                <w:rFonts w:cs="宋体"/>
                <w:color w:val="000000"/>
                <w:sz w:val="20"/>
                <w:szCs w:val="20"/>
              </w:rPr>
              <w:t>1,325.83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1A1F4">
            <w:pPr>
              <w:wordWrap w:val="0"/>
              <w:jc w:val="right"/>
              <w:textAlignment w:val="center"/>
              <w:rPr>
                <w:rFonts w:cs="宋体"/>
                <w:color w:val="000000"/>
                <w:sz w:val="20"/>
                <w:szCs w:val="20"/>
              </w:rPr>
            </w:pPr>
            <w:r>
              <w:rPr>
                <w:rFonts w:cs="宋体"/>
                <w:color w:val="000000"/>
                <w:sz w:val="20"/>
                <w:szCs w:val="20"/>
              </w:rPr>
              <w:t>1,272.65</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7053C">
            <w:pPr>
              <w:wordWrap w:val="0"/>
              <w:jc w:val="right"/>
              <w:textAlignment w:val="center"/>
              <w:rPr>
                <w:rFonts w:cs="宋体"/>
                <w:color w:val="000000"/>
                <w:sz w:val="20"/>
                <w:szCs w:val="20"/>
              </w:rPr>
            </w:pPr>
            <w:r>
              <w:rPr>
                <w:rFonts w:cs="宋体"/>
                <w:color w:val="000000"/>
                <w:sz w:val="20"/>
                <w:szCs w:val="20"/>
              </w:rPr>
              <w:t>53.18</w:t>
            </w: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5185B">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5D1A0">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8521F">
            <w:pPr>
              <w:wordWrap w:val="0"/>
              <w:jc w:val="right"/>
              <w:textAlignment w:val="center"/>
              <w:rPr>
                <w:rFonts w:cs="宋体"/>
                <w:color w:val="000000"/>
                <w:sz w:val="20"/>
                <w:szCs w:val="20"/>
              </w:rPr>
            </w:pPr>
            <w:r>
              <w:rPr>
                <w:color w:val="000000"/>
                <w:sz w:val="20"/>
              </w:rPr>
              <w:t xml:space="preserve"> </w:t>
            </w:r>
          </w:p>
        </w:tc>
      </w:tr>
      <w:tr w14:paraId="0DECE339">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342C3B">
            <w:pPr>
              <w:textAlignment w:val="center"/>
              <w:rPr>
                <w:rFonts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D3BC500">
            <w:pPr>
              <w:textAlignment w:val="center"/>
              <w:rPr>
                <w:rFonts w:cs="宋体"/>
                <w:color w:val="000000"/>
                <w:sz w:val="20"/>
                <w:szCs w:val="20"/>
              </w:rPr>
            </w:pPr>
            <w:r>
              <w:rPr>
                <w:rFonts w:hint="eastAsia" w:cs="宋体"/>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BE7D5">
            <w:pPr>
              <w:wordWrap w:val="0"/>
              <w:jc w:val="right"/>
              <w:textAlignment w:val="center"/>
              <w:rPr>
                <w:rFonts w:cs="宋体"/>
                <w:color w:val="000000"/>
                <w:sz w:val="20"/>
                <w:szCs w:val="20"/>
              </w:rPr>
            </w:pPr>
            <w:r>
              <w:rPr>
                <w:rFonts w:cs="宋体"/>
                <w:b/>
                <w:color w:val="000000"/>
                <w:sz w:val="20"/>
                <w:szCs w:val="20"/>
              </w:rPr>
              <w:t>188.88</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C2C44">
            <w:pPr>
              <w:wordWrap w:val="0"/>
              <w:jc w:val="right"/>
              <w:textAlignment w:val="center"/>
              <w:rPr>
                <w:rFonts w:cs="宋体"/>
                <w:color w:val="000000"/>
                <w:sz w:val="20"/>
                <w:szCs w:val="20"/>
              </w:rPr>
            </w:pPr>
            <w:r>
              <w:rPr>
                <w:rFonts w:cs="宋体"/>
                <w:b/>
                <w:color w:val="000000"/>
                <w:sz w:val="20"/>
                <w:szCs w:val="20"/>
              </w:rPr>
              <w:t>186.41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E6177">
            <w:pPr>
              <w:wordWrap w:val="0"/>
              <w:jc w:val="right"/>
              <w:textAlignment w:val="center"/>
              <w:rPr>
                <w:rFonts w:cs="宋体"/>
                <w:color w:val="000000"/>
                <w:sz w:val="20"/>
                <w:szCs w:val="20"/>
              </w:rPr>
            </w:pPr>
            <w:r>
              <w:rPr>
                <w:rFonts w:cs="宋体"/>
                <w:b/>
                <w:color w:val="000000"/>
                <w:sz w:val="20"/>
                <w:szCs w:val="20"/>
              </w:rPr>
              <w:t>2.47</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78E45">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A3D80">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2CD75">
            <w:pPr>
              <w:wordWrap w:val="0"/>
              <w:jc w:val="right"/>
              <w:textAlignment w:val="center"/>
              <w:rPr>
                <w:rFonts w:cs="宋体"/>
                <w:color w:val="000000"/>
                <w:sz w:val="20"/>
                <w:szCs w:val="20"/>
              </w:rPr>
            </w:pPr>
            <w:r>
              <w:rPr>
                <w:color w:val="000000"/>
                <w:sz w:val="20"/>
              </w:rPr>
              <w:t xml:space="preserve"> </w:t>
            </w:r>
          </w:p>
        </w:tc>
      </w:tr>
      <w:tr w14:paraId="3E26CCD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5123C0">
            <w:pPr>
              <w:textAlignment w:val="center"/>
              <w:rPr>
                <w:rFonts w:cs="宋体"/>
                <w:color w:val="000000"/>
                <w:sz w:val="20"/>
                <w:szCs w:val="20"/>
              </w:rPr>
            </w:pPr>
            <w:r>
              <w:rPr>
                <w:rFonts w:cs="宋体"/>
                <w:b/>
                <w:color w:val="000000"/>
                <w:sz w:val="20"/>
                <w:szCs w:val="20"/>
              </w:rPr>
              <w:t>20801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283F484A">
            <w:pPr>
              <w:textAlignment w:val="center"/>
              <w:rPr>
                <w:rFonts w:cs="宋体"/>
                <w:color w:val="000000"/>
                <w:sz w:val="20"/>
                <w:szCs w:val="20"/>
              </w:rPr>
            </w:pPr>
            <w:r>
              <w:rPr>
                <w:rFonts w:hint="eastAsia" w:cs="宋体"/>
                <w:b/>
                <w:color w:val="000000"/>
                <w:sz w:val="20"/>
                <w:szCs w:val="20"/>
              </w:rPr>
              <w:t>人力资源和社会保障管理事务</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7585D">
            <w:pPr>
              <w:wordWrap w:val="0"/>
              <w:jc w:val="right"/>
              <w:textAlignment w:val="center"/>
              <w:rPr>
                <w:rFonts w:cs="宋体"/>
                <w:color w:val="000000"/>
                <w:sz w:val="20"/>
                <w:szCs w:val="20"/>
              </w:rPr>
            </w:pPr>
            <w:r>
              <w:rPr>
                <w:rFonts w:cs="宋体"/>
                <w:b/>
                <w:color w:val="000000"/>
                <w:sz w:val="20"/>
                <w:szCs w:val="20"/>
              </w:rPr>
              <w:t>0.55</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EA942">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4871A">
            <w:pPr>
              <w:wordWrap w:val="0"/>
              <w:jc w:val="right"/>
              <w:textAlignment w:val="center"/>
              <w:rPr>
                <w:rFonts w:cs="宋体"/>
                <w:color w:val="000000"/>
                <w:sz w:val="20"/>
                <w:szCs w:val="20"/>
              </w:rPr>
            </w:pPr>
            <w:r>
              <w:rPr>
                <w:rFonts w:cs="宋体"/>
                <w:b/>
                <w:color w:val="000000"/>
                <w:sz w:val="20"/>
                <w:szCs w:val="20"/>
              </w:rPr>
              <w:t>0.55</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5560C">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ED3B3">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2BFAF">
            <w:pPr>
              <w:wordWrap w:val="0"/>
              <w:jc w:val="right"/>
              <w:textAlignment w:val="center"/>
              <w:rPr>
                <w:rFonts w:cs="宋体"/>
                <w:color w:val="000000"/>
                <w:sz w:val="20"/>
                <w:szCs w:val="20"/>
              </w:rPr>
            </w:pPr>
            <w:r>
              <w:rPr>
                <w:color w:val="000000"/>
                <w:sz w:val="20"/>
              </w:rPr>
              <w:t xml:space="preserve"> </w:t>
            </w:r>
          </w:p>
        </w:tc>
      </w:tr>
      <w:tr w14:paraId="449BCC07">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30EE24">
            <w:pPr>
              <w:textAlignment w:val="center"/>
              <w:rPr>
                <w:rFonts w:cs="宋体"/>
                <w:color w:val="000000"/>
                <w:sz w:val="20"/>
                <w:szCs w:val="20"/>
              </w:rPr>
            </w:pPr>
            <w:r>
              <w:rPr>
                <w:rFonts w:cs="宋体"/>
                <w:color w:val="000000"/>
                <w:sz w:val="20"/>
                <w:szCs w:val="20"/>
              </w:rPr>
              <w:t>2080199</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B339BF2">
            <w:pPr>
              <w:textAlignment w:val="center"/>
              <w:rPr>
                <w:rFonts w:cs="宋体"/>
                <w:color w:val="000000"/>
                <w:sz w:val="20"/>
                <w:szCs w:val="20"/>
              </w:rPr>
            </w:pPr>
            <w:r>
              <w:rPr>
                <w:rFonts w:hint="eastAsia" w:cs="宋体"/>
                <w:color w:val="000000"/>
                <w:sz w:val="20"/>
                <w:szCs w:val="20"/>
              </w:rPr>
              <w:t>其他人力资源和社会保障管理事务支出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61B95">
            <w:pPr>
              <w:wordWrap w:val="0"/>
              <w:jc w:val="right"/>
              <w:textAlignment w:val="center"/>
              <w:rPr>
                <w:rFonts w:cs="宋体"/>
                <w:color w:val="000000"/>
                <w:sz w:val="20"/>
                <w:szCs w:val="20"/>
              </w:rPr>
            </w:pPr>
            <w:r>
              <w:rPr>
                <w:rFonts w:cs="宋体"/>
                <w:color w:val="000000"/>
                <w:sz w:val="20"/>
                <w:szCs w:val="20"/>
              </w:rPr>
              <w:t>0.55</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0740C">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D8FF5">
            <w:pPr>
              <w:wordWrap w:val="0"/>
              <w:jc w:val="right"/>
              <w:textAlignment w:val="center"/>
              <w:rPr>
                <w:rFonts w:cs="宋体"/>
                <w:color w:val="000000"/>
                <w:sz w:val="20"/>
                <w:szCs w:val="20"/>
              </w:rPr>
            </w:pPr>
            <w:r>
              <w:rPr>
                <w:rFonts w:cs="宋体"/>
                <w:color w:val="000000"/>
                <w:sz w:val="20"/>
                <w:szCs w:val="20"/>
              </w:rPr>
              <w:t>0.55</w:t>
            </w: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FAF15">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C2287">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FE617">
            <w:pPr>
              <w:wordWrap w:val="0"/>
              <w:jc w:val="right"/>
              <w:textAlignment w:val="center"/>
              <w:rPr>
                <w:rFonts w:cs="宋体"/>
                <w:color w:val="000000"/>
                <w:sz w:val="20"/>
                <w:szCs w:val="20"/>
              </w:rPr>
            </w:pPr>
            <w:r>
              <w:rPr>
                <w:color w:val="000000"/>
                <w:sz w:val="20"/>
              </w:rPr>
              <w:t xml:space="preserve"> </w:t>
            </w:r>
          </w:p>
        </w:tc>
      </w:tr>
      <w:tr w14:paraId="65B2CEE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DD1020">
            <w:pPr>
              <w:textAlignment w:val="center"/>
              <w:rPr>
                <w:rFonts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0A6CB321">
            <w:pPr>
              <w:textAlignment w:val="center"/>
              <w:rPr>
                <w:rFonts w:cs="宋体"/>
                <w:color w:val="000000"/>
                <w:sz w:val="20"/>
                <w:szCs w:val="20"/>
              </w:rPr>
            </w:pPr>
            <w:r>
              <w:rPr>
                <w:rFonts w:hint="eastAsia" w:cs="宋体"/>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C5976">
            <w:pPr>
              <w:wordWrap w:val="0"/>
              <w:jc w:val="right"/>
              <w:textAlignment w:val="center"/>
              <w:rPr>
                <w:rFonts w:cs="宋体"/>
                <w:color w:val="000000"/>
                <w:sz w:val="20"/>
                <w:szCs w:val="20"/>
              </w:rPr>
            </w:pPr>
            <w:r>
              <w:rPr>
                <w:rFonts w:cs="宋体"/>
                <w:b/>
                <w:color w:val="000000"/>
                <w:sz w:val="20"/>
                <w:szCs w:val="20"/>
              </w:rPr>
              <w:t>173.72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3BD82">
            <w:pPr>
              <w:wordWrap w:val="0"/>
              <w:jc w:val="right"/>
              <w:textAlignment w:val="center"/>
              <w:rPr>
                <w:rFonts w:cs="宋体"/>
                <w:color w:val="000000"/>
                <w:sz w:val="20"/>
                <w:szCs w:val="20"/>
              </w:rPr>
            </w:pPr>
            <w:r>
              <w:rPr>
                <w:rFonts w:cs="宋体"/>
                <w:b/>
                <w:color w:val="000000"/>
                <w:sz w:val="20"/>
                <w:szCs w:val="20"/>
              </w:rPr>
              <w:t>173.72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900D1">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5BE8A">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F55D">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ACB57">
            <w:pPr>
              <w:wordWrap w:val="0"/>
              <w:jc w:val="right"/>
              <w:textAlignment w:val="center"/>
              <w:rPr>
                <w:rFonts w:cs="宋体"/>
                <w:color w:val="000000"/>
                <w:sz w:val="20"/>
                <w:szCs w:val="20"/>
              </w:rPr>
            </w:pPr>
            <w:r>
              <w:rPr>
                <w:color w:val="000000"/>
                <w:sz w:val="20"/>
              </w:rPr>
              <w:t xml:space="preserve"> </w:t>
            </w:r>
          </w:p>
        </w:tc>
      </w:tr>
      <w:tr w14:paraId="46A04C13">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132C4F">
            <w:pPr>
              <w:textAlignment w:val="center"/>
              <w:rPr>
                <w:rFonts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26B34688">
            <w:pPr>
              <w:textAlignment w:val="center"/>
              <w:rPr>
                <w:rFonts w:cs="宋体"/>
                <w:color w:val="000000"/>
                <w:sz w:val="20"/>
                <w:szCs w:val="20"/>
              </w:rPr>
            </w:pPr>
            <w:r>
              <w:rPr>
                <w:rFonts w:hint="eastAsia" w:cs="宋体"/>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622EC">
            <w:pPr>
              <w:wordWrap w:val="0"/>
              <w:jc w:val="right"/>
              <w:textAlignment w:val="center"/>
              <w:rPr>
                <w:rFonts w:cs="宋体"/>
                <w:color w:val="000000"/>
                <w:sz w:val="20"/>
                <w:szCs w:val="20"/>
              </w:rPr>
            </w:pPr>
            <w:r>
              <w:rPr>
                <w:rFonts w:cs="宋体"/>
                <w:color w:val="000000"/>
                <w:sz w:val="20"/>
                <w:szCs w:val="20"/>
              </w:rPr>
              <w:t>73.27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4CD38">
            <w:pPr>
              <w:wordWrap w:val="0"/>
              <w:jc w:val="right"/>
              <w:textAlignment w:val="center"/>
              <w:rPr>
                <w:rFonts w:cs="宋体"/>
                <w:color w:val="000000"/>
                <w:sz w:val="20"/>
                <w:szCs w:val="20"/>
              </w:rPr>
            </w:pPr>
            <w:r>
              <w:rPr>
                <w:rFonts w:cs="宋体"/>
                <w:color w:val="000000"/>
                <w:sz w:val="20"/>
                <w:szCs w:val="20"/>
              </w:rPr>
              <w:t>73.27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9E249">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4BB98">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1CB3F">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67A8F">
            <w:pPr>
              <w:wordWrap w:val="0"/>
              <w:jc w:val="right"/>
              <w:textAlignment w:val="center"/>
              <w:rPr>
                <w:rFonts w:cs="宋体"/>
                <w:color w:val="000000"/>
                <w:sz w:val="20"/>
                <w:szCs w:val="20"/>
              </w:rPr>
            </w:pPr>
            <w:r>
              <w:rPr>
                <w:color w:val="000000"/>
                <w:sz w:val="20"/>
              </w:rPr>
              <w:t xml:space="preserve"> </w:t>
            </w:r>
          </w:p>
        </w:tc>
      </w:tr>
      <w:tr w14:paraId="3D5CBD9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1B2205">
            <w:pPr>
              <w:textAlignment w:val="center"/>
              <w:rPr>
                <w:rFonts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4E6C7522">
            <w:pPr>
              <w:textAlignment w:val="center"/>
              <w:rPr>
                <w:rFonts w:cs="宋体"/>
                <w:color w:val="000000"/>
                <w:sz w:val="20"/>
                <w:szCs w:val="20"/>
              </w:rPr>
            </w:pPr>
            <w:r>
              <w:rPr>
                <w:rFonts w:hint="eastAsia" w:cs="宋体"/>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D4A83">
            <w:pPr>
              <w:wordWrap w:val="0"/>
              <w:jc w:val="right"/>
              <w:textAlignment w:val="center"/>
              <w:rPr>
                <w:rFonts w:cs="宋体"/>
                <w:color w:val="000000"/>
                <w:sz w:val="20"/>
                <w:szCs w:val="20"/>
              </w:rPr>
            </w:pPr>
            <w:r>
              <w:rPr>
                <w:rFonts w:cs="宋体"/>
                <w:color w:val="000000"/>
                <w:sz w:val="20"/>
                <w:szCs w:val="20"/>
              </w:rPr>
              <w:t>36.64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4170C">
            <w:pPr>
              <w:wordWrap w:val="0"/>
              <w:jc w:val="right"/>
              <w:textAlignment w:val="center"/>
              <w:rPr>
                <w:rFonts w:cs="宋体"/>
                <w:color w:val="000000"/>
                <w:sz w:val="20"/>
                <w:szCs w:val="20"/>
              </w:rPr>
            </w:pPr>
            <w:r>
              <w:rPr>
                <w:rFonts w:cs="宋体"/>
                <w:color w:val="000000"/>
                <w:sz w:val="20"/>
                <w:szCs w:val="20"/>
              </w:rPr>
              <w:t>36.64</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D1187">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062B9">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BBCFB">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BCDC3">
            <w:pPr>
              <w:wordWrap w:val="0"/>
              <w:jc w:val="right"/>
              <w:textAlignment w:val="center"/>
              <w:rPr>
                <w:rFonts w:cs="宋体"/>
                <w:color w:val="000000"/>
                <w:sz w:val="20"/>
                <w:szCs w:val="20"/>
              </w:rPr>
            </w:pPr>
            <w:r>
              <w:rPr>
                <w:color w:val="000000"/>
                <w:sz w:val="20"/>
              </w:rPr>
              <w:t xml:space="preserve"> </w:t>
            </w:r>
          </w:p>
        </w:tc>
      </w:tr>
      <w:tr w14:paraId="3CCC6274">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505081">
            <w:pPr>
              <w:textAlignment w:val="center"/>
              <w:rPr>
                <w:rFonts w:cs="宋体"/>
                <w:color w:val="000000"/>
                <w:sz w:val="20"/>
                <w:szCs w:val="20"/>
              </w:rPr>
            </w:pPr>
            <w:r>
              <w:rPr>
                <w:rFonts w:cs="宋体"/>
                <w:color w:val="000000"/>
                <w:sz w:val="20"/>
                <w:szCs w:val="20"/>
              </w:rPr>
              <w:t>2080599</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18815C5D">
            <w:pPr>
              <w:textAlignment w:val="center"/>
              <w:rPr>
                <w:rFonts w:cs="宋体"/>
                <w:color w:val="000000"/>
                <w:sz w:val="20"/>
                <w:szCs w:val="20"/>
              </w:rPr>
            </w:pPr>
            <w:r>
              <w:rPr>
                <w:rFonts w:hint="eastAsia" w:cs="宋体"/>
                <w:color w:val="000000"/>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29158">
            <w:pPr>
              <w:wordWrap w:val="0"/>
              <w:jc w:val="right"/>
              <w:textAlignment w:val="center"/>
              <w:rPr>
                <w:rFonts w:cs="宋体"/>
                <w:color w:val="000000"/>
                <w:sz w:val="20"/>
                <w:szCs w:val="20"/>
              </w:rPr>
            </w:pPr>
            <w:r>
              <w:rPr>
                <w:rFonts w:cs="宋体"/>
                <w:color w:val="000000"/>
                <w:sz w:val="20"/>
                <w:szCs w:val="20"/>
              </w:rPr>
              <w:t>63.81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62580">
            <w:pPr>
              <w:wordWrap w:val="0"/>
              <w:jc w:val="right"/>
              <w:textAlignment w:val="center"/>
              <w:rPr>
                <w:rFonts w:cs="宋体"/>
                <w:color w:val="000000"/>
                <w:sz w:val="20"/>
                <w:szCs w:val="20"/>
              </w:rPr>
            </w:pPr>
            <w:r>
              <w:rPr>
                <w:rFonts w:cs="宋体"/>
                <w:color w:val="000000"/>
                <w:sz w:val="20"/>
                <w:szCs w:val="20"/>
              </w:rPr>
              <w:t>63.81</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835C3">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D7DD5">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EFB9F">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E1860">
            <w:pPr>
              <w:wordWrap w:val="0"/>
              <w:jc w:val="right"/>
              <w:textAlignment w:val="center"/>
              <w:rPr>
                <w:rFonts w:cs="宋体"/>
                <w:color w:val="000000"/>
                <w:sz w:val="20"/>
                <w:szCs w:val="20"/>
              </w:rPr>
            </w:pPr>
            <w:r>
              <w:rPr>
                <w:color w:val="000000"/>
                <w:sz w:val="20"/>
              </w:rPr>
              <w:t xml:space="preserve"> </w:t>
            </w:r>
          </w:p>
        </w:tc>
      </w:tr>
      <w:tr w14:paraId="4B810A66">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97904B">
            <w:pPr>
              <w:textAlignment w:val="center"/>
              <w:rPr>
                <w:rFonts w:cs="宋体"/>
                <w:color w:val="000000"/>
                <w:sz w:val="20"/>
                <w:szCs w:val="20"/>
              </w:rPr>
            </w:pPr>
            <w:r>
              <w:rPr>
                <w:rFonts w:cs="宋体"/>
                <w:b/>
                <w:color w:val="000000"/>
                <w:sz w:val="20"/>
                <w:szCs w:val="20"/>
              </w:rPr>
              <w:t>20808</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37574ED0">
            <w:pPr>
              <w:textAlignment w:val="center"/>
              <w:rPr>
                <w:rFonts w:cs="宋体"/>
                <w:color w:val="000000"/>
                <w:sz w:val="20"/>
                <w:szCs w:val="20"/>
              </w:rPr>
            </w:pPr>
            <w:r>
              <w:rPr>
                <w:rFonts w:hint="eastAsia" w:cs="宋体"/>
                <w:b/>
                <w:color w:val="000000"/>
                <w:sz w:val="20"/>
                <w:szCs w:val="20"/>
              </w:rPr>
              <w:t>抚恤</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7CB0F">
            <w:pPr>
              <w:wordWrap w:val="0"/>
              <w:jc w:val="right"/>
              <w:textAlignment w:val="center"/>
              <w:rPr>
                <w:rFonts w:cs="宋体"/>
                <w:color w:val="000000"/>
                <w:sz w:val="20"/>
                <w:szCs w:val="20"/>
              </w:rPr>
            </w:pPr>
            <w:r>
              <w:rPr>
                <w:rFonts w:cs="宋体"/>
                <w:b/>
                <w:color w:val="000000"/>
                <w:sz w:val="20"/>
                <w:szCs w:val="20"/>
              </w:rPr>
              <w:t>12.70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5434B">
            <w:pPr>
              <w:wordWrap w:val="0"/>
              <w:jc w:val="right"/>
              <w:textAlignment w:val="center"/>
              <w:rPr>
                <w:rFonts w:cs="宋体"/>
                <w:color w:val="000000"/>
                <w:sz w:val="20"/>
                <w:szCs w:val="20"/>
              </w:rPr>
            </w:pPr>
            <w:r>
              <w:rPr>
                <w:rFonts w:cs="宋体"/>
                <w:b/>
                <w:color w:val="000000"/>
                <w:sz w:val="20"/>
                <w:szCs w:val="20"/>
              </w:rPr>
              <w:t>12.70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AC52C">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0CF91">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EF34F">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25C31">
            <w:pPr>
              <w:wordWrap w:val="0"/>
              <w:jc w:val="right"/>
              <w:textAlignment w:val="center"/>
              <w:rPr>
                <w:rFonts w:cs="宋体"/>
                <w:color w:val="000000"/>
                <w:sz w:val="20"/>
                <w:szCs w:val="20"/>
              </w:rPr>
            </w:pPr>
            <w:r>
              <w:rPr>
                <w:color w:val="000000"/>
                <w:sz w:val="20"/>
              </w:rPr>
              <w:t xml:space="preserve"> </w:t>
            </w:r>
          </w:p>
        </w:tc>
      </w:tr>
      <w:tr w14:paraId="63C00B6B">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4E2EA6">
            <w:pPr>
              <w:textAlignment w:val="center"/>
              <w:rPr>
                <w:rFonts w:cs="宋体"/>
                <w:color w:val="000000"/>
                <w:sz w:val="20"/>
                <w:szCs w:val="20"/>
              </w:rPr>
            </w:pPr>
            <w:r>
              <w:rPr>
                <w:rFonts w:cs="宋体"/>
                <w:color w:val="000000"/>
                <w:sz w:val="20"/>
                <w:szCs w:val="20"/>
              </w:rPr>
              <w:t>2080801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10D0D2BB">
            <w:pPr>
              <w:textAlignment w:val="center"/>
              <w:rPr>
                <w:rFonts w:cs="宋体"/>
                <w:color w:val="000000"/>
                <w:sz w:val="20"/>
                <w:szCs w:val="20"/>
              </w:rPr>
            </w:pPr>
            <w:r>
              <w:rPr>
                <w:rFonts w:hint="eastAsia" w:cs="宋体"/>
                <w:color w:val="000000"/>
                <w:sz w:val="20"/>
                <w:szCs w:val="20"/>
              </w:rPr>
              <w:t>死亡抚恤</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95F49">
            <w:pPr>
              <w:wordWrap w:val="0"/>
              <w:jc w:val="right"/>
              <w:textAlignment w:val="center"/>
              <w:rPr>
                <w:rFonts w:cs="宋体"/>
                <w:color w:val="000000"/>
                <w:sz w:val="20"/>
                <w:szCs w:val="20"/>
              </w:rPr>
            </w:pPr>
            <w:r>
              <w:rPr>
                <w:rFonts w:cs="宋体"/>
                <w:color w:val="000000"/>
                <w:sz w:val="20"/>
                <w:szCs w:val="20"/>
              </w:rPr>
              <w:t>12.70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6A842">
            <w:pPr>
              <w:wordWrap w:val="0"/>
              <w:jc w:val="right"/>
              <w:textAlignment w:val="center"/>
              <w:rPr>
                <w:rFonts w:cs="宋体"/>
                <w:color w:val="000000"/>
                <w:sz w:val="20"/>
                <w:szCs w:val="20"/>
              </w:rPr>
            </w:pPr>
            <w:r>
              <w:rPr>
                <w:rFonts w:cs="宋体"/>
                <w:color w:val="000000"/>
                <w:sz w:val="20"/>
                <w:szCs w:val="20"/>
              </w:rPr>
              <w:t>12.70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82802">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9CC3E">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7E53C">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87FCB">
            <w:pPr>
              <w:wordWrap w:val="0"/>
              <w:jc w:val="right"/>
              <w:textAlignment w:val="center"/>
              <w:rPr>
                <w:rFonts w:cs="宋体"/>
                <w:color w:val="000000"/>
                <w:sz w:val="20"/>
                <w:szCs w:val="20"/>
              </w:rPr>
            </w:pPr>
            <w:r>
              <w:rPr>
                <w:color w:val="000000"/>
                <w:sz w:val="20"/>
              </w:rPr>
              <w:t xml:space="preserve"> </w:t>
            </w:r>
          </w:p>
        </w:tc>
      </w:tr>
      <w:tr w14:paraId="59749A23">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6DDF5F">
            <w:pPr>
              <w:textAlignment w:val="center"/>
              <w:rPr>
                <w:rFonts w:cs="宋体"/>
                <w:color w:val="000000"/>
                <w:sz w:val="20"/>
                <w:szCs w:val="20"/>
              </w:rPr>
            </w:pPr>
            <w:r>
              <w:rPr>
                <w:rFonts w:cs="宋体"/>
                <w:b/>
                <w:color w:val="000000"/>
                <w:sz w:val="20"/>
                <w:szCs w:val="20"/>
              </w:rPr>
              <w:t>20810</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DF99E40">
            <w:pPr>
              <w:textAlignment w:val="center"/>
              <w:rPr>
                <w:rFonts w:cs="宋体"/>
                <w:color w:val="000000"/>
                <w:sz w:val="20"/>
                <w:szCs w:val="20"/>
              </w:rPr>
            </w:pPr>
            <w:r>
              <w:rPr>
                <w:rFonts w:hint="eastAsia" w:cs="宋体"/>
                <w:b/>
                <w:color w:val="000000"/>
                <w:sz w:val="20"/>
                <w:szCs w:val="20"/>
              </w:rPr>
              <w:t>社会福利</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7E98D">
            <w:pPr>
              <w:wordWrap w:val="0"/>
              <w:jc w:val="right"/>
              <w:textAlignment w:val="center"/>
              <w:rPr>
                <w:rFonts w:cs="宋体"/>
                <w:color w:val="000000"/>
                <w:sz w:val="20"/>
                <w:szCs w:val="20"/>
              </w:rPr>
            </w:pPr>
            <w:r>
              <w:rPr>
                <w:rFonts w:cs="宋体"/>
                <w:b/>
                <w:color w:val="000000"/>
                <w:sz w:val="20"/>
                <w:szCs w:val="20"/>
              </w:rPr>
              <w:t>1.92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AD31B">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C604E">
            <w:pPr>
              <w:wordWrap w:val="0"/>
              <w:jc w:val="right"/>
              <w:textAlignment w:val="center"/>
              <w:rPr>
                <w:rFonts w:cs="宋体"/>
                <w:color w:val="000000"/>
                <w:sz w:val="20"/>
                <w:szCs w:val="20"/>
              </w:rPr>
            </w:pPr>
            <w:r>
              <w:rPr>
                <w:rFonts w:cs="宋体"/>
                <w:b/>
                <w:color w:val="000000"/>
                <w:sz w:val="20"/>
                <w:szCs w:val="20"/>
              </w:rPr>
              <w:t>1.92</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F2602">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5B547">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272A1">
            <w:pPr>
              <w:wordWrap w:val="0"/>
              <w:jc w:val="right"/>
              <w:textAlignment w:val="center"/>
              <w:rPr>
                <w:rFonts w:cs="宋体"/>
                <w:color w:val="000000"/>
                <w:sz w:val="20"/>
                <w:szCs w:val="20"/>
              </w:rPr>
            </w:pPr>
            <w:r>
              <w:rPr>
                <w:color w:val="000000"/>
                <w:sz w:val="20"/>
              </w:rPr>
              <w:t xml:space="preserve"> </w:t>
            </w:r>
          </w:p>
        </w:tc>
      </w:tr>
      <w:tr w14:paraId="6D50427E">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1F0FB8">
            <w:pPr>
              <w:textAlignment w:val="center"/>
              <w:rPr>
                <w:rFonts w:cs="宋体"/>
                <w:color w:val="000000"/>
                <w:sz w:val="20"/>
                <w:szCs w:val="20"/>
              </w:rPr>
            </w:pPr>
            <w:r>
              <w:rPr>
                <w:rFonts w:cs="宋体"/>
                <w:color w:val="000000"/>
                <w:sz w:val="20"/>
                <w:szCs w:val="20"/>
              </w:rPr>
              <w:t>2081099</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69189E26">
            <w:pPr>
              <w:textAlignment w:val="center"/>
              <w:rPr>
                <w:rFonts w:cs="宋体"/>
                <w:color w:val="000000"/>
                <w:sz w:val="20"/>
                <w:szCs w:val="20"/>
              </w:rPr>
            </w:pPr>
            <w:r>
              <w:rPr>
                <w:rFonts w:hint="eastAsia" w:cs="宋体"/>
                <w:color w:val="000000"/>
                <w:sz w:val="20"/>
                <w:szCs w:val="20"/>
              </w:rPr>
              <w:t>其他社会福利支出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33A3B">
            <w:pPr>
              <w:wordWrap w:val="0"/>
              <w:jc w:val="right"/>
              <w:textAlignment w:val="center"/>
              <w:rPr>
                <w:rFonts w:cs="宋体"/>
                <w:color w:val="000000"/>
                <w:sz w:val="20"/>
                <w:szCs w:val="20"/>
              </w:rPr>
            </w:pPr>
            <w:r>
              <w:rPr>
                <w:rFonts w:cs="宋体"/>
                <w:color w:val="000000"/>
                <w:sz w:val="20"/>
                <w:szCs w:val="20"/>
              </w:rPr>
              <w:t>1.92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FDEFE">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A302E">
            <w:pPr>
              <w:wordWrap w:val="0"/>
              <w:jc w:val="right"/>
              <w:textAlignment w:val="center"/>
              <w:rPr>
                <w:rFonts w:cs="宋体"/>
                <w:color w:val="000000"/>
                <w:sz w:val="20"/>
                <w:szCs w:val="20"/>
              </w:rPr>
            </w:pPr>
            <w:r>
              <w:rPr>
                <w:rFonts w:cs="宋体"/>
                <w:color w:val="000000"/>
                <w:sz w:val="20"/>
                <w:szCs w:val="20"/>
              </w:rPr>
              <w:t>1.92</w:t>
            </w: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226E6">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D1E7E">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D5947">
            <w:pPr>
              <w:wordWrap w:val="0"/>
              <w:jc w:val="right"/>
              <w:textAlignment w:val="center"/>
              <w:rPr>
                <w:rFonts w:cs="宋体"/>
                <w:color w:val="000000"/>
                <w:sz w:val="20"/>
                <w:szCs w:val="20"/>
              </w:rPr>
            </w:pPr>
            <w:r>
              <w:rPr>
                <w:color w:val="000000"/>
                <w:sz w:val="20"/>
              </w:rPr>
              <w:t xml:space="preserve"> </w:t>
            </w:r>
          </w:p>
        </w:tc>
      </w:tr>
      <w:tr w14:paraId="3F734E2D">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5BB4D8">
            <w:pPr>
              <w:textAlignment w:val="center"/>
              <w:rPr>
                <w:rFonts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18107372">
            <w:pPr>
              <w:textAlignment w:val="center"/>
              <w:rPr>
                <w:rFonts w:cs="宋体"/>
                <w:color w:val="000000"/>
                <w:sz w:val="20"/>
                <w:szCs w:val="20"/>
              </w:rPr>
            </w:pPr>
            <w:r>
              <w:rPr>
                <w:rFonts w:hint="eastAsia" w:cs="宋体"/>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8297D">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4E94E">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8B3AD">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2A2C3">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58850">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614C">
            <w:pPr>
              <w:wordWrap w:val="0"/>
              <w:jc w:val="right"/>
              <w:textAlignment w:val="center"/>
              <w:rPr>
                <w:rFonts w:cs="宋体"/>
                <w:color w:val="000000"/>
                <w:sz w:val="20"/>
                <w:szCs w:val="20"/>
              </w:rPr>
            </w:pPr>
            <w:r>
              <w:rPr>
                <w:color w:val="000000"/>
                <w:sz w:val="20"/>
              </w:rPr>
              <w:t xml:space="preserve"> </w:t>
            </w:r>
          </w:p>
        </w:tc>
      </w:tr>
      <w:tr w14:paraId="49458488">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0E043C">
            <w:pPr>
              <w:textAlignment w:val="center"/>
              <w:rPr>
                <w:rFonts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461F903E">
            <w:pPr>
              <w:textAlignment w:val="center"/>
              <w:rPr>
                <w:rFonts w:cs="宋体"/>
                <w:color w:val="000000"/>
                <w:sz w:val="20"/>
                <w:szCs w:val="20"/>
              </w:rPr>
            </w:pPr>
            <w:r>
              <w:rPr>
                <w:rFonts w:hint="eastAsia" w:cs="宋体"/>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62F5B">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43D0E">
            <w:pPr>
              <w:wordWrap w:val="0"/>
              <w:jc w:val="right"/>
              <w:textAlignment w:val="center"/>
              <w:rPr>
                <w:rFonts w:cs="宋体"/>
                <w:color w:val="000000"/>
                <w:sz w:val="20"/>
                <w:szCs w:val="20"/>
              </w:rPr>
            </w:pPr>
            <w:r>
              <w:rPr>
                <w:rFonts w:cs="宋体"/>
                <w:b/>
                <w:color w:val="000000"/>
                <w:sz w:val="20"/>
                <w:szCs w:val="20"/>
              </w:rPr>
              <w:t>57.36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C3702">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526EC">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E7F22">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3D276">
            <w:pPr>
              <w:wordWrap w:val="0"/>
              <w:jc w:val="right"/>
              <w:textAlignment w:val="center"/>
              <w:rPr>
                <w:rFonts w:cs="宋体"/>
                <w:color w:val="000000"/>
                <w:sz w:val="20"/>
                <w:szCs w:val="20"/>
              </w:rPr>
            </w:pPr>
            <w:r>
              <w:rPr>
                <w:color w:val="000000"/>
                <w:sz w:val="20"/>
              </w:rPr>
              <w:t xml:space="preserve"> </w:t>
            </w:r>
          </w:p>
        </w:tc>
      </w:tr>
      <w:tr w14:paraId="723A6217">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9100D9">
            <w:pPr>
              <w:textAlignment w:val="center"/>
              <w:rPr>
                <w:rFonts w:cs="宋体"/>
                <w:color w:val="000000"/>
                <w:sz w:val="20"/>
                <w:szCs w:val="20"/>
              </w:rPr>
            </w:pPr>
            <w:r>
              <w:rPr>
                <w:rFonts w:cs="宋体"/>
                <w:color w:val="000000"/>
                <w:sz w:val="20"/>
                <w:szCs w:val="20"/>
              </w:rPr>
              <w:t>2101102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3DCC0BF5">
            <w:pPr>
              <w:textAlignment w:val="center"/>
              <w:rPr>
                <w:rFonts w:cs="宋体"/>
                <w:color w:val="000000"/>
                <w:sz w:val="20"/>
                <w:szCs w:val="20"/>
              </w:rPr>
            </w:pPr>
            <w:r>
              <w:rPr>
                <w:rFonts w:hint="eastAsia" w:cs="宋体"/>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53E2A">
            <w:pPr>
              <w:wordWrap w:val="0"/>
              <w:jc w:val="right"/>
              <w:textAlignment w:val="center"/>
              <w:rPr>
                <w:rFonts w:cs="宋体"/>
                <w:color w:val="000000"/>
                <w:sz w:val="20"/>
                <w:szCs w:val="20"/>
              </w:rPr>
            </w:pPr>
            <w:r>
              <w:rPr>
                <w:rFonts w:cs="宋体"/>
                <w:color w:val="000000"/>
                <w:sz w:val="20"/>
                <w:szCs w:val="20"/>
              </w:rPr>
              <w:t>46.68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44F8E">
            <w:pPr>
              <w:wordWrap w:val="0"/>
              <w:jc w:val="right"/>
              <w:textAlignment w:val="center"/>
              <w:rPr>
                <w:rFonts w:cs="宋体"/>
                <w:color w:val="000000"/>
                <w:sz w:val="20"/>
                <w:szCs w:val="20"/>
              </w:rPr>
            </w:pPr>
            <w:r>
              <w:rPr>
                <w:rFonts w:cs="宋体"/>
                <w:color w:val="000000"/>
                <w:sz w:val="20"/>
                <w:szCs w:val="20"/>
              </w:rPr>
              <w:t>46.68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AC192">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4741E">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E7CE1">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72EE8">
            <w:pPr>
              <w:wordWrap w:val="0"/>
              <w:jc w:val="right"/>
              <w:textAlignment w:val="center"/>
              <w:rPr>
                <w:rFonts w:cs="宋体"/>
                <w:color w:val="000000"/>
                <w:sz w:val="20"/>
                <w:szCs w:val="20"/>
              </w:rPr>
            </w:pPr>
            <w:r>
              <w:rPr>
                <w:color w:val="000000"/>
                <w:sz w:val="20"/>
              </w:rPr>
              <w:t xml:space="preserve"> </w:t>
            </w:r>
          </w:p>
        </w:tc>
      </w:tr>
      <w:tr w14:paraId="7C202181">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E6688D">
            <w:pPr>
              <w:textAlignment w:val="center"/>
              <w:rPr>
                <w:rFonts w:cs="宋体"/>
                <w:color w:val="000000"/>
                <w:sz w:val="20"/>
                <w:szCs w:val="20"/>
              </w:rPr>
            </w:pPr>
            <w:r>
              <w:rPr>
                <w:rFonts w:cs="宋体"/>
                <w:color w:val="000000"/>
                <w:sz w:val="20"/>
                <w:szCs w:val="20"/>
              </w:rPr>
              <w:t>2101199</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76F64611">
            <w:pPr>
              <w:textAlignment w:val="center"/>
              <w:rPr>
                <w:rFonts w:cs="宋体"/>
                <w:color w:val="000000"/>
                <w:sz w:val="20"/>
                <w:szCs w:val="20"/>
              </w:rPr>
            </w:pPr>
            <w:r>
              <w:rPr>
                <w:rFonts w:hint="eastAsia" w:cs="宋体"/>
                <w:color w:val="000000"/>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1A4DE">
            <w:pPr>
              <w:wordWrap w:val="0"/>
              <w:jc w:val="right"/>
              <w:textAlignment w:val="center"/>
              <w:rPr>
                <w:rFonts w:cs="宋体"/>
                <w:color w:val="000000"/>
                <w:sz w:val="20"/>
                <w:szCs w:val="20"/>
              </w:rPr>
            </w:pPr>
            <w:r>
              <w:rPr>
                <w:rFonts w:cs="宋体"/>
                <w:color w:val="000000"/>
                <w:sz w:val="20"/>
                <w:szCs w:val="20"/>
              </w:rPr>
              <w:t>10.68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A5A5D">
            <w:pPr>
              <w:wordWrap w:val="0"/>
              <w:jc w:val="right"/>
              <w:textAlignment w:val="center"/>
              <w:rPr>
                <w:rFonts w:cs="宋体"/>
                <w:color w:val="000000"/>
                <w:sz w:val="20"/>
                <w:szCs w:val="20"/>
              </w:rPr>
            </w:pPr>
            <w:r>
              <w:rPr>
                <w:rFonts w:cs="宋体"/>
                <w:color w:val="000000"/>
                <w:sz w:val="20"/>
                <w:szCs w:val="20"/>
              </w:rPr>
              <w:t>10.68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3071A">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B784D">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7D379">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8D02C">
            <w:pPr>
              <w:wordWrap w:val="0"/>
              <w:jc w:val="right"/>
              <w:textAlignment w:val="center"/>
              <w:rPr>
                <w:rFonts w:cs="宋体"/>
                <w:color w:val="000000"/>
                <w:sz w:val="20"/>
                <w:szCs w:val="20"/>
              </w:rPr>
            </w:pPr>
            <w:r>
              <w:rPr>
                <w:color w:val="000000"/>
                <w:sz w:val="20"/>
              </w:rPr>
              <w:t xml:space="preserve"> </w:t>
            </w:r>
          </w:p>
        </w:tc>
      </w:tr>
      <w:tr w14:paraId="1C7986AA">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782CC5">
            <w:pPr>
              <w:textAlignment w:val="center"/>
              <w:rPr>
                <w:rFonts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3A8A01B3">
            <w:pPr>
              <w:textAlignment w:val="center"/>
              <w:rPr>
                <w:rFonts w:cs="宋体"/>
                <w:color w:val="000000"/>
                <w:sz w:val="20"/>
                <w:szCs w:val="20"/>
              </w:rPr>
            </w:pPr>
            <w:r>
              <w:rPr>
                <w:rFonts w:hint="eastAsia" w:cs="宋体"/>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9CBE6">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A3031">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DF7ED">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CD91B">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FB25B">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276FB">
            <w:pPr>
              <w:wordWrap w:val="0"/>
              <w:jc w:val="right"/>
              <w:textAlignment w:val="center"/>
              <w:rPr>
                <w:rFonts w:cs="宋体"/>
                <w:color w:val="000000"/>
                <w:sz w:val="20"/>
                <w:szCs w:val="20"/>
              </w:rPr>
            </w:pPr>
            <w:r>
              <w:rPr>
                <w:color w:val="000000"/>
                <w:sz w:val="20"/>
              </w:rPr>
              <w:t xml:space="preserve"> </w:t>
            </w:r>
          </w:p>
        </w:tc>
      </w:tr>
      <w:tr w14:paraId="54DF992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6891BA">
            <w:pPr>
              <w:textAlignment w:val="center"/>
              <w:rPr>
                <w:rFonts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18EC6545">
            <w:pPr>
              <w:textAlignment w:val="center"/>
              <w:rPr>
                <w:rFonts w:cs="宋体"/>
                <w:color w:val="000000"/>
                <w:sz w:val="20"/>
                <w:szCs w:val="20"/>
              </w:rPr>
            </w:pPr>
            <w:r>
              <w:rPr>
                <w:rFonts w:hint="eastAsia" w:cs="宋体"/>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0F316">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096B1">
            <w:pPr>
              <w:wordWrap w:val="0"/>
              <w:jc w:val="right"/>
              <w:textAlignment w:val="center"/>
              <w:rPr>
                <w:rFonts w:cs="宋体"/>
                <w:color w:val="000000"/>
                <w:sz w:val="20"/>
                <w:szCs w:val="20"/>
              </w:rPr>
            </w:pPr>
            <w:r>
              <w:rPr>
                <w:rFonts w:cs="宋体"/>
                <w:b/>
                <w:color w:val="000000"/>
                <w:sz w:val="20"/>
                <w:szCs w:val="20"/>
              </w:rPr>
              <w:t>58.17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76D16">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AC0BA">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F7B64">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737DE">
            <w:pPr>
              <w:wordWrap w:val="0"/>
              <w:jc w:val="right"/>
              <w:textAlignment w:val="center"/>
              <w:rPr>
                <w:rFonts w:cs="宋体"/>
                <w:color w:val="000000"/>
                <w:sz w:val="20"/>
                <w:szCs w:val="20"/>
              </w:rPr>
            </w:pPr>
            <w:r>
              <w:rPr>
                <w:color w:val="000000"/>
                <w:sz w:val="20"/>
              </w:rPr>
              <w:t xml:space="preserve"> </w:t>
            </w:r>
          </w:p>
        </w:tc>
      </w:tr>
      <w:tr w14:paraId="08EB055F">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C8C41B">
            <w:pPr>
              <w:textAlignment w:val="center"/>
              <w:rPr>
                <w:rFonts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2D3B64DB">
            <w:pPr>
              <w:textAlignment w:val="center"/>
              <w:rPr>
                <w:rFonts w:cs="宋体"/>
                <w:color w:val="000000"/>
                <w:sz w:val="20"/>
                <w:szCs w:val="20"/>
              </w:rPr>
            </w:pPr>
            <w:r>
              <w:rPr>
                <w:rFonts w:hint="eastAsia" w:cs="宋体"/>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0689C">
            <w:pPr>
              <w:wordWrap w:val="0"/>
              <w:jc w:val="right"/>
              <w:textAlignment w:val="center"/>
              <w:rPr>
                <w:rFonts w:cs="宋体"/>
                <w:color w:val="000000"/>
                <w:sz w:val="20"/>
                <w:szCs w:val="20"/>
              </w:rPr>
            </w:pPr>
            <w:r>
              <w:rPr>
                <w:rFonts w:cs="宋体"/>
                <w:color w:val="000000"/>
                <w:sz w:val="20"/>
                <w:szCs w:val="20"/>
              </w:rPr>
              <w:t>58.17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001A9">
            <w:pPr>
              <w:wordWrap w:val="0"/>
              <w:jc w:val="right"/>
              <w:textAlignment w:val="center"/>
              <w:rPr>
                <w:rFonts w:cs="宋体"/>
                <w:color w:val="000000"/>
                <w:sz w:val="20"/>
                <w:szCs w:val="20"/>
              </w:rPr>
            </w:pPr>
            <w:r>
              <w:rPr>
                <w:rFonts w:cs="宋体"/>
                <w:color w:val="000000"/>
                <w:sz w:val="20"/>
                <w:szCs w:val="20"/>
              </w:rPr>
              <w:t>58.17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BA1FA">
            <w:pPr>
              <w:wordWrap w:val="0"/>
              <w:jc w:val="right"/>
              <w:textAlignment w:val="center"/>
              <w:rPr>
                <w:rFonts w:cs="宋体"/>
                <w:color w:val="000000"/>
                <w:sz w:val="20"/>
                <w:szCs w:val="20"/>
              </w:rPr>
            </w:pP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E51B7">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853E2">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66830">
            <w:pPr>
              <w:wordWrap w:val="0"/>
              <w:jc w:val="right"/>
              <w:textAlignment w:val="center"/>
              <w:rPr>
                <w:rFonts w:cs="宋体"/>
                <w:color w:val="000000"/>
                <w:sz w:val="20"/>
                <w:szCs w:val="20"/>
              </w:rPr>
            </w:pPr>
            <w:r>
              <w:rPr>
                <w:color w:val="000000"/>
                <w:sz w:val="20"/>
              </w:rPr>
              <w:t xml:space="preserve"> </w:t>
            </w:r>
          </w:p>
        </w:tc>
      </w:tr>
      <w:tr w14:paraId="7B38CFDC">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10F368">
            <w:pPr>
              <w:textAlignment w:val="center"/>
              <w:rPr>
                <w:rFonts w:cs="宋体"/>
                <w:color w:val="000000"/>
                <w:sz w:val="20"/>
                <w:szCs w:val="20"/>
              </w:rPr>
            </w:pPr>
            <w:r>
              <w:rPr>
                <w:rFonts w:cs="宋体"/>
                <w:b/>
                <w:color w:val="000000"/>
                <w:sz w:val="20"/>
                <w:szCs w:val="20"/>
              </w:rPr>
              <w:t>229</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7084FAF9">
            <w:pPr>
              <w:textAlignment w:val="center"/>
              <w:rPr>
                <w:rFonts w:cs="宋体"/>
                <w:color w:val="000000"/>
                <w:sz w:val="20"/>
                <w:szCs w:val="20"/>
              </w:rPr>
            </w:pPr>
            <w:r>
              <w:rPr>
                <w:rFonts w:hint="eastAsia" w:cs="宋体"/>
                <w:b/>
                <w:color w:val="000000"/>
                <w:sz w:val="20"/>
                <w:szCs w:val="20"/>
              </w:rPr>
              <w:t>其他支出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D5816">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C12EA">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E1310">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86047">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B6C9A">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79842">
            <w:pPr>
              <w:wordWrap w:val="0"/>
              <w:jc w:val="right"/>
              <w:textAlignment w:val="center"/>
              <w:rPr>
                <w:rFonts w:cs="宋体"/>
                <w:color w:val="000000"/>
                <w:sz w:val="20"/>
                <w:szCs w:val="20"/>
              </w:rPr>
            </w:pPr>
            <w:r>
              <w:rPr>
                <w:color w:val="000000"/>
                <w:sz w:val="20"/>
              </w:rPr>
              <w:t xml:space="preserve"> </w:t>
            </w:r>
          </w:p>
        </w:tc>
      </w:tr>
      <w:tr w14:paraId="5264718E">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F7CCAC">
            <w:pPr>
              <w:textAlignment w:val="center"/>
              <w:rPr>
                <w:rFonts w:cs="宋体"/>
                <w:color w:val="000000"/>
                <w:sz w:val="20"/>
                <w:szCs w:val="20"/>
              </w:rPr>
            </w:pPr>
            <w:r>
              <w:rPr>
                <w:rFonts w:cs="宋体"/>
                <w:b/>
                <w:color w:val="000000"/>
                <w:sz w:val="20"/>
                <w:szCs w:val="20"/>
              </w:rPr>
              <w:t>22960</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0C5C913F">
            <w:pPr>
              <w:textAlignment w:val="center"/>
              <w:rPr>
                <w:rFonts w:cs="宋体"/>
                <w:color w:val="000000"/>
                <w:sz w:val="20"/>
                <w:szCs w:val="20"/>
              </w:rPr>
            </w:pPr>
            <w:r>
              <w:rPr>
                <w:rFonts w:hint="eastAsia" w:cs="宋体"/>
                <w:b/>
                <w:color w:val="000000"/>
                <w:sz w:val="20"/>
                <w:szCs w:val="20"/>
              </w:rPr>
              <w:t>彩票公益金安排的支出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ED88">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D2FE1">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063DB">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9D64">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BA776">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794F4">
            <w:pPr>
              <w:wordWrap w:val="0"/>
              <w:jc w:val="right"/>
              <w:textAlignment w:val="center"/>
              <w:rPr>
                <w:rFonts w:cs="宋体"/>
                <w:color w:val="000000"/>
                <w:sz w:val="20"/>
                <w:szCs w:val="20"/>
              </w:rPr>
            </w:pPr>
            <w:r>
              <w:rPr>
                <w:color w:val="000000"/>
                <w:sz w:val="20"/>
              </w:rPr>
              <w:t xml:space="preserve"> </w:t>
            </w:r>
          </w:p>
        </w:tc>
      </w:tr>
      <w:tr w14:paraId="27897BA0">
        <w:tblPrEx>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8DD5FE">
            <w:pPr>
              <w:textAlignment w:val="center"/>
              <w:rPr>
                <w:rFonts w:cs="宋体"/>
                <w:color w:val="000000"/>
                <w:sz w:val="20"/>
                <w:szCs w:val="20"/>
              </w:rPr>
            </w:pPr>
            <w:r>
              <w:rPr>
                <w:rFonts w:cs="宋体"/>
                <w:color w:val="000000"/>
                <w:sz w:val="20"/>
                <w:szCs w:val="20"/>
              </w:rPr>
              <w:t>2296004</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14:paraId="48E83F24">
            <w:pPr>
              <w:textAlignment w:val="center"/>
              <w:rPr>
                <w:rFonts w:cs="宋体"/>
                <w:color w:val="000000"/>
                <w:sz w:val="20"/>
                <w:szCs w:val="20"/>
              </w:rPr>
            </w:pPr>
            <w:r>
              <w:rPr>
                <w:rFonts w:hint="eastAsia" w:cs="宋体"/>
                <w:color w:val="000000"/>
                <w:sz w:val="20"/>
                <w:szCs w:val="20"/>
              </w:rPr>
              <w:t>用于教育事业的彩票公益金支出</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75007">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BA4D0">
            <w:pPr>
              <w:wordWrap w:val="0"/>
              <w:jc w:val="right"/>
              <w:textAlignment w:val="center"/>
              <w:rPr>
                <w:rFonts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9362B">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5048A">
            <w:pPr>
              <w:wordWrap w:val="0"/>
              <w:jc w:val="right"/>
              <w:textAlignment w:val="center"/>
              <w:rPr>
                <w:rFonts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9DE4D">
            <w:pPr>
              <w:wordWrap w:val="0"/>
              <w:jc w:val="right"/>
              <w:textAlignment w:val="center"/>
              <w:rPr>
                <w:rFonts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0C9CF">
            <w:pPr>
              <w:wordWrap w:val="0"/>
              <w:jc w:val="right"/>
              <w:textAlignment w:val="center"/>
              <w:rPr>
                <w:rFonts w:cs="宋体"/>
                <w:color w:val="000000"/>
                <w:sz w:val="20"/>
                <w:szCs w:val="20"/>
              </w:rPr>
            </w:pPr>
            <w:r>
              <w:rPr>
                <w:color w:val="000000"/>
                <w:sz w:val="20"/>
              </w:rPr>
              <w:t xml:space="preserve"> </w:t>
            </w:r>
          </w:p>
        </w:tc>
      </w:tr>
    </w:tbl>
    <w:p w14:paraId="611C79A9">
      <w:pPr>
        <w:rPr>
          <w:rFonts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本表反映单位本年度各项支出情况。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4DC474E8">
      <w:pPr>
        <w:rPr>
          <w:rFonts w:cs="宋体"/>
          <w:sz w:val="21"/>
          <w:szCs w:val="21"/>
        </w:rPr>
      </w:pPr>
    </w:p>
    <w:p w14:paraId="67D6F7B8">
      <w:pPr>
        <w:rPr>
          <w:rFonts w:cs="宋体"/>
          <w:sz w:val="21"/>
          <w:szCs w:val="21"/>
        </w:rPr>
      </w:pPr>
    </w:p>
    <w:p w14:paraId="29D1347D">
      <w:pPr>
        <w:rPr>
          <w:rFonts w:cs="宋体"/>
          <w:sz w:val="21"/>
          <w:szCs w:val="21"/>
        </w:rPr>
      </w:pPr>
    </w:p>
    <w:p w14:paraId="3EC61512">
      <w:pPr>
        <w:rPr>
          <w:rFonts w:cs="宋体"/>
          <w:sz w:val="21"/>
          <w:szCs w:val="21"/>
        </w:rPr>
      </w:pPr>
    </w:p>
    <w:p w14:paraId="719B400A">
      <w:pPr>
        <w:rPr>
          <w:rFonts w:cs="宋体"/>
          <w:sz w:val="21"/>
          <w:szCs w:val="21"/>
        </w:rPr>
      </w:pPr>
    </w:p>
    <w:p w14:paraId="2B5655B6">
      <w:pPr>
        <w:rPr>
          <w:rFonts w:cs="宋体"/>
          <w:sz w:val="21"/>
          <w:szCs w:val="21"/>
        </w:rPr>
      </w:pPr>
    </w:p>
    <w:p w14:paraId="1C021F56">
      <w:pPr>
        <w:rPr>
          <w:rFonts w:cs="宋体"/>
          <w:sz w:val="21"/>
          <w:szCs w:val="21"/>
        </w:rPr>
      </w:pPr>
    </w:p>
    <w:p w14:paraId="1BCC76EF">
      <w:pPr>
        <w:rPr>
          <w:rFonts w:cs="宋体"/>
          <w:sz w:val="21"/>
          <w:szCs w:val="21"/>
        </w:rPr>
      </w:pPr>
    </w:p>
    <w:p w14:paraId="5266EB27">
      <w:pPr>
        <w:rPr>
          <w:rFonts w:cs="宋体"/>
          <w:sz w:val="21"/>
          <w:szCs w:val="21"/>
        </w:rPr>
      </w:pPr>
    </w:p>
    <w:p w14:paraId="74545C65">
      <w:pPr>
        <w:rPr>
          <w:rFonts w:cs="宋体"/>
          <w:sz w:val="21"/>
          <w:szCs w:val="21"/>
        </w:rPr>
      </w:pPr>
    </w:p>
    <w:p w14:paraId="0AFB048F">
      <w:pPr>
        <w:rPr>
          <w:rFonts w:cs="宋体"/>
          <w:sz w:val="21"/>
          <w:szCs w:val="21"/>
        </w:rPr>
      </w:pPr>
    </w:p>
    <w:p w14:paraId="3F997FCA">
      <w:pPr>
        <w:rPr>
          <w:rFonts w:cs="宋体"/>
          <w:sz w:val="21"/>
          <w:szCs w:val="21"/>
        </w:rPr>
      </w:pPr>
    </w:p>
    <w:tbl>
      <w:tblPr>
        <w:tblStyle w:val="8"/>
        <w:tblW w:w="14731" w:type="dxa"/>
        <w:tblInd w:w="0" w:type="dxa"/>
        <w:tblLayout w:type="fixed"/>
        <w:tblCellMar>
          <w:top w:w="0" w:type="dxa"/>
          <w:left w:w="0" w:type="dxa"/>
          <w:bottom w:w="0" w:type="dxa"/>
          <w:right w:w="0" w:type="dxa"/>
        </w:tblCellMar>
      </w:tblPr>
      <w:tblGrid>
        <w:gridCol w:w="2978"/>
        <w:gridCol w:w="1526"/>
        <w:gridCol w:w="3191"/>
        <w:gridCol w:w="1700"/>
        <w:gridCol w:w="1700"/>
        <w:gridCol w:w="1700"/>
        <w:gridCol w:w="1936"/>
      </w:tblGrid>
      <w:tr w14:paraId="4AD5BB36">
        <w:tblPrEx>
          <w:tblCellMar>
            <w:top w:w="0" w:type="dxa"/>
            <w:left w:w="0" w:type="dxa"/>
            <w:bottom w:w="0" w:type="dxa"/>
            <w:right w:w="0" w:type="dxa"/>
          </w:tblCellMar>
        </w:tblPrEx>
        <w:trPr>
          <w:trHeight w:val="90" w:hRule="atLeast"/>
        </w:trPr>
        <w:tc>
          <w:tcPr>
            <w:tcW w:w="14731" w:type="dxa"/>
            <w:gridSpan w:val="7"/>
            <w:tcBorders>
              <w:top w:val="nil"/>
              <w:left w:val="nil"/>
              <w:bottom w:val="nil"/>
              <w:right w:val="nil"/>
            </w:tcBorders>
            <w:noWrap/>
            <w:tcMar>
              <w:top w:w="15" w:type="dxa"/>
              <w:left w:w="15" w:type="dxa"/>
              <w:right w:w="15" w:type="dxa"/>
            </w:tcMar>
            <w:vAlign w:val="bottom"/>
          </w:tcPr>
          <w:p w14:paraId="6BB3093A">
            <w:pPr>
              <w:spacing w:line="400" w:lineRule="exact"/>
              <w:jc w:val="center"/>
              <w:textAlignment w:val="bottom"/>
              <w:rPr>
                <w:rFonts w:cs="宋体"/>
                <w:b/>
                <w:color w:val="000000"/>
                <w:sz w:val="32"/>
                <w:szCs w:val="32"/>
              </w:rPr>
            </w:pPr>
            <w:r>
              <w:rPr>
                <w:rFonts w:hint="eastAsia" w:cs="宋体"/>
                <w:b/>
                <w:color w:val="000000"/>
                <w:sz w:val="32"/>
                <w:szCs w:val="32"/>
              </w:rPr>
              <w:t>财政拨款收入支出决算总表</w:t>
            </w:r>
          </w:p>
        </w:tc>
      </w:tr>
      <w:tr w14:paraId="21F0C7E2">
        <w:tblPrEx>
          <w:tblCellMar>
            <w:top w:w="0" w:type="dxa"/>
            <w:left w:w="0" w:type="dxa"/>
            <w:bottom w:w="0" w:type="dxa"/>
            <w:right w:w="0" w:type="dxa"/>
          </w:tblCellMar>
        </w:tblPrEx>
        <w:trPr>
          <w:trHeight w:val="90" w:hRule="atLeast"/>
        </w:trPr>
        <w:tc>
          <w:tcPr>
            <w:tcW w:w="7695" w:type="dxa"/>
            <w:gridSpan w:val="3"/>
            <w:vMerge w:val="restart"/>
            <w:tcBorders>
              <w:top w:val="nil"/>
              <w:left w:val="nil"/>
              <w:right w:val="nil"/>
            </w:tcBorders>
            <w:noWrap/>
            <w:tcMar>
              <w:top w:w="15" w:type="dxa"/>
              <w:left w:w="15" w:type="dxa"/>
              <w:right w:w="15" w:type="dxa"/>
            </w:tcMar>
            <w:vAlign w:val="bottom"/>
          </w:tcPr>
          <w:p w14:paraId="1B647464">
            <w:pPr>
              <w:spacing w:line="200" w:lineRule="exact"/>
              <w:rPr>
                <w:rFonts w:cs="宋体"/>
                <w:color w:val="000000"/>
                <w:sz w:val="18"/>
                <w:szCs w:val="18"/>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1700" w:type="dxa"/>
            <w:tcBorders>
              <w:top w:val="nil"/>
              <w:left w:val="nil"/>
              <w:bottom w:val="nil"/>
              <w:right w:val="nil"/>
            </w:tcBorders>
            <w:noWrap/>
            <w:tcMar>
              <w:top w:w="15" w:type="dxa"/>
              <w:left w:w="15" w:type="dxa"/>
              <w:right w:w="15" w:type="dxa"/>
            </w:tcMar>
            <w:vAlign w:val="bottom"/>
          </w:tcPr>
          <w:p w14:paraId="25234A74">
            <w:pPr>
              <w:spacing w:line="200" w:lineRule="exact"/>
              <w:rPr>
                <w:rFonts w:cs="宋体"/>
                <w:color w:val="000000"/>
                <w:sz w:val="18"/>
                <w:szCs w:val="18"/>
              </w:rPr>
            </w:pPr>
          </w:p>
        </w:tc>
        <w:tc>
          <w:tcPr>
            <w:tcW w:w="1700" w:type="dxa"/>
            <w:tcBorders>
              <w:top w:val="nil"/>
              <w:left w:val="nil"/>
              <w:bottom w:val="nil"/>
              <w:right w:val="nil"/>
            </w:tcBorders>
            <w:noWrap/>
            <w:tcMar>
              <w:top w:w="15" w:type="dxa"/>
              <w:left w:w="15" w:type="dxa"/>
              <w:right w:w="15" w:type="dxa"/>
            </w:tcMar>
            <w:vAlign w:val="bottom"/>
          </w:tcPr>
          <w:p w14:paraId="3C2C116E">
            <w:pPr>
              <w:spacing w:line="200" w:lineRule="exact"/>
              <w:rPr>
                <w:rFonts w:cs="宋体"/>
                <w:color w:val="000000"/>
                <w:sz w:val="18"/>
                <w:szCs w:val="18"/>
              </w:rPr>
            </w:pPr>
          </w:p>
        </w:tc>
        <w:tc>
          <w:tcPr>
            <w:tcW w:w="1700" w:type="dxa"/>
            <w:tcBorders>
              <w:top w:val="nil"/>
              <w:left w:val="nil"/>
              <w:bottom w:val="nil"/>
              <w:right w:val="nil"/>
            </w:tcBorders>
            <w:noWrap/>
            <w:tcMar>
              <w:top w:w="15" w:type="dxa"/>
              <w:left w:w="15" w:type="dxa"/>
              <w:right w:w="15" w:type="dxa"/>
            </w:tcMar>
            <w:vAlign w:val="bottom"/>
          </w:tcPr>
          <w:p w14:paraId="64164E8C">
            <w:pPr>
              <w:spacing w:line="200" w:lineRule="exact"/>
              <w:rPr>
                <w:rFonts w:cs="宋体"/>
                <w:color w:val="000000"/>
                <w:sz w:val="18"/>
                <w:szCs w:val="18"/>
              </w:rPr>
            </w:pPr>
          </w:p>
        </w:tc>
        <w:tc>
          <w:tcPr>
            <w:tcW w:w="1936" w:type="dxa"/>
            <w:tcBorders>
              <w:top w:val="nil"/>
              <w:left w:val="nil"/>
              <w:bottom w:val="nil"/>
              <w:right w:val="nil"/>
            </w:tcBorders>
            <w:noWrap/>
            <w:tcMar>
              <w:top w:w="15" w:type="dxa"/>
              <w:left w:w="15" w:type="dxa"/>
              <w:right w:w="15" w:type="dxa"/>
            </w:tcMar>
            <w:vAlign w:val="bottom"/>
          </w:tcPr>
          <w:p w14:paraId="57A8F18F">
            <w:pPr>
              <w:spacing w:line="240" w:lineRule="exact"/>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04</w:t>
            </w:r>
            <w:r>
              <w:rPr>
                <w:rFonts w:hint="eastAsia" w:cs="宋体"/>
                <w:color w:val="000000"/>
                <w:sz w:val="20"/>
                <w:szCs w:val="20"/>
              </w:rPr>
              <w:t>表</w:t>
            </w:r>
          </w:p>
        </w:tc>
      </w:tr>
      <w:tr w14:paraId="31511A11">
        <w:tblPrEx>
          <w:tblCellMar>
            <w:top w:w="0" w:type="dxa"/>
            <w:left w:w="0" w:type="dxa"/>
            <w:bottom w:w="0" w:type="dxa"/>
            <w:right w:w="0" w:type="dxa"/>
          </w:tblCellMar>
        </w:tblPrEx>
        <w:trPr>
          <w:trHeight w:val="90" w:hRule="atLeast"/>
        </w:trPr>
        <w:tc>
          <w:tcPr>
            <w:tcW w:w="7695" w:type="dxa"/>
            <w:gridSpan w:val="3"/>
            <w:vMerge w:val="continue"/>
            <w:tcBorders>
              <w:left w:val="nil"/>
              <w:bottom w:val="nil"/>
              <w:right w:val="nil"/>
            </w:tcBorders>
            <w:noWrap/>
            <w:tcMar>
              <w:top w:w="15" w:type="dxa"/>
              <w:left w:w="15" w:type="dxa"/>
              <w:right w:w="15" w:type="dxa"/>
            </w:tcMar>
            <w:vAlign w:val="bottom"/>
          </w:tcPr>
          <w:p w14:paraId="3953769D">
            <w:pPr>
              <w:spacing w:line="200" w:lineRule="exact"/>
              <w:rPr>
                <w:rFonts w:cs="宋体"/>
                <w:color w:val="000000"/>
                <w:sz w:val="18"/>
                <w:szCs w:val="18"/>
              </w:rPr>
            </w:pPr>
          </w:p>
        </w:tc>
        <w:tc>
          <w:tcPr>
            <w:tcW w:w="1700" w:type="dxa"/>
            <w:tcBorders>
              <w:top w:val="nil"/>
              <w:left w:val="nil"/>
              <w:bottom w:val="nil"/>
              <w:right w:val="nil"/>
            </w:tcBorders>
            <w:noWrap/>
            <w:tcMar>
              <w:top w:w="15" w:type="dxa"/>
              <w:left w:w="15" w:type="dxa"/>
              <w:right w:w="15" w:type="dxa"/>
            </w:tcMar>
            <w:vAlign w:val="bottom"/>
          </w:tcPr>
          <w:p w14:paraId="43F1E6A9">
            <w:pPr>
              <w:spacing w:line="200" w:lineRule="exact"/>
              <w:rPr>
                <w:rFonts w:cs="宋体"/>
                <w:color w:val="000000"/>
                <w:sz w:val="18"/>
                <w:szCs w:val="18"/>
              </w:rPr>
            </w:pPr>
          </w:p>
        </w:tc>
        <w:tc>
          <w:tcPr>
            <w:tcW w:w="1700" w:type="dxa"/>
            <w:tcBorders>
              <w:top w:val="nil"/>
              <w:left w:val="nil"/>
              <w:bottom w:val="nil"/>
              <w:right w:val="nil"/>
            </w:tcBorders>
            <w:noWrap/>
            <w:tcMar>
              <w:top w:w="15" w:type="dxa"/>
              <w:left w:w="15" w:type="dxa"/>
              <w:right w:w="15" w:type="dxa"/>
            </w:tcMar>
            <w:vAlign w:val="bottom"/>
          </w:tcPr>
          <w:p w14:paraId="624EC25A">
            <w:pPr>
              <w:spacing w:line="200" w:lineRule="exact"/>
              <w:rPr>
                <w:rFonts w:cs="宋体"/>
                <w:color w:val="000000"/>
                <w:sz w:val="18"/>
                <w:szCs w:val="18"/>
              </w:rPr>
            </w:pPr>
          </w:p>
        </w:tc>
        <w:tc>
          <w:tcPr>
            <w:tcW w:w="1700" w:type="dxa"/>
            <w:tcBorders>
              <w:top w:val="nil"/>
              <w:left w:val="nil"/>
              <w:bottom w:val="nil"/>
              <w:right w:val="nil"/>
            </w:tcBorders>
            <w:noWrap/>
            <w:tcMar>
              <w:top w:w="15" w:type="dxa"/>
              <w:left w:w="15" w:type="dxa"/>
              <w:right w:w="15" w:type="dxa"/>
            </w:tcMar>
            <w:vAlign w:val="bottom"/>
          </w:tcPr>
          <w:p w14:paraId="69059D92">
            <w:pPr>
              <w:spacing w:line="200" w:lineRule="exact"/>
              <w:rPr>
                <w:rFonts w:cs="宋体"/>
                <w:color w:val="000000"/>
                <w:sz w:val="18"/>
                <w:szCs w:val="18"/>
              </w:rPr>
            </w:pPr>
          </w:p>
        </w:tc>
        <w:tc>
          <w:tcPr>
            <w:tcW w:w="1936" w:type="dxa"/>
            <w:tcBorders>
              <w:top w:val="nil"/>
              <w:left w:val="nil"/>
              <w:bottom w:val="nil"/>
              <w:right w:val="nil"/>
            </w:tcBorders>
            <w:noWrap/>
            <w:tcMar>
              <w:top w:w="15" w:type="dxa"/>
              <w:left w:w="15" w:type="dxa"/>
              <w:right w:w="15" w:type="dxa"/>
            </w:tcMar>
            <w:vAlign w:val="bottom"/>
          </w:tcPr>
          <w:p w14:paraId="3E80728F">
            <w:pPr>
              <w:spacing w:line="280" w:lineRule="exact"/>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7B050251">
        <w:tblPrEx>
          <w:tblCellMar>
            <w:top w:w="0" w:type="dxa"/>
            <w:left w:w="0" w:type="dxa"/>
            <w:bottom w:w="0" w:type="dxa"/>
            <w:right w:w="0" w:type="dxa"/>
          </w:tblCellMar>
        </w:tblPrEx>
        <w:trPr>
          <w:trHeight w:val="90" w:hRule="atLeast"/>
        </w:trPr>
        <w:tc>
          <w:tcPr>
            <w:tcW w:w="450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5931F">
            <w:pPr>
              <w:spacing w:line="200" w:lineRule="exact"/>
              <w:jc w:val="center"/>
              <w:textAlignment w:val="center"/>
              <w:rPr>
                <w:rFonts w:cs="宋体"/>
                <w:b/>
                <w:color w:val="000000"/>
                <w:sz w:val="18"/>
                <w:szCs w:val="18"/>
              </w:rPr>
            </w:pPr>
            <w:r>
              <w:rPr>
                <w:rFonts w:hint="eastAsia" w:cs="宋体"/>
                <w:b/>
                <w:color w:val="000000"/>
                <w:sz w:val="18"/>
                <w:szCs w:val="18"/>
              </w:rPr>
              <w:t>收</w:t>
            </w:r>
            <w:r>
              <w:rPr>
                <w:rFonts w:cs="宋体"/>
                <w:b/>
                <w:color w:val="000000"/>
                <w:sz w:val="18"/>
                <w:szCs w:val="18"/>
              </w:rPr>
              <w:t xml:space="preserve">     </w:t>
            </w:r>
            <w:r>
              <w:rPr>
                <w:rFonts w:hint="eastAsia" w:cs="宋体"/>
                <w:b/>
                <w:color w:val="000000"/>
                <w:sz w:val="18"/>
                <w:szCs w:val="18"/>
              </w:rPr>
              <w:t>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7990">
            <w:pPr>
              <w:spacing w:line="200" w:lineRule="exact"/>
              <w:jc w:val="center"/>
              <w:textAlignment w:val="center"/>
              <w:rPr>
                <w:rFonts w:cs="宋体"/>
                <w:b/>
                <w:color w:val="000000"/>
                <w:sz w:val="18"/>
                <w:szCs w:val="18"/>
              </w:rPr>
            </w:pPr>
            <w:r>
              <w:rPr>
                <w:rFonts w:hint="eastAsia" w:cs="宋体"/>
                <w:b/>
                <w:color w:val="000000"/>
                <w:sz w:val="18"/>
                <w:szCs w:val="18"/>
              </w:rPr>
              <w:t>支</w:t>
            </w:r>
            <w:r>
              <w:rPr>
                <w:rFonts w:cs="宋体"/>
                <w:b/>
                <w:color w:val="000000"/>
                <w:sz w:val="18"/>
                <w:szCs w:val="18"/>
              </w:rPr>
              <w:t xml:space="preserve">     </w:t>
            </w:r>
            <w:r>
              <w:rPr>
                <w:rFonts w:hint="eastAsia" w:cs="宋体"/>
                <w:b/>
                <w:color w:val="000000"/>
                <w:sz w:val="18"/>
                <w:szCs w:val="18"/>
              </w:rPr>
              <w:t>出</w:t>
            </w:r>
          </w:p>
        </w:tc>
      </w:tr>
      <w:tr w14:paraId="077BFF73">
        <w:tblPrEx>
          <w:tblCellMar>
            <w:top w:w="0" w:type="dxa"/>
            <w:left w:w="0" w:type="dxa"/>
            <w:bottom w:w="0" w:type="dxa"/>
            <w:right w:w="0" w:type="dxa"/>
          </w:tblCellMar>
        </w:tblPrEx>
        <w:trPr>
          <w:trHeight w:val="90" w:hRule="atLeast"/>
        </w:trPr>
        <w:tc>
          <w:tcPr>
            <w:tcW w:w="29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B803B">
            <w:pPr>
              <w:spacing w:line="200" w:lineRule="exact"/>
              <w:jc w:val="center"/>
              <w:textAlignment w:val="center"/>
              <w:rPr>
                <w:rFonts w:cs="宋体"/>
                <w:b/>
                <w:color w:val="000000"/>
                <w:sz w:val="18"/>
                <w:szCs w:val="18"/>
              </w:rPr>
            </w:pPr>
            <w:r>
              <w:rPr>
                <w:rFonts w:hint="eastAsia"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43BDD">
            <w:pPr>
              <w:spacing w:line="200" w:lineRule="exact"/>
              <w:jc w:val="center"/>
              <w:textAlignment w:val="center"/>
              <w:rPr>
                <w:rFonts w:cs="宋体"/>
                <w:b/>
                <w:color w:val="000000"/>
                <w:sz w:val="18"/>
                <w:szCs w:val="18"/>
              </w:rPr>
            </w:pPr>
            <w:r>
              <w:rPr>
                <w:rFonts w:hint="eastAsia"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2C4B1">
            <w:pPr>
              <w:spacing w:line="200" w:lineRule="exact"/>
              <w:jc w:val="center"/>
              <w:textAlignment w:val="center"/>
              <w:rPr>
                <w:rFonts w:cs="宋体"/>
                <w:b/>
                <w:color w:val="000000"/>
                <w:sz w:val="18"/>
                <w:szCs w:val="18"/>
              </w:rPr>
            </w:pPr>
            <w:r>
              <w:rPr>
                <w:rFonts w:hint="eastAsia"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43624">
            <w:pPr>
              <w:spacing w:line="200" w:lineRule="exact"/>
              <w:jc w:val="center"/>
              <w:textAlignment w:val="center"/>
              <w:rPr>
                <w:rFonts w:cs="宋体"/>
                <w:b/>
                <w:color w:val="000000"/>
                <w:sz w:val="18"/>
                <w:szCs w:val="18"/>
              </w:rPr>
            </w:pPr>
            <w:r>
              <w:rPr>
                <w:rFonts w:hint="eastAsia" w:cs="宋体"/>
                <w:b/>
                <w:color w:val="000000"/>
                <w:sz w:val="18"/>
                <w:szCs w:val="18"/>
              </w:rPr>
              <w:t>决算数</w:t>
            </w:r>
          </w:p>
        </w:tc>
      </w:tr>
      <w:tr w14:paraId="1E467999">
        <w:tblPrEx>
          <w:tblCellMar>
            <w:top w:w="0" w:type="dxa"/>
            <w:left w:w="0" w:type="dxa"/>
            <w:bottom w:w="0" w:type="dxa"/>
            <w:right w:w="0" w:type="dxa"/>
          </w:tblCellMar>
        </w:tblPrEx>
        <w:trPr>
          <w:trHeight w:val="90" w:hRule="atLeast"/>
        </w:trPr>
        <w:tc>
          <w:tcPr>
            <w:tcW w:w="29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2508F">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4703">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1D1D8">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08EA5">
            <w:pPr>
              <w:spacing w:line="200" w:lineRule="exact"/>
              <w:jc w:val="center"/>
              <w:textAlignment w:val="center"/>
              <w:rPr>
                <w:rFonts w:cs="宋体"/>
                <w:b/>
                <w:color w:val="000000"/>
                <w:sz w:val="18"/>
                <w:szCs w:val="18"/>
              </w:rPr>
            </w:pPr>
            <w:r>
              <w:rPr>
                <w:rFonts w:hint="eastAsia"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46E60">
            <w:pPr>
              <w:spacing w:line="200" w:lineRule="exact"/>
              <w:jc w:val="center"/>
              <w:textAlignment w:val="center"/>
              <w:rPr>
                <w:rFonts w:cs="宋体"/>
                <w:b/>
                <w:color w:val="000000"/>
                <w:sz w:val="18"/>
                <w:szCs w:val="18"/>
              </w:rPr>
            </w:pPr>
            <w:r>
              <w:rPr>
                <w:rFonts w:hint="eastAsia"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CBC8C">
            <w:pPr>
              <w:spacing w:line="200" w:lineRule="exact"/>
              <w:jc w:val="center"/>
              <w:textAlignment w:val="center"/>
              <w:rPr>
                <w:rFonts w:cs="宋体"/>
                <w:b/>
                <w:color w:val="000000"/>
                <w:sz w:val="18"/>
                <w:szCs w:val="18"/>
              </w:rPr>
            </w:pPr>
            <w:r>
              <w:rPr>
                <w:rFonts w:hint="eastAsia"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DB1BF">
            <w:pPr>
              <w:spacing w:line="200" w:lineRule="exact"/>
              <w:jc w:val="center"/>
              <w:textAlignment w:val="center"/>
              <w:rPr>
                <w:rFonts w:cs="宋体"/>
                <w:b/>
                <w:color w:val="000000"/>
                <w:sz w:val="18"/>
                <w:szCs w:val="18"/>
              </w:rPr>
            </w:pPr>
            <w:r>
              <w:rPr>
                <w:rFonts w:hint="eastAsia" w:cs="宋体"/>
                <w:b/>
                <w:color w:val="000000"/>
                <w:sz w:val="18"/>
                <w:szCs w:val="18"/>
              </w:rPr>
              <w:t>国有资本经营预算财政拨款</w:t>
            </w:r>
          </w:p>
        </w:tc>
      </w:tr>
      <w:tr w14:paraId="6639A495">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C37C0">
            <w:pPr>
              <w:spacing w:line="200" w:lineRule="exact"/>
              <w:textAlignment w:val="center"/>
              <w:rPr>
                <w:rFonts w:cs="宋体"/>
                <w:color w:val="000000"/>
                <w:sz w:val="18"/>
                <w:szCs w:val="18"/>
              </w:rPr>
            </w:pPr>
            <w:r>
              <w:rPr>
                <w:rFonts w:hint="eastAsia"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7BD9A">
            <w:pPr>
              <w:wordWrap w:val="0"/>
              <w:spacing w:line="200" w:lineRule="exact"/>
              <w:jc w:val="right"/>
              <w:textAlignment w:val="center"/>
              <w:rPr>
                <w:rFonts w:cs="宋体"/>
                <w:color w:val="000000"/>
                <w:sz w:val="18"/>
                <w:szCs w:val="18"/>
              </w:rPr>
            </w:pPr>
            <w:r>
              <w:rPr>
                <w:rFonts w:cs="宋体"/>
                <w:color w:val="000000"/>
                <w:sz w:val="18"/>
                <w:szCs w:val="18"/>
              </w:rPr>
              <w:t>1,631.76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7732A">
            <w:pPr>
              <w:spacing w:line="200" w:lineRule="exact"/>
              <w:textAlignment w:val="center"/>
              <w:rPr>
                <w:rFonts w:cs="宋体"/>
                <w:color w:val="000000"/>
                <w:sz w:val="18"/>
                <w:szCs w:val="18"/>
              </w:rPr>
            </w:pPr>
            <w:r>
              <w:rPr>
                <w:rFonts w:hint="eastAsia"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97EB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1A5B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A655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F8F82">
            <w:pPr>
              <w:wordWrap w:val="0"/>
              <w:spacing w:line="200" w:lineRule="exact"/>
              <w:jc w:val="right"/>
              <w:textAlignment w:val="center"/>
              <w:rPr>
                <w:rFonts w:cs="宋体"/>
                <w:color w:val="000000"/>
                <w:sz w:val="18"/>
                <w:szCs w:val="18"/>
              </w:rPr>
            </w:pPr>
            <w:r>
              <w:rPr>
                <w:color w:val="000000"/>
                <w:sz w:val="18"/>
              </w:rPr>
              <w:t xml:space="preserve"> </w:t>
            </w:r>
          </w:p>
        </w:tc>
      </w:tr>
      <w:tr w14:paraId="0B777EAE">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F1B00">
            <w:pPr>
              <w:spacing w:line="200" w:lineRule="exact"/>
              <w:textAlignment w:val="center"/>
              <w:rPr>
                <w:rFonts w:cs="宋体"/>
                <w:color w:val="000000"/>
                <w:sz w:val="18"/>
                <w:szCs w:val="18"/>
              </w:rPr>
            </w:pPr>
            <w:r>
              <w:rPr>
                <w:rFonts w:hint="eastAsia"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6272C">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8DC8">
            <w:pPr>
              <w:spacing w:line="200" w:lineRule="exact"/>
              <w:textAlignment w:val="center"/>
              <w:rPr>
                <w:rFonts w:cs="宋体"/>
                <w:color w:val="000000"/>
                <w:sz w:val="18"/>
                <w:szCs w:val="18"/>
              </w:rPr>
            </w:pPr>
            <w:r>
              <w:rPr>
                <w:rFonts w:hint="eastAsia"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446C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CFA0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5253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14340">
            <w:pPr>
              <w:wordWrap w:val="0"/>
              <w:spacing w:line="200" w:lineRule="exact"/>
              <w:jc w:val="right"/>
              <w:textAlignment w:val="center"/>
              <w:rPr>
                <w:rFonts w:cs="宋体"/>
                <w:color w:val="000000"/>
                <w:sz w:val="18"/>
                <w:szCs w:val="18"/>
              </w:rPr>
            </w:pPr>
            <w:r>
              <w:rPr>
                <w:color w:val="000000"/>
                <w:sz w:val="18"/>
              </w:rPr>
              <w:t xml:space="preserve"> </w:t>
            </w:r>
          </w:p>
        </w:tc>
      </w:tr>
      <w:tr w14:paraId="46DDDD70">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E93FD">
            <w:pPr>
              <w:spacing w:line="200" w:lineRule="exact"/>
              <w:textAlignment w:val="center"/>
              <w:rPr>
                <w:rFonts w:cs="宋体"/>
                <w:color w:val="000000"/>
                <w:sz w:val="18"/>
                <w:szCs w:val="18"/>
              </w:rPr>
            </w:pPr>
            <w:r>
              <w:rPr>
                <w:rFonts w:hint="eastAsia"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CF193">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AA492">
            <w:pPr>
              <w:spacing w:line="200" w:lineRule="exact"/>
              <w:textAlignment w:val="center"/>
              <w:rPr>
                <w:rFonts w:cs="宋体"/>
                <w:color w:val="000000"/>
                <w:sz w:val="18"/>
                <w:szCs w:val="18"/>
              </w:rPr>
            </w:pPr>
            <w:r>
              <w:rPr>
                <w:rFonts w:hint="eastAsia"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79C1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CD58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9592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C8219">
            <w:pPr>
              <w:wordWrap w:val="0"/>
              <w:spacing w:line="200" w:lineRule="exact"/>
              <w:jc w:val="right"/>
              <w:textAlignment w:val="center"/>
              <w:rPr>
                <w:rFonts w:cs="宋体"/>
                <w:color w:val="000000"/>
                <w:sz w:val="18"/>
                <w:szCs w:val="18"/>
              </w:rPr>
            </w:pPr>
            <w:r>
              <w:rPr>
                <w:color w:val="000000"/>
                <w:sz w:val="18"/>
              </w:rPr>
              <w:t xml:space="preserve"> </w:t>
            </w:r>
          </w:p>
        </w:tc>
      </w:tr>
      <w:tr w14:paraId="5B076FB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6A10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7A2690">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8994B">
            <w:pPr>
              <w:spacing w:line="200" w:lineRule="exact"/>
              <w:textAlignment w:val="center"/>
              <w:rPr>
                <w:rFonts w:cs="宋体"/>
                <w:color w:val="000000"/>
                <w:sz w:val="18"/>
                <w:szCs w:val="18"/>
              </w:rPr>
            </w:pPr>
            <w:r>
              <w:rPr>
                <w:rFonts w:hint="eastAsia"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FBC7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D7EC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B292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17047">
            <w:pPr>
              <w:wordWrap w:val="0"/>
              <w:spacing w:line="200" w:lineRule="exact"/>
              <w:jc w:val="right"/>
              <w:textAlignment w:val="center"/>
              <w:rPr>
                <w:rFonts w:cs="宋体"/>
                <w:color w:val="000000"/>
                <w:sz w:val="18"/>
                <w:szCs w:val="18"/>
              </w:rPr>
            </w:pPr>
            <w:r>
              <w:rPr>
                <w:color w:val="000000"/>
                <w:sz w:val="18"/>
              </w:rPr>
              <w:t xml:space="preserve"> </w:t>
            </w:r>
          </w:p>
        </w:tc>
      </w:tr>
      <w:tr w14:paraId="6337CCF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C1B3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36F25D">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99FF6">
            <w:pPr>
              <w:spacing w:line="200" w:lineRule="exact"/>
              <w:textAlignment w:val="center"/>
              <w:rPr>
                <w:rFonts w:cs="宋体"/>
                <w:color w:val="000000"/>
                <w:sz w:val="18"/>
                <w:szCs w:val="18"/>
              </w:rPr>
            </w:pPr>
            <w:r>
              <w:rPr>
                <w:rFonts w:hint="eastAsia"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3A28B">
            <w:pPr>
              <w:wordWrap w:val="0"/>
              <w:spacing w:line="200" w:lineRule="exact"/>
              <w:jc w:val="right"/>
              <w:textAlignment w:val="center"/>
              <w:rPr>
                <w:rFonts w:cs="宋体"/>
                <w:color w:val="000000"/>
                <w:sz w:val="18"/>
                <w:szCs w:val="18"/>
              </w:rPr>
            </w:pPr>
            <w:r>
              <w:rPr>
                <w:rFonts w:cs="宋体"/>
                <w:color w:val="000000"/>
                <w:sz w:val="18"/>
                <w:szCs w:val="18"/>
              </w:rPr>
              <w:t>1,327.35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8BA8D">
            <w:pPr>
              <w:wordWrap w:val="0"/>
              <w:spacing w:line="200" w:lineRule="exact"/>
              <w:jc w:val="right"/>
              <w:textAlignment w:val="center"/>
              <w:rPr>
                <w:rFonts w:cs="宋体"/>
                <w:color w:val="000000"/>
                <w:sz w:val="18"/>
                <w:szCs w:val="18"/>
              </w:rPr>
            </w:pPr>
            <w:r>
              <w:rPr>
                <w:rFonts w:cs="宋体"/>
                <w:color w:val="000000"/>
                <w:sz w:val="18"/>
                <w:szCs w:val="18"/>
              </w:rPr>
              <w:t>1,327.35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B93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ABC24">
            <w:pPr>
              <w:wordWrap w:val="0"/>
              <w:spacing w:line="200" w:lineRule="exact"/>
              <w:jc w:val="right"/>
              <w:textAlignment w:val="center"/>
              <w:rPr>
                <w:rFonts w:cs="宋体"/>
                <w:color w:val="000000"/>
                <w:sz w:val="18"/>
                <w:szCs w:val="18"/>
              </w:rPr>
            </w:pPr>
            <w:r>
              <w:rPr>
                <w:color w:val="000000"/>
                <w:sz w:val="18"/>
              </w:rPr>
              <w:t xml:space="preserve"> </w:t>
            </w:r>
          </w:p>
        </w:tc>
      </w:tr>
      <w:tr w14:paraId="212CB891">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C6A7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7CFC38">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0DAFF">
            <w:pPr>
              <w:spacing w:line="200" w:lineRule="exact"/>
              <w:textAlignment w:val="center"/>
              <w:rPr>
                <w:rFonts w:cs="宋体"/>
                <w:color w:val="000000"/>
                <w:sz w:val="18"/>
                <w:szCs w:val="18"/>
              </w:rPr>
            </w:pPr>
            <w:r>
              <w:rPr>
                <w:rFonts w:hint="eastAsia"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7585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AD5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63A2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09C94">
            <w:pPr>
              <w:wordWrap w:val="0"/>
              <w:spacing w:line="200" w:lineRule="exact"/>
              <w:jc w:val="right"/>
              <w:textAlignment w:val="center"/>
              <w:rPr>
                <w:rFonts w:cs="宋体"/>
                <w:color w:val="000000"/>
                <w:sz w:val="18"/>
                <w:szCs w:val="18"/>
              </w:rPr>
            </w:pPr>
            <w:r>
              <w:rPr>
                <w:color w:val="000000"/>
                <w:sz w:val="18"/>
              </w:rPr>
              <w:t xml:space="preserve"> </w:t>
            </w:r>
          </w:p>
        </w:tc>
      </w:tr>
      <w:tr w14:paraId="315DD051">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4884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7394E1C">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0815C">
            <w:pPr>
              <w:spacing w:line="200" w:lineRule="exact"/>
              <w:textAlignment w:val="center"/>
              <w:rPr>
                <w:rFonts w:cs="宋体"/>
                <w:color w:val="000000"/>
                <w:sz w:val="18"/>
                <w:szCs w:val="18"/>
              </w:rPr>
            </w:pPr>
            <w:r>
              <w:rPr>
                <w:rFonts w:hint="eastAsia"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43A3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BA70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04F6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D4618">
            <w:pPr>
              <w:wordWrap w:val="0"/>
              <w:spacing w:line="200" w:lineRule="exact"/>
              <w:jc w:val="right"/>
              <w:textAlignment w:val="center"/>
              <w:rPr>
                <w:rFonts w:cs="宋体"/>
                <w:color w:val="000000"/>
                <w:sz w:val="18"/>
                <w:szCs w:val="18"/>
              </w:rPr>
            </w:pPr>
            <w:r>
              <w:rPr>
                <w:color w:val="000000"/>
                <w:sz w:val="18"/>
              </w:rPr>
              <w:t xml:space="preserve"> </w:t>
            </w:r>
          </w:p>
        </w:tc>
      </w:tr>
      <w:tr w14:paraId="19624F5E">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8BC1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0C1E7C">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CEA3">
            <w:pPr>
              <w:spacing w:line="200" w:lineRule="exact"/>
              <w:textAlignment w:val="center"/>
              <w:rPr>
                <w:rFonts w:cs="宋体"/>
                <w:color w:val="000000"/>
                <w:sz w:val="18"/>
                <w:szCs w:val="18"/>
              </w:rPr>
            </w:pPr>
            <w:r>
              <w:rPr>
                <w:rFonts w:hint="eastAsia"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B4ED7">
            <w:pPr>
              <w:wordWrap w:val="0"/>
              <w:spacing w:line="200" w:lineRule="exact"/>
              <w:jc w:val="right"/>
              <w:textAlignment w:val="center"/>
              <w:rPr>
                <w:rFonts w:cs="宋体"/>
                <w:color w:val="000000"/>
                <w:sz w:val="18"/>
                <w:szCs w:val="18"/>
              </w:rPr>
            </w:pPr>
            <w:r>
              <w:rPr>
                <w:rFonts w:cs="宋体"/>
                <w:color w:val="000000"/>
                <w:sz w:val="18"/>
                <w:szCs w:val="18"/>
              </w:rPr>
              <w:t>188.88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F199B">
            <w:pPr>
              <w:wordWrap w:val="0"/>
              <w:spacing w:line="200" w:lineRule="exact"/>
              <w:jc w:val="right"/>
              <w:textAlignment w:val="center"/>
              <w:rPr>
                <w:rFonts w:cs="宋体"/>
                <w:color w:val="000000"/>
                <w:sz w:val="18"/>
                <w:szCs w:val="18"/>
              </w:rPr>
            </w:pPr>
            <w:r>
              <w:rPr>
                <w:rFonts w:cs="宋体"/>
                <w:color w:val="000000"/>
                <w:sz w:val="18"/>
                <w:szCs w:val="18"/>
              </w:rPr>
              <w:t>188.88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A692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93607">
            <w:pPr>
              <w:wordWrap w:val="0"/>
              <w:spacing w:line="200" w:lineRule="exact"/>
              <w:jc w:val="right"/>
              <w:textAlignment w:val="center"/>
              <w:rPr>
                <w:rFonts w:cs="宋体"/>
                <w:color w:val="000000"/>
                <w:sz w:val="18"/>
                <w:szCs w:val="18"/>
              </w:rPr>
            </w:pPr>
            <w:r>
              <w:rPr>
                <w:color w:val="000000"/>
                <w:sz w:val="18"/>
              </w:rPr>
              <w:t xml:space="preserve"> </w:t>
            </w:r>
          </w:p>
        </w:tc>
      </w:tr>
      <w:tr w14:paraId="7ABA8F28">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0742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82232C">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CBF4">
            <w:pPr>
              <w:spacing w:line="200" w:lineRule="exact"/>
              <w:textAlignment w:val="center"/>
              <w:rPr>
                <w:rFonts w:cs="宋体"/>
                <w:color w:val="000000"/>
                <w:sz w:val="18"/>
                <w:szCs w:val="18"/>
              </w:rPr>
            </w:pPr>
            <w:r>
              <w:rPr>
                <w:rFonts w:hint="eastAsia"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5591E">
            <w:pPr>
              <w:wordWrap w:val="0"/>
              <w:spacing w:line="200" w:lineRule="exact"/>
              <w:jc w:val="right"/>
              <w:textAlignment w:val="center"/>
              <w:rPr>
                <w:rFonts w:cs="宋体"/>
                <w:color w:val="000000"/>
                <w:sz w:val="18"/>
                <w:szCs w:val="18"/>
              </w:rPr>
            </w:pPr>
            <w:r>
              <w:rPr>
                <w:rFonts w:cs="宋体"/>
                <w:color w:val="000000"/>
                <w:sz w:val="18"/>
                <w:szCs w:val="18"/>
              </w:rPr>
              <w:t>57.36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CF2E0">
            <w:pPr>
              <w:wordWrap w:val="0"/>
              <w:spacing w:line="200" w:lineRule="exact"/>
              <w:jc w:val="right"/>
              <w:textAlignment w:val="center"/>
              <w:rPr>
                <w:rFonts w:cs="宋体"/>
                <w:color w:val="000000"/>
                <w:sz w:val="18"/>
                <w:szCs w:val="18"/>
              </w:rPr>
            </w:pPr>
            <w:r>
              <w:rPr>
                <w:rFonts w:cs="宋体"/>
                <w:color w:val="000000"/>
                <w:sz w:val="18"/>
                <w:szCs w:val="18"/>
              </w:rPr>
              <w:t>57.36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9FA3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CD1F6">
            <w:pPr>
              <w:wordWrap w:val="0"/>
              <w:spacing w:line="200" w:lineRule="exact"/>
              <w:jc w:val="right"/>
              <w:textAlignment w:val="center"/>
              <w:rPr>
                <w:rFonts w:cs="宋体"/>
                <w:color w:val="000000"/>
                <w:sz w:val="18"/>
                <w:szCs w:val="18"/>
              </w:rPr>
            </w:pPr>
            <w:r>
              <w:rPr>
                <w:color w:val="000000"/>
                <w:sz w:val="18"/>
              </w:rPr>
              <w:t xml:space="preserve"> </w:t>
            </w:r>
          </w:p>
        </w:tc>
      </w:tr>
      <w:tr w14:paraId="2991A9F0">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AA16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00CB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551F7">
            <w:pPr>
              <w:spacing w:line="200" w:lineRule="exact"/>
              <w:textAlignment w:val="center"/>
              <w:rPr>
                <w:rFonts w:cs="宋体"/>
                <w:color w:val="000000"/>
                <w:sz w:val="18"/>
                <w:szCs w:val="18"/>
              </w:rPr>
            </w:pPr>
            <w:r>
              <w:rPr>
                <w:rFonts w:hint="eastAsia"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1BFC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8B34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6F16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03938">
            <w:pPr>
              <w:wordWrap w:val="0"/>
              <w:spacing w:line="200" w:lineRule="exact"/>
              <w:jc w:val="right"/>
              <w:textAlignment w:val="center"/>
              <w:rPr>
                <w:rFonts w:cs="宋体"/>
                <w:color w:val="000000"/>
                <w:sz w:val="18"/>
                <w:szCs w:val="18"/>
              </w:rPr>
            </w:pPr>
            <w:r>
              <w:rPr>
                <w:color w:val="000000"/>
                <w:sz w:val="18"/>
              </w:rPr>
              <w:t xml:space="preserve"> </w:t>
            </w:r>
          </w:p>
        </w:tc>
      </w:tr>
      <w:tr w14:paraId="1CFF477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246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05BC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6137A">
            <w:pPr>
              <w:spacing w:line="200" w:lineRule="exact"/>
              <w:textAlignment w:val="center"/>
              <w:rPr>
                <w:rFonts w:cs="宋体"/>
                <w:color w:val="000000"/>
                <w:sz w:val="18"/>
                <w:szCs w:val="18"/>
              </w:rPr>
            </w:pPr>
            <w:r>
              <w:rPr>
                <w:rFonts w:hint="eastAsia"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4523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0245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3D7C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85DCC">
            <w:pPr>
              <w:wordWrap w:val="0"/>
              <w:spacing w:line="200" w:lineRule="exact"/>
              <w:jc w:val="right"/>
              <w:textAlignment w:val="center"/>
              <w:rPr>
                <w:rFonts w:cs="宋体"/>
                <w:color w:val="000000"/>
                <w:sz w:val="18"/>
                <w:szCs w:val="18"/>
              </w:rPr>
            </w:pPr>
            <w:r>
              <w:rPr>
                <w:color w:val="000000"/>
                <w:sz w:val="18"/>
              </w:rPr>
              <w:t xml:space="preserve"> </w:t>
            </w:r>
          </w:p>
        </w:tc>
      </w:tr>
      <w:tr w14:paraId="53F95C38">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27E6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5DA9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C0A8B">
            <w:pPr>
              <w:spacing w:line="200" w:lineRule="exact"/>
              <w:textAlignment w:val="center"/>
              <w:rPr>
                <w:rFonts w:cs="宋体"/>
                <w:color w:val="000000"/>
                <w:sz w:val="18"/>
                <w:szCs w:val="18"/>
              </w:rPr>
            </w:pPr>
            <w:r>
              <w:rPr>
                <w:rFonts w:hint="eastAsia"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5871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3BB5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4258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C5B30">
            <w:pPr>
              <w:wordWrap w:val="0"/>
              <w:spacing w:line="200" w:lineRule="exact"/>
              <w:jc w:val="right"/>
              <w:textAlignment w:val="center"/>
              <w:rPr>
                <w:rFonts w:cs="宋体"/>
                <w:color w:val="000000"/>
                <w:sz w:val="18"/>
                <w:szCs w:val="18"/>
              </w:rPr>
            </w:pPr>
            <w:r>
              <w:rPr>
                <w:color w:val="000000"/>
                <w:sz w:val="18"/>
              </w:rPr>
              <w:t xml:space="preserve"> </w:t>
            </w:r>
          </w:p>
        </w:tc>
      </w:tr>
      <w:tr w14:paraId="178044DD">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01F7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45E08">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E42D1">
            <w:pPr>
              <w:spacing w:line="200" w:lineRule="exact"/>
              <w:textAlignment w:val="center"/>
              <w:rPr>
                <w:rFonts w:cs="宋体"/>
                <w:color w:val="000000"/>
                <w:sz w:val="18"/>
                <w:szCs w:val="18"/>
              </w:rPr>
            </w:pPr>
            <w:r>
              <w:rPr>
                <w:rFonts w:hint="eastAsia"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3E20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3B6C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96F8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DCD64">
            <w:pPr>
              <w:wordWrap w:val="0"/>
              <w:spacing w:line="200" w:lineRule="exact"/>
              <w:jc w:val="right"/>
              <w:textAlignment w:val="center"/>
              <w:rPr>
                <w:rFonts w:cs="宋体"/>
                <w:color w:val="000000"/>
                <w:sz w:val="18"/>
                <w:szCs w:val="18"/>
              </w:rPr>
            </w:pPr>
            <w:r>
              <w:rPr>
                <w:color w:val="000000"/>
                <w:sz w:val="18"/>
              </w:rPr>
              <w:t xml:space="preserve"> </w:t>
            </w:r>
          </w:p>
        </w:tc>
      </w:tr>
      <w:tr w14:paraId="36FDD32E">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18A6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A44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6BE7E">
            <w:pPr>
              <w:spacing w:line="200" w:lineRule="exact"/>
              <w:textAlignment w:val="center"/>
              <w:rPr>
                <w:rFonts w:cs="宋体"/>
                <w:color w:val="000000"/>
                <w:sz w:val="18"/>
                <w:szCs w:val="18"/>
              </w:rPr>
            </w:pPr>
            <w:r>
              <w:rPr>
                <w:rFonts w:hint="eastAsia"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F4EE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31B3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EC0F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AC239">
            <w:pPr>
              <w:wordWrap w:val="0"/>
              <w:spacing w:line="200" w:lineRule="exact"/>
              <w:jc w:val="right"/>
              <w:textAlignment w:val="center"/>
              <w:rPr>
                <w:rFonts w:cs="宋体"/>
                <w:color w:val="000000"/>
                <w:sz w:val="18"/>
                <w:szCs w:val="18"/>
              </w:rPr>
            </w:pPr>
            <w:r>
              <w:rPr>
                <w:color w:val="000000"/>
                <w:sz w:val="18"/>
              </w:rPr>
              <w:t xml:space="preserve"> </w:t>
            </w:r>
          </w:p>
        </w:tc>
      </w:tr>
      <w:tr w14:paraId="5C57ECD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378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921C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1E6F">
            <w:pPr>
              <w:spacing w:line="200" w:lineRule="exact"/>
              <w:textAlignment w:val="center"/>
              <w:rPr>
                <w:rFonts w:cs="宋体"/>
                <w:color w:val="000000"/>
                <w:sz w:val="18"/>
                <w:szCs w:val="18"/>
              </w:rPr>
            </w:pPr>
            <w:r>
              <w:rPr>
                <w:rFonts w:hint="eastAsia"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11C9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FA9B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E2F4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FD1E4">
            <w:pPr>
              <w:wordWrap w:val="0"/>
              <w:spacing w:line="200" w:lineRule="exact"/>
              <w:jc w:val="right"/>
              <w:textAlignment w:val="center"/>
              <w:rPr>
                <w:rFonts w:cs="宋体"/>
                <w:color w:val="000000"/>
                <w:sz w:val="18"/>
                <w:szCs w:val="18"/>
              </w:rPr>
            </w:pPr>
            <w:r>
              <w:rPr>
                <w:color w:val="000000"/>
                <w:sz w:val="18"/>
              </w:rPr>
              <w:t xml:space="preserve"> </w:t>
            </w:r>
          </w:p>
        </w:tc>
      </w:tr>
      <w:tr w14:paraId="257AD93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1936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5E09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8FFDF">
            <w:pPr>
              <w:spacing w:line="200" w:lineRule="exact"/>
              <w:textAlignment w:val="center"/>
              <w:rPr>
                <w:rFonts w:cs="宋体"/>
                <w:color w:val="000000"/>
                <w:sz w:val="18"/>
                <w:szCs w:val="18"/>
              </w:rPr>
            </w:pPr>
            <w:r>
              <w:rPr>
                <w:rFonts w:hint="eastAsia"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76BA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CB05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C66D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D6636">
            <w:pPr>
              <w:wordWrap w:val="0"/>
              <w:spacing w:line="200" w:lineRule="exact"/>
              <w:jc w:val="right"/>
              <w:textAlignment w:val="center"/>
              <w:rPr>
                <w:rFonts w:cs="宋体"/>
                <w:color w:val="000000"/>
                <w:sz w:val="18"/>
                <w:szCs w:val="18"/>
              </w:rPr>
            </w:pPr>
            <w:r>
              <w:rPr>
                <w:color w:val="000000"/>
                <w:sz w:val="18"/>
              </w:rPr>
              <w:t xml:space="preserve"> </w:t>
            </w:r>
          </w:p>
        </w:tc>
      </w:tr>
      <w:tr w14:paraId="63159B8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4B7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6CDE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302BE">
            <w:pPr>
              <w:spacing w:line="200" w:lineRule="exact"/>
              <w:textAlignment w:val="center"/>
              <w:rPr>
                <w:rFonts w:cs="宋体"/>
                <w:color w:val="000000"/>
                <w:sz w:val="18"/>
                <w:szCs w:val="18"/>
              </w:rPr>
            </w:pPr>
            <w:r>
              <w:rPr>
                <w:rFonts w:hint="eastAsia"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27DB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A5B5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BC0E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A8305">
            <w:pPr>
              <w:wordWrap w:val="0"/>
              <w:spacing w:line="200" w:lineRule="exact"/>
              <w:jc w:val="right"/>
              <w:textAlignment w:val="center"/>
              <w:rPr>
                <w:rFonts w:cs="宋体"/>
                <w:color w:val="000000"/>
                <w:sz w:val="18"/>
                <w:szCs w:val="18"/>
              </w:rPr>
            </w:pPr>
            <w:r>
              <w:rPr>
                <w:color w:val="000000"/>
                <w:sz w:val="18"/>
              </w:rPr>
              <w:t xml:space="preserve"> </w:t>
            </w:r>
          </w:p>
        </w:tc>
      </w:tr>
      <w:tr w14:paraId="793D726F">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505F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8FBF5">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C605A">
            <w:pPr>
              <w:spacing w:line="200" w:lineRule="exact"/>
              <w:textAlignment w:val="center"/>
              <w:rPr>
                <w:rFonts w:cs="宋体"/>
                <w:color w:val="000000"/>
                <w:sz w:val="18"/>
                <w:szCs w:val="18"/>
              </w:rPr>
            </w:pPr>
            <w:r>
              <w:rPr>
                <w:rFonts w:hint="eastAsia"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28A4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3887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63F4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8527C">
            <w:pPr>
              <w:wordWrap w:val="0"/>
              <w:spacing w:line="200" w:lineRule="exact"/>
              <w:jc w:val="right"/>
              <w:textAlignment w:val="center"/>
              <w:rPr>
                <w:rFonts w:cs="宋体"/>
                <w:color w:val="000000"/>
                <w:sz w:val="18"/>
                <w:szCs w:val="18"/>
              </w:rPr>
            </w:pPr>
            <w:r>
              <w:rPr>
                <w:color w:val="000000"/>
                <w:sz w:val="18"/>
              </w:rPr>
              <w:t xml:space="preserve"> </w:t>
            </w:r>
          </w:p>
        </w:tc>
      </w:tr>
      <w:tr w14:paraId="1CFF2405">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2551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C08A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4539">
            <w:pPr>
              <w:spacing w:line="200" w:lineRule="exact"/>
              <w:textAlignment w:val="center"/>
              <w:rPr>
                <w:rFonts w:cs="宋体"/>
                <w:color w:val="000000"/>
                <w:sz w:val="18"/>
                <w:szCs w:val="18"/>
              </w:rPr>
            </w:pPr>
            <w:r>
              <w:rPr>
                <w:rFonts w:hint="eastAsia"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ABD4E">
            <w:pPr>
              <w:wordWrap w:val="0"/>
              <w:spacing w:line="200" w:lineRule="exact"/>
              <w:jc w:val="right"/>
              <w:textAlignment w:val="center"/>
              <w:rPr>
                <w:rFonts w:cs="宋体"/>
                <w:color w:val="000000"/>
                <w:sz w:val="18"/>
                <w:szCs w:val="18"/>
              </w:rPr>
            </w:pPr>
            <w:r>
              <w:rPr>
                <w:rFonts w:cs="宋体"/>
                <w:color w:val="000000"/>
                <w:sz w:val="18"/>
                <w:szCs w:val="18"/>
              </w:rPr>
              <w:t>58.17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6F055">
            <w:pPr>
              <w:wordWrap w:val="0"/>
              <w:spacing w:line="200" w:lineRule="exact"/>
              <w:jc w:val="right"/>
              <w:textAlignment w:val="center"/>
              <w:rPr>
                <w:rFonts w:cs="宋体"/>
                <w:color w:val="000000"/>
                <w:sz w:val="18"/>
                <w:szCs w:val="18"/>
              </w:rPr>
            </w:pPr>
            <w:r>
              <w:rPr>
                <w:rFonts w:cs="宋体"/>
                <w:color w:val="000000"/>
                <w:sz w:val="18"/>
                <w:szCs w:val="18"/>
              </w:rPr>
              <w:t>58.17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FB8C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54900">
            <w:pPr>
              <w:wordWrap w:val="0"/>
              <w:spacing w:line="200" w:lineRule="exact"/>
              <w:jc w:val="right"/>
              <w:textAlignment w:val="center"/>
              <w:rPr>
                <w:rFonts w:cs="宋体"/>
                <w:color w:val="000000"/>
                <w:sz w:val="18"/>
                <w:szCs w:val="18"/>
              </w:rPr>
            </w:pPr>
            <w:r>
              <w:rPr>
                <w:color w:val="000000"/>
                <w:sz w:val="18"/>
              </w:rPr>
              <w:t xml:space="preserve"> </w:t>
            </w:r>
          </w:p>
        </w:tc>
      </w:tr>
      <w:tr w14:paraId="7826BD9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7AEA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301D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49BDF">
            <w:pPr>
              <w:spacing w:line="200" w:lineRule="exact"/>
              <w:textAlignment w:val="center"/>
              <w:rPr>
                <w:rFonts w:cs="宋体"/>
                <w:color w:val="000000"/>
                <w:sz w:val="18"/>
                <w:szCs w:val="18"/>
              </w:rPr>
            </w:pPr>
            <w:r>
              <w:rPr>
                <w:rFonts w:hint="eastAsia"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E10C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3BEC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4C11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F967">
            <w:pPr>
              <w:wordWrap w:val="0"/>
              <w:spacing w:line="200" w:lineRule="exact"/>
              <w:jc w:val="right"/>
              <w:textAlignment w:val="center"/>
              <w:rPr>
                <w:rFonts w:cs="宋体"/>
                <w:color w:val="000000"/>
                <w:sz w:val="18"/>
                <w:szCs w:val="18"/>
              </w:rPr>
            </w:pPr>
            <w:r>
              <w:rPr>
                <w:color w:val="000000"/>
                <w:sz w:val="18"/>
              </w:rPr>
              <w:t xml:space="preserve"> </w:t>
            </w:r>
          </w:p>
        </w:tc>
      </w:tr>
      <w:tr w14:paraId="3255C11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318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4C437">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A812F">
            <w:pPr>
              <w:spacing w:line="200" w:lineRule="exact"/>
              <w:textAlignment w:val="center"/>
              <w:rPr>
                <w:rFonts w:cs="宋体"/>
                <w:color w:val="000000"/>
                <w:sz w:val="18"/>
                <w:szCs w:val="18"/>
              </w:rPr>
            </w:pPr>
            <w:r>
              <w:rPr>
                <w:rFonts w:hint="eastAsia"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B783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D1AF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01D2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4EE1C">
            <w:pPr>
              <w:wordWrap w:val="0"/>
              <w:spacing w:line="200" w:lineRule="exact"/>
              <w:jc w:val="right"/>
              <w:textAlignment w:val="center"/>
              <w:rPr>
                <w:rFonts w:cs="宋体"/>
                <w:color w:val="000000"/>
                <w:sz w:val="18"/>
                <w:szCs w:val="18"/>
              </w:rPr>
            </w:pPr>
            <w:r>
              <w:rPr>
                <w:color w:val="000000"/>
                <w:sz w:val="18"/>
              </w:rPr>
              <w:t xml:space="preserve"> </w:t>
            </w:r>
          </w:p>
        </w:tc>
      </w:tr>
      <w:tr w14:paraId="627C8346">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BBB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9B24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232AE">
            <w:pPr>
              <w:spacing w:line="200" w:lineRule="exact"/>
              <w:textAlignment w:val="center"/>
              <w:rPr>
                <w:rFonts w:cs="宋体"/>
                <w:color w:val="000000"/>
                <w:sz w:val="18"/>
                <w:szCs w:val="18"/>
              </w:rPr>
            </w:pPr>
            <w:r>
              <w:rPr>
                <w:rFonts w:hint="eastAsia"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B227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2788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0E38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BD587">
            <w:pPr>
              <w:wordWrap w:val="0"/>
              <w:spacing w:line="200" w:lineRule="exact"/>
              <w:jc w:val="right"/>
              <w:textAlignment w:val="center"/>
              <w:rPr>
                <w:rFonts w:cs="宋体"/>
                <w:color w:val="000000"/>
                <w:sz w:val="18"/>
                <w:szCs w:val="18"/>
              </w:rPr>
            </w:pPr>
            <w:r>
              <w:rPr>
                <w:color w:val="000000"/>
                <w:sz w:val="18"/>
              </w:rPr>
              <w:t xml:space="preserve"> </w:t>
            </w:r>
          </w:p>
        </w:tc>
      </w:tr>
      <w:tr w14:paraId="57C779A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E5AC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897B2">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8B50">
            <w:pPr>
              <w:spacing w:line="200" w:lineRule="exact"/>
              <w:textAlignment w:val="center"/>
              <w:rPr>
                <w:rFonts w:cs="宋体"/>
                <w:color w:val="000000"/>
                <w:sz w:val="18"/>
                <w:szCs w:val="18"/>
              </w:rPr>
            </w:pPr>
            <w:r>
              <w:rPr>
                <w:rFonts w:hint="eastAsia"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6BB9C">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9AB7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70FA6">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2C6F4">
            <w:pPr>
              <w:wordWrap w:val="0"/>
              <w:spacing w:line="200" w:lineRule="exact"/>
              <w:jc w:val="right"/>
              <w:textAlignment w:val="center"/>
              <w:rPr>
                <w:rFonts w:cs="宋体"/>
                <w:color w:val="000000"/>
                <w:sz w:val="18"/>
                <w:szCs w:val="18"/>
              </w:rPr>
            </w:pPr>
            <w:r>
              <w:rPr>
                <w:color w:val="000000"/>
                <w:sz w:val="18"/>
              </w:rPr>
              <w:t xml:space="preserve"> </w:t>
            </w:r>
          </w:p>
        </w:tc>
      </w:tr>
      <w:tr w14:paraId="1294FD58">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0B1DF0">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0C17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19DE7">
            <w:pPr>
              <w:spacing w:line="200" w:lineRule="exact"/>
              <w:textAlignment w:val="center"/>
              <w:rPr>
                <w:rFonts w:cs="宋体"/>
                <w:color w:val="000000"/>
                <w:sz w:val="18"/>
                <w:szCs w:val="18"/>
              </w:rPr>
            </w:pPr>
            <w:r>
              <w:rPr>
                <w:rFonts w:hint="eastAsia"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E973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B1F7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3868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445F9">
            <w:pPr>
              <w:wordWrap w:val="0"/>
              <w:spacing w:line="200" w:lineRule="exact"/>
              <w:jc w:val="right"/>
              <w:textAlignment w:val="center"/>
              <w:rPr>
                <w:rFonts w:cs="宋体"/>
                <w:color w:val="000000"/>
                <w:sz w:val="18"/>
                <w:szCs w:val="18"/>
              </w:rPr>
            </w:pPr>
            <w:r>
              <w:rPr>
                <w:color w:val="000000"/>
                <w:sz w:val="18"/>
              </w:rPr>
              <w:t xml:space="preserve"> </w:t>
            </w:r>
          </w:p>
        </w:tc>
      </w:tr>
      <w:tr w14:paraId="50E18CB5">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60759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CEF8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F1F5D">
            <w:pPr>
              <w:spacing w:line="200" w:lineRule="exact"/>
              <w:textAlignment w:val="center"/>
              <w:rPr>
                <w:rFonts w:cs="宋体"/>
                <w:color w:val="000000"/>
                <w:sz w:val="18"/>
                <w:szCs w:val="18"/>
              </w:rPr>
            </w:pPr>
            <w:r>
              <w:rPr>
                <w:rFonts w:hint="eastAsia"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EE02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7526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0F22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06F0">
            <w:pPr>
              <w:wordWrap w:val="0"/>
              <w:spacing w:line="200" w:lineRule="exact"/>
              <w:jc w:val="right"/>
              <w:textAlignment w:val="center"/>
              <w:rPr>
                <w:rFonts w:cs="宋体"/>
                <w:color w:val="000000"/>
                <w:sz w:val="18"/>
                <w:szCs w:val="18"/>
              </w:rPr>
            </w:pPr>
            <w:r>
              <w:rPr>
                <w:color w:val="000000"/>
                <w:sz w:val="18"/>
              </w:rPr>
              <w:t xml:space="preserve"> </w:t>
            </w:r>
          </w:p>
        </w:tc>
      </w:tr>
      <w:tr w14:paraId="43ADD744">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F0758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121D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834A">
            <w:pPr>
              <w:spacing w:line="200" w:lineRule="exact"/>
              <w:textAlignment w:val="center"/>
              <w:rPr>
                <w:rFonts w:cs="宋体"/>
                <w:color w:val="000000"/>
                <w:sz w:val="18"/>
                <w:szCs w:val="18"/>
              </w:rPr>
            </w:pPr>
            <w:r>
              <w:rPr>
                <w:rFonts w:hint="eastAsia"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0F83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0F8B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7325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0E782">
            <w:pPr>
              <w:wordWrap w:val="0"/>
              <w:spacing w:line="200" w:lineRule="exact"/>
              <w:jc w:val="right"/>
              <w:textAlignment w:val="center"/>
              <w:rPr>
                <w:rFonts w:cs="宋体"/>
                <w:color w:val="000000"/>
                <w:sz w:val="18"/>
                <w:szCs w:val="18"/>
              </w:rPr>
            </w:pPr>
            <w:r>
              <w:rPr>
                <w:color w:val="000000"/>
                <w:sz w:val="18"/>
              </w:rPr>
              <w:t xml:space="preserve"> </w:t>
            </w:r>
          </w:p>
        </w:tc>
      </w:tr>
      <w:tr w14:paraId="11714346">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59981">
            <w:pPr>
              <w:spacing w:line="200" w:lineRule="exact"/>
              <w:jc w:val="center"/>
              <w:textAlignment w:val="center"/>
              <w:rPr>
                <w:rFonts w:cs="宋体"/>
                <w:b/>
                <w:color w:val="000000"/>
                <w:sz w:val="18"/>
                <w:szCs w:val="18"/>
              </w:rPr>
            </w:pPr>
            <w:r>
              <w:rPr>
                <w:rFonts w:hint="eastAsia"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3E0A">
            <w:pPr>
              <w:wordWrap w:val="0"/>
              <w:spacing w:line="200" w:lineRule="exact"/>
              <w:jc w:val="right"/>
              <w:textAlignment w:val="center"/>
              <w:rPr>
                <w:rFonts w:cs="宋体"/>
                <w:color w:val="000000"/>
                <w:sz w:val="18"/>
                <w:szCs w:val="18"/>
              </w:rPr>
            </w:pPr>
            <w:r>
              <w:rPr>
                <w:rFonts w:cs="宋体"/>
                <w:color w:val="000000"/>
                <w:sz w:val="18"/>
                <w:szCs w:val="18"/>
              </w:rPr>
              <w:t>1,635.76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BCA72">
            <w:pPr>
              <w:spacing w:line="200" w:lineRule="exact"/>
              <w:jc w:val="center"/>
              <w:textAlignment w:val="center"/>
              <w:rPr>
                <w:rFonts w:cs="宋体"/>
                <w:b/>
                <w:color w:val="000000"/>
                <w:sz w:val="18"/>
                <w:szCs w:val="18"/>
              </w:rPr>
            </w:pPr>
            <w:r>
              <w:rPr>
                <w:rFonts w:hint="eastAsia"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13C34">
            <w:pPr>
              <w:wordWrap w:val="0"/>
              <w:spacing w:line="200" w:lineRule="exact"/>
              <w:jc w:val="right"/>
              <w:textAlignment w:val="center"/>
              <w:rPr>
                <w:rFonts w:cs="宋体"/>
                <w:color w:val="000000"/>
                <w:sz w:val="18"/>
                <w:szCs w:val="18"/>
              </w:rPr>
            </w:pPr>
            <w:r>
              <w:rPr>
                <w:rFonts w:cs="宋体"/>
                <w:color w:val="000000"/>
                <w:sz w:val="18"/>
                <w:szCs w:val="18"/>
              </w:rPr>
              <w:t>1,635.76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4EC1D">
            <w:pPr>
              <w:wordWrap w:val="0"/>
              <w:spacing w:line="200" w:lineRule="exact"/>
              <w:jc w:val="right"/>
              <w:textAlignment w:val="center"/>
              <w:rPr>
                <w:rFonts w:cs="宋体"/>
                <w:color w:val="000000"/>
                <w:sz w:val="18"/>
                <w:szCs w:val="18"/>
              </w:rPr>
            </w:pPr>
            <w:r>
              <w:rPr>
                <w:rFonts w:cs="宋体"/>
                <w:color w:val="000000"/>
                <w:sz w:val="18"/>
                <w:szCs w:val="18"/>
              </w:rPr>
              <w:t>1,631.76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2824B">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28976">
            <w:pPr>
              <w:wordWrap w:val="0"/>
              <w:spacing w:line="200" w:lineRule="exact"/>
              <w:jc w:val="right"/>
              <w:textAlignment w:val="center"/>
              <w:rPr>
                <w:rFonts w:cs="宋体"/>
                <w:color w:val="000000"/>
                <w:sz w:val="18"/>
                <w:szCs w:val="18"/>
              </w:rPr>
            </w:pPr>
            <w:r>
              <w:rPr>
                <w:color w:val="000000"/>
                <w:sz w:val="18"/>
              </w:rPr>
              <w:t xml:space="preserve"> </w:t>
            </w:r>
          </w:p>
        </w:tc>
      </w:tr>
      <w:tr w14:paraId="7E7F2AE5">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9EBB8">
            <w:pPr>
              <w:spacing w:line="200" w:lineRule="exact"/>
              <w:textAlignment w:val="center"/>
              <w:rPr>
                <w:rFonts w:cs="宋体"/>
                <w:color w:val="000000"/>
                <w:sz w:val="18"/>
                <w:szCs w:val="18"/>
              </w:rPr>
            </w:pPr>
            <w:r>
              <w:rPr>
                <w:rFonts w:hint="eastAsia"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64747">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7D042">
            <w:pPr>
              <w:spacing w:line="200" w:lineRule="exact"/>
              <w:textAlignment w:val="center"/>
              <w:rPr>
                <w:rFonts w:cs="宋体"/>
                <w:color w:val="000000"/>
                <w:sz w:val="18"/>
                <w:szCs w:val="18"/>
              </w:rPr>
            </w:pPr>
            <w:r>
              <w:rPr>
                <w:rFonts w:hint="eastAsia"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EDEB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C1D0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B7CF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CB052">
            <w:pPr>
              <w:wordWrap w:val="0"/>
              <w:spacing w:line="200" w:lineRule="exact"/>
              <w:jc w:val="right"/>
              <w:textAlignment w:val="center"/>
              <w:rPr>
                <w:rFonts w:cs="宋体"/>
                <w:color w:val="000000"/>
                <w:sz w:val="18"/>
                <w:szCs w:val="18"/>
              </w:rPr>
            </w:pPr>
            <w:r>
              <w:rPr>
                <w:color w:val="000000"/>
                <w:sz w:val="18"/>
              </w:rPr>
              <w:t xml:space="preserve"> </w:t>
            </w:r>
          </w:p>
        </w:tc>
      </w:tr>
      <w:tr w14:paraId="444BE5D6">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16728">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557B8">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19E052">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EEE1DA">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2528E0">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07FCAF">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C560D9">
            <w:pPr>
              <w:spacing w:line="200" w:lineRule="exact"/>
              <w:rPr>
                <w:rFonts w:cs="宋体"/>
                <w:color w:val="000000"/>
                <w:sz w:val="18"/>
                <w:szCs w:val="18"/>
              </w:rPr>
            </w:pPr>
          </w:p>
        </w:tc>
      </w:tr>
      <w:tr w14:paraId="677F9F76">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B5C8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844BF">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1C75">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2CD1C">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5F75">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97C8C">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EEBBD">
            <w:pPr>
              <w:spacing w:line="200" w:lineRule="exact"/>
              <w:jc w:val="right"/>
              <w:rPr>
                <w:rFonts w:cs="宋体"/>
                <w:color w:val="000000"/>
                <w:sz w:val="18"/>
                <w:szCs w:val="18"/>
              </w:rPr>
            </w:pPr>
          </w:p>
        </w:tc>
      </w:tr>
      <w:tr w14:paraId="413C00D4">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74CA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7353A">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9345D">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CF65B">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0A92B">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EC219">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734CC">
            <w:pPr>
              <w:spacing w:line="200" w:lineRule="exact"/>
              <w:jc w:val="right"/>
              <w:rPr>
                <w:rFonts w:cs="宋体"/>
                <w:color w:val="000000"/>
                <w:sz w:val="18"/>
                <w:szCs w:val="18"/>
              </w:rPr>
            </w:pPr>
          </w:p>
        </w:tc>
      </w:tr>
      <w:tr w14:paraId="775D11EC">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D5C2">
            <w:pPr>
              <w:spacing w:line="200" w:lineRule="exact"/>
              <w:jc w:val="center"/>
              <w:textAlignment w:val="center"/>
              <w:rPr>
                <w:rFonts w:cs="宋体"/>
                <w:b/>
                <w:color w:val="000000"/>
                <w:sz w:val="18"/>
                <w:szCs w:val="18"/>
              </w:rPr>
            </w:pPr>
            <w:r>
              <w:rPr>
                <w:rFonts w:hint="eastAsia"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AA668">
            <w:pPr>
              <w:wordWrap w:val="0"/>
              <w:spacing w:line="200" w:lineRule="exact"/>
              <w:jc w:val="right"/>
              <w:textAlignment w:val="center"/>
              <w:rPr>
                <w:rFonts w:cs="宋体"/>
                <w:color w:val="000000"/>
                <w:sz w:val="18"/>
                <w:szCs w:val="18"/>
              </w:rPr>
            </w:pPr>
            <w:r>
              <w:rPr>
                <w:rFonts w:cs="宋体"/>
                <w:color w:val="000000"/>
                <w:sz w:val="18"/>
                <w:szCs w:val="18"/>
              </w:rPr>
              <w:t>1,635.76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74C84">
            <w:pPr>
              <w:spacing w:line="200" w:lineRule="exact"/>
              <w:jc w:val="center"/>
              <w:textAlignment w:val="center"/>
              <w:rPr>
                <w:rFonts w:cs="宋体"/>
                <w:b/>
                <w:color w:val="000000"/>
                <w:sz w:val="18"/>
                <w:szCs w:val="18"/>
              </w:rPr>
            </w:pPr>
            <w:r>
              <w:rPr>
                <w:rFonts w:hint="eastAsia"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E9EFF">
            <w:pPr>
              <w:wordWrap w:val="0"/>
              <w:spacing w:line="200" w:lineRule="exact"/>
              <w:jc w:val="right"/>
              <w:textAlignment w:val="center"/>
              <w:rPr>
                <w:rFonts w:cs="宋体"/>
                <w:color w:val="000000"/>
                <w:sz w:val="18"/>
                <w:szCs w:val="18"/>
              </w:rPr>
            </w:pPr>
            <w:r>
              <w:rPr>
                <w:rFonts w:cs="宋体"/>
                <w:color w:val="000000"/>
                <w:sz w:val="18"/>
                <w:szCs w:val="18"/>
              </w:rPr>
              <w:t>1,635.76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AFF35">
            <w:pPr>
              <w:wordWrap w:val="0"/>
              <w:spacing w:line="200" w:lineRule="exact"/>
              <w:jc w:val="right"/>
              <w:textAlignment w:val="center"/>
              <w:rPr>
                <w:rFonts w:cs="宋体"/>
                <w:color w:val="000000"/>
                <w:sz w:val="18"/>
                <w:szCs w:val="18"/>
              </w:rPr>
            </w:pPr>
            <w:r>
              <w:rPr>
                <w:rFonts w:cs="宋体"/>
                <w:color w:val="000000"/>
                <w:sz w:val="18"/>
                <w:szCs w:val="18"/>
              </w:rPr>
              <w:t>1,631.76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A7208">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FD579">
            <w:pPr>
              <w:wordWrap w:val="0"/>
              <w:spacing w:line="200" w:lineRule="exact"/>
              <w:jc w:val="right"/>
              <w:textAlignment w:val="center"/>
              <w:rPr>
                <w:rFonts w:cs="宋体"/>
                <w:color w:val="000000"/>
                <w:sz w:val="18"/>
                <w:szCs w:val="18"/>
              </w:rPr>
            </w:pPr>
            <w:r>
              <w:rPr>
                <w:color w:val="000000"/>
                <w:sz w:val="18"/>
              </w:rPr>
              <w:t xml:space="preserve"> </w:t>
            </w:r>
          </w:p>
        </w:tc>
      </w:tr>
    </w:tbl>
    <w:p w14:paraId="43FE4C93">
      <w:pPr>
        <w:spacing w:line="240" w:lineRule="exact"/>
        <w:rPr>
          <w:rFonts w:hint="eastAsia"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p>
    <w:tbl>
      <w:tblPr>
        <w:tblStyle w:val="8"/>
        <w:tblW w:w="15377" w:type="dxa"/>
        <w:tblInd w:w="0" w:type="dxa"/>
        <w:tblLayout w:type="fixed"/>
        <w:tblCellMar>
          <w:top w:w="0" w:type="dxa"/>
          <w:left w:w="0" w:type="dxa"/>
          <w:bottom w:w="0" w:type="dxa"/>
          <w:right w:w="0" w:type="dxa"/>
        </w:tblCellMar>
      </w:tblPr>
      <w:tblGrid>
        <w:gridCol w:w="1858"/>
        <w:gridCol w:w="3549"/>
        <w:gridCol w:w="3318"/>
        <w:gridCol w:w="3318"/>
        <w:gridCol w:w="3334"/>
      </w:tblGrid>
      <w:tr w14:paraId="44B2F872">
        <w:tblPrEx>
          <w:tblCellMar>
            <w:top w:w="0" w:type="dxa"/>
            <w:left w:w="0" w:type="dxa"/>
            <w:bottom w:w="0" w:type="dxa"/>
            <w:right w:w="0" w:type="dxa"/>
          </w:tblCellMar>
        </w:tblPrEx>
        <w:trPr>
          <w:trHeight w:val="510" w:hRule="atLeast"/>
        </w:trPr>
        <w:tc>
          <w:tcPr>
            <w:tcW w:w="15377" w:type="dxa"/>
            <w:gridSpan w:val="5"/>
            <w:tcBorders>
              <w:top w:val="nil"/>
              <w:left w:val="nil"/>
              <w:bottom w:val="nil"/>
              <w:right w:val="nil"/>
            </w:tcBorders>
            <w:noWrap/>
            <w:tcMar>
              <w:top w:w="15" w:type="dxa"/>
              <w:left w:w="15" w:type="dxa"/>
              <w:right w:w="15" w:type="dxa"/>
            </w:tcMar>
            <w:vAlign w:val="bottom"/>
          </w:tcPr>
          <w:p w14:paraId="70BE7566">
            <w:pPr>
              <w:jc w:val="center"/>
              <w:textAlignment w:val="bottom"/>
              <w:rPr>
                <w:rFonts w:cs="宋体"/>
                <w:b/>
                <w:color w:val="000000"/>
                <w:sz w:val="32"/>
                <w:szCs w:val="32"/>
              </w:rPr>
            </w:pPr>
            <w:r>
              <w:rPr>
                <w:rFonts w:hint="eastAsia" w:cs="宋体"/>
                <w:b/>
                <w:color w:val="000000"/>
                <w:sz w:val="32"/>
                <w:szCs w:val="32"/>
              </w:rPr>
              <w:t>一般公共预算财政拨款支出决算表</w:t>
            </w:r>
          </w:p>
        </w:tc>
      </w:tr>
      <w:tr w14:paraId="3F7FD472">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noWrap/>
            <w:tcMar>
              <w:top w:w="15" w:type="dxa"/>
              <w:left w:w="15" w:type="dxa"/>
              <w:right w:w="15" w:type="dxa"/>
            </w:tcMar>
            <w:vAlign w:val="bottom"/>
          </w:tcPr>
          <w:p w14:paraId="14540A79">
            <w:pPr>
              <w:rPr>
                <w:rFonts w:cs="宋体"/>
                <w:color w:val="000000"/>
                <w:sz w:val="20"/>
                <w:szCs w:val="20"/>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3318" w:type="dxa"/>
            <w:tcBorders>
              <w:top w:val="nil"/>
              <w:left w:val="nil"/>
              <w:bottom w:val="nil"/>
              <w:right w:val="nil"/>
            </w:tcBorders>
            <w:noWrap/>
            <w:tcMar>
              <w:top w:w="15" w:type="dxa"/>
              <w:left w:w="15" w:type="dxa"/>
              <w:right w:w="15" w:type="dxa"/>
            </w:tcMar>
            <w:vAlign w:val="bottom"/>
          </w:tcPr>
          <w:p w14:paraId="1A7790F3">
            <w:pPr>
              <w:rPr>
                <w:rFonts w:cs="宋体"/>
                <w:color w:val="000000"/>
                <w:sz w:val="20"/>
                <w:szCs w:val="20"/>
              </w:rPr>
            </w:pPr>
          </w:p>
        </w:tc>
        <w:tc>
          <w:tcPr>
            <w:tcW w:w="3334" w:type="dxa"/>
            <w:tcBorders>
              <w:top w:val="nil"/>
              <w:left w:val="nil"/>
              <w:bottom w:val="nil"/>
              <w:right w:val="nil"/>
            </w:tcBorders>
            <w:noWrap/>
            <w:tcMar>
              <w:top w:w="15" w:type="dxa"/>
              <w:left w:w="15" w:type="dxa"/>
              <w:right w:w="15" w:type="dxa"/>
            </w:tcMar>
            <w:vAlign w:val="bottom"/>
          </w:tcPr>
          <w:p w14:paraId="2AC28486">
            <w:pPr>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05</w:t>
            </w:r>
            <w:r>
              <w:rPr>
                <w:rFonts w:hint="eastAsia" w:cs="宋体"/>
                <w:color w:val="000000"/>
                <w:sz w:val="20"/>
                <w:szCs w:val="20"/>
              </w:rPr>
              <w:t>表</w:t>
            </w:r>
          </w:p>
        </w:tc>
      </w:tr>
      <w:tr w14:paraId="27294D74">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noWrap/>
            <w:tcMar>
              <w:top w:w="15" w:type="dxa"/>
              <w:left w:w="15" w:type="dxa"/>
              <w:right w:w="15" w:type="dxa"/>
            </w:tcMar>
            <w:vAlign w:val="bottom"/>
          </w:tcPr>
          <w:p w14:paraId="3AB46813">
            <w:pPr>
              <w:rPr>
                <w:rFonts w:cs="宋体"/>
                <w:color w:val="000000"/>
                <w:sz w:val="20"/>
                <w:szCs w:val="20"/>
              </w:rPr>
            </w:pPr>
          </w:p>
        </w:tc>
        <w:tc>
          <w:tcPr>
            <w:tcW w:w="3318" w:type="dxa"/>
            <w:tcBorders>
              <w:top w:val="nil"/>
              <w:left w:val="nil"/>
              <w:bottom w:val="nil"/>
              <w:right w:val="nil"/>
            </w:tcBorders>
            <w:noWrap/>
            <w:tcMar>
              <w:top w:w="15" w:type="dxa"/>
              <w:left w:w="15" w:type="dxa"/>
              <w:right w:w="15" w:type="dxa"/>
            </w:tcMar>
            <w:vAlign w:val="bottom"/>
          </w:tcPr>
          <w:p w14:paraId="1E987CD1">
            <w:pPr>
              <w:rPr>
                <w:rFonts w:cs="宋体"/>
                <w:color w:val="000000"/>
                <w:sz w:val="20"/>
                <w:szCs w:val="20"/>
              </w:rPr>
            </w:pPr>
          </w:p>
        </w:tc>
        <w:tc>
          <w:tcPr>
            <w:tcW w:w="3334" w:type="dxa"/>
            <w:tcBorders>
              <w:top w:val="nil"/>
              <w:left w:val="nil"/>
              <w:bottom w:val="nil"/>
              <w:right w:val="nil"/>
            </w:tcBorders>
            <w:noWrap/>
            <w:tcMar>
              <w:top w:w="15" w:type="dxa"/>
              <w:left w:w="15" w:type="dxa"/>
              <w:right w:w="15" w:type="dxa"/>
            </w:tcMar>
            <w:vAlign w:val="bottom"/>
          </w:tcPr>
          <w:p w14:paraId="453A4A54">
            <w:pPr>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6086F43F">
        <w:tblPrEx>
          <w:tblCellMar>
            <w:top w:w="0" w:type="dxa"/>
            <w:left w:w="0" w:type="dxa"/>
            <w:bottom w:w="0" w:type="dxa"/>
            <w:right w:w="0" w:type="dxa"/>
          </w:tblCellMar>
        </w:tblPrEx>
        <w:trPr>
          <w:trHeight w:val="308" w:hRule="atLeast"/>
        </w:trPr>
        <w:tc>
          <w:tcPr>
            <w:tcW w:w="54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731E2">
            <w:pPr>
              <w:jc w:val="center"/>
              <w:textAlignment w:val="center"/>
              <w:rPr>
                <w:rFonts w:cs="宋体"/>
                <w:b/>
                <w:color w:val="000000"/>
                <w:sz w:val="20"/>
                <w:szCs w:val="20"/>
              </w:rPr>
            </w:pPr>
            <w:r>
              <w:rPr>
                <w:rFonts w:hint="eastAsia" w:cs="宋体"/>
                <w:b/>
                <w:color w:val="000000"/>
                <w:sz w:val="20"/>
                <w:szCs w:val="20"/>
              </w:rPr>
              <w:t>项目</w:t>
            </w:r>
          </w:p>
        </w:tc>
        <w:tc>
          <w:tcPr>
            <w:tcW w:w="997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A2FEB6">
            <w:pPr>
              <w:jc w:val="center"/>
              <w:textAlignment w:val="center"/>
              <w:rPr>
                <w:rFonts w:cs="宋体"/>
                <w:b/>
                <w:color w:val="000000"/>
                <w:sz w:val="20"/>
                <w:szCs w:val="20"/>
              </w:rPr>
            </w:pPr>
            <w:r>
              <w:rPr>
                <w:rFonts w:hint="eastAsia" w:cs="宋体"/>
                <w:b/>
                <w:color w:val="000000"/>
                <w:sz w:val="20"/>
                <w:szCs w:val="20"/>
              </w:rPr>
              <w:t>本年支出</w:t>
            </w:r>
          </w:p>
        </w:tc>
      </w:tr>
      <w:tr w14:paraId="533CFED0">
        <w:tblPrEx>
          <w:tblCellMar>
            <w:top w:w="0" w:type="dxa"/>
            <w:left w:w="0" w:type="dxa"/>
            <w:bottom w:w="0" w:type="dxa"/>
            <w:right w:w="0" w:type="dxa"/>
          </w:tblCellMar>
        </w:tblPrEx>
        <w:trPr>
          <w:trHeight w:val="326" w:hRule="atLeast"/>
        </w:trPr>
        <w:tc>
          <w:tcPr>
            <w:tcW w:w="185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F3C07">
            <w:pPr>
              <w:jc w:val="center"/>
              <w:textAlignment w:val="center"/>
              <w:rPr>
                <w:rFonts w:cs="宋体"/>
                <w:b/>
                <w:color w:val="000000"/>
                <w:sz w:val="20"/>
                <w:szCs w:val="20"/>
              </w:rPr>
            </w:pPr>
            <w:r>
              <w:rPr>
                <w:rFonts w:hint="eastAsia"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623AA">
            <w:pPr>
              <w:jc w:val="center"/>
              <w:textAlignment w:val="center"/>
              <w:rPr>
                <w:rFonts w:cs="宋体"/>
                <w:b/>
                <w:color w:val="000000"/>
                <w:sz w:val="20"/>
                <w:szCs w:val="20"/>
              </w:rPr>
            </w:pPr>
            <w:r>
              <w:rPr>
                <w:rFonts w:hint="eastAsia" w:cs="宋体"/>
                <w:b/>
                <w:color w:val="000000"/>
                <w:sz w:val="20"/>
                <w:szCs w:val="20"/>
              </w:rPr>
              <w:t>项目（按“项”级功能分类科目）</w:t>
            </w:r>
          </w:p>
        </w:tc>
        <w:tc>
          <w:tcPr>
            <w:tcW w:w="33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14FED">
            <w:pPr>
              <w:jc w:val="center"/>
              <w:textAlignment w:val="center"/>
              <w:rPr>
                <w:rFonts w:cs="宋体"/>
                <w:b/>
                <w:color w:val="000000"/>
                <w:sz w:val="20"/>
                <w:szCs w:val="20"/>
              </w:rPr>
            </w:pPr>
            <w:r>
              <w:rPr>
                <w:rFonts w:hint="eastAsia" w:cs="宋体"/>
                <w:b/>
                <w:color w:val="000000"/>
                <w:sz w:val="20"/>
                <w:szCs w:val="20"/>
              </w:rPr>
              <w:t>合计</w:t>
            </w:r>
          </w:p>
        </w:tc>
        <w:tc>
          <w:tcPr>
            <w:tcW w:w="33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65163">
            <w:pPr>
              <w:jc w:val="center"/>
              <w:textAlignment w:val="center"/>
              <w:rPr>
                <w:rFonts w:cs="宋体"/>
                <w:b/>
                <w:color w:val="000000"/>
                <w:sz w:val="20"/>
                <w:szCs w:val="20"/>
              </w:rPr>
            </w:pPr>
            <w:r>
              <w:rPr>
                <w:rFonts w:hint="eastAsia"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86C20">
            <w:pPr>
              <w:jc w:val="center"/>
              <w:textAlignment w:val="center"/>
              <w:rPr>
                <w:rFonts w:cs="宋体"/>
                <w:b/>
                <w:color w:val="000000"/>
                <w:sz w:val="20"/>
                <w:szCs w:val="20"/>
              </w:rPr>
            </w:pPr>
            <w:r>
              <w:rPr>
                <w:rFonts w:hint="eastAsia" w:cs="宋体"/>
                <w:b/>
                <w:color w:val="000000"/>
                <w:sz w:val="20"/>
                <w:szCs w:val="20"/>
              </w:rPr>
              <w:t>项目支出</w:t>
            </w:r>
          </w:p>
        </w:tc>
      </w:tr>
      <w:tr w14:paraId="504D715B">
        <w:tblPrEx>
          <w:tblCellMar>
            <w:top w:w="0" w:type="dxa"/>
            <w:left w:w="0" w:type="dxa"/>
            <w:bottom w:w="0" w:type="dxa"/>
            <w:right w:w="0" w:type="dxa"/>
          </w:tblCellMar>
        </w:tblPrEx>
        <w:trPr>
          <w:trHeight w:val="326" w:hRule="atLeast"/>
        </w:trPr>
        <w:tc>
          <w:tcPr>
            <w:tcW w:w="18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800B8">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2CB80">
            <w:pPr>
              <w:jc w:val="center"/>
              <w:rPr>
                <w:rFonts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7C3A4">
            <w:pPr>
              <w:jc w:val="center"/>
              <w:rPr>
                <w:rFonts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BB2E1">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8DB98">
            <w:pPr>
              <w:jc w:val="center"/>
              <w:rPr>
                <w:rFonts w:cs="宋体"/>
                <w:b/>
                <w:color w:val="000000"/>
                <w:sz w:val="20"/>
                <w:szCs w:val="20"/>
              </w:rPr>
            </w:pPr>
          </w:p>
        </w:tc>
      </w:tr>
      <w:tr w14:paraId="0B1F096A">
        <w:tblPrEx>
          <w:tblCellMar>
            <w:top w:w="0" w:type="dxa"/>
            <w:left w:w="0" w:type="dxa"/>
            <w:bottom w:w="0" w:type="dxa"/>
            <w:right w:w="0" w:type="dxa"/>
          </w:tblCellMar>
        </w:tblPrEx>
        <w:trPr>
          <w:trHeight w:val="312" w:hRule="atLeast"/>
        </w:trPr>
        <w:tc>
          <w:tcPr>
            <w:tcW w:w="18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C20DB">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3E02D">
            <w:pPr>
              <w:jc w:val="center"/>
              <w:rPr>
                <w:rFonts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BE4F5">
            <w:pPr>
              <w:jc w:val="center"/>
              <w:rPr>
                <w:rFonts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A6A6D">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DB855">
            <w:pPr>
              <w:jc w:val="center"/>
              <w:rPr>
                <w:rFonts w:cs="宋体"/>
                <w:b/>
                <w:color w:val="000000"/>
                <w:sz w:val="20"/>
                <w:szCs w:val="20"/>
              </w:rPr>
            </w:pPr>
          </w:p>
        </w:tc>
      </w:tr>
      <w:tr w14:paraId="58CCCAA9">
        <w:tblPrEx>
          <w:tblCellMar>
            <w:top w:w="0" w:type="dxa"/>
            <w:left w:w="0" w:type="dxa"/>
            <w:bottom w:w="0" w:type="dxa"/>
            <w:right w:w="0" w:type="dxa"/>
          </w:tblCellMar>
        </w:tblPrEx>
        <w:trPr>
          <w:trHeight w:val="308" w:hRule="atLeast"/>
        </w:trPr>
        <w:tc>
          <w:tcPr>
            <w:tcW w:w="54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4CADA">
            <w:pPr>
              <w:jc w:val="center"/>
              <w:textAlignment w:val="center"/>
              <w:rPr>
                <w:rFonts w:cs="宋体"/>
                <w:b/>
                <w:color w:val="000000"/>
                <w:sz w:val="20"/>
                <w:szCs w:val="20"/>
              </w:rPr>
            </w:pPr>
            <w:r>
              <w:rPr>
                <w:rFonts w:hint="eastAsia" w:cs="宋体"/>
                <w:b/>
                <w:color w:val="000000"/>
                <w:sz w:val="20"/>
                <w:szCs w:val="20"/>
              </w:rPr>
              <w:t>合计</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CCD6D88">
            <w:pPr>
              <w:wordWrap w:val="0"/>
              <w:jc w:val="right"/>
              <w:textAlignment w:val="center"/>
              <w:rPr>
                <w:rFonts w:cs="宋体"/>
                <w:b/>
                <w:color w:val="000000"/>
                <w:sz w:val="20"/>
                <w:szCs w:val="20"/>
              </w:rPr>
            </w:pPr>
            <w:r>
              <w:rPr>
                <w:rFonts w:cs="宋体"/>
                <w:b/>
                <w:bCs/>
                <w:color w:val="000000"/>
                <w:sz w:val="20"/>
                <w:szCs w:val="20"/>
              </w:rPr>
              <w:t>1,631.76</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718033A0">
            <w:pPr>
              <w:wordWrap w:val="0"/>
              <w:jc w:val="right"/>
              <w:textAlignment w:val="center"/>
              <w:rPr>
                <w:rFonts w:cs="宋体"/>
                <w:b/>
                <w:color w:val="000000"/>
                <w:sz w:val="20"/>
                <w:szCs w:val="20"/>
              </w:rPr>
            </w:pPr>
            <w:r>
              <w:rPr>
                <w:rFonts w:cs="宋体"/>
                <w:b/>
                <w:bCs/>
                <w:color w:val="000000"/>
                <w:sz w:val="20"/>
                <w:szCs w:val="20"/>
              </w:rPr>
              <w:t>1,574.98</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0DD7C1EC">
            <w:pPr>
              <w:wordWrap w:val="0"/>
              <w:jc w:val="right"/>
              <w:textAlignment w:val="center"/>
              <w:rPr>
                <w:rFonts w:cs="宋体"/>
                <w:b/>
                <w:color w:val="000000"/>
                <w:sz w:val="20"/>
                <w:szCs w:val="20"/>
              </w:rPr>
            </w:pPr>
            <w:r>
              <w:rPr>
                <w:rFonts w:cs="宋体"/>
                <w:b/>
                <w:bCs/>
                <w:color w:val="000000"/>
                <w:sz w:val="20"/>
                <w:szCs w:val="20"/>
              </w:rPr>
              <w:t>56.78</w:t>
            </w:r>
            <w:r>
              <w:rPr>
                <w:b/>
                <w:color w:val="000000"/>
                <w:sz w:val="20"/>
              </w:rPr>
              <w:t xml:space="preserve"> </w:t>
            </w:r>
          </w:p>
        </w:tc>
      </w:tr>
      <w:tr w14:paraId="12B0C4FA">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5FA88D">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209CC220">
            <w:pPr>
              <w:textAlignment w:val="center"/>
              <w:rPr>
                <w:rFonts w:cs="宋体"/>
                <w:color w:val="000000"/>
                <w:sz w:val="20"/>
                <w:szCs w:val="20"/>
              </w:rPr>
            </w:pPr>
            <w:r>
              <w:rPr>
                <w:rFonts w:hint="eastAsia" w:cs="宋体"/>
                <w:b/>
                <w:color w:val="000000"/>
                <w:sz w:val="20"/>
                <w:szCs w:val="20"/>
              </w:rPr>
              <w:t>教育支出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6C55A6E">
            <w:pPr>
              <w:wordWrap w:val="0"/>
              <w:jc w:val="right"/>
              <w:textAlignment w:val="center"/>
              <w:rPr>
                <w:rFonts w:cs="宋体"/>
                <w:b/>
                <w:color w:val="000000"/>
                <w:sz w:val="20"/>
                <w:szCs w:val="20"/>
              </w:rPr>
            </w:pPr>
            <w:r>
              <w:rPr>
                <w:rFonts w:cs="宋体"/>
                <w:b/>
                <w:color w:val="000000"/>
                <w:sz w:val="20"/>
                <w:szCs w:val="20"/>
              </w:rPr>
              <w:t>1,327.35</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9982475">
            <w:pPr>
              <w:wordWrap w:val="0"/>
              <w:jc w:val="right"/>
              <w:textAlignment w:val="center"/>
              <w:rPr>
                <w:rFonts w:cs="宋体"/>
                <w:b/>
                <w:color w:val="000000"/>
                <w:sz w:val="20"/>
                <w:szCs w:val="20"/>
              </w:rPr>
            </w:pPr>
            <w:r>
              <w:rPr>
                <w:rFonts w:cs="宋体"/>
                <w:b/>
                <w:color w:val="000000"/>
                <w:sz w:val="20"/>
                <w:szCs w:val="20"/>
              </w:rPr>
              <w:t>1,273.03</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D28637B">
            <w:pPr>
              <w:wordWrap w:val="0"/>
              <w:jc w:val="right"/>
              <w:textAlignment w:val="center"/>
              <w:rPr>
                <w:rFonts w:cs="宋体"/>
                <w:b/>
                <w:color w:val="000000"/>
                <w:sz w:val="20"/>
                <w:szCs w:val="20"/>
              </w:rPr>
            </w:pPr>
            <w:r>
              <w:rPr>
                <w:rFonts w:cs="宋体"/>
                <w:b/>
                <w:color w:val="000000"/>
                <w:sz w:val="20"/>
                <w:szCs w:val="20"/>
              </w:rPr>
              <w:t>54.32</w:t>
            </w:r>
            <w:r>
              <w:rPr>
                <w:b/>
                <w:color w:val="000000"/>
                <w:sz w:val="20"/>
              </w:rPr>
              <w:t xml:space="preserve"> </w:t>
            </w:r>
          </w:p>
        </w:tc>
      </w:tr>
      <w:tr w14:paraId="1E069CF2">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E93BC8">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51A532CE">
            <w:pPr>
              <w:textAlignment w:val="center"/>
              <w:rPr>
                <w:rFonts w:cs="宋体"/>
                <w:color w:val="000000"/>
                <w:sz w:val="20"/>
                <w:szCs w:val="20"/>
              </w:rPr>
            </w:pPr>
            <w:r>
              <w:rPr>
                <w:rFonts w:hint="eastAsia" w:cs="宋体"/>
                <w:b/>
                <w:color w:val="000000"/>
                <w:sz w:val="20"/>
                <w:szCs w:val="20"/>
              </w:rPr>
              <w:t>普通教育</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61840E1">
            <w:pPr>
              <w:wordWrap w:val="0"/>
              <w:jc w:val="right"/>
              <w:textAlignment w:val="center"/>
              <w:rPr>
                <w:rFonts w:cs="宋体"/>
                <w:b/>
                <w:color w:val="000000"/>
                <w:sz w:val="20"/>
                <w:szCs w:val="20"/>
              </w:rPr>
            </w:pPr>
            <w:r>
              <w:rPr>
                <w:rFonts w:cs="宋体"/>
                <w:b/>
                <w:color w:val="000000"/>
                <w:sz w:val="20"/>
                <w:szCs w:val="20"/>
              </w:rPr>
              <w:t>1,327.35</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6F26DCF">
            <w:pPr>
              <w:wordWrap w:val="0"/>
              <w:jc w:val="right"/>
              <w:textAlignment w:val="center"/>
              <w:rPr>
                <w:rFonts w:cs="宋体"/>
                <w:b/>
                <w:color w:val="000000"/>
                <w:sz w:val="20"/>
                <w:szCs w:val="20"/>
              </w:rPr>
            </w:pPr>
            <w:r>
              <w:rPr>
                <w:rFonts w:cs="宋体"/>
                <w:b/>
                <w:color w:val="000000"/>
                <w:sz w:val="20"/>
                <w:szCs w:val="20"/>
              </w:rPr>
              <w:t>1,273.03</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3069A2DA">
            <w:pPr>
              <w:wordWrap w:val="0"/>
              <w:jc w:val="right"/>
              <w:textAlignment w:val="center"/>
              <w:rPr>
                <w:rFonts w:cs="宋体"/>
                <w:b/>
                <w:color w:val="000000"/>
                <w:sz w:val="20"/>
                <w:szCs w:val="20"/>
              </w:rPr>
            </w:pPr>
            <w:r>
              <w:rPr>
                <w:rFonts w:cs="宋体"/>
                <w:b/>
                <w:color w:val="000000"/>
                <w:sz w:val="20"/>
                <w:szCs w:val="20"/>
              </w:rPr>
              <w:t>54.32</w:t>
            </w:r>
            <w:r>
              <w:rPr>
                <w:b/>
                <w:color w:val="000000"/>
                <w:sz w:val="20"/>
              </w:rPr>
              <w:t xml:space="preserve"> </w:t>
            </w:r>
          </w:p>
        </w:tc>
      </w:tr>
      <w:tr w14:paraId="08DF5EF4">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DF2DBF">
            <w:pPr>
              <w:textAlignment w:val="center"/>
              <w:rPr>
                <w:rFonts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5C0DB7A2">
            <w:pPr>
              <w:textAlignment w:val="center"/>
              <w:rPr>
                <w:rFonts w:cs="宋体"/>
                <w:color w:val="000000"/>
                <w:sz w:val="20"/>
                <w:szCs w:val="20"/>
              </w:rPr>
            </w:pPr>
            <w:r>
              <w:rPr>
                <w:rFonts w:hint="eastAsia" w:cs="宋体"/>
                <w:color w:val="000000"/>
                <w:sz w:val="20"/>
                <w:szCs w:val="20"/>
              </w:rPr>
              <w:t>学前教育</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6B99198F">
            <w:pPr>
              <w:wordWrap w:val="0"/>
              <w:jc w:val="right"/>
              <w:textAlignment w:val="center"/>
              <w:rPr>
                <w:rFonts w:cs="宋体"/>
                <w:b/>
                <w:color w:val="000000"/>
                <w:sz w:val="20"/>
                <w:szCs w:val="20"/>
              </w:rPr>
            </w:pPr>
            <w:r>
              <w:rPr>
                <w:rFonts w:cs="宋体"/>
                <w:color w:val="000000"/>
                <w:sz w:val="20"/>
                <w:szCs w:val="20"/>
              </w:rPr>
              <w:t>1.52</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841F442">
            <w:pPr>
              <w:wordWrap w:val="0"/>
              <w:jc w:val="right"/>
              <w:textAlignment w:val="center"/>
              <w:rPr>
                <w:rFonts w:cs="宋体"/>
                <w:b/>
                <w:color w:val="000000"/>
                <w:sz w:val="20"/>
                <w:szCs w:val="20"/>
              </w:rPr>
            </w:pPr>
            <w:r>
              <w:rPr>
                <w:rFonts w:cs="宋体"/>
                <w:color w:val="000000"/>
                <w:sz w:val="20"/>
                <w:szCs w:val="20"/>
              </w:rPr>
              <w:t>0.38</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3E9D68E">
            <w:pPr>
              <w:wordWrap w:val="0"/>
              <w:jc w:val="right"/>
              <w:textAlignment w:val="center"/>
              <w:rPr>
                <w:rFonts w:cs="宋体"/>
                <w:b/>
                <w:color w:val="000000"/>
                <w:sz w:val="20"/>
                <w:szCs w:val="20"/>
              </w:rPr>
            </w:pPr>
            <w:r>
              <w:rPr>
                <w:rFonts w:cs="宋体"/>
                <w:color w:val="000000"/>
                <w:sz w:val="20"/>
                <w:szCs w:val="20"/>
              </w:rPr>
              <w:t>1.14</w:t>
            </w:r>
            <w:r>
              <w:rPr>
                <w:color w:val="000000"/>
                <w:sz w:val="20"/>
              </w:rPr>
              <w:t xml:space="preserve"> </w:t>
            </w:r>
          </w:p>
        </w:tc>
      </w:tr>
      <w:tr w14:paraId="3CA9E1E6">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594C5F">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530A61F8">
            <w:pPr>
              <w:textAlignment w:val="center"/>
              <w:rPr>
                <w:rFonts w:cs="宋体"/>
                <w:color w:val="000000"/>
                <w:sz w:val="20"/>
                <w:szCs w:val="20"/>
              </w:rPr>
            </w:pPr>
            <w:r>
              <w:rPr>
                <w:rFonts w:hint="eastAsia" w:cs="宋体"/>
                <w:color w:val="000000"/>
                <w:sz w:val="20"/>
                <w:szCs w:val="20"/>
              </w:rPr>
              <w:t>小学教育</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4BE77A5F">
            <w:pPr>
              <w:wordWrap w:val="0"/>
              <w:jc w:val="right"/>
              <w:textAlignment w:val="center"/>
              <w:rPr>
                <w:rFonts w:cs="宋体"/>
                <w:b/>
                <w:color w:val="000000"/>
                <w:sz w:val="20"/>
                <w:szCs w:val="20"/>
              </w:rPr>
            </w:pPr>
            <w:r>
              <w:rPr>
                <w:rFonts w:cs="宋体"/>
                <w:color w:val="000000"/>
                <w:sz w:val="20"/>
                <w:szCs w:val="20"/>
              </w:rPr>
              <w:t>1,325.83</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AF70E4E">
            <w:pPr>
              <w:wordWrap w:val="0"/>
              <w:jc w:val="right"/>
              <w:textAlignment w:val="center"/>
              <w:rPr>
                <w:rFonts w:cs="宋体"/>
                <w:b/>
                <w:color w:val="000000"/>
                <w:sz w:val="20"/>
                <w:szCs w:val="20"/>
              </w:rPr>
            </w:pPr>
            <w:r>
              <w:rPr>
                <w:rFonts w:cs="宋体"/>
                <w:color w:val="000000"/>
                <w:sz w:val="20"/>
                <w:szCs w:val="20"/>
              </w:rPr>
              <w:t>1,272.65</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19A2E6BF">
            <w:pPr>
              <w:wordWrap w:val="0"/>
              <w:jc w:val="right"/>
              <w:textAlignment w:val="center"/>
              <w:rPr>
                <w:rFonts w:cs="宋体"/>
                <w:b/>
                <w:color w:val="000000"/>
                <w:sz w:val="20"/>
                <w:szCs w:val="20"/>
              </w:rPr>
            </w:pPr>
            <w:r>
              <w:rPr>
                <w:rFonts w:cs="宋体"/>
                <w:color w:val="000000"/>
                <w:sz w:val="20"/>
                <w:szCs w:val="20"/>
              </w:rPr>
              <w:t>53.18</w:t>
            </w:r>
            <w:r>
              <w:rPr>
                <w:color w:val="000000"/>
                <w:sz w:val="20"/>
              </w:rPr>
              <w:t xml:space="preserve"> </w:t>
            </w:r>
          </w:p>
        </w:tc>
      </w:tr>
      <w:tr w14:paraId="4467EE75">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54BD91">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499C5963">
            <w:pPr>
              <w:textAlignment w:val="center"/>
              <w:rPr>
                <w:rFonts w:cs="宋体"/>
                <w:color w:val="000000"/>
                <w:sz w:val="20"/>
                <w:szCs w:val="20"/>
              </w:rPr>
            </w:pPr>
            <w:r>
              <w:rPr>
                <w:rFonts w:hint="eastAsia" w:cs="宋体"/>
                <w:b/>
                <w:color w:val="000000"/>
                <w:sz w:val="20"/>
                <w:szCs w:val="20"/>
              </w:rPr>
              <w:t>社会保障和就业支出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458BB225">
            <w:pPr>
              <w:wordWrap w:val="0"/>
              <w:jc w:val="right"/>
              <w:textAlignment w:val="center"/>
              <w:rPr>
                <w:rFonts w:cs="宋体"/>
                <w:b/>
                <w:color w:val="000000"/>
                <w:sz w:val="20"/>
                <w:szCs w:val="20"/>
              </w:rPr>
            </w:pPr>
            <w:r>
              <w:rPr>
                <w:rFonts w:cs="宋体"/>
                <w:b/>
                <w:color w:val="000000"/>
                <w:sz w:val="20"/>
                <w:szCs w:val="20"/>
              </w:rPr>
              <w:t>188.88</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2C25822F">
            <w:pPr>
              <w:wordWrap w:val="0"/>
              <w:jc w:val="right"/>
              <w:textAlignment w:val="center"/>
              <w:rPr>
                <w:rFonts w:cs="宋体"/>
                <w:b/>
                <w:color w:val="000000"/>
                <w:sz w:val="20"/>
                <w:szCs w:val="20"/>
              </w:rPr>
            </w:pPr>
            <w:r>
              <w:rPr>
                <w:rFonts w:cs="宋体"/>
                <w:b/>
                <w:color w:val="000000"/>
                <w:sz w:val="20"/>
                <w:szCs w:val="20"/>
              </w:rPr>
              <w:t>186.41</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41FB1587">
            <w:pPr>
              <w:wordWrap w:val="0"/>
              <w:jc w:val="right"/>
              <w:textAlignment w:val="center"/>
              <w:rPr>
                <w:rFonts w:cs="宋体"/>
                <w:b/>
                <w:color w:val="000000"/>
                <w:sz w:val="20"/>
                <w:szCs w:val="20"/>
              </w:rPr>
            </w:pPr>
            <w:r>
              <w:rPr>
                <w:rFonts w:cs="宋体"/>
                <w:b/>
                <w:color w:val="000000"/>
                <w:sz w:val="20"/>
                <w:szCs w:val="20"/>
              </w:rPr>
              <w:t>2.47</w:t>
            </w:r>
            <w:r>
              <w:rPr>
                <w:b/>
                <w:color w:val="000000"/>
                <w:sz w:val="20"/>
              </w:rPr>
              <w:t xml:space="preserve"> </w:t>
            </w:r>
          </w:p>
        </w:tc>
      </w:tr>
      <w:tr w14:paraId="49D8899A">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889094">
            <w:pPr>
              <w:textAlignment w:val="center"/>
              <w:rPr>
                <w:rFonts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05BE7D15">
            <w:pPr>
              <w:textAlignment w:val="center"/>
              <w:rPr>
                <w:rFonts w:cs="宋体"/>
                <w:color w:val="000000"/>
                <w:sz w:val="20"/>
                <w:szCs w:val="20"/>
              </w:rPr>
            </w:pPr>
            <w:r>
              <w:rPr>
                <w:rFonts w:hint="eastAsia" w:cs="宋体"/>
                <w:b/>
                <w:color w:val="000000"/>
                <w:sz w:val="20"/>
                <w:szCs w:val="20"/>
              </w:rPr>
              <w:t>人力资源和社会保障管理事务</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63358171">
            <w:pPr>
              <w:wordWrap w:val="0"/>
              <w:jc w:val="right"/>
              <w:textAlignment w:val="center"/>
              <w:rPr>
                <w:rFonts w:cs="宋体"/>
                <w:b/>
                <w:color w:val="000000"/>
                <w:sz w:val="20"/>
                <w:szCs w:val="20"/>
              </w:rPr>
            </w:pPr>
            <w:r>
              <w:rPr>
                <w:rFonts w:cs="宋体"/>
                <w:b/>
                <w:color w:val="000000"/>
                <w:sz w:val="20"/>
                <w:szCs w:val="20"/>
              </w:rPr>
              <w:t>0.55</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2BEBA887">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DAAD501">
            <w:pPr>
              <w:wordWrap w:val="0"/>
              <w:jc w:val="right"/>
              <w:textAlignment w:val="center"/>
              <w:rPr>
                <w:rFonts w:cs="宋体"/>
                <w:b/>
                <w:color w:val="000000"/>
                <w:sz w:val="20"/>
                <w:szCs w:val="20"/>
              </w:rPr>
            </w:pPr>
            <w:r>
              <w:rPr>
                <w:rFonts w:cs="宋体"/>
                <w:b/>
                <w:color w:val="000000"/>
                <w:sz w:val="20"/>
                <w:szCs w:val="20"/>
              </w:rPr>
              <w:t>0.55</w:t>
            </w:r>
            <w:r>
              <w:rPr>
                <w:b/>
                <w:color w:val="000000"/>
                <w:sz w:val="20"/>
              </w:rPr>
              <w:t xml:space="preserve"> </w:t>
            </w:r>
          </w:p>
        </w:tc>
      </w:tr>
      <w:tr w14:paraId="7ED5193B">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2BEFA9">
            <w:pPr>
              <w:textAlignment w:val="center"/>
              <w:rPr>
                <w:rFonts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317021BE">
            <w:pPr>
              <w:textAlignment w:val="center"/>
              <w:rPr>
                <w:rFonts w:cs="宋体"/>
                <w:color w:val="000000"/>
                <w:sz w:val="20"/>
                <w:szCs w:val="20"/>
              </w:rPr>
            </w:pPr>
            <w:r>
              <w:rPr>
                <w:rFonts w:hint="eastAsia" w:cs="宋体"/>
                <w:color w:val="000000"/>
                <w:sz w:val="20"/>
                <w:szCs w:val="20"/>
              </w:rPr>
              <w:t>其他人力资源和社会保障管理事务支出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387C170B">
            <w:pPr>
              <w:wordWrap w:val="0"/>
              <w:jc w:val="right"/>
              <w:textAlignment w:val="center"/>
              <w:rPr>
                <w:rFonts w:cs="宋体"/>
                <w:b/>
                <w:color w:val="000000"/>
                <w:sz w:val="20"/>
                <w:szCs w:val="20"/>
              </w:rPr>
            </w:pPr>
            <w:r>
              <w:rPr>
                <w:rFonts w:cs="宋体"/>
                <w:color w:val="000000"/>
                <w:sz w:val="20"/>
                <w:szCs w:val="20"/>
              </w:rPr>
              <w:t>0.55</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3E3B26F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083201E">
            <w:pPr>
              <w:wordWrap w:val="0"/>
              <w:jc w:val="right"/>
              <w:textAlignment w:val="center"/>
              <w:rPr>
                <w:rFonts w:cs="宋体"/>
                <w:b/>
                <w:color w:val="000000"/>
                <w:sz w:val="20"/>
                <w:szCs w:val="20"/>
              </w:rPr>
            </w:pPr>
            <w:r>
              <w:rPr>
                <w:rFonts w:cs="宋体"/>
                <w:color w:val="000000"/>
                <w:sz w:val="20"/>
                <w:szCs w:val="20"/>
              </w:rPr>
              <w:t>0.55</w:t>
            </w:r>
            <w:r>
              <w:rPr>
                <w:color w:val="000000"/>
                <w:sz w:val="20"/>
              </w:rPr>
              <w:t xml:space="preserve"> </w:t>
            </w:r>
          </w:p>
        </w:tc>
      </w:tr>
      <w:tr w14:paraId="033CEB58">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F68F12">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30069695">
            <w:pPr>
              <w:textAlignment w:val="center"/>
              <w:rPr>
                <w:rFonts w:cs="宋体"/>
                <w:color w:val="000000"/>
                <w:sz w:val="20"/>
                <w:szCs w:val="20"/>
              </w:rPr>
            </w:pPr>
            <w:r>
              <w:rPr>
                <w:rFonts w:hint="eastAsia" w:cs="宋体"/>
                <w:b/>
                <w:color w:val="000000"/>
                <w:sz w:val="20"/>
                <w:szCs w:val="20"/>
              </w:rPr>
              <w:t>行政事业单位养老支出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D6B5190">
            <w:pPr>
              <w:wordWrap w:val="0"/>
              <w:jc w:val="right"/>
              <w:textAlignment w:val="center"/>
              <w:rPr>
                <w:rFonts w:cs="宋体"/>
                <w:b/>
                <w:color w:val="000000"/>
                <w:sz w:val="20"/>
                <w:szCs w:val="20"/>
              </w:rPr>
            </w:pPr>
            <w:r>
              <w:rPr>
                <w:rFonts w:cs="宋体"/>
                <w:b/>
                <w:color w:val="000000"/>
                <w:sz w:val="20"/>
                <w:szCs w:val="20"/>
              </w:rPr>
              <w:t>173.72</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A0AE438">
            <w:pPr>
              <w:wordWrap w:val="0"/>
              <w:jc w:val="right"/>
              <w:textAlignment w:val="center"/>
              <w:rPr>
                <w:rFonts w:cs="宋体"/>
                <w:b/>
                <w:color w:val="000000"/>
                <w:sz w:val="20"/>
                <w:szCs w:val="20"/>
              </w:rPr>
            </w:pPr>
            <w:r>
              <w:rPr>
                <w:rFonts w:cs="宋体"/>
                <w:b/>
                <w:color w:val="000000"/>
                <w:sz w:val="20"/>
                <w:szCs w:val="20"/>
              </w:rPr>
              <w:t>173.72</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38A45A29">
            <w:pPr>
              <w:wordWrap w:val="0"/>
              <w:jc w:val="right"/>
              <w:textAlignment w:val="center"/>
              <w:rPr>
                <w:rFonts w:cs="宋体"/>
                <w:b/>
                <w:color w:val="000000"/>
                <w:sz w:val="20"/>
                <w:szCs w:val="20"/>
              </w:rPr>
            </w:pPr>
            <w:r>
              <w:rPr>
                <w:color w:val="000000"/>
                <w:sz w:val="20"/>
              </w:rPr>
              <w:t xml:space="preserve"> </w:t>
            </w:r>
          </w:p>
        </w:tc>
      </w:tr>
      <w:tr w14:paraId="10569141">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F7DF5F">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17ADC9BD">
            <w:pPr>
              <w:textAlignment w:val="center"/>
              <w:rPr>
                <w:rFonts w:cs="宋体"/>
                <w:color w:val="000000"/>
                <w:sz w:val="20"/>
                <w:szCs w:val="20"/>
              </w:rPr>
            </w:pPr>
            <w:r>
              <w:rPr>
                <w:rFonts w:hint="eastAsia" w:cs="宋体"/>
                <w:color w:val="000000"/>
                <w:sz w:val="20"/>
                <w:szCs w:val="20"/>
              </w:rPr>
              <w:t>机关事业单位基本养老保险缴费支出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6E5F730">
            <w:pPr>
              <w:wordWrap w:val="0"/>
              <w:jc w:val="right"/>
              <w:textAlignment w:val="center"/>
              <w:rPr>
                <w:rFonts w:cs="宋体"/>
                <w:b/>
                <w:color w:val="000000"/>
                <w:sz w:val="20"/>
                <w:szCs w:val="20"/>
              </w:rPr>
            </w:pPr>
            <w:r>
              <w:rPr>
                <w:rFonts w:cs="宋体"/>
                <w:color w:val="000000"/>
                <w:sz w:val="20"/>
                <w:szCs w:val="20"/>
              </w:rPr>
              <w:t>73.27</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2782950">
            <w:pPr>
              <w:wordWrap w:val="0"/>
              <w:jc w:val="right"/>
              <w:textAlignment w:val="center"/>
              <w:rPr>
                <w:rFonts w:cs="宋体"/>
                <w:b/>
                <w:color w:val="000000"/>
                <w:sz w:val="20"/>
                <w:szCs w:val="20"/>
              </w:rPr>
            </w:pPr>
            <w:r>
              <w:rPr>
                <w:rFonts w:cs="宋体"/>
                <w:color w:val="000000"/>
                <w:sz w:val="20"/>
                <w:szCs w:val="20"/>
              </w:rPr>
              <w:t>73.27</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663252D8">
            <w:pPr>
              <w:wordWrap w:val="0"/>
              <w:jc w:val="right"/>
              <w:textAlignment w:val="center"/>
              <w:rPr>
                <w:rFonts w:cs="宋体"/>
                <w:b/>
                <w:color w:val="000000"/>
                <w:sz w:val="20"/>
                <w:szCs w:val="20"/>
              </w:rPr>
            </w:pPr>
            <w:r>
              <w:rPr>
                <w:color w:val="000000"/>
                <w:sz w:val="20"/>
              </w:rPr>
              <w:t xml:space="preserve"> </w:t>
            </w:r>
          </w:p>
        </w:tc>
      </w:tr>
      <w:tr w14:paraId="2C618EC3">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EBB726">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4DFCBD71">
            <w:pPr>
              <w:textAlignment w:val="center"/>
              <w:rPr>
                <w:rFonts w:cs="宋体"/>
                <w:color w:val="000000"/>
                <w:sz w:val="20"/>
                <w:szCs w:val="20"/>
              </w:rPr>
            </w:pPr>
            <w:r>
              <w:rPr>
                <w:rFonts w:hint="eastAsia" w:cs="宋体"/>
                <w:color w:val="000000"/>
                <w:sz w:val="20"/>
                <w:szCs w:val="20"/>
              </w:rPr>
              <w:t>机关事业单位职业年金缴费支出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CDF8928">
            <w:pPr>
              <w:wordWrap w:val="0"/>
              <w:jc w:val="right"/>
              <w:textAlignment w:val="center"/>
              <w:rPr>
                <w:rFonts w:cs="宋体"/>
                <w:b/>
                <w:color w:val="000000"/>
                <w:sz w:val="20"/>
                <w:szCs w:val="20"/>
              </w:rPr>
            </w:pPr>
            <w:r>
              <w:rPr>
                <w:rFonts w:cs="宋体"/>
                <w:color w:val="000000"/>
                <w:sz w:val="20"/>
                <w:szCs w:val="20"/>
              </w:rPr>
              <w:t>36.64</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0721879">
            <w:pPr>
              <w:wordWrap w:val="0"/>
              <w:jc w:val="right"/>
              <w:textAlignment w:val="center"/>
              <w:rPr>
                <w:rFonts w:cs="宋体"/>
                <w:b/>
                <w:color w:val="000000"/>
                <w:sz w:val="20"/>
                <w:szCs w:val="20"/>
              </w:rPr>
            </w:pPr>
            <w:r>
              <w:rPr>
                <w:rFonts w:cs="宋体"/>
                <w:color w:val="000000"/>
                <w:sz w:val="20"/>
                <w:szCs w:val="20"/>
              </w:rPr>
              <w:t>36.64</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2E1EA8FB">
            <w:pPr>
              <w:wordWrap w:val="0"/>
              <w:jc w:val="right"/>
              <w:textAlignment w:val="center"/>
              <w:rPr>
                <w:rFonts w:cs="宋体"/>
                <w:b/>
                <w:color w:val="000000"/>
                <w:sz w:val="20"/>
                <w:szCs w:val="20"/>
              </w:rPr>
            </w:pPr>
            <w:r>
              <w:rPr>
                <w:color w:val="000000"/>
                <w:sz w:val="20"/>
              </w:rPr>
              <w:t xml:space="preserve"> </w:t>
            </w:r>
          </w:p>
        </w:tc>
      </w:tr>
      <w:tr w14:paraId="3226232A">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AC4579">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66DA0518">
            <w:pPr>
              <w:textAlignment w:val="center"/>
              <w:rPr>
                <w:rFonts w:cs="宋体"/>
                <w:color w:val="000000"/>
                <w:sz w:val="20"/>
                <w:szCs w:val="20"/>
              </w:rPr>
            </w:pPr>
            <w:r>
              <w:rPr>
                <w:rFonts w:hint="eastAsia" w:cs="宋体"/>
                <w:color w:val="000000"/>
                <w:sz w:val="20"/>
                <w:szCs w:val="20"/>
              </w:rPr>
              <w:t>其他行政事业单位养老支出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C767FFD">
            <w:pPr>
              <w:wordWrap w:val="0"/>
              <w:jc w:val="right"/>
              <w:textAlignment w:val="center"/>
              <w:rPr>
                <w:rFonts w:cs="宋体"/>
                <w:b/>
                <w:color w:val="000000"/>
                <w:sz w:val="20"/>
                <w:szCs w:val="20"/>
              </w:rPr>
            </w:pPr>
            <w:r>
              <w:rPr>
                <w:rFonts w:cs="宋体"/>
                <w:color w:val="000000"/>
                <w:sz w:val="20"/>
                <w:szCs w:val="20"/>
              </w:rPr>
              <w:t>63.81</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6770DAFE">
            <w:pPr>
              <w:wordWrap w:val="0"/>
              <w:jc w:val="right"/>
              <w:textAlignment w:val="center"/>
              <w:rPr>
                <w:rFonts w:cs="宋体"/>
                <w:b/>
                <w:color w:val="000000"/>
                <w:sz w:val="20"/>
                <w:szCs w:val="20"/>
              </w:rPr>
            </w:pPr>
            <w:r>
              <w:rPr>
                <w:rFonts w:cs="宋体"/>
                <w:color w:val="000000"/>
                <w:sz w:val="20"/>
                <w:szCs w:val="20"/>
              </w:rPr>
              <w:t>63.81</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784D794C">
            <w:pPr>
              <w:wordWrap w:val="0"/>
              <w:jc w:val="right"/>
              <w:textAlignment w:val="center"/>
              <w:rPr>
                <w:rFonts w:cs="宋体"/>
                <w:b/>
                <w:color w:val="000000"/>
                <w:sz w:val="20"/>
                <w:szCs w:val="20"/>
              </w:rPr>
            </w:pPr>
            <w:r>
              <w:rPr>
                <w:color w:val="000000"/>
                <w:sz w:val="20"/>
              </w:rPr>
              <w:t xml:space="preserve"> </w:t>
            </w:r>
          </w:p>
        </w:tc>
      </w:tr>
      <w:tr w14:paraId="35250653">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5612B7">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26BE0535">
            <w:pPr>
              <w:textAlignment w:val="center"/>
              <w:rPr>
                <w:rFonts w:cs="宋体"/>
                <w:color w:val="000000"/>
                <w:sz w:val="20"/>
                <w:szCs w:val="20"/>
              </w:rPr>
            </w:pPr>
            <w:r>
              <w:rPr>
                <w:rFonts w:hint="eastAsia" w:cs="宋体"/>
                <w:b/>
                <w:color w:val="000000"/>
                <w:sz w:val="20"/>
                <w:szCs w:val="20"/>
              </w:rPr>
              <w:t>抚恤</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2EF648BA">
            <w:pPr>
              <w:wordWrap w:val="0"/>
              <w:jc w:val="right"/>
              <w:textAlignment w:val="center"/>
              <w:rPr>
                <w:rFonts w:cs="宋体"/>
                <w:b/>
                <w:color w:val="000000"/>
                <w:sz w:val="20"/>
                <w:szCs w:val="20"/>
              </w:rPr>
            </w:pPr>
            <w:r>
              <w:rPr>
                <w:rFonts w:cs="宋体"/>
                <w:b/>
                <w:color w:val="000000"/>
                <w:sz w:val="20"/>
                <w:szCs w:val="20"/>
              </w:rPr>
              <w:t>12.70</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3CFEAC89">
            <w:pPr>
              <w:wordWrap w:val="0"/>
              <w:jc w:val="right"/>
              <w:textAlignment w:val="center"/>
              <w:rPr>
                <w:rFonts w:cs="宋体"/>
                <w:b/>
                <w:color w:val="000000"/>
                <w:sz w:val="20"/>
                <w:szCs w:val="20"/>
              </w:rPr>
            </w:pPr>
            <w:r>
              <w:rPr>
                <w:rFonts w:cs="宋体"/>
                <w:b/>
                <w:color w:val="000000"/>
                <w:sz w:val="20"/>
                <w:szCs w:val="20"/>
              </w:rPr>
              <w:t>12.70</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6673D00F">
            <w:pPr>
              <w:wordWrap w:val="0"/>
              <w:jc w:val="right"/>
              <w:textAlignment w:val="center"/>
              <w:rPr>
                <w:rFonts w:cs="宋体"/>
                <w:b/>
                <w:color w:val="000000"/>
                <w:sz w:val="20"/>
                <w:szCs w:val="20"/>
              </w:rPr>
            </w:pPr>
            <w:r>
              <w:rPr>
                <w:color w:val="000000"/>
                <w:sz w:val="20"/>
              </w:rPr>
              <w:t xml:space="preserve"> </w:t>
            </w:r>
          </w:p>
        </w:tc>
      </w:tr>
      <w:tr w14:paraId="29C61FB4">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A66B1F">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5CA5254A">
            <w:pPr>
              <w:textAlignment w:val="center"/>
              <w:rPr>
                <w:rFonts w:cs="宋体"/>
                <w:color w:val="000000"/>
                <w:sz w:val="20"/>
                <w:szCs w:val="20"/>
              </w:rPr>
            </w:pPr>
            <w:r>
              <w:rPr>
                <w:rFonts w:hint="eastAsia" w:cs="宋体"/>
                <w:color w:val="000000"/>
                <w:sz w:val="20"/>
                <w:szCs w:val="20"/>
              </w:rPr>
              <w:t>死亡抚恤</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79D23AA3">
            <w:pPr>
              <w:wordWrap w:val="0"/>
              <w:jc w:val="right"/>
              <w:textAlignment w:val="center"/>
              <w:rPr>
                <w:rFonts w:cs="宋体"/>
                <w:b/>
                <w:color w:val="000000"/>
                <w:sz w:val="20"/>
                <w:szCs w:val="20"/>
              </w:rPr>
            </w:pPr>
            <w:r>
              <w:rPr>
                <w:rFonts w:cs="宋体"/>
                <w:color w:val="000000"/>
                <w:sz w:val="20"/>
                <w:szCs w:val="20"/>
              </w:rPr>
              <w:t>12.70</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898096C">
            <w:pPr>
              <w:wordWrap w:val="0"/>
              <w:jc w:val="right"/>
              <w:textAlignment w:val="center"/>
              <w:rPr>
                <w:rFonts w:cs="宋体"/>
                <w:b/>
                <w:color w:val="000000"/>
                <w:sz w:val="20"/>
                <w:szCs w:val="20"/>
              </w:rPr>
            </w:pPr>
            <w:r>
              <w:rPr>
                <w:rFonts w:cs="宋体"/>
                <w:color w:val="000000"/>
                <w:sz w:val="20"/>
                <w:szCs w:val="20"/>
              </w:rPr>
              <w:t>12.70</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26B0761">
            <w:pPr>
              <w:wordWrap w:val="0"/>
              <w:jc w:val="right"/>
              <w:textAlignment w:val="center"/>
              <w:rPr>
                <w:rFonts w:cs="宋体"/>
                <w:b/>
                <w:color w:val="000000"/>
                <w:sz w:val="20"/>
                <w:szCs w:val="20"/>
              </w:rPr>
            </w:pPr>
            <w:r>
              <w:rPr>
                <w:color w:val="000000"/>
                <w:sz w:val="20"/>
              </w:rPr>
              <w:t xml:space="preserve"> </w:t>
            </w:r>
          </w:p>
        </w:tc>
      </w:tr>
      <w:tr w14:paraId="1587266A">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551C28">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718B9C4B">
            <w:pPr>
              <w:textAlignment w:val="center"/>
              <w:rPr>
                <w:rFonts w:cs="宋体"/>
                <w:color w:val="000000"/>
                <w:sz w:val="20"/>
                <w:szCs w:val="20"/>
              </w:rPr>
            </w:pPr>
            <w:r>
              <w:rPr>
                <w:rFonts w:hint="eastAsia" w:cs="宋体"/>
                <w:b/>
                <w:color w:val="000000"/>
                <w:sz w:val="20"/>
                <w:szCs w:val="20"/>
              </w:rPr>
              <w:t>社会福利</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70B93C6">
            <w:pPr>
              <w:wordWrap w:val="0"/>
              <w:jc w:val="right"/>
              <w:textAlignment w:val="center"/>
              <w:rPr>
                <w:rFonts w:cs="宋体"/>
                <w:b/>
                <w:color w:val="000000"/>
                <w:sz w:val="20"/>
                <w:szCs w:val="20"/>
              </w:rPr>
            </w:pPr>
            <w:r>
              <w:rPr>
                <w:rFonts w:cs="宋体"/>
                <w:b/>
                <w:color w:val="000000"/>
                <w:sz w:val="20"/>
                <w:szCs w:val="20"/>
              </w:rPr>
              <w:t>1.92</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9C3D697">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585CCDE5">
            <w:pPr>
              <w:wordWrap w:val="0"/>
              <w:jc w:val="right"/>
              <w:textAlignment w:val="center"/>
              <w:rPr>
                <w:rFonts w:cs="宋体"/>
                <w:b/>
                <w:color w:val="000000"/>
                <w:sz w:val="20"/>
                <w:szCs w:val="20"/>
              </w:rPr>
            </w:pPr>
            <w:r>
              <w:rPr>
                <w:rFonts w:cs="宋体"/>
                <w:b/>
                <w:color w:val="000000"/>
                <w:sz w:val="20"/>
                <w:szCs w:val="20"/>
              </w:rPr>
              <w:t>1.92</w:t>
            </w:r>
            <w:r>
              <w:rPr>
                <w:b/>
                <w:color w:val="000000"/>
                <w:sz w:val="20"/>
              </w:rPr>
              <w:t xml:space="preserve"> </w:t>
            </w:r>
          </w:p>
        </w:tc>
      </w:tr>
      <w:tr w14:paraId="4E770C06">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4C3F24">
            <w:pPr>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721EF279">
            <w:pPr>
              <w:textAlignment w:val="center"/>
              <w:rPr>
                <w:rFonts w:cs="宋体"/>
                <w:color w:val="000000"/>
                <w:sz w:val="20"/>
                <w:szCs w:val="20"/>
              </w:rPr>
            </w:pPr>
            <w:r>
              <w:rPr>
                <w:rFonts w:hint="eastAsia" w:cs="宋体"/>
                <w:color w:val="000000"/>
                <w:sz w:val="20"/>
                <w:szCs w:val="20"/>
              </w:rPr>
              <w:t>其他社会福利支出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9F3AFF5">
            <w:pPr>
              <w:wordWrap w:val="0"/>
              <w:jc w:val="right"/>
              <w:textAlignment w:val="center"/>
              <w:rPr>
                <w:rFonts w:cs="宋体"/>
                <w:b/>
                <w:color w:val="000000"/>
                <w:sz w:val="20"/>
                <w:szCs w:val="20"/>
              </w:rPr>
            </w:pPr>
            <w:r>
              <w:rPr>
                <w:rFonts w:cs="宋体"/>
                <w:color w:val="000000"/>
                <w:sz w:val="20"/>
                <w:szCs w:val="20"/>
              </w:rPr>
              <w:t>1.92</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4DD800D2">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0AE4F460">
            <w:pPr>
              <w:wordWrap w:val="0"/>
              <w:jc w:val="right"/>
              <w:textAlignment w:val="center"/>
              <w:rPr>
                <w:rFonts w:cs="宋体"/>
                <w:b/>
                <w:color w:val="000000"/>
                <w:sz w:val="20"/>
                <w:szCs w:val="20"/>
              </w:rPr>
            </w:pPr>
            <w:r>
              <w:rPr>
                <w:rFonts w:cs="宋体"/>
                <w:color w:val="000000"/>
                <w:sz w:val="20"/>
                <w:szCs w:val="20"/>
              </w:rPr>
              <w:t>1.92</w:t>
            </w:r>
            <w:r>
              <w:rPr>
                <w:color w:val="000000"/>
                <w:sz w:val="20"/>
              </w:rPr>
              <w:t xml:space="preserve"> </w:t>
            </w:r>
          </w:p>
        </w:tc>
      </w:tr>
      <w:tr w14:paraId="4C09C7AE">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74211F">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412FDF84">
            <w:pPr>
              <w:textAlignment w:val="center"/>
              <w:rPr>
                <w:rFonts w:cs="宋体"/>
                <w:color w:val="000000"/>
                <w:sz w:val="20"/>
                <w:szCs w:val="20"/>
              </w:rPr>
            </w:pPr>
            <w:r>
              <w:rPr>
                <w:rFonts w:hint="eastAsia" w:cs="宋体"/>
                <w:b/>
                <w:color w:val="000000"/>
                <w:sz w:val="20"/>
                <w:szCs w:val="20"/>
              </w:rPr>
              <w:t>卫生健康支出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769F6466">
            <w:pPr>
              <w:wordWrap w:val="0"/>
              <w:jc w:val="right"/>
              <w:textAlignment w:val="center"/>
              <w:rPr>
                <w:rFonts w:cs="宋体"/>
                <w:b/>
                <w:color w:val="000000"/>
                <w:sz w:val="20"/>
                <w:szCs w:val="20"/>
              </w:rPr>
            </w:pPr>
            <w:r>
              <w:rPr>
                <w:rFonts w:cs="宋体"/>
                <w:b/>
                <w:color w:val="000000"/>
                <w:sz w:val="20"/>
                <w:szCs w:val="20"/>
              </w:rPr>
              <w:t>57.36</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6E5966E">
            <w:pPr>
              <w:wordWrap w:val="0"/>
              <w:jc w:val="right"/>
              <w:textAlignment w:val="center"/>
              <w:rPr>
                <w:rFonts w:cs="宋体"/>
                <w:b/>
                <w:color w:val="000000"/>
                <w:sz w:val="20"/>
                <w:szCs w:val="20"/>
              </w:rPr>
            </w:pPr>
            <w:r>
              <w:rPr>
                <w:rFonts w:cs="宋体"/>
                <w:b/>
                <w:color w:val="000000"/>
                <w:sz w:val="20"/>
                <w:szCs w:val="20"/>
              </w:rPr>
              <w:t>57.36</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13AF5665">
            <w:pPr>
              <w:wordWrap w:val="0"/>
              <w:jc w:val="right"/>
              <w:textAlignment w:val="center"/>
              <w:rPr>
                <w:rFonts w:cs="宋体"/>
                <w:b/>
                <w:color w:val="000000"/>
                <w:sz w:val="20"/>
                <w:szCs w:val="20"/>
              </w:rPr>
            </w:pPr>
            <w:r>
              <w:rPr>
                <w:color w:val="000000"/>
                <w:sz w:val="20"/>
              </w:rPr>
              <w:t xml:space="preserve"> </w:t>
            </w:r>
          </w:p>
        </w:tc>
      </w:tr>
      <w:tr w14:paraId="20CC5467">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234EAE">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620C777D">
            <w:pPr>
              <w:textAlignment w:val="center"/>
              <w:rPr>
                <w:rFonts w:cs="宋体"/>
                <w:color w:val="000000"/>
                <w:sz w:val="20"/>
                <w:szCs w:val="20"/>
              </w:rPr>
            </w:pPr>
            <w:r>
              <w:rPr>
                <w:rFonts w:hint="eastAsia" w:cs="宋体"/>
                <w:b/>
                <w:color w:val="000000"/>
                <w:sz w:val="20"/>
                <w:szCs w:val="20"/>
              </w:rPr>
              <w:t>行政事业单位医疗</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7443BC05">
            <w:pPr>
              <w:wordWrap w:val="0"/>
              <w:jc w:val="right"/>
              <w:textAlignment w:val="center"/>
              <w:rPr>
                <w:rFonts w:cs="宋体"/>
                <w:b/>
                <w:color w:val="000000"/>
                <w:sz w:val="20"/>
                <w:szCs w:val="20"/>
              </w:rPr>
            </w:pPr>
            <w:r>
              <w:rPr>
                <w:rFonts w:cs="宋体"/>
                <w:b/>
                <w:color w:val="000000"/>
                <w:sz w:val="20"/>
                <w:szCs w:val="20"/>
              </w:rPr>
              <w:t>57.36</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7722AB7D">
            <w:pPr>
              <w:wordWrap w:val="0"/>
              <w:jc w:val="right"/>
              <w:textAlignment w:val="center"/>
              <w:rPr>
                <w:rFonts w:cs="宋体"/>
                <w:b/>
                <w:color w:val="000000"/>
                <w:sz w:val="20"/>
                <w:szCs w:val="20"/>
              </w:rPr>
            </w:pPr>
            <w:r>
              <w:rPr>
                <w:rFonts w:cs="宋体"/>
                <w:b/>
                <w:color w:val="000000"/>
                <w:sz w:val="20"/>
                <w:szCs w:val="20"/>
              </w:rPr>
              <w:t>57.36</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2D0DEFC8">
            <w:pPr>
              <w:wordWrap w:val="0"/>
              <w:jc w:val="right"/>
              <w:textAlignment w:val="center"/>
              <w:rPr>
                <w:rFonts w:cs="宋体"/>
                <w:b/>
                <w:color w:val="000000"/>
                <w:sz w:val="20"/>
                <w:szCs w:val="20"/>
              </w:rPr>
            </w:pPr>
            <w:r>
              <w:rPr>
                <w:color w:val="000000"/>
                <w:sz w:val="20"/>
              </w:rPr>
              <w:t xml:space="preserve"> </w:t>
            </w:r>
          </w:p>
        </w:tc>
      </w:tr>
      <w:tr w14:paraId="18A4C198">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2EB715">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15D54CF4">
            <w:pPr>
              <w:textAlignment w:val="center"/>
              <w:rPr>
                <w:rFonts w:cs="宋体"/>
                <w:color w:val="000000"/>
                <w:sz w:val="20"/>
                <w:szCs w:val="20"/>
              </w:rPr>
            </w:pPr>
            <w:r>
              <w:rPr>
                <w:rFonts w:hint="eastAsia" w:cs="宋体"/>
                <w:color w:val="000000"/>
                <w:sz w:val="20"/>
                <w:szCs w:val="20"/>
              </w:rPr>
              <w:t>事业单位医疗</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0F451EA2">
            <w:pPr>
              <w:wordWrap w:val="0"/>
              <w:jc w:val="right"/>
              <w:textAlignment w:val="center"/>
              <w:rPr>
                <w:rFonts w:cs="宋体"/>
                <w:b/>
                <w:color w:val="000000"/>
                <w:sz w:val="20"/>
                <w:szCs w:val="20"/>
              </w:rPr>
            </w:pPr>
            <w:r>
              <w:rPr>
                <w:rFonts w:cs="宋体"/>
                <w:color w:val="000000"/>
                <w:sz w:val="20"/>
                <w:szCs w:val="20"/>
              </w:rPr>
              <w:t>46.68</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30B4A46B">
            <w:pPr>
              <w:wordWrap w:val="0"/>
              <w:jc w:val="right"/>
              <w:textAlignment w:val="center"/>
              <w:rPr>
                <w:rFonts w:cs="宋体"/>
                <w:b/>
                <w:color w:val="000000"/>
                <w:sz w:val="20"/>
                <w:szCs w:val="20"/>
              </w:rPr>
            </w:pPr>
            <w:r>
              <w:rPr>
                <w:rFonts w:cs="宋体"/>
                <w:color w:val="000000"/>
                <w:sz w:val="20"/>
                <w:szCs w:val="20"/>
              </w:rPr>
              <w:t>46.68</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622361F9">
            <w:pPr>
              <w:wordWrap w:val="0"/>
              <w:jc w:val="right"/>
              <w:textAlignment w:val="center"/>
              <w:rPr>
                <w:rFonts w:cs="宋体"/>
                <w:b/>
                <w:color w:val="000000"/>
                <w:sz w:val="20"/>
                <w:szCs w:val="20"/>
              </w:rPr>
            </w:pPr>
            <w:r>
              <w:rPr>
                <w:color w:val="000000"/>
                <w:sz w:val="20"/>
              </w:rPr>
              <w:t xml:space="preserve"> </w:t>
            </w:r>
          </w:p>
        </w:tc>
      </w:tr>
      <w:tr w14:paraId="676704F5">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7818D1">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7BFBD32C">
            <w:pPr>
              <w:textAlignment w:val="center"/>
              <w:rPr>
                <w:rFonts w:cs="宋体"/>
                <w:color w:val="000000"/>
                <w:sz w:val="20"/>
                <w:szCs w:val="20"/>
              </w:rPr>
            </w:pPr>
            <w:r>
              <w:rPr>
                <w:rFonts w:hint="eastAsia" w:cs="宋体"/>
                <w:color w:val="000000"/>
                <w:sz w:val="20"/>
                <w:szCs w:val="20"/>
              </w:rPr>
              <w:t>其他行政事业单位医疗支出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127EDE9F">
            <w:pPr>
              <w:wordWrap w:val="0"/>
              <w:jc w:val="right"/>
              <w:textAlignment w:val="center"/>
              <w:rPr>
                <w:rFonts w:cs="宋体"/>
                <w:b/>
                <w:color w:val="000000"/>
                <w:sz w:val="20"/>
                <w:szCs w:val="20"/>
              </w:rPr>
            </w:pPr>
            <w:r>
              <w:rPr>
                <w:rFonts w:cs="宋体"/>
                <w:color w:val="000000"/>
                <w:sz w:val="20"/>
                <w:szCs w:val="20"/>
              </w:rPr>
              <w:t>10.68</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47DBF9D7">
            <w:pPr>
              <w:wordWrap w:val="0"/>
              <w:jc w:val="right"/>
              <w:textAlignment w:val="center"/>
              <w:rPr>
                <w:rFonts w:cs="宋体"/>
                <w:b/>
                <w:color w:val="000000"/>
                <w:sz w:val="20"/>
                <w:szCs w:val="20"/>
              </w:rPr>
            </w:pPr>
            <w:r>
              <w:rPr>
                <w:rFonts w:cs="宋体"/>
                <w:color w:val="000000"/>
                <w:sz w:val="20"/>
                <w:szCs w:val="20"/>
              </w:rPr>
              <w:t>10.68</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11751CC1">
            <w:pPr>
              <w:wordWrap w:val="0"/>
              <w:jc w:val="right"/>
              <w:textAlignment w:val="center"/>
              <w:rPr>
                <w:rFonts w:cs="宋体"/>
                <w:b/>
                <w:color w:val="000000"/>
                <w:sz w:val="20"/>
                <w:szCs w:val="20"/>
              </w:rPr>
            </w:pPr>
            <w:r>
              <w:rPr>
                <w:color w:val="000000"/>
                <w:sz w:val="20"/>
              </w:rPr>
              <w:t xml:space="preserve"> </w:t>
            </w:r>
          </w:p>
        </w:tc>
      </w:tr>
      <w:tr w14:paraId="07F91636">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805264">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7270501E">
            <w:pPr>
              <w:textAlignment w:val="center"/>
              <w:rPr>
                <w:rFonts w:cs="宋体"/>
                <w:color w:val="000000"/>
                <w:sz w:val="20"/>
                <w:szCs w:val="20"/>
              </w:rPr>
            </w:pPr>
            <w:r>
              <w:rPr>
                <w:rFonts w:hint="eastAsia" w:cs="宋体"/>
                <w:b/>
                <w:color w:val="000000"/>
                <w:sz w:val="20"/>
                <w:szCs w:val="20"/>
              </w:rPr>
              <w:t>住房保障支出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31B0F51">
            <w:pPr>
              <w:wordWrap w:val="0"/>
              <w:jc w:val="right"/>
              <w:textAlignment w:val="center"/>
              <w:rPr>
                <w:rFonts w:cs="宋体"/>
                <w:b/>
                <w:color w:val="000000"/>
                <w:sz w:val="20"/>
                <w:szCs w:val="20"/>
              </w:rPr>
            </w:pPr>
            <w:r>
              <w:rPr>
                <w:rFonts w:cs="宋体"/>
                <w:b/>
                <w:color w:val="000000"/>
                <w:sz w:val="20"/>
                <w:szCs w:val="20"/>
              </w:rPr>
              <w:t>58.17</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51E9512D">
            <w:pPr>
              <w:wordWrap w:val="0"/>
              <w:jc w:val="right"/>
              <w:textAlignment w:val="center"/>
              <w:rPr>
                <w:rFonts w:cs="宋体"/>
                <w:b/>
                <w:color w:val="000000"/>
                <w:sz w:val="20"/>
                <w:szCs w:val="20"/>
              </w:rPr>
            </w:pPr>
            <w:r>
              <w:rPr>
                <w:rFonts w:cs="宋体"/>
                <w:b/>
                <w:color w:val="000000"/>
                <w:sz w:val="20"/>
                <w:szCs w:val="20"/>
              </w:rPr>
              <w:t>58.17</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17F9CFD2">
            <w:pPr>
              <w:wordWrap w:val="0"/>
              <w:jc w:val="right"/>
              <w:textAlignment w:val="center"/>
              <w:rPr>
                <w:rFonts w:cs="宋体"/>
                <w:b/>
                <w:color w:val="000000"/>
                <w:sz w:val="20"/>
                <w:szCs w:val="20"/>
              </w:rPr>
            </w:pPr>
            <w:r>
              <w:rPr>
                <w:color w:val="000000"/>
                <w:sz w:val="20"/>
              </w:rPr>
              <w:t xml:space="preserve"> </w:t>
            </w:r>
          </w:p>
        </w:tc>
      </w:tr>
      <w:tr w14:paraId="38F562AB">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022A9C">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46E0C096">
            <w:pPr>
              <w:textAlignment w:val="center"/>
              <w:rPr>
                <w:rFonts w:cs="宋体"/>
                <w:color w:val="000000"/>
                <w:sz w:val="20"/>
                <w:szCs w:val="20"/>
              </w:rPr>
            </w:pPr>
            <w:r>
              <w:rPr>
                <w:rFonts w:hint="eastAsia" w:cs="宋体"/>
                <w:b/>
                <w:color w:val="000000"/>
                <w:sz w:val="20"/>
                <w:szCs w:val="20"/>
              </w:rPr>
              <w:t>住房改革支出</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24CD8BE4">
            <w:pPr>
              <w:wordWrap w:val="0"/>
              <w:jc w:val="right"/>
              <w:textAlignment w:val="center"/>
              <w:rPr>
                <w:rFonts w:cs="宋体"/>
                <w:b/>
                <w:color w:val="000000"/>
                <w:sz w:val="20"/>
                <w:szCs w:val="20"/>
              </w:rPr>
            </w:pPr>
            <w:r>
              <w:rPr>
                <w:rFonts w:cs="宋体"/>
                <w:b/>
                <w:color w:val="000000"/>
                <w:sz w:val="20"/>
                <w:szCs w:val="20"/>
              </w:rPr>
              <w:t>58.17</w:t>
            </w:r>
            <w:r>
              <w:rPr>
                <w:b/>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31C82FF2">
            <w:pPr>
              <w:wordWrap w:val="0"/>
              <w:jc w:val="right"/>
              <w:textAlignment w:val="center"/>
              <w:rPr>
                <w:rFonts w:cs="宋体"/>
                <w:b/>
                <w:color w:val="000000"/>
                <w:sz w:val="20"/>
                <w:szCs w:val="20"/>
              </w:rPr>
            </w:pPr>
            <w:r>
              <w:rPr>
                <w:rFonts w:cs="宋体"/>
                <w:b/>
                <w:color w:val="000000"/>
                <w:sz w:val="20"/>
                <w:szCs w:val="20"/>
              </w:rPr>
              <w:t>58.17</w:t>
            </w:r>
            <w:r>
              <w:rPr>
                <w:b/>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2CF25BD7">
            <w:pPr>
              <w:wordWrap w:val="0"/>
              <w:jc w:val="right"/>
              <w:textAlignment w:val="center"/>
              <w:rPr>
                <w:rFonts w:cs="宋体"/>
                <w:b/>
                <w:color w:val="000000"/>
                <w:sz w:val="20"/>
                <w:szCs w:val="20"/>
              </w:rPr>
            </w:pPr>
            <w:r>
              <w:rPr>
                <w:color w:val="000000"/>
                <w:sz w:val="20"/>
              </w:rPr>
              <w:t xml:space="preserve"> </w:t>
            </w:r>
          </w:p>
        </w:tc>
      </w:tr>
      <w:tr w14:paraId="53028918">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84309D">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noWrap/>
            <w:tcMar>
              <w:top w:w="15" w:type="dxa"/>
              <w:left w:w="15" w:type="dxa"/>
              <w:right w:w="15" w:type="dxa"/>
            </w:tcMar>
            <w:vAlign w:val="center"/>
          </w:tcPr>
          <w:p w14:paraId="27639EBD">
            <w:pPr>
              <w:textAlignment w:val="center"/>
              <w:rPr>
                <w:rFonts w:cs="宋体"/>
                <w:color w:val="000000"/>
                <w:sz w:val="20"/>
                <w:szCs w:val="20"/>
              </w:rPr>
            </w:pPr>
            <w:r>
              <w:rPr>
                <w:rFonts w:hint="eastAsia" w:cs="宋体"/>
                <w:color w:val="000000"/>
                <w:sz w:val="20"/>
                <w:szCs w:val="20"/>
              </w:rPr>
              <w:t>住房公积金</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41E55DDE">
            <w:pPr>
              <w:wordWrap w:val="0"/>
              <w:jc w:val="right"/>
              <w:textAlignment w:val="center"/>
              <w:rPr>
                <w:rFonts w:cs="宋体"/>
                <w:b/>
                <w:color w:val="000000"/>
                <w:sz w:val="20"/>
                <w:szCs w:val="20"/>
              </w:rPr>
            </w:pPr>
            <w:r>
              <w:rPr>
                <w:rFonts w:cs="宋体"/>
                <w:color w:val="000000"/>
                <w:sz w:val="20"/>
                <w:szCs w:val="20"/>
              </w:rPr>
              <w:t>58.17</w:t>
            </w:r>
            <w:r>
              <w:rPr>
                <w:color w:val="000000"/>
                <w:sz w:val="20"/>
              </w:rPr>
              <w:t xml:space="preserve"> </w:t>
            </w:r>
          </w:p>
        </w:tc>
        <w:tc>
          <w:tcPr>
            <w:tcW w:w="3318" w:type="dxa"/>
            <w:tcBorders>
              <w:top w:val="nil"/>
              <w:left w:val="nil"/>
              <w:bottom w:val="single" w:color="000000" w:sz="4" w:space="0"/>
              <w:right w:val="single" w:color="000000" w:sz="4" w:space="0"/>
            </w:tcBorders>
            <w:noWrap/>
            <w:tcMar>
              <w:top w:w="15" w:type="dxa"/>
              <w:left w:w="15" w:type="dxa"/>
              <w:right w:w="15" w:type="dxa"/>
            </w:tcMar>
            <w:vAlign w:val="center"/>
          </w:tcPr>
          <w:p w14:paraId="6702840F">
            <w:pPr>
              <w:wordWrap w:val="0"/>
              <w:jc w:val="right"/>
              <w:textAlignment w:val="center"/>
              <w:rPr>
                <w:rFonts w:cs="宋体"/>
                <w:b/>
                <w:color w:val="000000"/>
                <w:sz w:val="20"/>
                <w:szCs w:val="20"/>
              </w:rPr>
            </w:pPr>
            <w:r>
              <w:rPr>
                <w:rFonts w:cs="宋体"/>
                <w:color w:val="000000"/>
                <w:sz w:val="20"/>
                <w:szCs w:val="20"/>
              </w:rPr>
              <w:t>58.17</w:t>
            </w:r>
            <w:r>
              <w:rPr>
                <w:color w:val="000000"/>
                <w:sz w:val="20"/>
              </w:rPr>
              <w:t xml:space="preserve"> </w:t>
            </w:r>
          </w:p>
        </w:tc>
        <w:tc>
          <w:tcPr>
            <w:tcW w:w="3334" w:type="dxa"/>
            <w:tcBorders>
              <w:top w:val="nil"/>
              <w:left w:val="nil"/>
              <w:bottom w:val="single" w:color="000000" w:sz="4" w:space="0"/>
              <w:right w:val="single" w:color="000000" w:sz="4" w:space="0"/>
            </w:tcBorders>
            <w:noWrap/>
            <w:tcMar>
              <w:top w:w="15" w:type="dxa"/>
              <w:left w:w="15" w:type="dxa"/>
              <w:right w:w="15" w:type="dxa"/>
            </w:tcMar>
            <w:vAlign w:val="center"/>
          </w:tcPr>
          <w:p w14:paraId="29946272">
            <w:pPr>
              <w:wordWrap w:val="0"/>
              <w:jc w:val="right"/>
              <w:textAlignment w:val="center"/>
              <w:rPr>
                <w:rFonts w:cs="宋体"/>
                <w:b/>
                <w:color w:val="000000"/>
                <w:sz w:val="20"/>
                <w:szCs w:val="20"/>
              </w:rPr>
            </w:pPr>
            <w:r>
              <w:rPr>
                <w:color w:val="000000"/>
                <w:sz w:val="20"/>
              </w:rPr>
              <w:t xml:space="preserve"> </w:t>
            </w:r>
          </w:p>
        </w:tc>
      </w:tr>
    </w:tbl>
    <w:p w14:paraId="5B2AEDE6">
      <w:pPr>
        <w:rPr>
          <w:rFonts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本表反映单位本年度一般公共预算财政拨款支出情况。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p>
    <w:p w14:paraId="6814B5B9">
      <w:pPr>
        <w:rPr>
          <w:rFonts w:cs="宋体"/>
          <w:sz w:val="20"/>
          <w:szCs w:val="20"/>
        </w:rPr>
      </w:pPr>
    </w:p>
    <w:p w14:paraId="3E953263">
      <w:pPr>
        <w:rPr>
          <w:rFonts w:cs="宋体"/>
          <w:sz w:val="20"/>
          <w:szCs w:val="20"/>
        </w:rPr>
      </w:pPr>
    </w:p>
    <w:p w14:paraId="7110CC87">
      <w:pPr>
        <w:rPr>
          <w:rFonts w:cs="宋体"/>
          <w:sz w:val="20"/>
          <w:szCs w:val="20"/>
        </w:rPr>
      </w:pPr>
    </w:p>
    <w:p w14:paraId="0E954EB6">
      <w:pPr>
        <w:rPr>
          <w:rFonts w:cs="宋体"/>
          <w:sz w:val="20"/>
          <w:szCs w:val="20"/>
        </w:rPr>
      </w:pPr>
    </w:p>
    <w:p w14:paraId="6EB9897A">
      <w:pPr>
        <w:rPr>
          <w:rFonts w:cs="宋体"/>
          <w:sz w:val="20"/>
          <w:szCs w:val="20"/>
        </w:rPr>
      </w:pPr>
    </w:p>
    <w:p w14:paraId="05A82233">
      <w:pPr>
        <w:rPr>
          <w:rFonts w:cs="宋体"/>
          <w:sz w:val="20"/>
          <w:szCs w:val="20"/>
        </w:rPr>
      </w:pPr>
    </w:p>
    <w:p w14:paraId="34B5110B">
      <w:pPr>
        <w:rPr>
          <w:rFonts w:cs="宋体"/>
          <w:sz w:val="20"/>
          <w:szCs w:val="20"/>
        </w:rPr>
      </w:pPr>
    </w:p>
    <w:p w14:paraId="75DEFCDE">
      <w:pPr>
        <w:rPr>
          <w:rFonts w:cs="宋体"/>
          <w:sz w:val="20"/>
          <w:szCs w:val="20"/>
        </w:rPr>
      </w:pPr>
    </w:p>
    <w:p w14:paraId="11AB238B">
      <w:pPr>
        <w:rPr>
          <w:rFonts w:cs="宋体"/>
          <w:sz w:val="20"/>
          <w:szCs w:val="20"/>
        </w:rPr>
      </w:pPr>
    </w:p>
    <w:p w14:paraId="7BCFE611">
      <w:pPr>
        <w:rPr>
          <w:rFonts w:cs="宋体"/>
          <w:sz w:val="20"/>
          <w:szCs w:val="20"/>
        </w:rPr>
      </w:pPr>
    </w:p>
    <w:p w14:paraId="75476756">
      <w:pPr>
        <w:rPr>
          <w:rFonts w:cs="宋体"/>
          <w:sz w:val="20"/>
          <w:szCs w:val="20"/>
        </w:rPr>
      </w:pPr>
    </w:p>
    <w:p w14:paraId="5FDE25BF">
      <w:pPr>
        <w:rPr>
          <w:rFonts w:cs="宋体"/>
          <w:sz w:val="20"/>
          <w:szCs w:val="20"/>
        </w:rPr>
      </w:pPr>
    </w:p>
    <w:p w14:paraId="0CB5F71B">
      <w:pPr>
        <w:rPr>
          <w:rFonts w:cs="宋体"/>
          <w:sz w:val="20"/>
          <w:szCs w:val="20"/>
        </w:rPr>
      </w:pPr>
    </w:p>
    <w:p w14:paraId="396BC9DD">
      <w:pPr>
        <w:rPr>
          <w:rFonts w:cs="宋体"/>
          <w:sz w:val="20"/>
          <w:szCs w:val="20"/>
        </w:rPr>
      </w:pPr>
    </w:p>
    <w:p w14:paraId="33DF2071">
      <w:pPr>
        <w:rPr>
          <w:rFonts w:cs="宋体"/>
          <w:sz w:val="20"/>
          <w:szCs w:val="20"/>
        </w:rPr>
      </w:pPr>
    </w:p>
    <w:p w14:paraId="1043B2BA">
      <w:pPr>
        <w:rPr>
          <w:rFonts w:cs="宋体"/>
          <w:sz w:val="20"/>
          <w:szCs w:val="20"/>
        </w:rPr>
      </w:pPr>
    </w:p>
    <w:p w14:paraId="7AAAB27C">
      <w:pPr>
        <w:rPr>
          <w:rFonts w:cs="宋体"/>
          <w:sz w:val="20"/>
          <w:szCs w:val="20"/>
        </w:rPr>
      </w:pPr>
    </w:p>
    <w:p w14:paraId="53541B01">
      <w:pPr>
        <w:rPr>
          <w:rFonts w:cs="宋体"/>
          <w:sz w:val="20"/>
          <w:szCs w:val="20"/>
        </w:rPr>
      </w:pPr>
    </w:p>
    <w:p w14:paraId="65CD0D05">
      <w:pPr>
        <w:rPr>
          <w:rFonts w:cs="宋体"/>
          <w:sz w:val="20"/>
          <w:szCs w:val="20"/>
        </w:rPr>
      </w:pPr>
    </w:p>
    <w:p w14:paraId="5D84B211">
      <w:pPr>
        <w:rPr>
          <w:rFonts w:cs="宋体"/>
          <w:sz w:val="20"/>
          <w:szCs w:val="20"/>
        </w:rPr>
      </w:pPr>
    </w:p>
    <w:p w14:paraId="48DF2632">
      <w:pPr>
        <w:rPr>
          <w:rFonts w:cs="宋体"/>
          <w:sz w:val="20"/>
          <w:szCs w:val="20"/>
        </w:rPr>
      </w:pPr>
    </w:p>
    <w:p w14:paraId="53B198B3">
      <w:pPr>
        <w:rPr>
          <w:rFonts w:cs="宋体"/>
          <w:sz w:val="20"/>
          <w:szCs w:val="20"/>
        </w:rPr>
      </w:pPr>
    </w:p>
    <w:p w14:paraId="7AC82A54">
      <w:pPr>
        <w:rPr>
          <w:rFonts w:cs="宋体"/>
          <w:sz w:val="21"/>
          <w:szCs w:val="21"/>
        </w:rPr>
      </w:pPr>
      <w:r>
        <w:rPr>
          <w:rFonts w:cs="宋体"/>
          <w:sz w:val="20"/>
          <w:szCs w:val="20"/>
        </w:rPr>
        <w:br w:type="textWrapping"/>
      </w:r>
    </w:p>
    <w:tbl>
      <w:tblPr>
        <w:tblStyle w:val="8"/>
        <w:tblW w:w="15359" w:type="dxa"/>
        <w:tblInd w:w="0" w:type="dxa"/>
        <w:tblLayout w:type="fixed"/>
        <w:tblCellMar>
          <w:top w:w="0" w:type="dxa"/>
          <w:left w:w="0" w:type="dxa"/>
          <w:bottom w:w="0" w:type="dxa"/>
          <w:right w:w="0" w:type="dxa"/>
        </w:tblCellMar>
      </w:tblPr>
      <w:tblGrid>
        <w:gridCol w:w="605"/>
        <w:gridCol w:w="2739"/>
        <w:gridCol w:w="1376"/>
        <w:gridCol w:w="836"/>
        <w:gridCol w:w="1922"/>
        <w:gridCol w:w="1657"/>
        <w:gridCol w:w="808"/>
        <w:gridCol w:w="3527"/>
        <w:gridCol w:w="1889"/>
      </w:tblGrid>
      <w:tr w14:paraId="07CBCAD2">
        <w:tblPrEx>
          <w:tblCellMar>
            <w:top w:w="0" w:type="dxa"/>
            <w:left w:w="0" w:type="dxa"/>
            <w:bottom w:w="0" w:type="dxa"/>
            <w:right w:w="0" w:type="dxa"/>
          </w:tblCellMar>
        </w:tblPrEx>
        <w:trPr>
          <w:trHeight w:val="90" w:hRule="atLeast"/>
        </w:trPr>
        <w:tc>
          <w:tcPr>
            <w:tcW w:w="15359" w:type="dxa"/>
            <w:gridSpan w:val="9"/>
            <w:tcBorders>
              <w:top w:val="nil"/>
              <w:left w:val="nil"/>
              <w:bottom w:val="nil"/>
              <w:right w:val="nil"/>
            </w:tcBorders>
            <w:noWrap/>
            <w:tcMar>
              <w:top w:w="15" w:type="dxa"/>
              <w:left w:w="15" w:type="dxa"/>
              <w:right w:w="15" w:type="dxa"/>
            </w:tcMar>
            <w:vAlign w:val="bottom"/>
          </w:tcPr>
          <w:p w14:paraId="19B99926">
            <w:pPr>
              <w:ind w:firstLine="630" w:firstLineChars="300"/>
              <w:jc w:val="center"/>
              <w:rPr>
                <w:rFonts w:cs="宋体"/>
                <w:b/>
                <w:color w:val="000000"/>
                <w:sz w:val="32"/>
                <w:szCs w:val="32"/>
              </w:rPr>
            </w:pPr>
            <w:r>
              <w:rPr>
                <w:rFonts w:cs="宋体"/>
                <w:sz w:val="21"/>
                <w:szCs w:val="21"/>
              </w:rPr>
              <w:br w:type="page"/>
            </w:r>
            <w:r>
              <w:rPr>
                <w:rFonts w:hint="eastAsia" w:cs="宋体"/>
                <w:b/>
                <w:color w:val="000000"/>
                <w:sz w:val="32"/>
                <w:szCs w:val="32"/>
              </w:rPr>
              <w:t>一般公共预算财政拨款基本支出决算表</w:t>
            </w:r>
          </w:p>
        </w:tc>
      </w:tr>
      <w:tr w14:paraId="795DA3B7">
        <w:tblPrEx>
          <w:tblCellMar>
            <w:top w:w="0" w:type="dxa"/>
            <w:left w:w="0" w:type="dxa"/>
            <w:bottom w:w="0" w:type="dxa"/>
            <w:right w:w="0" w:type="dxa"/>
          </w:tblCellMar>
        </w:tblPrEx>
        <w:trPr>
          <w:trHeight w:val="90" w:hRule="atLeast"/>
        </w:trPr>
        <w:tc>
          <w:tcPr>
            <w:tcW w:w="5556" w:type="dxa"/>
            <w:gridSpan w:val="4"/>
            <w:vMerge w:val="restart"/>
            <w:tcBorders>
              <w:top w:val="nil"/>
              <w:left w:val="nil"/>
              <w:right w:val="nil"/>
            </w:tcBorders>
            <w:noWrap/>
            <w:tcMar>
              <w:top w:w="15" w:type="dxa"/>
              <w:left w:w="15" w:type="dxa"/>
              <w:right w:w="15" w:type="dxa"/>
            </w:tcMar>
            <w:vAlign w:val="bottom"/>
          </w:tcPr>
          <w:p w14:paraId="667DA18B">
            <w:pPr>
              <w:spacing w:line="200" w:lineRule="exact"/>
              <w:rPr>
                <w:rFonts w:cs="宋体"/>
                <w:color w:val="000000"/>
                <w:sz w:val="18"/>
                <w:szCs w:val="18"/>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1922" w:type="dxa"/>
            <w:tcBorders>
              <w:top w:val="nil"/>
              <w:left w:val="nil"/>
              <w:bottom w:val="nil"/>
              <w:right w:val="nil"/>
            </w:tcBorders>
            <w:noWrap/>
            <w:tcMar>
              <w:top w:w="15" w:type="dxa"/>
              <w:left w:w="15" w:type="dxa"/>
              <w:right w:w="15" w:type="dxa"/>
            </w:tcMar>
            <w:vAlign w:val="bottom"/>
          </w:tcPr>
          <w:p w14:paraId="12DAE2AA">
            <w:pPr>
              <w:spacing w:line="200" w:lineRule="exact"/>
              <w:rPr>
                <w:rFonts w:cs="宋体"/>
                <w:color w:val="000000"/>
                <w:sz w:val="18"/>
                <w:szCs w:val="18"/>
              </w:rPr>
            </w:pPr>
          </w:p>
        </w:tc>
        <w:tc>
          <w:tcPr>
            <w:tcW w:w="1657" w:type="dxa"/>
            <w:tcBorders>
              <w:top w:val="nil"/>
              <w:left w:val="nil"/>
              <w:bottom w:val="nil"/>
              <w:right w:val="nil"/>
            </w:tcBorders>
            <w:noWrap/>
            <w:tcMar>
              <w:top w:w="15" w:type="dxa"/>
              <w:left w:w="15" w:type="dxa"/>
              <w:right w:w="15" w:type="dxa"/>
            </w:tcMar>
            <w:vAlign w:val="bottom"/>
          </w:tcPr>
          <w:p w14:paraId="2D3160D2">
            <w:pPr>
              <w:spacing w:line="200" w:lineRule="exact"/>
              <w:rPr>
                <w:rFonts w:cs="宋体"/>
                <w:color w:val="000000"/>
                <w:sz w:val="18"/>
                <w:szCs w:val="18"/>
              </w:rPr>
            </w:pPr>
          </w:p>
        </w:tc>
        <w:tc>
          <w:tcPr>
            <w:tcW w:w="808" w:type="dxa"/>
            <w:tcBorders>
              <w:top w:val="nil"/>
              <w:left w:val="nil"/>
              <w:bottom w:val="nil"/>
              <w:right w:val="nil"/>
            </w:tcBorders>
            <w:noWrap/>
            <w:tcMar>
              <w:top w:w="15" w:type="dxa"/>
              <w:left w:w="15" w:type="dxa"/>
              <w:right w:w="15" w:type="dxa"/>
            </w:tcMar>
            <w:vAlign w:val="bottom"/>
          </w:tcPr>
          <w:p w14:paraId="12FA4206">
            <w:pPr>
              <w:spacing w:line="200" w:lineRule="exact"/>
              <w:rPr>
                <w:rFonts w:cs="宋体"/>
                <w:color w:val="000000"/>
                <w:sz w:val="18"/>
                <w:szCs w:val="18"/>
              </w:rPr>
            </w:pPr>
          </w:p>
        </w:tc>
        <w:tc>
          <w:tcPr>
            <w:tcW w:w="3527" w:type="dxa"/>
            <w:tcBorders>
              <w:top w:val="nil"/>
              <w:left w:val="nil"/>
              <w:bottom w:val="nil"/>
              <w:right w:val="nil"/>
            </w:tcBorders>
            <w:noWrap/>
            <w:tcMar>
              <w:top w:w="15" w:type="dxa"/>
              <w:left w:w="15" w:type="dxa"/>
              <w:right w:w="15" w:type="dxa"/>
            </w:tcMar>
            <w:vAlign w:val="bottom"/>
          </w:tcPr>
          <w:p w14:paraId="121A34B3">
            <w:pPr>
              <w:spacing w:line="200" w:lineRule="exact"/>
              <w:rPr>
                <w:rFonts w:cs="宋体"/>
                <w:color w:val="000000"/>
                <w:sz w:val="18"/>
                <w:szCs w:val="18"/>
              </w:rPr>
            </w:pPr>
          </w:p>
        </w:tc>
        <w:tc>
          <w:tcPr>
            <w:tcW w:w="1889" w:type="dxa"/>
            <w:tcBorders>
              <w:top w:val="nil"/>
              <w:left w:val="nil"/>
              <w:bottom w:val="nil"/>
              <w:right w:val="nil"/>
            </w:tcBorders>
            <w:noWrap/>
            <w:tcMar>
              <w:top w:w="15" w:type="dxa"/>
              <w:left w:w="15" w:type="dxa"/>
              <w:right w:w="15" w:type="dxa"/>
            </w:tcMar>
            <w:vAlign w:val="bottom"/>
          </w:tcPr>
          <w:p w14:paraId="6958D9C8">
            <w:pPr>
              <w:spacing w:line="280" w:lineRule="exact"/>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06</w:t>
            </w:r>
            <w:r>
              <w:rPr>
                <w:rFonts w:hint="eastAsia" w:cs="宋体"/>
                <w:color w:val="000000"/>
                <w:sz w:val="20"/>
                <w:szCs w:val="20"/>
              </w:rPr>
              <w:t>表</w:t>
            </w:r>
          </w:p>
        </w:tc>
      </w:tr>
      <w:tr w14:paraId="478A1ED9">
        <w:tblPrEx>
          <w:tblCellMar>
            <w:top w:w="0" w:type="dxa"/>
            <w:left w:w="0" w:type="dxa"/>
            <w:bottom w:w="0" w:type="dxa"/>
            <w:right w:w="0" w:type="dxa"/>
          </w:tblCellMar>
        </w:tblPrEx>
        <w:trPr>
          <w:trHeight w:val="90" w:hRule="atLeast"/>
        </w:trPr>
        <w:tc>
          <w:tcPr>
            <w:tcW w:w="5556" w:type="dxa"/>
            <w:gridSpan w:val="4"/>
            <w:vMerge w:val="continue"/>
            <w:tcBorders>
              <w:left w:val="nil"/>
              <w:bottom w:val="nil"/>
              <w:right w:val="nil"/>
            </w:tcBorders>
            <w:noWrap/>
            <w:tcMar>
              <w:top w:w="15" w:type="dxa"/>
              <w:left w:w="15" w:type="dxa"/>
              <w:right w:w="15" w:type="dxa"/>
            </w:tcMar>
            <w:vAlign w:val="bottom"/>
          </w:tcPr>
          <w:p w14:paraId="47085D24">
            <w:pPr>
              <w:spacing w:line="200" w:lineRule="exact"/>
              <w:rPr>
                <w:rFonts w:cs="宋体"/>
                <w:color w:val="000000"/>
                <w:sz w:val="18"/>
                <w:szCs w:val="18"/>
              </w:rPr>
            </w:pPr>
          </w:p>
        </w:tc>
        <w:tc>
          <w:tcPr>
            <w:tcW w:w="1922" w:type="dxa"/>
            <w:tcBorders>
              <w:top w:val="nil"/>
              <w:left w:val="nil"/>
              <w:bottom w:val="nil"/>
              <w:right w:val="nil"/>
            </w:tcBorders>
            <w:noWrap/>
            <w:tcMar>
              <w:top w:w="15" w:type="dxa"/>
              <w:left w:w="15" w:type="dxa"/>
              <w:right w:w="15" w:type="dxa"/>
            </w:tcMar>
            <w:vAlign w:val="bottom"/>
          </w:tcPr>
          <w:p w14:paraId="58AC3B0C">
            <w:pPr>
              <w:spacing w:line="200" w:lineRule="exact"/>
              <w:rPr>
                <w:rFonts w:cs="宋体"/>
                <w:color w:val="000000"/>
                <w:sz w:val="18"/>
                <w:szCs w:val="18"/>
              </w:rPr>
            </w:pPr>
          </w:p>
        </w:tc>
        <w:tc>
          <w:tcPr>
            <w:tcW w:w="1657" w:type="dxa"/>
            <w:tcBorders>
              <w:top w:val="nil"/>
              <w:left w:val="nil"/>
              <w:bottom w:val="nil"/>
              <w:right w:val="nil"/>
            </w:tcBorders>
            <w:noWrap/>
            <w:tcMar>
              <w:top w:w="15" w:type="dxa"/>
              <w:left w:w="15" w:type="dxa"/>
              <w:right w:w="15" w:type="dxa"/>
            </w:tcMar>
            <w:vAlign w:val="bottom"/>
          </w:tcPr>
          <w:p w14:paraId="4359B0D8">
            <w:pPr>
              <w:spacing w:line="200" w:lineRule="exact"/>
              <w:rPr>
                <w:rFonts w:cs="宋体"/>
                <w:color w:val="000000"/>
                <w:sz w:val="18"/>
                <w:szCs w:val="18"/>
              </w:rPr>
            </w:pPr>
          </w:p>
        </w:tc>
        <w:tc>
          <w:tcPr>
            <w:tcW w:w="808" w:type="dxa"/>
            <w:tcBorders>
              <w:top w:val="nil"/>
              <w:left w:val="nil"/>
              <w:bottom w:val="nil"/>
              <w:right w:val="nil"/>
            </w:tcBorders>
            <w:noWrap/>
            <w:tcMar>
              <w:top w:w="15" w:type="dxa"/>
              <w:left w:w="15" w:type="dxa"/>
              <w:right w:w="15" w:type="dxa"/>
            </w:tcMar>
            <w:vAlign w:val="bottom"/>
          </w:tcPr>
          <w:p w14:paraId="2B7DDF53">
            <w:pPr>
              <w:spacing w:line="200" w:lineRule="exact"/>
              <w:rPr>
                <w:rFonts w:cs="宋体"/>
                <w:color w:val="000000"/>
                <w:sz w:val="18"/>
                <w:szCs w:val="18"/>
              </w:rPr>
            </w:pPr>
          </w:p>
        </w:tc>
        <w:tc>
          <w:tcPr>
            <w:tcW w:w="3527" w:type="dxa"/>
            <w:tcBorders>
              <w:top w:val="nil"/>
              <w:left w:val="nil"/>
              <w:bottom w:val="nil"/>
              <w:right w:val="nil"/>
            </w:tcBorders>
            <w:noWrap/>
            <w:tcMar>
              <w:top w:w="15" w:type="dxa"/>
              <w:left w:w="15" w:type="dxa"/>
              <w:right w:w="15" w:type="dxa"/>
            </w:tcMar>
            <w:vAlign w:val="bottom"/>
          </w:tcPr>
          <w:p w14:paraId="57466496">
            <w:pPr>
              <w:spacing w:line="200" w:lineRule="exact"/>
              <w:rPr>
                <w:rFonts w:cs="宋体"/>
                <w:color w:val="000000"/>
                <w:sz w:val="18"/>
                <w:szCs w:val="18"/>
              </w:rPr>
            </w:pPr>
          </w:p>
        </w:tc>
        <w:tc>
          <w:tcPr>
            <w:tcW w:w="1889" w:type="dxa"/>
            <w:tcBorders>
              <w:top w:val="nil"/>
              <w:left w:val="nil"/>
              <w:bottom w:val="nil"/>
              <w:right w:val="nil"/>
            </w:tcBorders>
            <w:noWrap/>
            <w:tcMar>
              <w:top w:w="15" w:type="dxa"/>
              <w:left w:w="15" w:type="dxa"/>
              <w:right w:w="15" w:type="dxa"/>
            </w:tcMar>
            <w:vAlign w:val="bottom"/>
          </w:tcPr>
          <w:p w14:paraId="6492D3C0">
            <w:pPr>
              <w:spacing w:line="280" w:lineRule="exact"/>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1A78D24A">
        <w:tblPrEx>
          <w:tblCellMar>
            <w:top w:w="0" w:type="dxa"/>
            <w:left w:w="0" w:type="dxa"/>
            <w:bottom w:w="0" w:type="dxa"/>
            <w:right w:w="0" w:type="dxa"/>
          </w:tblCellMar>
        </w:tblPrEx>
        <w:trPr>
          <w:trHeight w:val="90" w:hRule="atLeast"/>
        </w:trPr>
        <w:tc>
          <w:tcPr>
            <w:tcW w:w="472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9AEA1">
            <w:pPr>
              <w:spacing w:line="200" w:lineRule="exact"/>
              <w:jc w:val="center"/>
              <w:textAlignment w:val="center"/>
              <w:rPr>
                <w:rFonts w:cs="宋体"/>
                <w:b/>
                <w:color w:val="000000"/>
                <w:sz w:val="18"/>
                <w:szCs w:val="18"/>
              </w:rPr>
            </w:pPr>
            <w:r>
              <w:rPr>
                <w:rFonts w:hint="eastAsia"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37582F0">
            <w:pPr>
              <w:spacing w:line="200" w:lineRule="exact"/>
              <w:jc w:val="center"/>
              <w:textAlignment w:val="center"/>
              <w:rPr>
                <w:rFonts w:cs="宋体"/>
                <w:b/>
                <w:color w:val="000000"/>
                <w:sz w:val="18"/>
                <w:szCs w:val="18"/>
              </w:rPr>
            </w:pPr>
            <w:r>
              <w:rPr>
                <w:rFonts w:hint="eastAsia" w:cs="宋体"/>
                <w:b/>
                <w:color w:val="000000"/>
                <w:sz w:val="18"/>
                <w:szCs w:val="18"/>
              </w:rPr>
              <w:t>公用经费</w:t>
            </w:r>
          </w:p>
        </w:tc>
      </w:tr>
      <w:tr w14:paraId="6E55A3C5">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CE96A">
            <w:pPr>
              <w:spacing w:line="200" w:lineRule="exact"/>
              <w:jc w:val="center"/>
              <w:textAlignment w:val="center"/>
              <w:rPr>
                <w:rFonts w:cs="宋体"/>
                <w:b/>
                <w:color w:val="000000"/>
                <w:sz w:val="18"/>
                <w:szCs w:val="18"/>
              </w:rPr>
            </w:pPr>
            <w:r>
              <w:rPr>
                <w:rFonts w:hint="eastAsia" w:cs="宋体"/>
                <w:b/>
                <w:color w:val="000000"/>
                <w:sz w:val="18"/>
                <w:szCs w:val="18"/>
              </w:rPr>
              <w:t>经济分类科目编码</w:t>
            </w:r>
          </w:p>
        </w:tc>
        <w:tc>
          <w:tcPr>
            <w:tcW w:w="27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FF2219">
            <w:pPr>
              <w:spacing w:line="200" w:lineRule="exact"/>
              <w:jc w:val="center"/>
              <w:textAlignment w:val="center"/>
              <w:rPr>
                <w:rFonts w:cs="宋体"/>
                <w:b/>
                <w:color w:val="000000"/>
                <w:sz w:val="18"/>
                <w:szCs w:val="18"/>
              </w:rPr>
            </w:pPr>
            <w:r>
              <w:rPr>
                <w:rFonts w:hint="eastAsia"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0CC61">
            <w:pPr>
              <w:spacing w:line="200" w:lineRule="exact"/>
              <w:jc w:val="center"/>
              <w:textAlignment w:val="center"/>
              <w:rPr>
                <w:rFonts w:cs="宋体"/>
                <w:b/>
                <w:color w:val="000000"/>
                <w:sz w:val="18"/>
                <w:szCs w:val="18"/>
              </w:rPr>
            </w:pPr>
            <w:r>
              <w:rPr>
                <w:rFonts w:hint="eastAsia"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4FFAF">
            <w:pPr>
              <w:spacing w:line="200" w:lineRule="exact"/>
              <w:jc w:val="center"/>
              <w:textAlignment w:val="center"/>
              <w:rPr>
                <w:rFonts w:cs="宋体"/>
                <w:b/>
                <w:color w:val="000000"/>
                <w:sz w:val="18"/>
                <w:szCs w:val="18"/>
              </w:rPr>
            </w:pPr>
            <w:r>
              <w:rPr>
                <w:rFonts w:hint="eastAsia" w:cs="宋体"/>
                <w:b/>
                <w:color w:val="000000"/>
                <w:sz w:val="18"/>
                <w:szCs w:val="18"/>
              </w:rPr>
              <w:t>经济分类科目编码</w:t>
            </w:r>
          </w:p>
        </w:tc>
        <w:tc>
          <w:tcPr>
            <w:tcW w:w="19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A6BF2">
            <w:pPr>
              <w:spacing w:line="200" w:lineRule="exact"/>
              <w:jc w:val="center"/>
              <w:textAlignment w:val="center"/>
              <w:rPr>
                <w:rFonts w:cs="宋体"/>
                <w:b/>
                <w:color w:val="000000"/>
                <w:sz w:val="18"/>
                <w:szCs w:val="18"/>
              </w:rPr>
            </w:pPr>
            <w:r>
              <w:rPr>
                <w:rFonts w:hint="eastAsia" w:cs="宋体"/>
                <w:b/>
                <w:color w:val="000000"/>
                <w:sz w:val="18"/>
                <w:szCs w:val="18"/>
              </w:rPr>
              <w:t>经济分类科目（按“款”级功能分类科目）</w:t>
            </w:r>
          </w:p>
        </w:tc>
        <w:tc>
          <w:tcPr>
            <w:tcW w:w="165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4F50B">
            <w:pPr>
              <w:spacing w:line="200" w:lineRule="exact"/>
              <w:jc w:val="center"/>
              <w:textAlignment w:val="center"/>
              <w:rPr>
                <w:rFonts w:cs="宋体"/>
                <w:b/>
                <w:color w:val="000000"/>
                <w:sz w:val="18"/>
                <w:szCs w:val="18"/>
              </w:rPr>
            </w:pPr>
            <w:r>
              <w:rPr>
                <w:rFonts w:hint="eastAsia"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5E750">
            <w:pPr>
              <w:spacing w:line="200" w:lineRule="exact"/>
              <w:jc w:val="center"/>
              <w:textAlignment w:val="center"/>
              <w:rPr>
                <w:rFonts w:cs="宋体"/>
                <w:b/>
                <w:color w:val="000000"/>
                <w:sz w:val="18"/>
                <w:szCs w:val="18"/>
              </w:rPr>
            </w:pPr>
            <w:r>
              <w:rPr>
                <w:rFonts w:hint="eastAsia"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28DA9">
            <w:pPr>
              <w:spacing w:line="200" w:lineRule="exact"/>
              <w:jc w:val="center"/>
              <w:textAlignment w:val="center"/>
              <w:rPr>
                <w:rFonts w:cs="宋体"/>
                <w:b/>
                <w:color w:val="000000"/>
                <w:sz w:val="18"/>
                <w:szCs w:val="18"/>
              </w:rPr>
            </w:pPr>
            <w:r>
              <w:rPr>
                <w:rFonts w:hint="eastAsia"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69DDF">
            <w:pPr>
              <w:spacing w:line="200" w:lineRule="exact"/>
              <w:jc w:val="center"/>
              <w:textAlignment w:val="center"/>
              <w:rPr>
                <w:rFonts w:cs="宋体"/>
                <w:b/>
                <w:color w:val="000000"/>
                <w:sz w:val="18"/>
                <w:szCs w:val="18"/>
              </w:rPr>
            </w:pPr>
            <w:r>
              <w:rPr>
                <w:rFonts w:hint="eastAsia" w:cs="宋体"/>
                <w:b/>
                <w:color w:val="000000"/>
                <w:sz w:val="18"/>
                <w:szCs w:val="18"/>
              </w:rPr>
              <w:t>金额</w:t>
            </w:r>
          </w:p>
        </w:tc>
      </w:tr>
      <w:tr w14:paraId="37C7E921">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2C69A">
            <w:pPr>
              <w:spacing w:line="200" w:lineRule="exact"/>
              <w:jc w:val="center"/>
              <w:rPr>
                <w:rFonts w:cs="宋体"/>
                <w:b/>
                <w:color w:val="000000"/>
                <w:sz w:val="18"/>
                <w:szCs w:val="18"/>
              </w:rPr>
            </w:pPr>
          </w:p>
        </w:tc>
        <w:tc>
          <w:tcPr>
            <w:tcW w:w="27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F1781">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6CFE7">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A2324">
            <w:pPr>
              <w:spacing w:line="200" w:lineRule="exact"/>
              <w:jc w:val="center"/>
              <w:rPr>
                <w:rFonts w:cs="宋体"/>
                <w:b/>
                <w:color w:val="000000"/>
                <w:sz w:val="18"/>
                <w:szCs w:val="18"/>
              </w:rPr>
            </w:pPr>
          </w:p>
        </w:tc>
        <w:tc>
          <w:tcPr>
            <w:tcW w:w="19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A8F97">
            <w:pPr>
              <w:spacing w:line="200" w:lineRule="exact"/>
              <w:jc w:val="center"/>
              <w:rPr>
                <w:rFonts w:cs="宋体"/>
                <w:b/>
                <w:color w:val="000000"/>
                <w:sz w:val="18"/>
                <w:szCs w:val="18"/>
              </w:rPr>
            </w:pPr>
          </w:p>
        </w:tc>
        <w:tc>
          <w:tcPr>
            <w:tcW w:w="165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2AB23">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8CAD6">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547AC">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0074F">
            <w:pPr>
              <w:spacing w:line="200" w:lineRule="exact"/>
              <w:jc w:val="center"/>
              <w:rPr>
                <w:rFonts w:cs="宋体"/>
                <w:b/>
                <w:color w:val="000000"/>
                <w:sz w:val="18"/>
                <w:szCs w:val="18"/>
              </w:rPr>
            </w:pPr>
          </w:p>
        </w:tc>
      </w:tr>
      <w:tr w14:paraId="1457AE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CC2F0">
            <w:pPr>
              <w:spacing w:line="200" w:lineRule="exact"/>
              <w:textAlignment w:val="center"/>
              <w:rPr>
                <w:rFonts w:cs="宋体"/>
                <w:color w:val="000000"/>
                <w:sz w:val="18"/>
                <w:szCs w:val="18"/>
              </w:rPr>
            </w:pPr>
            <w:r>
              <w:rPr>
                <w:rFonts w:cs="宋体"/>
                <w:color w:val="000000"/>
                <w:sz w:val="18"/>
                <w:szCs w:val="18"/>
              </w:rPr>
              <w:t>301</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30EB">
            <w:pPr>
              <w:spacing w:line="200" w:lineRule="exact"/>
              <w:textAlignment w:val="center"/>
              <w:rPr>
                <w:rFonts w:cs="宋体"/>
                <w:color w:val="000000"/>
                <w:sz w:val="18"/>
                <w:szCs w:val="18"/>
              </w:rPr>
            </w:pPr>
            <w:r>
              <w:rPr>
                <w:rFonts w:hint="eastAsia"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AEC67">
            <w:pPr>
              <w:wordWrap w:val="0"/>
              <w:spacing w:line="200" w:lineRule="exact"/>
              <w:jc w:val="right"/>
              <w:textAlignment w:val="center"/>
              <w:rPr>
                <w:rFonts w:cs="宋体"/>
                <w:color w:val="000000"/>
                <w:sz w:val="18"/>
                <w:szCs w:val="18"/>
              </w:rPr>
            </w:pPr>
            <w:r>
              <w:rPr>
                <w:rFonts w:cs="宋体"/>
                <w:color w:val="000000"/>
                <w:sz w:val="18"/>
                <w:szCs w:val="18"/>
              </w:rPr>
              <w:t>1,277.56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057C">
            <w:pPr>
              <w:spacing w:line="200" w:lineRule="exact"/>
              <w:textAlignment w:val="center"/>
              <w:rPr>
                <w:rFonts w:cs="宋体"/>
                <w:color w:val="000000"/>
                <w:sz w:val="18"/>
                <w:szCs w:val="18"/>
              </w:rPr>
            </w:pPr>
            <w:r>
              <w:rPr>
                <w:rFonts w:cs="宋体"/>
                <w:color w:val="000000"/>
                <w:sz w:val="18"/>
                <w:szCs w:val="18"/>
              </w:rPr>
              <w:t>302</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06E2C">
            <w:pPr>
              <w:spacing w:line="200" w:lineRule="exact"/>
              <w:textAlignment w:val="center"/>
              <w:rPr>
                <w:rFonts w:cs="宋体"/>
                <w:color w:val="000000"/>
                <w:sz w:val="18"/>
                <w:szCs w:val="18"/>
              </w:rPr>
            </w:pPr>
            <w:r>
              <w:rPr>
                <w:rFonts w:hint="eastAsia" w:cs="宋体"/>
                <w:color w:val="000000"/>
                <w:sz w:val="18"/>
                <w:szCs w:val="18"/>
              </w:rPr>
              <w:t>商品和服务支出</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CB344">
            <w:pPr>
              <w:wordWrap w:val="0"/>
              <w:spacing w:line="200" w:lineRule="exact"/>
              <w:jc w:val="right"/>
              <w:textAlignment w:val="center"/>
              <w:rPr>
                <w:rFonts w:cs="宋体"/>
                <w:color w:val="000000"/>
                <w:sz w:val="18"/>
                <w:szCs w:val="18"/>
              </w:rPr>
            </w:pPr>
            <w:r>
              <w:rPr>
                <w:rFonts w:cs="宋体"/>
                <w:color w:val="000000"/>
                <w:sz w:val="18"/>
                <w:szCs w:val="18"/>
              </w:rPr>
              <w:t>198.38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D521E">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80123">
            <w:pPr>
              <w:spacing w:line="200" w:lineRule="exact"/>
              <w:textAlignment w:val="center"/>
              <w:rPr>
                <w:rFonts w:cs="宋体"/>
                <w:color w:val="000000"/>
                <w:sz w:val="18"/>
                <w:szCs w:val="18"/>
              </w:rPr>
            </w:pPr>
            <w:r>
              <w:rPr>
                <w:rFonts w:hint="eastAsia"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CEEE6">
            <w:pPr>
              <w:wordWrap w:val="0"/>
              <w:spacing w:line="200" w:lineRule="exact"/>
              <w:jc w:val="right"/>
              <w:textAlignment w:val="center"/>
              <w:rPr>
                <w:rFonts w:cs="宋体"/>
                <w:color w:val="000000"/>
                <w:sz w:val="18"/>
                <w:szCs w:val="18"/>
              </w:rPr>
            </w:pPr>
            <w:r>
              <w:rPr>
                <w:rFonts w:cs="宋体"/>
                <w:color w:val="000000"/>
                <w:sz w:val="18"/>
                <w:szCs w:val="18"/>
              </w:rPr>
              <w:t>10.78</w:t>
            </w:r>
            <w:r>
              <w:rPr>
                <w:color w:val="000000"/>
                <w:sz w:val="18"/>
              </w:rPr>
              <w:t xml:space="preserve"> </w:t>
            </w:r>
          </w:p>
        </w:tc>
      </w:tr>
      <w:tr w14:paraId="7555E1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B6706">
            <w:pPr>
              <w:spacing w:line="200" w:lineRule="exact"/>
              <w:textAlignment w:val="center"/>
              <w:rPr>
                <w:rFonts w:cs="宋体"/>
                <w:color w:val="000000"/>
                <w:sz w:val="18"/>
                <w:szCs w:val="18"/>
              </w:rPr>
            </w:pPr>
            <w:r>
              <w:rPr>
                <w:rFonts w:cs="宋体"/>
                <w:color w:val="000000"/>
                <w:sz w:val="18"/>
                <w:szCs w:val="18"/>
              </w:rPr>
              <w:t>30101</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0904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6C300">
            <w:pPr>
              <w:wordWrap w:val="0"/>
              <w:spacing w:line="200" w:lineRule="exact"/>
              <w:jc w:val="right"/>
              <w:textAlignment w:val="center"/>
              <w:rPr>
                <w:rFonts w:cs="宋体"/>
                <w:color w:val="000000"/>
                <w:sz w:val="18"/>
                <w:szCs w:val="18"/>
              </w:rPr>
            </w:pPr>
            <w:r>
              <w:rPr>
                <w:rFonts w:cs="宋体"/>
                <w:color w:val="000000"/>
                <w:sz w:val="18"/>
                <w:szCs w:val="18"/>
              </w:rPr>
              <w:t>238.07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6F0F8">
            <w:pPr>
              <w:spacing w:line="200" w:lineRule="exact"/>
              <w:textAlignment w:val="center"/>
              <w:rPr>
                <w:rFonts w:cs="宋体"/>
                <w:color w:val="000000"/>
                <w:sz w:val="18"/>
                <w:szCs w:val="18"/>
              </w:rPr>
            </w:pPr>
            <w:r>
              <w:rPr>
                <w:rFonts w:cs="宋体"/>
                <w:color w:val="000000"/>
                <w:sz w:val="18"/>
                <w:szCs w:val="18"/>
              </w:rPr>
              <w:t>30201</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1D08A">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办公费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CDB5C">
            <w:pPr>
              <w:wordWrap w:val="0"/>
              <w:spacing w:line="200" w:lineRule="exact"/>
              <w:jc w:val="right"/>
              <w:textAlignment w:val="center"/>
              <w:rPr>
                <w:rFonts w:cs="宋体"/>
                <w:color w:val="000000"/>
                <w:sz w:val="18"/>
                <w:szCs w:val="18"/>
              </w:rPr>
            </w:pPr>
            <w:r>
              <w:rPr>
                <w:rFonts w:cs="宋体"/>
                <w:color w:val="000000"/>
                <w:sz w:val="18"/>
                <w:szCs w:val="18"/>
              </w:rPr>
              <w:t>32.12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B857C">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726B9">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1479B">
            <w:pPr>
              <w:wordWrap w:val="0"/>
              <w:spacing w:line="200" w:lineRule="exact"/>
              <w:jc w:val="right"/>
              <w:textAlignment w:val="center"/>
              <w:rPr>
                <w:rFonts w:cs="宋体"/>
                <w:color w:val="000000"/>
                <w:sz w:val="18"/>
                <w:szCs w:val="18"/>
              </w:rPr>
            </w:pPr>
            <w:r>
              <w:rPr>
                <w:color w:val="000000"/>
                <w:sz w:val="18"/>
              </w:rPr>
              <w:t xml:space="preserve"> </w:t>
            </w:r>
          </w:p>
        </w:tc>
      </w:tr>
      <w:tr w14:paraId="3E1EF4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A6B5F">
            <w:pPr>
              <w:spacing w:line="200" w:lineRule="exact"/>
              <w:textAlignment w:val="center"/>
              <w:rPr>
                <w:rFonts w:cs="宋体"/>
                <w:color w:val="000000"/>
                <w:sz w:val="18"/>
                <w:szCs w:val="18"/>
              </w:rPr>
            </w:pPr>
            <w:r>
              <w:rPr>
                <w:rFonts w:cs="宋体"/>
                <w:color w:val="000000"/>
                <w:sz w:val="18"/>
                <w:szCs w:val="18"/>
              </w:rPr>
              <w:t>30102</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11F64">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AE814">
            <w:pPr>
              <w:wordWrap w:val="0"/>
              <w:spacing w:line="200" w:lineRule="exact"/>
              <w:jc w:val="right"/>
              <w:textAlignment w:val="center"/>
              <w:rPr>
                <w:rFonts w:cs="宋体"/>
                <w:color w:val="000000"/>
                <w:sz w:val="18"/>
                <w:szCs w:val="18"/>
              </w:rPr>
            </w:pPr>
            <w:r>
              <w:rPr>
                <w:rFonts w:cs="宋体"/>
                <w:color w:val="000000"/>
                <w:sz w:val="18"/>
                <w:szCs w:val="18"/>
              </w:rPr>
              <w:t>35.67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5A7F8">
            <w:pPr>
              <w:spacing w:line="200" w:lineRule="exact"/>
              <w:textAlignment w:val="center"/>
              <w:rPr>
                <w:rFonts w:cs="宋体"/>
                <w:color w:val="000000"/>
                <w:sz w:val="18"/>
                <w:szCs w:val="18"/>
              </w:rPr>
            </w:pPr>
            <w:r>
              <w:rPr>
                <w:rFonts w:cs="宋体"/>
                <w:color w:val="000000"/>
                <w:sz w:val="18"/>
                <w:szCs w:val="18"/>
              </w:rPr>
              <w:t>30202</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91E5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印刷费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387B3">
            <w:pPr>
              <w:wordWrap w:val="0"/>
              <w:spacing w:line="200" w:lineRule="exact"/>
              <w:jc w:val="right"/>
              <w:textAlignment w:val="center"/>
              <w:rPr>
                <w:rFonts w:cs="宋体"/>
                <w:color w:val="000000"/>
                <w:sz w:val="18"/>
                <w:szCs w:val="18"/>
              </w:rPr>
            </w:pPr>
            <w:r>
              <w:rPr>
                <w:rFonts w:cs="宋体"/>
                <w:color w:val="000000"/>
                <w:sz w:val="18"/>
                <w:szCs w:val="18"/>
              </w:rPr>
              <w:t>4.99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03607">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AC0FA">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51B67">
            <w:pPr>
              <w:wordWrap w:val="0"/>
              <w:spacing w:line="200" w:lineRule="exact"/>
              <w:jc w:val="right"/>
              <w:textAlignment w:val="center"/>
              <w:rPr>
                <w:rFonts w:cs="宋体"/>
                <w:color w:val="000000"/>
                <w:sz w:val="18"/>
                <w:szCs w:val="18"/>
              </w:rPr>
            </w:pPr>
            <w:r>
              <w:rPr>
                <w:rFonts w:cs="宋体"/>
                <w:color w:val="000000"/>
                <w:sz w:val="18"/>
                <w:szCs w:val="18"/>
              </w:rPr>
              <w:t>10.78</w:t>
            </w:r>
            <w:r>
              <w:rPr>
                <w:color w:val="000000"/>
                <w:sz w:val="18"/>
              </w:rPr>
              <w:t xml:space="preserve"> </w:t>
            </w:r>
          </w:p>
        </w:tc>
      </w:tr>
      <w:tr w14:paraId="140B5C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2584A">
            <w:pPr>
              <w:spacing w:line="200" w:lineRule="exact"/>
              <w:textAlignment w:val="center"/>
              <w:rPr>
                <w:rFonts w:cs="宋体"/>
                <w:color w:val="000000"/>
                <w:sz w:val="18"/>
                <w:szCs w:val="18"/>
              </w:rPr>
            </w:pPr>
            <w:r>
              <w:rPr>
                <w:rFonts w:cs="宋体"/>
                <w:color w:val="000000"/>
                <w:sz w:val="18"/>
                <w:szCs w:val="18"/>
              </w:rPr>
              <w:t>30103</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DC043">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DC33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776E7">
            <w:pPr>
              <w:spacing w:line="200" w:lineRule="exact"/>
              <w:textAlignment w:val="center"/>
              <w:rPr>
                <w:rFonts w:cs="宋体"/>
                <w:color w:val="000000"/>
                <w:sz w:val="18"/>
                <w:szCs w:val="18"/>
              </w:rPr>
            </w:pPr>
            <w:r>
              <w:rPr>
                <w:rFonts w:cs="宋体"/>
                <w:color w:val="000000"/>
                <w:sz w:val="18"/>
                <w:szCs w:val="18"/>
              </w:rPr>
              <w:t>30203</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AE77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咨询费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E38AD">
            <w:pPr>
              <w:wordWrap w:val="0"/>
              <w:spacing w:line="200" w:lineRule="exact"/>
              <w:jc w:val="right"/>
              <w:textAlignment w:val="center"/>
              <w:rPr>
                <w:rFonts w:cs="宋体"/>
                <w:color w:val="000000"/>
                <w:sz w:val="18"/>
                <w:szCs w:val="18"/>
              </w:rPr>
            </w:pPr>
            <w:r>
              <w:rPr>
                <w:rFonts w:cs="宋体"/>
                <w:color w:val="000000"/>
                <w:sz w:val="18"/>
                <w:szCs w:val="18"/>
              </w:rPr>
              <w:t>4.75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4853F">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7296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1490C">
            <w:pPr>
              <w:wordWrap w:val="0"/>
              <w:spacing w:line="200" w:lineRule="exact"/>
              <w:jc w:val="right"/>
              <w:textAlignment w:val="center"/>
              <w:rPr>
                <w:rFonts w:cs="宋体"/>
                <w:color w:val="000000"/>
                <w:sz w:val="18"/>
                <w:szCs w:val="18"/>
              </w:rPr>
            </w:pPr>
            <w:r>
              <w:rPr>
                <w:color w:val="000000"/>
                <w:sz w:val="18"/>
              </w:rPr>
              <w:t xml:space="preserve"> </w:t>
            </w:r>
          </w:p>
        </w:tc>
      </w:tr>
      <w:tr w14:paraId="5F1CC4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67267">
            <w:pPr>
              <w:spacing w:line="200" w:lineRule="exact"/>
              <w:textAlignment w:val="center"/>
              <w:rPr>
                <w:rFonts w:cs="宋体"/>
                <w:color w:val="000000"/>
                <w:sz w:val="18"/>
                <w:szCs w:val="18"/>
              </w:rPr>
            </w:pPr>
            <w:r>
              <w:rPr>
                <w:rFonts w:cs="宋体"/>
                <w:color w:val="000000"/>
                <w:sz w:val="18"/>
                <w:szCs w:val="18"/>
              </w:rPr>
              <w:t>30106</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D07A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4C96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168BD">
            <w:pPr>
              <w:spacing w:line="200" w:lineRule="exact"/>
              <w:textAlignment w:val="center"/>
              <w:rPr>
                <w:rFonts w:cs="宋体"/>
                <w:color w:val="000000"/>
                <w:sz w:val="18"/>
                <w:szCs w:val="18"/>
              </w:rPr>
            </w:pPr>
            <w:r>
              <w:rPr>
                <w:rFonts w:cs="宋体"/>
                <w:color w:val="000000"/>
                <w:sz w:val="18"/>
                <w:szCs w:val="18"/>
              </w:rPr>
              <w:t>30204</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83A7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手续费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E3A2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D1E3">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530BF">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72FDE">
            <w:pPr>
              <w:wordWrap w:val="0"/>
              <w:spacing w:line="200" w:lineRule="exact"/>
              <w:jc w:val="right"/>
              <w:textAlignment w:val="center"/>
              <w:rPr>
                <w:rFonts w:cs="宋体"/>
                <w:color w:val="000000"/>
                <w:sz w:val="18"/>
                <w:szCs w:val="18"/>
              </w:rPr>
            </w:pPr>
            <w:r>
              <w:rPr>
                <w:color w:val="000000"/>
                <w:sz w:val="18"/>
              </w:rPr>
              <w:t xml:space="preserve"> </w:t>
            </w:r>
          </w:p>
        </w:tc>
      </w:tr>
      <w:tr w14:paraId="13C3F8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C9C78">
            <w:pPr>
              <w:spacing w:line="200" w:lineRule="exact"/>
              <w:textAlignment w:val="center"/>
              <w:rPr>
                <w:rFonts w:cs="宋体"/>
                <w:color w:val="000000"/>
                <w:sz w:val="18"/>
                <w:szCs w:val="18"/>
              </w:rPr>
            </w:pPr>
            <w:r>
              <w:rPr>
                <w:rFonts w:cs="宋体"/>
                <w:color w:val="000000"/>
                <w:sz w:val="18"/>
                <w:szCs w:val="18"/>
              </w:rPr>
              <w:t>30107</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815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63465">
            <w:pPr>
              <w:wordWrap w:val="0"/>
              <w:spacing w:line="200" w:lineRule="exact"/>
              <w:jc w:val="right"/>
              <w:textAlignment w:val="center"/>
              <w:rPr>
                <w:rFonts w:cs="宋体"/>
                <w:color w:val="000000"/>
                <w:sz w:val="18"/>
                <w:szCs w:val="18"/>
              </w:rPr>
            </w:pPr>
            <w:r>
              <w:rPr>
                <w:rFonts w:cs="宋体"/>
                <w:color w:val="000000"/>
                <w:sz w:val="18"/>
                <w:szCs w:val="18"/>
              </w:rPr>
              <w:t>770.55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E3B2">
            <w:pPr>
              <w:spacing w:line="200" w:lineRule="exact"/>
              <w:textAlignment w:val="center"/>
              <w:rPr>
                <w:rFonts w:cs="宋体"/>
                <w:color w:val="000000"/>
                <w:sz w:val="18"/>
                <w:szCs w:val="18"/>
              </w:rPr>
            </w:pPr>
            <w:r>
              <w:rPr>
                <w:rFonts w:cs="宋体"/>
                <w:color w:val="000000"/>
                <w:sz w:val="18"/>
                <w:szCs w:val="18"/>
              </w:rPr>
              <w:t>30205</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6DA99">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水费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62E5A">
            <w:pPr>
              <w:wordWrap w:val="0"/>
              <w:spacing w:line="200" w:lineRule="exact"/>
              <w:jc w:val="right"/>
              <w:textAlignment w:val="center"/>
              <w:rPr>
                <w:rFonts w:cs="宋体"/>
                <w:color w:val="000000"/>
                <w:sz w:val="18"/>
                <w:szCs w:val="18"/>
              </w:rPr>
            </w:pPr>
            <w:r>
              <w:rPr>
                <w:rFonts w:cs="宋体"/>
                <w:color w:val="000000"/>
                <w:sz w:val="18"/>
                <w:szCs w:val="18"/>
              </w:rPr>
              <w:t>1.07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6FF3">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79A4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7CCA5">
            <w:pPr>
              <w:wordWrap w:val="0"/>
              <w:spacing w:line="200" w:lineRule="exact"/>
              <w:jc w:val="right"/>
              <w:textAlignment w:val="center"/>
              <w:rPr>
                <w:rFonts w:cs="宋体"/>
                <w:color w:val="000000"/>
                <w:sz w:val="18"/>
                <w:szCs w:val="18"/>
              </w:rPr>
            </w:pPr>
            <w:r>
              <w:rPr>
                <w:color w:val="000000"/>
                <w:sz w:val="18"/>
              </w:rPr>
              <w:t xml:space="preserve"> </w:t>
            </w:r>
          </w:p>
        </w:tc>
      </w:tr>
      <w:tr w14:paraId="301074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3E137">
            <w:pPr>
              <w:spacing w:line="200" w:lineRule="exact"/>
              <w:textAlignment w:val="center"/>
              <w:rPr>
                <w:rFonts w:cs="宋体"/>
                <w:color w:val="000000"/>
                <w:sz w:val="18"/>
                <w:szCs w:val="18"/>
              </w:rPr>
            </w:pPr>
            <w:r>
              <w:rPr>
                <w:rFonts w:cs="宋体"/>
                <w:color w:val="000000"/>
                <w:sz w:val="18"/>
                <w:szCs w:val="18"/>
              </w:rPr>
              <w:t>30108</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1CE6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74320">
            <w:pPr>
              <w:wordWrap w:val="0"/>
              <w:spacing w:line="200" w:lineRule="exact"/>
              <w:jc w:val="right"/>
              <w:textAlignment w:val="center"/>
              <w:rPr>
                <w:rFonts w:cs="宋体"/>
                <w:color w:val="000000"/>
                <w:sz w:val="18"/>
                <w:szCs w:val="18"/>
              </w:rPr>
            </w:pPr>
            <w:r>
              <w:rPr>
                <w:rFonts w:cs="宋体"/>
                <w:color w:val="000000"/>
                <w:sz w:val="18"/>
                <w:szCs w:val="18"/>
              </w:rPr>
              <w:t>73.27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385A7">
            <w:pPr>
              <w:spacing w:line="200" w:lineRule="exact"/>
              <w:textAlignment w:val="center"/>
              <w:rPr>
                <w:rFonts w:cs="宋体"/>
                <w:color w:val="000000"/>
                <w:sz w:val="18"/>
                <w:szCs w:val="18"/>
              </w:rPr>
            </w:pPr>
            <w:r>
              <w:rPr>
                <w:rFonts w:cs="宋体"/>
                <w:color w:val="000000"/>
                <w:sz w:val="18"/>
                <w:szCs w:val="18"/>
              </w:rPr>
              <w:t>30206</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24EFB">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电费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2EC13">
            <w:pPr>
              <w:wordWrap w:val="0"/>
              <w:spacing w:line="200" w:lineRule="exact"/>
              <w:jc w:val="right"/>
              <w:textAlignment w:val="center"/>
              <w:rPr>
                <w:rFonts w:cs="宋体"/>
                <w:color w:val="000000"/>
                <w:sz w:val="18"/>
                <w:szCs w:val="18"/>
              </w:rPr>
            </w:pPr>
            <w:r>
              <w:rPr>
                <w:rFonts w:cs="宋体"/>
                <w:color w:val="000000"/>
                <w:sz w:val="18"/>
                <w:szCs w:val="18"/>
              </w:rPr>
              <w:t>5.56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CC409">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76ED">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12E4A">
            <w:pPr>
              <w:wordWrap w:val="0"/>
              <w:spacing w:line="200" w:lineRule="exact"/>
              <w:jc w:val="right"/>
              <w:textAlignment w:val="center"/>
              <w:rPr>
                <w:rFonts w:cs="宋体"/>
                <w:color w:val="000000"/>
                <w:sz w:val="18"/>
                <w:szCs w:val="18"/>
              </w:rPr>
            </w:pPr>
            <w:r>
              <w:rPr>
                <w:color w:val="000000"/>
                <w:sz w:val="18"/>
              </w:rPr>
              <w:t xml:space="preserve"> </w:t>
            </w:r>
          </w:p>
        </w:tc>
      </w:tr>
      <w:tr w14:paraId="08C430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78C94">
            <w:pPr>
              <w:spacing w:line="200" w:lineRule="exact"/>
              <w:textAlignment w:val="center"/>
              <w:rPr>
                <w:rFonts w:cs="宋体"/>
                <w:color w:val="000000"/>
                <w:sz w:val="18"/>
                <w:szCs w:val="18"/>
              </w:rPr>
            </w:pPr>
            <w:r>
              <w:rPr>
                <w:rFonts w:cs="宋体"/>
                <w:color w:val="000000"/>
                <w:sz w:val="18"/>
                <w:szCs w:val="18"/>
              </w:rPr>
              <w:t>30109</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D7733">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CB7BB">
            <w:pPr>
              <w:wordWrap w:val="0"/>
              <w:spacing w:line="200" w:lineRule="exact"/>
              <w:jc w:val="right"/>
              <w:textAlignment w:val="center"/>
              <w:rPr>
                <w:rFonts w:cs="宋体"/>
                <w:color w:val="000000"/>
                <w:sz w:val="18"/>
                <w:szCs w:val="18"/>
              </w:rPr>
            </w:pPr>
            <w:r>
              <w:rPr>
                <w:rFonts w:cs="宋体"/>
                <w:color w:val="000000"/>
                <w:sz w:val="18"/>
                <w:szCs w:val="18"/>
              </w:rPr>
              <w:t>36.64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41938">
            <w:pPr>
              <w:spacing w:line="200" w:lineRule="exact"/>
              <w:textAlignment w:val="center"/>
              <w:rPr>
                <w:rFonts w:cs="宋体"/>
                <w:color w:val="000000"/>
                <w:sz w:val="18"/>
                <w:szCs w:val="18"/>
              </w:rPr>
            </w:pPr>
            <w:r>
              <w:rPr>
                <w:rFonts w:cs="宋体"/>
                <w:color w:val="000000"/>
                <w:sz w:val="18"/>
                <w:szCs w:val="18"/>
              </w:rPr>
              <w:t>30207</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2962C">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邮电费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29CA9">
            <w:pPr>
              <w:wordWrap w:val="0"/>
              <w:spacing w:line="200" w:lineRule="exact"/>
              <w:jc w:val="right"/>
              <w:textAlignment w:val="center"/>
              <w:rPr>
                <w:rFonts w:cs="宋体"/>
                <w:color w:val="000000"/>
                <w:sz w:val="18"/>
                <w:szCs w:val="18"/>
              </w:rPr>
            </w:pPr>
            <w:r>
              <w:rPr>
                <w:rFonts w:cs="宋体"/>
                <w:color w:val="000000"/>
                <w:sz w:val="18"/>
                <w:szCs w:val="18"/>
              </w:rPr>
              <w:t>1.50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09347">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808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F5A55">
            <w:pPr>
              <w:wordWrap w:val="0"/>
              <w:spacing w:line="200" w:lineRule="exact"/>
              <w:jc w:val="right"/>
              <w:textAlignment w:val="center"/>
              <w:rPr>
                <w:rFonts w:cs="宋体"/>
                <w:color w:val="000000"/>
                <w:sz w:val="18"/>
                <w:szCs w:val="18"/>
              </w:rPr>
            </w:pPr>
            <w:r>
              <w:rPr>
                <w:color w:val="000000"/>
                <w:sz w:val="18"/>
              </w:rPr>
              <w:t xml:space="preserve"> </w:t>
            </w:r>
          </w:p>
        </w:tc>
      </w:tr>
      <w:tr w14:paraId="3689CD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DDFE0">
            <w:pPr>
              <w:spacing w:line="200" w:lineRule="exact"/>
              <w:textAlignment w:val="center"/>
              <w:rPr>
                <w:rFonts w:cs="宋体"/>
                <w:color w:val="000000"/>
                <w:sz w:val="18"/>
                <w:szCs w:val="18"/>
              </w:rPr>
            </w:pPr>
            <w:r>
              <w:rPr>
                <w:rFonts w:cs="宋体"/>
                <w:color w:val="000000"/>
                <w:sz w:val="18"/>
                <w:szCs w:val="18"/>
              </w:rPr>
              <w:t>30110</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3F48F">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43C0F">
            <w:pPr>
              <w:wordWrap w:val="0"/>
              <w:spacing w:line="200" w:lineRule="exact"/>
              <w:jc w:val="right"/>
              <w:textAlignment w:val="center"/>
              <w:rPr>
                <w:rFonts w:cs="宋体"/>
                <w:color w:val="000000"/>
                <w:sz w:val="18"/>
                <w:szCs w:val="18"/>
              </w:rPr>
            </w:pPr>
            <w:r>
              <w:rPr>
                <w:rFonts w:cs="宋体"/>
                <w:color w:val="000000"/>
                <w:sz w:val="18"/>
                <w:szCs w:val="18"/>
              </w:rPr>
              <w:t>39.00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311C6">
            <w:pPr>
              <w:spacing w:line="200" w:lineRule="exact"/>
              <w:textAlignment w:val="center"/>
              <w:rPr>
                <w:rFonts w:cs="宋体"/>
                <w:color w:val="000000"/>
                <w:sz w:val="18"/>
                <w:szCs w:val="18"/>
              </w:rPr>
            </w:pPr>
            <w:r>
              <w:rPr>
                <w:rFonts w:cs="宋体"/>
                <w:color w:val="000000"/>
                <w:sz w:val="18"/>
                <w:szCs w:val="18"/>
              </w:rPr>
              <w:t>30208</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6B4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取暖费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0B33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3ABEC">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5049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F85FF">
            <w:pPr>
              <w:wordWrap w:val="0"/>
              <w:spacing w:line="200" w:lineRule="exact"/>
              <w:jc w:val="right"/>
              <w:textAlignment w:val="center"/>
              <w:rPr>
                <w:rFonts w:cs="宋体"/>
                <w:color w:val="000000"/>
                <w:sz w:val="18"/>
                <w:szCs w:val="18"/>
              </w:rPr>
            </w:pPr>
            <w:r>
              <w:rPr>
                <w:color w:val="000000"/>
                <w:sz w:val="18"/>
              </w:rPr>
              <w:t xml:space="preserve"> </w:t>
            </w:r>
          </w:p>
        </w:tc>
      </w:tr>
      <w:tr w14:paraId="481820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CF2A2">
            <w:pPr>
              <w:spacing w:line="200" w:lineRule="exact"/>
              <w:textAlignment w:val="center"/>
              <w:rPr>
                <w:rFonts w:cs="宋体"/>
                <w:color w:val="000000"/>
                <w:sz w:val="18"/>
                <w:szCs w:val="18"/>
              </w:rPr>
            </w:pPr>
            <w:r>
              <w:rPr>
                <w:rFonts w:cs="宋体"/>
                <w:color w:val="000000"/>
                <w:sz w:val="18"/>
                <w:szCs w:val="18"/>
              </w:rPr>
              <w:t>30111</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28C3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CD9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A772C">
            <w:pPr>
              <w:spacing w:line="200" w:lineRule="exact"/>
              <w:textAlignment w:val="center"/>
              <w:rPr>
                <w:rFonts w:cs="宋体"/>
                <w:color w:val="000000"/>
                <w:sz w:val="18"/>
                <w:szCs w:val="18"/>
              </w:rPr>
            </w:pPr>
            <w:r>
              <w:rPr>
                <w:rFonts w:cs="宋体"/>
                <w:color w:val="000000"/>
                <w:sz w:val="18"/>
                <w:szCs w:val="18"/>
              </w:rPr>
              <w:t>30209</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5AC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物业管理费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D5D4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F6BCF">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8E1A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026A7">
            <w:pPr>
              <w:wordWrap w:val="0"/>
              <w:spacing w:line="200" w:lineRule="exact"/>
              <w:jc w:val="right"/>
              <w:textAlignment w:val="center"/>
              <w:rPr>
                <w:rFonts w:cs="宋体"/>
                <w:color w:val="000000"/>
                <w:sz w:val="18"/>
                <w:szCs w:val="18"/>
              </w:rPr>
            </w:pPr>
            <w:r>
              <w:rPr>
                <w:color w:val="000000"/>
                <w:sz w:val="18"/>
              </w:rPr>
              <w:t xml:space="preserve"> </w:t>
            </w:r>
          </w:p>
        </w:tc>
      </w:tr>
      <w:tr w14:paraId="6732C3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8B268">
            <w:pPr>
              <w:spacing w:line="200" w:lineRule="exact"/>
              <w:textAlignment w:val="center"/>
              <w:rPr>
                <w:rFonts w:cs="宋体"/>
                <w:color w:val="000000"/>
                <w:sz w:val="18"/>
                <w:szCs w:val="18"/>
              </w:rPr>
            </w:pPr>
            <w:r>
              <w:rPr>
                <w:rFonts w:cs="宋体"/>
                <w:color w:val="000000"/>
                <w:sz w:val="18"/>
                <w:szCs w:val="18"/>
              </w:rPr>
              <w:t>30112</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2AD7D">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50ED9">
            <w:pPr>
              <w:wordWrap w:val="0"/>
              <w:spacing w:line="200" w:lineRule="exact"/>
              <w:jc w:val="right"/>
              <w:textAlignment w:val="center"/>
              <w:rPr>
                <w:rFonts w:cs="宋体"/>
                <w:color w:val="000000"/>
                <w:sz w:val="18"/>
                <w:szCs w:val="18"/>
              </w:rPr>
            </w:pPr>
            <w:r>
              <w:rPr>
                <w:rFonts w:cs="宋体"/>
                <w:color w:val="000000"/>
                <w:sz w:val="18"/>
                <w:szCs w:val="18"/>
              </w:rPr>
              <w:t>11.32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9E15C">
            <w:pPr>
              <w:spacing w:line="200" w:lineRule="exact"/>
              <w:textAlignment w:val="center"/>
              <w:rPr>
                <w:rFonts w:cs="宋体"/>
                <w:color w:val="000000"/>
                <w:sz w:val="18"/>
                <w:szCs w:val="18"/>
              </w:rPr>
            </w:pPr>
            <w:r>
              <w:rPr>
                <w:rFonts w:cs="宋体"/>
                <w:color w:val="000000"/>
                <w:sz w:val="18"/>
                <w:szCs w:val="18"/>
              </w:rPr>
              <w:t>30211</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C276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差旅费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85FC0">
            <w:pPr>
              <w:wordWrap w:val="0"/>
              <w:spacing w:line="200" w:lineRule="exact"/>
              <w:jc w:val="right"/>
              <w:textAlignment w:val="center"/>
              <w:rPr>
                <w:rFonts w:cs="宋体"/>
                <w:color w:val="000000"/>
                <w:sz w:val="18"/>
                <w:szCs w:val="18"/>
              </w:rPr>
            </w:pPr>
            <w:r>
              <w:rPr>
                <w:rFonts w:cs="宋体"/>
                <w:color w:val="000000"/>
                <w:sz w:val="18"/>
                <w:szCs w:val="18"/>
              </w:rPr>
              <w:t>1.15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20766">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AB269">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963C0">
            <w:pPr>
              <w:wordWrap w:val="0"/>
              <w:spacing w:line="200" w:lineRule="exact"/>
              <w:jc w:val="right"/>
              <w:textAlignment w:val="center"/>
              <w:rPr>
                <w:rFonts w:cs="宋体"/>
                <w:color w:val="000000"/>
                <w:sz w:val="18"/>
                <w:szCs w:val="18"/>
              </w:rPr>
            </w:pPr>
            <w:r>
              <w:rPr>
                <w:color w:val="000000"/>
                <w:sz w:val="18"/>
              </w:rPr>
              <w:t xml:space="preserve"> </w:t>
            </w:r>
          </w:p>
        </w:tc>
      </w:tr>
      <w:tr w14:paraId="51D30F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AB053">
            <w:pPr>
              <w:spacing w:line="200" w:lineRule="exact"/>
              <w:textAlignment w:val="center"/>
              <w:rPr>
                <w:rFonts w:cs="宋体"/>
                <w:color w:val="000000"/>
                <w:sz w:val="18"/>
                <w:szCs w:val="18"/>
              </w:rPr>
            </w:pPr>
            <w:r>
              <w:rPr>
                <w:rFonts w:cs="宋体"/>
                <w:color w:val="000000"/>
                <w:sz w:val="18"/>
                <w:szCs w:val="18"/>
              </w:rPr>
              <w:t>30113</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7DE68">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922AC">
            <w:pPr>
              <w:wordWrap w:val="0"/>
              <w:spacing w:line="200" w:lineRule="exact"/>
              <w:jc w:val="right"/>
              <w:textAlignment w:val="center"/>
              <w:rPr>
                <w:rFonts w:cs="宋体"/>
                <w:color w:val="000000"/>
                <w:sz w:val="18"/>
                <w:szCs w:val="18"/>
              </w:rPr>
            </w:pPr>
            <w:r>
              <w:rPr>
                <w:rFonts w:cs="宋体"/>
                <w:color w:val="000000"/>
                <w:sz w:val="18"/>
                <w:szCs w:val="18"/>
              </w:rPr>
              <w:t>58.17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AAF03">
            <w:pPr>
              <w:spacing w:line="200" w:lineRule="exact"/>
              <w:textAlignment w:val="center"/>
              <w:rPr>
                <w:rFonts w:cs="宋体"/>
                <w:color w:val="000000"/>
                <w:sz w:val="18"/>
                <w:szCs w:val="18"/>
              </w:rPr>
            </w:pPr>
            <w:r>
              <w:rPr>
                <w:rFonts w:cs="宋体"/>
                <w:color w:val="000000"/>
                <w:sz w:val="18"/>
                <w:szCs w:val="18"/>
              </w:rPr>
              <w:t>30212</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BD3FB">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因公出国（境）费用</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1277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04FC2">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A86C3">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AF024">
            <w:pPr>
              <w:wordWrap w:val="0"/>
              <w:spacing w:line="200" w:lineRule="exact"/>
              <w:jc w:val="right"/>
              <w:textAlignment w:val="center"/>
              <w:rPr>
                <w:rFonts w:cs="宋体"/>
                <w:color w:val="000000"/>
                <w:sz w:val="18"/>
                <w:szCs w:val="18"/>
              </w:rPr>
            </w:pPr>
            <w:r>
              <w:rPr>
                <w:color w:val="000000"/>
                <w:sz w:val="18"/>
              </w:rPr>
              <w:t xml:space="preserve"> </w:t>
            </w:r>
          </w:p>
        </w:tc>
      </w:tr>
      <w:tr w14:paraId="360CA4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62AE2">
            <w:pPr>
              <w:spacing w:line="200" w:lineRule="exact"/>
              <w:textAlignment w:val="center"/>
              <w:rPr>
                <w:rFonts w:cs="宋体"/>
                <w:color w:val="000000"/>
                <w:sz w:val="18"/>
                <w:szCs w:val="18"/>
              </w:rPr>
            </w:pPr>
            <w:r>
              <w:rPr>
                <w:rFonts w:cs="宋体"/>
                <w:color w:val="000000"/>
                <w:sz w:val="18"/>
                <w:szCs w:val="18"/>
              </w:rPr>
              <w:t>30114</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4273F">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827EC">
            <w:pPr>
              <w:wordWrap w:val="0"/>
              <w:spacing w:line="200" w:lineRule="exact"/>
              <w:jc w:val="right"/>
              <w:textAlignment w:val="center"/>
              <w:rPr>
                <w:rFonts w:cs="宋体"/>
                <w:color w:val="000000"/>
                <w:sz w:val="18"/>
                <w:szCs w:val="18"/>
              </w:rPr>
            </w:pPr>
            <w:r>
              <w:rPr>
                <w:rFonts w:cs="宋体"/>
                <w:color w:val="000000"/>
                <w:sz w:val="18"/>
                <w:szCs w:val="18"/>
              </w:rPr>
              <w:t>14.88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6AFA">
            <w:pPr>
              <w:spacing w:line="200" w:lineRule="exact"/>
              <w:textAlignment w:val="center"/>
              <w:rPr>
                <w:rFonts w:cs="宋体"/>
                <w:color w:val="000000"/>
                <w:sz w:val="18"/>
                <w:szCs w:val="18"/>
              </w:rPr>
            </w:pPr>
            <w:r>
              <w:rPr>
                <w:rFonts w:cs="宋体"/>
                <w:color w:val="000000"/>
                <w:sz w:val="18"/>
                <w:szCs w:val="18"/>
              </w:rPr>
              <w:t>30213</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2610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维修（护）费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FDA48">
            <w:pPr>
              <w:wordWrap w:val="0"/>
              <w:spacing w:line="200" w:lineRule="exact"/>
              <w:jc w:val="right"/>
              <w:textAlignment w:val="center"/>
              <w:rPr>
                <w:rFonts w:cs="宋体"/>
                <w:color w:val="000000"/>
                <w:sz w:val="18"/>
                <w:szCs w:val="18"/>
              </w:rPr>
            </w:pPr>
            <w:r>
              <w:rPr>
                <w:rFonts w:cs="宋体"/>
                <w:color w:val="000000"/>
                <w:sz w:val="18"/>
                <w:szCs w:val="18"/>
              </w:rPr>
              <w:t>31.38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A50D">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EDADC">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92141">
            <w:pPr>
              <w:wordWrap w:val="0"/>
              <w:spacing w:line="200" w:lineRule="exact"/>
              <w:jc w:val="right"/>
              <w:textAlignment w:val="center"/>
              <w:rPr>
                <w:rFonts w:cs="宋体"/>
                <w:color w:val="000000"/>
                <w:sz w:val="18"/>
                <w:szCs w:val="18"/>
              </w:rPr>
            </w:pPr>
            <w:r>
              <w:rPr>
                <w:color w:val="000000"/>
                <w:sz w:val="18"/>
              </w:rPr>
              <w:t xml:space="preserve"> </w:t>
            </w:r>
          </w:p>
        </w:tc>
      </w:tr>
      <w:tr w14:paraId="45C64C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A4884">
            <w:pPr>
              <w:spacing w:line="200" w:lineRule="exact"/>
              <w:textAlignment w:val="center"/>
              <w:rPr>
                <w:rFonts w:cs="宋体"/>
                <w:color w:val="000000"/>
                <w:sz w:val="18"/>
                <w:szCs w:val="18"/>
              </w:rPr>
            </w:pPr>
            <w:r>
              <w:rPr>
                <w:rFonts w:cs="宋体"/>
                <w:color w:val="000000"/>
                <w:sz w:val="18"/>
                <w:szCs w:val="18"/>
              </w:rPr>
              <w:t>30199</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891B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6708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993ED">
            <w:pPr>
              <w:spacing w:line="200" w:lineRule="exact"/>
              <w:textAlignment w:val="center"/>
              <w:rPr>
                <w:rFonts w:cs="宋体"/>
                <w:color w:val="000000"/>
                <w:sz w:val="18"/>
                <w:szCs w:val="18"/>
              </w:rPr>
            </w:pPr>
            <w:r>
              <w:rPr>
                <w:rFonts w:cs="宋体"/>
                <w:color w:val="000000"/>
                <w:sz w:val="18"/>
                <w:szCs w:val="18"/>
              </w:rPr>
              <w:t>30214</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5EE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租赁费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F2A31">
            <w:pPr>
              <w:wordWrap w:val="0"/>
              <w:spacing w:line="200" w:lineRule="exact"/>
              <w:jc w:val="right"/>
              <w:textAlignment w:val="center"/>
              <w:rPr>
                <w:rFonts w:cs="宋体"/>
                <w:color w:val="000000"/>
                <w:sz w:val="18"/>
                <w:szCs w:val="18"/>
              </w:rPr>
            </w:pPr>
            <w:r>
              <w:rPr>
                <w:rFonts w:cs="宋体"/>
                <w:color w:val="000000"/>
                <w:sz w:val="18"/>
                <w:szCs w:val="18"/>
              </w:rPr>
              <w:t>10.95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D5519">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298E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E4174">
            <w:pPr>
              <w:wordWrap w:val="0"/>
              <w:spacing w:line="200" w:lineRule="exact"/>
              <w:jc w:val="right"/>
              <w:textAlignment w:val="center"/>
              <w:rPr>
                <w:rFonts w:cs="宋体"/>
                <w:color w:val="000000"/>
                <w:sz w:val="18"/>
                <w:szCs w:val="18"/>
              </w:rPr>
            </w:pPr>
            <w:r>
              <w:rPr>
                <w:color w:val="000000"/>
                <w:sz w:val="18"/>
              </w:rPr>
              <w:t xml:space="preserve"> </w:t>
            </w:r>
          </w:p>
        </w:tc>
      </w:tr>
      <w:tr w14:paraId="102FF29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7D5EC">
            <w:pPr>
              <w:spacing w:line="200" w:lineRule="exact"/>
              <w:textAlignment w:val="center"/>
              <w:rPr>
                <w:rFonts w:cs="宋体"/>
                <w:color w:val="000000"/>
                <w:sz w:val="18"/>
                <w:szCs w:val="18"/>
              </w:rPr>
            </w:pPr>
            <w:r>
              <w:rPr>
                <w:rFonts w:cs="宋体"/>
                <w:color w:val="000000"/>
                <w:sz w:val="18"/>
                <w:szCs w:val="18"/>
              </w:rPr>
              <w:t>303</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A188F">
            <w:pPr>
              <w:spacing w:line="200" w:lineRule="exact"/>
              <w:textAlignment w:val="center"/>
              <w:rPr>
                <w:rFonts w:cs="宋体"/>
                <w:color w:val="000000"/>
                <w:sz w:val="18"/>
                <w:szCs w:val="18"/>
              </w:rPr>
            </w:pPr>
            <w:r>
              <w:rPr>
                <w:rFonts w:hint="eastAsia"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609A6">
            <w:pPr>
              <w:wordWrap w:val="0"/>
              <w:spacing w:line="200" w:lineRule="exact"/>
              <w:jc w:val="right"/>
              <w:textAlignment w:val="center"/>
              <w:rPr>
                <w:rFonts w:cs="宋体"/>
                <w:color w:val="000000"/>
                <w:sz w:val="18"/>
                <w:szCs w:val="18"/>
              </w:rPr>
            </w:pPr>
            <w:r>
              <w:rPr>
                <w:rFonts w:cs="宋体"/>
                <w:color w:val="000000"/>
                <w:sz w:val="18"/>
                <w:szCs w:val="18"/>
              </w:rPr>
              <w:t>88.26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12FEC">
            <w:pPr>
              <w:spacing w:line="200" w:lineRule="exact"/>
              <w:textAlignment w:val="center"/>
              <w:rPr>
                <w:rFonts w:cs="宋体"/>
                <w:color w:val="000000"/>
                <w:sz w:val="18"/>
                <w:szCs w:val="18"/>
              </w:rPr>
            </w:pPr>
            <w:r>
              <w:rPr>
                <w:rFonts w:cs="宋体"/>
                <w:color w:val="000000"/>
                <w:sz w:val="18"/>
                <w:szCs w:val="18"/>
              </w:rPr>
              <w:t>30215</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3D7F3">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会议费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D946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AC8EA">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F1A6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12986">
            <w:pPr>
              <w:wordWrap w:val="0"/>
              <w:spacing w:line="200" w:lineRule="exact"/>
              <w:jc w:val="right"/>
              <w:textAlignment w:val="center"/>
              <w:rPr>
                <w:rFonts w:cs="宋体"/>
                <w:color w:val="000000"/>
                <w:sz w:val="18"/>
                <w:szCs w:val="18"/>
              </w:rPr>
            </w:pPr>
            <w:r>
              <w:rPr>
                <w:color w:val="000000"/>
                <w:sz w:val="18"/>
              </w:rPr>
              <w:t xml:space="preserve"> </w:t>
            </w:r>
          </w:p>
        </w:tc>
      </w:tr>
      <w:tr w14:paraId="6A1B60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B0707">
            <w:pPr>
              <w:spacing w:line="200" w:lineRule="exact"/>
              <w:textAlignment w:val="center"/>
              <w:rPr>
                <w:rFonts w:cs="宋体"/>
                <w:color w:val="000000"/>
                <w:sz w:val="18"/>
                <w:szCs w:val="18"/>
              </w:rPr>
            </w:pPr>
            <w:r>
              <w:rPr>
                <w:rFonts w:cs="宋体"/>
                <w:color w:val="000000"/>
                <w:sz w:val="18"/>
                <w:szCs w:val="18"/>
              </w:rPr>
              <w:t>30301</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834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8962C">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D56F8">
            <w:pPr>
              <w:spacing w:line="200" w:lineRule="exact"/>
              <w:textAlignment w:val="center"/>
              <w:rPr>
                <w:rFonts w:cs="宋体"/>
                <w:color w:val="000000"/>
                <w:sz w:val="18"/>
                <w:szCs w:val="18"/>
              </w:rPr>
            </w:pPr>
            <w:r>
              <w:rPr>
                <w:rFonts w:cs="宋体"/>
                <w:color w:val="000000"/>
                <w:sz w:val="18"/>
                <w:szCs w:val="18"/>
              </w:rPr>
              <w:t>30216</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F207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培训费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ED29F">
            <w:pPr>
              <w:wordWrap w:val="0"/>
              <w:spacing w:line="200" w:lineRule="exact"/>
              <w:jc w:val="right"/>
              <w:textAlignment w:val="center"/>
              <w:rPr>
                <w:rFonts w:cs="宋体"/>
                <w:color w:val="000000"/>
                <w:sz w:val="18"/>
                <w:szCs w:val="18"/>
              </w:rPr>
            </w:pPr>
            <w:r>
              <w:rPr>
                <w:rFonts w:cs="宋体"/>
                <w:color w:val="000000"/>
                <w:sz w:val="18"/>
                <w:szCs w:val="18"/>
              </w:rPr>
              <w:t>7.08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FACD">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AAC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AFAC5">
            <w:pPr>
              <w:wordWrap w:val="0"/>
              <w:spacing w:line="200" w:lineRule="exact"/>
              <w:jc w:val="right"/>
              <w:textAlignment w:val="center"/>
              <w:rPr>
                <w:rFonts w:cs="宋体"/>
                <w:color w:val="000000"/>
                <w:sz w:val="18"/>
                <w:szCs w:val="18"/>
              </w:rPr>
            </w:pPr>
            <w:r>
              <w:rPr>
                <w:color w:val="000000"/>
                <w:sz w:val="18"/>
              </w:rPr>
              <w:t xml:space="preserve"> </w:t>
            </w:r>
          </w:p>
        </w:tc>
      </w:tr>
      <w:tr w14:paraId="727583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6B51C">
            <w:pPr>
              <w:spacing w:line="200" w:lineRule="exact"/>
              <w:textAlignment w:val="center"/>
              <w:rPr>
                <w:rFonts w:cs="宋体"/>
                <w:color w:val="000000"/>
                <w:sz w:val="18"/>
                <w:szCs w:val="18"/>
              </w:rPr>
            </w:pPr>
            <w:r>
              <w:rPr>
                <w:rFonts w:cs="宋体"/>
                <w:color w:val="000000"/>
                <w:sz w:val="18"/>
                <w:szCs w:val="18"/>
              </w:rPr>
              <w:t>30302</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F62D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5199C">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74BA3">
            <w:pPr>
              <w:spacing w:line="200" w:lineRule="exact"/>
              <w:textAlignment w:val="center"/>
              <w:rPr>
                <w:rFonts w:cs="宋体"/>
                <w:color w:val="000000"/>
                <w:sz w:val="18"/>
                <w:szCs w:val="18"/>
              </w:rPr>
            </w:pPr>
            <w:r>
              <w:rPr>
                <w:rFonts w:cs="宋体"/>
                <w:color w:val="000000"/>
                <w:sz w:val="18"/>
                <w:szCs w:val="18"/>
              </w:rPr>
              <w:t>30217</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38AD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公务接待费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4BDA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ED140">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59FE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CF1A5">
            <w:pPr>
              <w:wordWrap w:val="0"/>
              <w:spacing w:line="200" w:lineRule="exact"/>
              <w:jc w:val="right"/>
              <w:textAlignment w:val="center"/>
              <w:rPr>
                <w:rFonts w:cs="宋体"/>
                <w:color w:val="000000"/>
                <w:sz w:val="18"/>
                <w:szCs w:val="18"/>
              </w:rPr>
            </w:pPr>
            <w:r>
              <w:rPr>
                <w:color w:val="000000"/>
                <w:sz w:val="18"/>
              </w:rPr>
              <w:t xml:space="preserve"> </w:t>
            </w:r>
          </w:p>
        </w:tc>
      </w:tr>
      <w:tr w14:paraId="48BFE2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77F21">
            <w:pPr>
              <w:spacing w:line="200" w:lineRule="exact"/>
              <w:textAlignment w:val="center"/>
              <w:rPr>
                <w:rFonts w:cs="宋体"/>
                <w:color w:val="000000"/>
                <w:sz w:val="18"/>
                <w:szCs w:val="18"/>
              </w:rPr>
            </w:pPr>
            <w:r>
              <w:rPr>
                <w:rFonts w:cs="宋体"/>
                <w:color w:val="000000"/>
                <w:sz w:val="18"/>
                <w:szCs w:val="18"/>
              </w:rPr>
              <w:t>30303</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71314">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84A9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E5C8B">
            <w:pPr>
              <w:spacing w:line="200" w:lineRule="exact"/>
              <w:textAlignment w:val="center"/>
              <w:rPr>
                <w:rFonts w:cs="宋体"/>
                <w:color w:val="000000"/>
                <w:sz w:val="18"/>
                <w:szCs w:val="18"/>
              </w:rPr>
            </w:pPr>
            <w:r>
              <w:rPr>
                <w:rFonts w:cs="宋体"/>
                <w:color w:val="000000"/>
                <w:sz w:val="18"/>
                <w:szCs w:val="18"/>
              </w:rPr>
              <w:t>30218</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38C2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专用材料费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224C3">
            <w:pPr>
              <w:wordWrap w:val="0"/>
              <w:spacing w:line="200" w:lineRule="exact"/>
              <w:jc w:val="right"/>
              <w:textAlignment w:val="center"/>
              <w:rPr>
                <w:rFonts w:cs="宋体"/>
                <w:color w:val="000000"/>
                <w:sz w:val="18"/>
                <w:szCs w:val="18"/>
              </w:rPr>
            </w:pPr>
            <w:r>
              <w:rPr>
                <w:rFonts w:cs="宋体"/>
                <w:color w:val="000000"/>
                <w:sz w:val="18"/>
                <w:szCs w:val="18"/>
              </w:rPr>
              <w:t>3.18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1F05">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1E96B">
            <w:pPr>
              <w:spacing w:line="200" w:lineRule="exact"/>
              <w:textAlignment w:val="center"/>
              <w:rPr>
                <w:rFonts w:cs="宋体"/>
                <w:color w:val="000000"/>
                <w:sz w:val="18"/>
                <w:szCs w:val="18"/>
              </w:rPr>
            </w:pPr>
            <w:r>
              <w:rPr>
                <w:rFonts w:hint="eastAsia"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6678B">
            <w:pPr>
              <w:wordWrap w:val="0"/>
              <w:spacing w:line="200" w:lineRule="exact"/>
              <w:jc w:val="right"/>
              <w:textAlignment w:val="center"/>
              <w:rPr>
                <w:rFonts w:cs="宋体"/>
                <w:color w:val="000000"/>
                <w:sz w:val="18"/>
                <w:szCs w:val="18"/>
              </w:rPr>
            </w:pPr>
            <w:r>
              <w:rPr>
                <w:color w:val="000000"/>
                <w:sz w:val="18"/>
              </w:rPr>
              <w:t xml:space="preserve"> </w:t>
            </w:r>
          </w:p>
        </w:tc>
      </w:tr>
      <w:tr w14:paraId="37E998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B3A78">
            <w:pPr>
              <w:spacing w:line="200" w:lineRule="exact"/>
              <w:textAlignment w:val="center"/>
              <w:rPr>
                <w:rFonts w:cs="宋体"/>
                <w:color w:val="000000"/>
                <w:sz w:val="18"/>
                <w:szCs w:val="18"/>
              </w:rPr>
            </w:pPr>
            <w:r>
              <w:rPr>
                <w:rFonts w:cs="宋体"/>
                <w:color w:val="000000"/>
                <w:sz w:val="18"/>
                <w:szCs w:val="18"/>
              </w:rPr>
              <w:t>30304</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AED68">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162A9">
            <w:pPr>
              <w:wordWrap w:val="0"/>
              <w:spacing w:line="200" w:lineRule="exact"/>
              <w:jc w:val="right"/>
              <w:textAlignment w:val="center"/>
              <w:rPr>
                <w:rFonts w:cs="宋体"/>
                <w:color w:val="000000"/>
                <w:sz w:val="18"/>
                <w:szCs w:val="18"/>
              </w:rPr>
            </w:pPr>
            <w:r>
              <w:rPr>
                <w:rFonts w:cs="宋体"/>
                <w:color w:val="000000"/>
                <w:sz w:val="18"/>
                <w:szCs w:val="18"/>
              </w:rPr>
              <w:t>12.70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46BFC">
            <w:pPr>
              <w:spacing w:line="200" w:lineRule="exact"/>
              <w:textAlignment w:val="center"/>
              <w:rPr>
                <w:rFonts w:cs="宋体"/>
                <w:color w:val="000000"/>
                <w:sz w:val="18"/>
                <w:szCs w:val="18"/>
              </w:rPr>
            </w:pPr>
            <w:r>
              <w:rPr>
                <w:rFonts w:cs="宋体"/>
                <w:color w:val="000000"/>
                <w:sz w:val="18"/>
                <w:szCs w:val="18"/>
              </w:rPr>
              <w:t>30224</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ED6AF">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被装购置费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9EEC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61DF2">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CF543">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9123A">
            <w:pPr>
              <w:wordWrap w:val="0"/>
              <w:spacing w:line="200" w:lineRule="exact"/>
              <w:jc w:val="right"/>
              <w:textAlignment w:val="center"/>
              <w:rPr>
                <w:rFonts w:cs="宋体"/>
                <w:color w:val="000000"/>
                <w:sz w:val="18"/>
                <w:szCs w:val="18"/>
              </w:rPr>
            </w:pPr>
            <w:r>
              <w:rPr>
                <w:color w:val="000000"/>
                <w:sz w:val="18"/>
              </w:rPr>
              <w:t xml:space="preserve"> </w:t>
            </w:r>
          </w:p>
        </w:tc>
      </w:tr>
      <w:tr w14:paraId="342066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702FF">
            <w:pPr>
              <w:spacing w:line="200" w:lineRule="exact"/>
              <w:textAlignment w:val="center"/>
              <w:rPr>
                <w:rFonts w:cs="宋体"/>
                <w:color w:val="000000"/>
                <w:sz w:val="18"/>
                <w:szCs w:val="18"/>
              </w:rPr>
            </w:pPr>
            <w:r>
              <w:rPr>
                <w:rFonts w:cs="宋体"/>
                <w:color w:val="000000"/>
                <w:sz w:val="18"/>
                <w:szCs w:val="18"/>
              </w:rPr>
              <w:t>30305</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58BF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A363F">
            <w:pPr>
              <w:wordWrap w:val="0"/>
              <w:spacing w:line="200" w:lineRule="exact"/>
              <w:jc w:val="right"/>
              <w:textAlignment w:val="center"/>
              <w:rPr>
                <w:rFonts w:cs="宋体"/>
                <w:color w:val="000000"/>
                <w:sz w:val="18"/>
                <w:szCs w:val="18"/>
              </w:rPr>
            </w:pPr>
            <w:r>
              <w:rPr>
                <w:rFonts w:cs="宋体"/>
                <w:color w:val="000000"/>
                <w:sz w:val="18"/>
                <w:szCs w:val="18"/>
              </w:rPr>
              <w:t>69.06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A3E6">
            <w:pPr>
              <w:spacing w:line="200" w:lineRule="exact"/>
              <w:textAlignment w:val="center"/>
              <w:rPr>
                <w:rFonts w:cs="宋体"/>
                <w:color w:val="000000"/>
                <w:sz w:val="18"/>
                <w:szCs w:val="18"/>
              </w:rPr>
            </w:pPr>
            <w:r>
              <w:rPr>
                <w:rFonts w:cs="宋体"/>
                <w:color w:val="000000"/>
                <w:sz w:val="18"/>
                <w:szCs w:val="18"/>
              </w:rPr>
              <w:t>30225</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9B38C">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专用燃料费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37798">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D0B5E">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CE904">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619F4">
            <w:pPr>
              <w:wordWrap w:val="0"/>
              <w:spacing w:line="200" w:lineRule="exact"/>
              <w:jc w:val="right"/>
              <w:textAlignment w:val="center"/>
              <w:rPr>
                <w:rFonts w:cs="宋体"/>
                <w:color w:val="000000"/>
                <w:sz w:val="18"/>
                <w:szCs w:val="18"/>
              </w:rPr>
            </w:pPr>
            <w:r>
              <w:rPr>
                <w:color w:val="000000"/>
                <w:sz w:val="18"/>
              </w:rPr>
              <w:t xml:space="preserve"> </w:t>
            </w:r>
          </w:p>
        </w:tc>
      </w:tr>
      <w:tr w14:paraId="68B48F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2082F">
            <w:pPr>
              <w:spacing w:line="200" w:lineRule="exact"/>
              <w:textAlignment w:val="center"/>
              <w:rPr>
                <w:rFonts w:cs="宋体"/>
                <w:color w:val="000000"/>
                <w:sz w:val="18"/>
                <w:szCs w:val="18"/>
              </w:rPr>
            </w:pPr>
            <w:r>
              <w:rPr>
                <w:rFonts w:cs="宋体"/>
                <w:color w:val="000000"/>
                <w:sz w:val="18"/>
                <w:szCs w:val="18"/>
              </w:rPr>
              <w:t>30306</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C37A">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4C88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0146">
            <w:pPr>
              <w:spacing w:line="200" w:lineRule="exact"/>
              <w:textAlignment w:val="center"/>
              <w:rPr>
                <w:rFonts w:cs="宋体"/>
                <w:color w:val="000000"/>
                <w:sz w:val="18"/>
                <w:szCs w:val="18"/>
              </w:rPr>
            </w:pPr>
            <w:r>
              <w:rPr>
                <w:rFonts w:cs="宋体"/>
                <w:color w:val="000000"/>
                <w:sz w:val="18"/>
                <w:szCs w:val="18"/>
              </w:rPr>
              <w:t>30226</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3B05">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劳务费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7ABC2">
            <w:pPr>
              <w:wordWrap w:val="0"/>
              <w:spacing w:line="200" w:lineRule="exact"/>
              <w:jc w:val="right"/>
              <w:textAlignment w:val="center"/>
              <w:rPr>
                <w:rFonts w:cs="宋体"/>
                <w:color w:val="000000"/>
                <w:sz w:val="18"/>
                <w:szCs w:val="18"/>
              </w:rPr>
            </w:pPr>
            <w:r>
              <w:rPr>
                <w:rFonts w:cs="宋体"/>
                <w:color w:val="000000"/>
                <w:sz w:val="18"/>
                <w:szCs w:val="18"/>
              </w:rPr>
              <w:t>45.51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ADE64">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441D8">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A72AD">
            <w:pPr>
              <w:wordWrap w:val="0"/>
              <w:spacing w:line="200" w:lineRule="exact"/>
              <w:jc w:val="right"/>
              <w:textAlignment w:val="center"/>
              <w:rPr>
                <w:rFonts w:cs="宋体"/>
                <w:color w:val="000000"/>
                <w:sz w:val="18"/>
                <w:szCs w:val="18"/>
              </w:rPr>
            </w:pPr>
            <w:r>
              <w:rPr>
                <w:color w:val="000000"/>
                <w:sz w:val="18"/>
              </w:rPr>
              <w:t xml:space="preserve"> </w:t>
            </w:r>
          </w:p>
        </w:tc>
      </w:tr>
      <w:tr w14:paraId="6AD5C2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4893D">
            <w:pPr>
              <w:spacing w:line="200" w:lineRule="exact"/>
              <w:textAlignment w:val="center"/>
              <w:rPr>
                <w:rFonts w:cs="宋体"/>
                <w:color w:val="000000"/>
                <w:sz w:val="18"/>
                <w:szCs w:val="18"/>
              </w:rPr>
            </w:pPr>
            <w:r>
              <w:rPr>
                <w:rFonts w:cs="宋体"/>
                <w:color w:val="000000"/>
                <w:sz w:val="18"/>
                <w:szCs w:val="18"/>
              </w:rPr>
              <w:t>30307</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57DA6">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C14FD">
            <w:pPr>
              <w:wordWrap w:val="0"/>
              <w:spacing w:line="200" w:lineRule="exact"/>
              <w:jc w:val="right"/>
              <w:textAlignment w:val="center"/>
              <w:rPr>
                <w:rFonts w:cs="宋体"/>
                <w:color w:val="000000"/>
                <w:sz w:val="18"/>
                <w:szCs w:val="18"/>
              </w:rPr>
            </w:pPr>
            <w:r>
              <w:rPr>
                <w:rFonts w:cs="宋体"/>
                <w:color w:val="000000"/>
                <w:sz w:val="18"/>
                <w:szCs w:val="18"/>
              </w:rPr>
              <w:t>6.50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2F72D">
            <w:pPr>
              <w:spacing w:line="200" w:lineRule="exact"/>
              <w:textAlignment w:val="center"/>
              <w:rPr>
                <w:rFonts w:cs="宋体"/>
                <w:color w:val="000000"/>
                <w:sz w:val="18"/>
                <w:szCs w:val="18"/>
              </w:rPr>
            </w:pPr>
            <w:r>
              <w:rPr>
                <w:rFonts w:cs="宋体"/>
                <w:color w:val="000000"/>
                <w:sz w:val="18"/>
                <w:szCs w:val="18"/>
              </w:rPr>
              <w:t>30227</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394FC">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委托业务费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2485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D9BB6">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9CD6E">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3371F">
            <w:pPr>
              <w:wordWrap w:val="0"/>
              <w:spacing w:line="200" w:lineRule="exact"/>
              <w:jc w:val="right"/>
              <w:textAlignment w:val="center"/>
              <w:rPr>
                <w:rFonts w:cs="宋体"/>
                <w:color w:val="000000"/>
                <w:sz w:val="18"/>
                <w:szCs w:val="18"/>
              </w:rPr>
            </w:pPr>
            <w:r>
              <w:rPr>
                <w:color w:val="000000"/>
                <w:sz w:val="18"/>
              </w:rPr>
              <w:t xml:space="preserve"> </w:t>
            </w:r>
          </w:p>
        </w:tc>
      </w:tr>
      <w:tr w14:paraId="505828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70352">
            <w:pPr>
              <w:spacing w:line="200" w:lineRule="exact"/>
              <w:textAlignment w:val="center"/>
              <w:rPr>
                <w:rFonts w:cs="宋体"/>
                <w:color w:val="000000"/>
                <w:sz w:val="18"/>
                <w:szCs w:val="18"/>
              </w:rPr>
            </w:pPr>
            <w:r>
              <w:rPr>
                <w:rFonts w:cs="宋体"/>
                <w:color w:val="000000"/>
                <w:sz w:val="18"/>
                <w:szCs w:val="18"/>
              </w:rPr>
              <w:t>30308</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F57D">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E750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D6375">
            <w:pPr>
              <w:spacing w:line="200" w:lineRule="exact"/>
              <w:textAlignment w:val="center"/>
              <w:rPr>
                <w:rFonts w:cs="宋体"/>
                <w:color w:val="000000"/>
                <w:sz w:val="18"/>
                <w:szCs w:val="18"/>
              </w:rPr>
            </w:pPr>
            <w:r>
              <w:rPr>
                <w:rFonts w:cs="宋体"/>
                <w:color w:val="000000"/>
                <w:sz w:val="18"/>
                <w:szCs w:val="18"/>
              </w:rPr>
              <w:t>30228</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4626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工会经费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B73D9">
            <w:pPr>
              <w:wordWrap w:val="0"/>
              <w:spacing w:line="200" w:lineRule="exact"/>
              <w:jc w:val="right"/>
              <w:textAlignment w:val="center"/>
              <w:rPr>
                <w:rFonts w:cs="宋体"/>
                <w:color w:val="000000"/>
                <w:sz w:val="18"/>
                <w:szCs w:val="18"/>
              </w:rPr>
            </w:pPr>
            <w:r>
              <w:rPr>
                <w:rFonts w:cs="宋体"/>
                <w:color w:val="000000"/>
                <w:sz w:val="18"/>
                <w:szCs w:val="18"/>
              </w:rPr>
              <w:t>11.46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0A46">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0914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829C3">
            <w:pPr>
              <w:wordWrap w:val="0"/>
              <w:spacing w:line="200" w:lineRule="exact"/>
              <w:jc w:val="right"/>
              <w:textAlignment w:val="center"/>
              <w:rPr>
                <w:rFonts w:cs="宋体"/>
                <w:color w:val="000000"/>
                <w:sz w:val="18"/>
                <w:szCs w:val="18"/>
              </w:rPr>
            </w:pPr>
            <w:r>
              <w:rPr>
                <w:color w:val="000000"/>
                <w:sz w:val="18"/>
              </w:rPr>
              <w:t xml:space="preserve"> </w:t>
            </w:r>
          </w:p>
        </w:tc>
      </w:tr>
      <w:tr w14:paraId="2328DB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9445D">
            <w:pPr>
              <w:spacing w:line="200" w:lineRule="exact"/>
              <w:textAlignment w:val="center"/>
              <w:rPr>
                <w:rFonts w:cs="宋体"/>
                <w:color w:val="000000"/>
                <w:sz w:val="18"/>
                <w:szCs w:val="18"/>
              </w:rPr>
            </w:pPr>
            <w:r>
              <w:rPr>
                <w:rFonts w:cs="宋体"/>
                <w:color w:val="000000"/>
                <w:sz w:val="18"/>
                <w:szCs w:val="18"/>
              </w:rPr>
              <w:t>30309</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C7A79">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A0AE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A0132">
            <w:pPr>
              <w:spacing w:line="200" w:lineRule="exact"/>
              <w:textAlignment w:val="center"/>
              <w:rPr>
                <w:rFonts w:cs="宋体"/>
                <w:color w:val="000000"/>
                <w:sz w:val="18"/>
                <w:szCs w:val="18"/>
              </w:rPr>
            </w:pPr>
            <w:r>
              <w:rPr>
                <w:rFonts w:cs="宋体"/>
                <w:color w:val="000000"/>
                <w:sz w:val="18"/>
                <w:szCs w:val="18"/>
              </w:rPr>
              <w:t>30229</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878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福利费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F394E">
            <w:pPr>
              <w:wordWrap w:val="0"/>
              <w:spacing w:line="200" w:lineRule="exact"/>
              <w:jc w:val="right"/>
              <w:textAlignment w:val="center"/>
              <w:rPr>
                <w:rFonts w:cs="宋体"/>
                <w:color w:val="000000"/>
                <w:sz w:val="18"/>
                <w:szCs w:val="18"/>
              </w:rPr>
            </w:pPr>
            <w:r>
              <w:rPr>
                <w:rFonts w:cs="宋体"/>
                <w:color w:val="000000"/>
                <w:sz w:val="18"/>
                <w:szCs w:val="18"/>
              </w:rPr>
              <w:t>7.14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E769">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3DF65">
            <w:pPr>
              <w:spacing w:line="200" w:lineRule="exact"/>
              <w:textAlignment w:val="center"/>
              <w:rPr>
                <w:rFonts w:cs="宋体"/>
                <w:color w:val="000000"/>
                <w:sz w:val="18"/>
                <w:szCs w:val="18"/>
              </w:rPr>
            </w:pPr>
            <w:r>
              <w:rPr>
                <w:rFonts w:hint="eastAsia"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82CE6">
            <w:pPr>
              <w:wordWrap w:val="0"/>
              <w:spacing w:line="200" w:lineRule="exact"/>
              <w:jc w:val="right"/>
              <w:textAlignment w:val="center"/>
              <w:rPr>
                <w:rFonts w:cs="宋体"/>
                <w:color w:val="000000"/>
                <w:sz w:val="18"/>
                <w:szCs w:val="18"/>
              </w:rPr>
            </w:pPr>
            <w:r>
              <w:rPr>
                <w:color w:val="000000"/>
                <w:sz w:val="18"/>
              </w:rPr>
              <w:t xml:space="preserve"> </w:t>
            </w:r>
          </w:p>
        </w:tc>
      </w:tr>
      <w:tr w14:paraId="78983D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CC55">
            <w:pPr>
              <w:spacing w:line="200" w:lineRule="exact"/>
              <w:textAlignment w:val="center"/>
              <w:rPr>
                <w:rFonts w:cs="宋体"/>
                <w:color w:val="000000"/>
                <w:sz w:val="18"/>
                <w:szCs w:val="18"/>
              </w:rPr>
            </w:pPr>
            <w:r>
              <w:rPr>
                <w:rFonts w:cs="宋体"/>
                <w:color w:val="000000"/>
                <w:sz w:val="18"/>
                <w:szCs w:val="18"/>
              </w:rPr>
              <w:t>30310</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D908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632B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4342">
            <w:pPr>
              <w:spacing w:line="200" w:lineRule="exact"/>
              <w:textAlignment w:val="center"/>
              <w:rPr>
                <w:rFonts w:cs="宋体"/>
                <w:color w:val="000000"/>
                <w:sz w:val="18"/>
                <w:szCs w:val="18"/>
              </w:rPr>
            </w:pPr>
            <w:r>
              <w:rPr>
                <w:rFonts w:cs="宋体"/>
                <w:color w:val="000000"/>
                <w:sz w:val="18"/>
                <w:szCs w:val="18"/>
              </w:rPr>
              <w:t>30231</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90E3B">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公务用车运行维护费</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FA6A5">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32AE0">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E7F1D">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E7018">
            <w:pPr>
              <w:wordWrap w:val="0"/>
              <w:spacing w:line="200" w:lineRule="exact"/>
              <w:jc w:val="right"/>
              <w:textAlignment w:val="center"/>
              <w:rPr>
                <w:rFonts w:cs="宋体"/>
                <w:color w:val="000000"/>
                <w:sz w:val="18"/>
                <w:szCs w:val="18"/>
              </w:rPr>
            </w:pPr>
            <w:r>
              <w:rPr>
                <w:color w:val="000000"/>
                <w:sz w:val="18"/>
              </w:rPr>
              <w:t xml:space="preserve"> </w:t>
            </w:r>
          </w:p>
        </w:tc>
      </w:tr>
      <w:tr w14:paraId="21222B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6FE1C">
            <w:pPr>
              <w:spacing w:line="200" w:lineRule="exact"/>
              <w:textAlignment w:val="center"/>
              <w:rPr>
                <w:rFonts w:cs="宋体"/>
                <w:color w:val="000000"/>
                <w:sz w:val="18"/>
                <w:szCs w:val="18"/>
              </w:rPr>
            </w:pPr>
            <w:r>
              <w:rPr>
                <w:rFonts w:cs="宋体"/>
                <w:color w:val="000000"/>
                <w:sz w:val="18"/>
                <w:szCs w:val="18"/>
              </w:rPr>
              <w:t>30311</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4973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38AF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E0AD">
            <w:pPr>
              <w:spacing w:line="200" w:lineRule="exact"/>
              <w:textAlignment w:val="center"/>
              <w:rPr>
                <w:rFonts w:cs="宋体"/>
                <w:color w:val="000000"/>
                <w:sz w:val="18"/>
                <w:szCs w:val="18"/>
              </w:rPr>
            </w:pPr>
            <w:r>
              <w:rPr>
                <w:rFonts w:cs="宋体"/>
                <w:color w:val="000000"/>
                <w:sz w:val="18"/>
                <w:szCs w:val="18"/>
              </w:rPr>
              <w:t>30239</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E32B">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其他交通费用</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5DB68">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432C8">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A1ED9">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CBDAD">
            <w:pPr>
              <w:wordWrap w:val="0"/>
              <w:spacing w:line="200" w:lineRule="exact"/>
              <w:jc w:val="right"/>
              <w:textAlignment w:val="center"/>
              <w:rPr>
                <w:rFonts w:cs="宋体"/>
                <w:color w:val="000000"/>
                <w:sz w:val="18"/>
                <w:szCs w:val="18"/>
              </w:rPr>
            </w:pPr>
            <w:r>
              <w:rPr>
                <w:color w:val="000000"/>
                <w:sz w:val="18"/>
              </w:rPr>
              <w:t xml:space="preserve"> </w:t>
            </w:r>
          </w:p>
        </w:tc>
      </w:tr>
      <w:tr w14:paraId="68084F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6FE5E">
            <w:pPr>
              <w:spacing w:line="200" w:lineRule="exact"/>
              <w:textAlignment w:val="center"/>
              <w:rPr>
                <w:rFonts w:cs="宋体"/>
                <w:color w:val="000000"/>
                <w:sz w:val="18"/>
                <w:szCs w:val="18"/>
              </w:rPr>
            </w:pPr>
            <w:r>
              <w:rPr>
                <w:rFonts w:cs="宋体"/>
                <w:color w:val="000000"/>
                <w:sz w:val="18"/>
                <w:szCs w:val="18"/>
              </w:rPr>
              <w:t>30399</w:t>
            </w: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B5050">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7096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43AA4">
            <w:pPr>
              <w:spacing w:line="200" w:lineRule="exact"/>
              <w:textAlignment w:val="center"/>
              <w:rPr>
                <w:rFonts w:cs="宋体"/>
                <w:color w:val="000000"/>
                <w:sz w:val="18"/>
                <w:szCs w:val="18"/>
              </w:rPr>
            </w:pPr>
            <w:r>
              <w:rPr>
                <w:rFonts w:cs="宋体"/>
                <w:color w:val="000000"/>
                <w:sz w:val="18"/>
                <w:szCs w:val="18"/>
              </w:rPr>
              <w:t>30240</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184DA">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税金及附加费用</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88CE2">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01064">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04CE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9DA8D">
            <w:pPr>
              <w:wordWrap w:val="0"/>
              <w:spacing w:line="200" w:lineRule="exact"/>
              <w:jc w:val="right"/>
              <w:textAlignment w:val="center"/>
              <w:rPr>
                <w:rFonts w:cs="宋体"/>
                <w:color w:val="000000"/>
                <w:sz w:val="18"/>
                <w:szCs w:val="18"/>
              </w:rPr>
            </w:pPr>
            <w:r>
              <w:rPr>
                <w:color w:val="000000"/>
                <w:sz w:val="18"/>
              </w:rPr>
              <w:t xml:space="preserve"> </w:t>
            </w:r>
          </w:p>
        </w:tc>
      </w:tr>
      <w:tr w14:paraId="3F0191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88F98">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C5A0C">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0C9562">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930B">
            <w:pPr>
              <w:spacing w:line="200" w:lineRule="exact"/>
              <w:textAlignment w:val="center"/>
              <w:rPr>
                <w:rFonts w:cs="宋体"/>
                <w:color w:val="000000"/>
                <w:sz w:val="18"/>
                <w:szCs w:val="18"/>
              </w:rPr>
            </w:pPr>
            <w:r>
              <w:rPr>
                <w:rFonts w:cs="宋体"/>
                <w:color w:val="000000"/>
                <w:sz w:val="18"/>
                <w:szCs w:val="18"/>
              </w:rPr>
              <w:t>30299</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35C24">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其他商品和服务支出</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7DB4C">
            <w:pPr>
              <w:wordWrap w:val="0"/>
              <w:spacing w:line="200" w:lineRule="exact"/>
              <w:jc w:val="right"/>
              <w:textAlignment w:val="center"/>
              <w:rPr>
                <w:rFonts w:cs="宋体"/>
                <w:color w:val="000000"/>
                <w:sz w:val="18"/>
                <w:szCs w:val="18"/>
              </w:rPr>
            </w:pPr>
            <w:r>
              <w:rPr>
                <w:rFonts w:cs="宋体"/>
                <w:color w:val="000000"/>
                <w:sz w:val="18"/>
                <w:szCs w:val="18"/>
              </w:rPr>
              <w:t>30.53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E1E3">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2F512">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8AE5A">
            <w:pPr>
              <w:wordWrap w:val="0"/>
              <w:spacing w:line="200" w:lineRule="exact"/>
              <w:jc w:val="right"/>
              <w:textAlignment w:val="center"/>
              <w:rPr>
                <w:rFonts w:cs="宋体"/>
                <w:color w:val="000000"/>
                <w:sz w:val="18"/>
                <w:szCs w:val="18"/>
              </w:rPr>
            </w:pPr>
            <w:r>
              <w:rPr>
                <w:color w:val="000000"/>
                <w:sz w:val="18"/>
              </w:rPr>
              <w:t xml:space="preserve"> </w:t>
            </w:r>
          </w:p>
        </w:tc>
      </w:tr>
      <w:tr w14:paraId="16A021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3646C">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E25F">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1BFB85">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6CF78">
            <w:pPr>
              <w:spacing w:line="200" w:lineRule="exact"/>
              <w:textAlignment w:val="center"/>
              <w:rPr>
                <w:rFonts w:cs="宋体"/>
                <w:color w:val="000000"/>
                <w:sz w:val="18"/>
                <w:szCs w:val="18"/>
              </w:rPr>
            </w:pPr>
            <w:r>
              <w:rPr>
                <w:rFonts w:cs="宋体"/>
                <w:color w:val="000000"/>
                <w:sz w:val="18"/>
                <w:szCs w:val="18"/>
              </w:rPr>
              <w:t>307</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3D58E">
            <w:pPr>
              <w:spacing w:line="200" w:lineRule="exact"/>
              <w:textAlignment w:val="center"/>
              <w:rPr>
                <w:rFonts w:cs="宋体"/>
                <w:color w:val="000000"/>
                <w:sz w:val="18"/>
                <w:szCs w:val="18"/>
              </w:rPr>
            </w:pPr>
            <w:r>
              <w:rPr>
                <w:rFonts w:hint="eastAsia" w:cs="宋体"/>
                <w:color w:val="000000"/>
                <w:sz w:val="18"/>
                <w:szCs w:val="18"/>
              </w:rPr>
              <w:t>债务利息及费用支出</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7D15F">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743DB">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9D541">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878D0">
            <w:pPr>
              <w:wordWrap w:val="0"/>
              <w:spacing w:line="200" w:lineRule="exact"/>
              <w:jc w:val="right"/>
              <w:textAlignment w:val="center"/>
              <w:rPr>
                <w:rFonts w:cs="宋体"/>
                <w:color w:val="000000"/>
                <w:sz w:val="18"/>
                <w:szCs w:val="18"/>
              </w:rPr>
            </w:pPr>
            <w:r>
              <w:rPr>
                <w:color w:val="000000"/>
                <w:sz w:val="18"/>
              </w:rPr>
              <w:t xml:space="preserve"> </w:t>
            </w:r>
          </w:p>
        </w:tc>
      </w:tr>
      <w:tr w14:paraId="6281DE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85DC8">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97020">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28884D">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76F2B">
            <w:pPr>
              <w:spacing w:line="200" w:lineRule="exact"/>
              <w:textAlignment w:val="center"/>
              <w:rPr>
                <w:rFonts w:cs="宋体"/>
                <w:color w:val="000000"/>
                <w:sz w:val="18"/>
                <w:szCs w:val="18"/>
              </w:rPr>
            </w:pPr>
            <w:r>
              <w:rPr>
                <w:rFonts w:cs="宋体"/>
                <w:color w:val="000000"/>
                <w:sz w:val="18"/>
                <w:szCs w:val="18"/>
              </w:rPr>
              <w:t>30701</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5817">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国内债务付息</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73FE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82309">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8A65F">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36F48">
            <w:pPr>
              <w:spacing w:line="200" w:lineRule="exact"/>
              <w:jc w:val="right"/>
              <w:rPr>
                <w:rFonts w:cs="宋体"/>
                <w:color w:val="000000"/>
                <w:sz w:val="18"/>
                <w:szCs w:val="18"/>
              </w:rPr>
            </w:pPr>
          </w:p>
        </w:tc>
      </w:tr>
      <w:tr w14:paraId="74C587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A31A1">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21B45">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6C02F7">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6738">
            <w:pPr>
              <w:spacing w:line="200" w:lineRule="exact"/>
              <w:textAlignment w:val="center"/>
              <w:rPr>
                <w:rFonts w:cs="宋体"/>
                <w:color w:val="000000"/>
                <w:sz w:val="18"/>
                <w:szCs w:val="18"/>
              </w:rPr>
            </w:pPr>
            <w:r>
              <w:rPr>
                <w:rFonts w:cs="宋体"/>
                <w:color w:val="000000"/>
                <w:sz w:val="18"/>
                <w:szCs w:val="18"/>
              </w:rPr>
              <w:t>30702</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105FC">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国外债务付息</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B4F3E">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749B">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1B2AC">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D24DB">
            <w:pPr>
              <w:spacing w:line="200" w:lineRule="exact"/>
              <w:jc w:val="right"/>
              <w:rPr>
                <w:rFonts w:cs="宋体"/>
                <w:color w:val="000000"/>
                <w:sz w:val="18"/>
                <w:szCs w:val="18"/>
              </w:rPr>
            </w:pPr>
          </w:p>
        </w:tc>
      </w:tr>
      <w:tr w14:paraId="75BBF5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3FE6E">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E11E2">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EC35CD">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3CFD">
            <w:pPr>
              <w:spacing w:line="200" w:lineRule="exact"/>
              <w:textAlignment w:val="center"/>
              <w:rPr>
                <w:rFonts w:cs="宋体"/>
                <w:color w:val="000000"/>
                <w:sz w:val="18"/>
                <w:szCs w:val="18"/>
              </w:rPr>
            </w:pPr>
            <w:r>
              <w:rPr>
                <w:rFonts w:cs="宋体"/>
                <w:color w:val="000000"/>
                <w:sz w:val="18"/>
                <w:szCs w:val="18"/>
              </w:rPr>
              <w:t>30703</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7CCD1">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国内债务发行费用</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9B7C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1FAB">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01B6B">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B9068">
            <w:pPr>
              <w:spacing w:line="200" w:lineRule="exact"/>
              <w:jc w:val="right"/>
              <w:rPr>
                <w:rFonts w:cs="宋体"/>
                <w:color w:val="000000"/>
                <w:sz w:val="18"/>
                <w:szCs w:val="18"/>
              </w:rPr>
            </w:pPr>
          </w:p>
        </w:tc>
      </w:tr>
      <w:tr w14:paraId="67BD1D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80E8">
            <w:pPr>
              <w:spacing w:line="200" w:lineRule="exact"/>
              <w:rPr>
                <w:rFonts w:cs="宋体"/>
                <w:color w:val="000000"/>
                <w:sz w:val="18"/>
                <w:szCs w:val="18"/>
              </w:rPr>
            </w:pPr>
          </w:p>
        </w:tc>
        <w:tc>
          <w:tcPr>
            <w:tcW w:w="27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938BD">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D50567E">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B4862">
            <w:pPr>
              <w:spacing w:line="200" w:lineRule="exact"/>
              <w:textAlignment w:val="center"/>
              <w:rPr>
                <w:rFonts w:cs="宋体"/>
                <w:color w:val="000000"/>
                <w:sz w:val="18"/>
                <w:szCs w:val="18"/>
              </w:rPr>
            </w:pPr>
            <w:r>
              <w:rPr>
                <w:rFonts w:cs="宋体"/>
                <w:color w:val="000000"/>
                <w:sz w:val="18"/>
                <w:szCs w:val="18"/>
              </w:rPr>
              <w:t>30704</w:t>
            </w:r>
          </w:p>
        </w:tc>
        <w:tc>
          <w:tcPr>
            <w:tcW w:w="19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28208">
            <w:pPr>
              <w:spacing w:line="200" w:lineRule="exact"/>
              <w:textAlignment w:val="center"/>
              <w:rPr>
                <w:rFonts w:cs="宋体"/>
                <w:color w:val="000000"/>
                <w:sz w:val="18"/>
                <w:szCs w:val="18"/>
              </w:rPr>
            </w:pPr>
            <w:r>
              <w:rPr>
                <w:rFonts w:cs="宋体"/>
                <w:color w:val="000000"/>
                <w:sz w:val="18"/>
                <w:szCs w:val="18"/>
              </w:rPr>
              <w:t xml:space="preserve">  </w:t>
            </w:r>
            <w:r>
              <w:rPr>
                <w:rFonts w:hint="eastAsia" w:cs="宋体"/>
                <w:color w:val="000000"/>
                <w:sz w:val="18"/>
                <w:szCs w:val="18"/>
              </w:rPr>
              <w:t>国外债务发行费用</w:t>
            </w:r>
          </w:p>
        </w:tc>
        <w:tc>
          <w:tcPr>
            <w:tcW w:w="1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1B8F">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0293F">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21C06">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201FD">
            <w:pPr>
              <w:spacing w:line="200" w:lineRule="exact"/>
              <w:jc w:val="right"/>
              <w:rPr>
                <w:rFonts w:cs="宋体"/>
                <w:color w:val="000000"/>
                <w:sz w:val="18"/>
                <w:szCs w:val="18"/>
              </w:rPr>
            </w:pPr>
          </w:p>
        </w:tc>
      </w:tr>
      <w:tr w14:paraId="533B1080">
        <w:tblPrEx>
          <w:tblCellMar>
            <w:top w:w="0" w:type="dxa"/>
            <w:left w:w="0" w:type="dxa"/>
            <w:bottom w:w="0" w:type="dxa"/>
            <w:right w:w="0" w:type="dxa"/>
          </w:tblCellMar>
        </w:tblPrEx>
        <w:trPr>
          <w:trHeight w:val="90" w:hRule="atLeast"/>
        </w:trPr>
        <w:tc>
          <w:tcPr>
            <w:tcW w:w="334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BEC29">
            <w:pPr>
              <w:spacing w:line="200" w:lineRule="exact"/>
              <w:jc w:val="center"/>
              <w:textAlignment w:val="center"/>
              <w:rPr>
                <w:rFonts w:cs="宋体"/>
                <w:b/>
                <w:color w:val="000000"/>
                <w:sz w:val="18"/>
                <w:szCs w:val="18"/>
              </w:rPr>
            </w:pPr>
            <w:r>
              <w:rPr>
                <w:rFonts w:hint="eastAsia"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noWrap/>
            <w:tcMar>
              <w:top w:w="15" w:type="dxa"/>
              <w:left w:w="15" w:type="dxa"/>
              <w:right w:w="15" w:type="dxa"/>
            </w:tcMar>
            <w:vAlign w:val="bottom"/>
          </w:tcPr>
          <w:p w14:paraId="425B7D89">
            <w:pPr>
              <w:wordWrap w:val="0"/>
              <w:spacing w:line="200" w:lineRule="exact"/>
              <w:jc w:val="right"/>
              <w:textAlignment w:val="bottom"/>
              <w:rPr>
                <w:rFonts w:cs="宋体"/>
                <w:color w:val="000000"/>
                <w:sz w:val="18"/>
                <w:szCs w:val="18"/>
              </w:rPr>
            </w:pPr>
            <w:r>
              <w:rPr>
                <w:rFonts w:cs="宋体"/>
                <w:color w:val="000000"/>
                <w:sz w:val="18"/>
                <w:szCs w:val="18"/>
              </w:rPr>
              <w:t>1,365.82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64A55">
            <w:pPr>
              <w:spacing w:line="200" w:lineRule="exact"/>
              <w:jc w:val="center"/>
              <w:textAlignment w:val="center"/>
              <w:rPr>
                <w:rFonts w:cs="宋体"/>
                <w:b/>
                <w:color w:val="000000"/>
                <w:sz w:val="18"/>
                <w:szCs w:val="18"/>
              </w:rPr>
            </w:pPr>
            <w:r>
              <w:rPr>
                <w:rFonts w:hint="eastAsia" w:cs="宋体"/>
                <w:b/>
                <w:color w:val="000000"/>
                <w:sz w:val="18"/>
                <w:szCs w:val="18"/>
              </w:rPr>
              <w:t>公用经费合计</w:t>
            </w:r>
          </w:p>
        </w:tc>
        <w:tc>
          <w:tcPr>
            <w:tcW w:w="1889" w:type="dxa"/>
            <w:tcBorders>
              <w:top w:val="nil"/>
              <w:left w:val="nil"/>
              <w:bottom w:val="single" w:color="000000" w:sz="4" w:space="0"/>
              <w:right w:val="single" w:color="000000" w:sz="4" w:space="0"/>
            </w:tcBorders>
            <w:noWrap/>
            <w:tcMar>
              <w:top w:w="15" w:type="dxa"/>
              <w:left w:w="15" w:type="dxa"/>
              <w:right w:w="15" w:type="dxa"/>
            </w:tcMar>
            <w:vAlign w:val="center"/>
          </w:tcPr>
          <w:p w14:paraId="318B750D">
            <w:pPr>
              <w:wordWrap w:val="0"/>
              <w:spacing w:line="200" w:lineRule="exact"/>
              <w:jc w:val="right"/>
              <w:textAlignment w:val="center"/>
              <w:rPr>
                <w:rFonts w:cs="宋体"/>
                <w:color w:val="000000"/>
                <w:sz w:val="18"/>
                <w:szCs w:val="18"/>
              </w:rPr>
            </w:pPr>
            <w:r>
              <w:rPr>
                <w:rFonts w:cs="宋体"/>
                <w:color w:val="000000"/>
                <w:sz w:val="18"/>
                <w:szCs w:val="18"/>
              </w:rPr>
              <w:t>209.16</w:t>
            </w:r>
            <w:r>
              <w:rPr>
                <w:color w:val="000000"/>
                <w:sz w:val="18"/>
              </w:rPr>
              <w:t xml:space="preserve"> </w:t>
            </w:r>
          </w:p>
        </w:tc>
      </w:tr>
    </w:tbl>
    <w:p w14:paraId="6BCDDE7B">
      <w:pPr>
        <w:spacing w:line="280" w:lineRule="exact"/>
        <w:rPr>
          <w:rFonts w:cs="宋体"/>
          <w:sz w:val="20"/>
          <w:szCs w:val="20"/>
        </w:rPr>
      </w:pPr>
      <w:r>
        <w:rPr>
          <w:rFonts w:hint="eastAsia" w:cs="宋体"/>
          <w:sz w:val="20"/>
          <w:szCs w:val="20"/>
        </w:rPr>
        <w:t>备注：</w:t>
      </w:r>
      <w:r>
        <w:rPr>
          <w:rFonts w:cs="宋体"/>
          <w:sz w:val="20"/>
          <w:szCs w:val="20"/>
        </w:rPr>
        <w:t>1.</w:t>
      </w:r>
      <w:r>
        <w:rPr>
          <w:rFonts w:hint="eastAsia" w:cs="宋体"/>
          <w:sz w:val="20"/>
          <w:szCs w:val="20"/>
        </w:rPr>
        <w:t>本表反映单位本年度一般公共预算财政拨款基本支出明细情况。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D7AF3BF">
      <w:pPr>
        <w:spacing w:line="280" w:lineRule="exact"/>
        <w:rPr>
          <w:rFonts w:cs="宋体"/>
          <w:sz w:val="20"/>
          <w:szCs w:val="20"/>
        </w:rPr>
      </w:pPr>
    </w:p>
    <w:p w14:paraId="591F513A">
      <w:pPr>
        <w:spacing w:line="280" w:lineRule="exact"/>
        <w:rPr>
          <w:rFonts w:cs="宋体"/>
          <w:sz w:val="20"/>
          <w:szCs w:val="20"/>
        </w:rPr>
      </w:pPr>
    </w:p>
    <w:p w14:paraId="3AB164AE">
      <w:pPr>
        <w:spacing w:line="280" w:lineRule="exact"/>
        <w:rPr>
          <w:rFonts w:cs="宋体"/>
          <w:sz w:val="20"/>
          <w:szCs w:val="20"/>
        </w:rPr>
      </w:pPr>
    </w:p>
    <w:p w14:paraId="51395C08">
      <w:pPr>
        <w:spacing w:line="280" w:lineRule="exact"/>
        <w:rPr>
          <w:rFonts w:cs="宋体"/>
          <w:sz w:val="20"/>
          <w:szCs w:val="20"/>
        </w:rPr>
      </w:pPr>
    </w:p>
    <w:p w14:paraId="08157B25">
      <w:pPr>
        <w:spacing w:line="280" w:lineRule="exact"/>
        <w:rPr>
          <w:rFonts w:cs="宋体"/>
          <w:sz w:val="20"/>
          <w:szCs w:val="20"/>
        </w:rPr>
      </w:pPr>
    </w:p>
    <w:p w14:paraId="45782ADA">
      <w:pPr>
        <w:spacing w:line="280" w:lineRule="exact"/>
        <w:rPr>
          <w:rFonts w:cs="宋体"/>
          <w:sz w:val="20"/>
          <w:szCs w:val="20"/>
        </w:rPr>
      </w:pPr>
    </w:p>
    <w:p w14:paraId="2B3BCEC0">
      <w:pPr>
        <w:spacing w:line="280" w:lineRule="exact"/>
        <w:rPr>
          <w:rFonts w:cs="宋体"/>
          <w:sz w:val="20"/>
          <w:szCs w:val="20"/>
        </w:rPr>
      </w:pPr>
    </w:p>
    <w:p w14:paraId="71FCD7B1">
      <w:pPr>
        <w:spacing w:line="280" w:lineRule="exact"/>
        <w:rPr>
          <w:rFonts w:cs="宋体"/>
          <w:sz w:val="20"/>
          <w:szCs w:val="20"/>
        </w:rPr>
      </w:pPr>
    </w:p>
    <w:p w14:paraId="5B084E10">
      <w:pPr>
        <w:spacing w:line="280" w:lineRule="exact"/>
        <w:rPr>
          <w:rFonts w:cs="宋体"/>
          <w:sz w:val="20"/>
          <w:szCs w:val="20"/>
        </w:rPr>
      </w:pPr>
    </w:p>
    <w:p w14:paraId="4845B116">
      <w:pPr>
        <w:spacing w:line="280" w:lineRule="exact"/>
        <w:rPr>
          <w:rFonts w:cs="宋体"/>
          <w:sz w:val="20"/>
          <w:szCs w:val="20"/>
        </w:rPr>
      </w:pPr>
    </w:p>
    <w:p w14:paraId="484E1C3A">
      <w:pPr>
        <w:spacing w:line="280" w:lineRule="exact"/>
        <w:rPr>
          <w:rFonts w:cs="宋体"/>
          <w:sz w:val="20"/>
          <w:szCs w:val="20"/>
        </w:rPr>
      </w:pPr>
    </w:p>
    <w:p w14:paraId="75997AC8">
      <w:pPr>
        <w:spacing w:line="280" w:lineRule="exact"/>
        <w:rPr>
          <w:rFonts w:cs="宋体"/>
          <w:sz w:val="20"/>
          <w:szCs w:val="20"/>
        </w:rPr>
      </w:pPr>
    </w:p>
    <w:p w14:paraId="572F643C">
      <w:pPr>
        <w:spacing w:line="280" w:lineRule="exact"/>
        <w:rPr>
          <w:rFonts w:cs="宋体"/>
          <w:sz w:val="20"/>
          <w:szCs w:val="20"/>
        </w:rPr>
      </w:pPr>
    </w:p>
    <w:p w14:paraId="3B494467">
      <w:pPr>
        <w:spacing w:line="280" w:lineRule="exact"/>
        <w:rPr>
          <w:rFonts w:cs="宋体"/>
          <w:sz w:val="20"/>
          <w:szCs w:val="20"/>
        </w:rPr>
      </w:pPr>
    </w:p>
    <w:p w14:paraId="220D11CE">
      <w:pPr>
        <w:spacing w:line="280" w:lineRule="exact"/>
        <w:rPr>
          <w:rFonts w:cs="宋体"/>
          <w:sz w:val="20"/>
          <w:szCs w:val="20"/>
        </w:rPr>
      </w:pPr>
    </w:p>
    <w:p w14:paraId="6824FD43">
      <w:pPr>
        <w:spacing w:line="280" w:lineRule="exact"/>
        <w:rPr>
          <w:rFonts w:cs="宋体"/>
          <w:sz w:val="20"/>
          <w:szCs w:val="20"/>
        </w:rPr>
      </w:pPr>
    </w:p>
    <w:p w14:paraId="6AA136DD">
      <w:pPr>
        <w:spacing w:line="280" w:lineRule="exact"/>
        <w:rPr>
          <w:rFonts w:cs="宋体"/>
          <w:sz w:val="20"/>
          <w:szCs w:val="20"/>
        </w:rPr>
      </w:pPr>
    </w:p>
    <w:p w14:paraId="3ADF401B">
      <w:pPr>
        <w:spacing w:line="280" w:lineRule="exact"/>
        <w:rPr>
          <w:rFonts w:cs="宋体"/>
          <w:sz w:val="20"/>
          <w:szCs w:val="20"/>
        </w:rPr>
      </w:pPr>
    </w:p>
    <w:p w14:paraId="647BB6EA">
      <w:pPr>
        <w:spacing w:line="280" w:lineRule="exact"/>
        <w:rPr>
          <w:rFonts w:cs="宋体"/>
          <w:sz w:val="20"/>
          <w:szCs w:val="20"/>
        </w:rPr>
      </w:pPr>
    </w:p>
    <w:p w14:paraId="5F4D403D">
      <w:pPr>
        <w:spacing w:line="280" w:lineRule="exact"/>
        <w:rPr>
          <w:rFonts w:cs="宋体"/>
          <w:sz w:val="20"/>
          <w:szCs w:val="20"/>
        </w:rPr>
      </w:pPr>
    </w:p>
    <w:p w14:paraId="31D20A3D">
      <w:pPr>
        <w:spacing w:line="280" w:lineRule="exact"/>
        <w:rPr>
          <w:rFonts w:cs="宋体"/>
          <w:sz w:val="20"/>
          <w:szCs w:val="20"/>
        </w:rPr>
      </w:pPr>
    </w:p>
    <w:p w14:paraId="2FBA1FE0">
      <w:pPr>
        <w:spacing w:line="280" w:lineRule="exact"/>
        <w:rPr>
          <w:rFonts w:cs="宋体"/>
          <w:sz w:val="20"/>
          <w:szCs w:val="20"/>
        </w:rPr>
      </w:pPr>
    </w:p>
    <w:p w14:paraId="6E76257A">
      <w:pPr>
        <w:spacing w:line="280" w:lineRule="exact"/>
        <w:rPr>
          <w:rFonts w:cs="宋体"/>
          <w:sz w:val="20"/>
          <w:szCs w:val="20"/>
        </w:rPr>
      </w:pPr>
    </w:p>
    <w:p w14:paraId="1C22F7EE">
      <w:pPr>
        <w:spacing w:line="280" w:lineRule="exact"/>
        <w:rPr>
          <w:rFonts w:cs="宋体"/>
          <w:sz w:val="20"/>
          <w:szCs w:val="20"/>
        </w:rPr>
      </w:pPr>
    </w:p>
    <w:p w14:paraId="6D72693B">
      <w:pPr>
        <w:spacing w:line="280" w:lineRule="exact"/>
        <w:rPr>
          <w:rFonts w:cs="宋体"/>
          <w:sz w:val="20"/>
          <w:szCs w:val="20"/>
        </w:rPr>
      </w:pPr>
    </w:p>
    <w:p w14:paraId="70B86217">
      <w:pPr>
        <w:spacing w:line="280" w:lineRule="exact"/>
        <w:rPr>
          <w:rFonts w:cs="宋体"/>
          <w:sz w:val="20"/>
          <w:szCs w:val="20"/>
        </w:rPr>
      </w:pPr>
    </w:p>
    <w:p w14:paraId="351AC6F5">
      <w:pPr>
        <w:spacing w:line="280" w:lineRule="exact"/>
        <w:rPr>
          <w:rFonts w:cs="宋体"/>
          <w:sz w:val="20"/>
          <w:szCs w:val="20"/>
        </w:rPr>
      </w:pPr>
    </w:p>
    <w:p w14:paraId="2C67367C">
      <w:pPr>
        <w:spacing w:line="280" w:lineRule="exact"/>
        <w:rPr>
          <w:rFonts w:cs="宋体"/>
          <w:sz w:val="20"/>
          <w:szCs w:val="20"/>
        </w:rPr>
      </w:pPr>
    </w:p>
    <w:tbl>
      <w:tblPr>
        <w:tblStyle w:val="8"/>
        <w:tblW w:w="15377"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1"/>
        <w:gridCol w:w="1836"/>
      </w:tblGrid>
      <w:tr w14:paraId="52A1A78B">
        <w:tblPrEx>
          <w:tblCellMar>
            <w:top w:w="0" w:type="dxa"/>
            <w:left w:w="0" w:type="dxa"/>
            <w:bottom w:w="0" w:type="dxa"/>
            <w:right w:w="0" w:type="dxa"/>
          </w:tblCellMar>
        </w:tblPrEx>
        <w:trPr>
          <w:trHeight w:val="644" w:hRule="atLeast"/>
        </w:trPr>
        <w:tc>
          <w:tcPr>
            <w:tcW w:w="15377" w:type="dxa"/>
            <w:gridSpan w:val="8"/>
            <w:tcBorders>
              <w:top w:val="nil"/>
              <w:left w:val="nil"/>
              <w:bottom w:val="nil"/>
              <w:right w:val="nil"/>
            </w:tcBorders>
            <w:noWrap/>
            <w:tcMar>
              <w:top w:w="15" w:type="dxa"/>
              <w:left w:w="15" w:type="dxa"/>
              <w:right w:w="15" w:type="dxa"/>
            </w:tcMar>
            <w:vAlign w:val="bottom"/>
          </w:tcPr>
          <w:p w14:paraId="05B9F926">
            <w:pPr>
              <w:jc w:val="center"/>
              <w:textAlignment w:val="bottom"/>
              <w:rPr>
                <w:rFonts w:cs="宋体"/>
                <w:b/>
                <w:color w:val="000000"/>
                <w:sz w:val="32"/>
                <w:szCs w:val="32"/>
              </w:rPr>
            </w:pPr>
            <w:r>
              <w:rPr>
                <w:rFonts w:hint="eastAsia" w:cs="宋体"/>
                <w:b/>
                <w:color w:val="000000"/>
                <w:sz w:val="32"/>
                <w:szCs w:val="32"/>
              </w:rPr>
              <w:t>政府性基金预算财政拨款收入支出决算表</w:t>
            </w:r>
          </w:p>
        </w:tc>
      </w:tr>
      <w:tr w14:paraId="3EBCFC97">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noWrap/>
            <w:tcMar>
              <w:top w:w="15" w:type="dxa"/>
              <w:left w:w="15" w:type="dxa"/>
              <w:right w:w="15" w:type="dxa"/>
            </w:tcMar>
            <w:vAlign w:val="bottom"/>
          </w:tcPr>
          <w:p w14:paraId="30DA6C0C">
            <w:pPr>
              <w:rPr>
                <w:rFonts w:cs="宋体"/>
                <w:color w:val="000000"/>
                <w:sz w:val="20"/>
                <w:szCs w:val="20"/>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1707" w:type="dxa"/>
            <w:tcBorders>
              <w:top w:val="nil"/>
              <w:left w:val="nil"/>
              <w:bottom w:val="nil"/>
              <w:right w:val="nil"/>
            </w:tcBorders>
            <w:noWrap/>
            <w:tcMar>
              <w:top w:w="15" w:type="dxa"/>
              <w:left w:w="15" w:type="dxa"/>
              <w:right w:w="15" w:type="dxa"/>
            </w:tcMar>
            <w:vAlign w:val="bottom"/>
          </w:tcPr>
          <w:p w14:paraId="305100E8">
            <w:pPr>
              <w:rPr>
                <w:rFonts w:cs="宋体"/>
                <w:color w:val="000000"/>
                <w:sz w:val="20"/>
                <w:szCs w:val="20"/>
              </w:rPr>
            </w:pPr>
          </w:p>
        </w:tc>
        <w:tc>
          <w:tcPr>
            <w:tcW w:w="1707" w:type="dxa"/>
            <w:tcBorders>
              <w:top w:val="nil"/>
              <w:left w:val="nil"/>
              <w:bottom w:val="nil"/>
              <w:right w:val="nil"/>
            </w:tcBorders>
            <w:noWrap/>
            <w:tcMar>
              <w:top w:w="15" w:type="dxa"/>
              <w:left w:w="15" w:type="dxa"/>
              <w:right w:w="15" w:type="dxa"/>
            </w:tcMar>
            <w:vAlign w:val="bottom"/>
          </w:tcPr>
          <w:p w14:paraId="517D4290">
            <w:pPr>
              <w:rPr>
                <w:rFonts w:cs="宋体"/>
                <w:color w:val="000000"/>
                <w:sz w:val="20"/>
                <w:szCs w:val="20"/>
              </w:rPr>
            </w:pPr>
          </w:p>
        </w:tc>
        <w:tc>
          <w:tcPr>
            <w:tcW w:w="1707" w:type="dxa"/>
            <w:tcBorders>
              <w:top w:val="nil"/>
              <w:left w:val="nil"/>
              <w:bottom w:val="nil"/>
              <w:right w:val="nil"/>
            </w:tcBorders>
            <w:noWrap/>
            <w:tcMar>
              <w:top w:w="15" w:type="dxa"/>
              <w:left w:w="15" w:type="dxa"/>
              <w:right w:w="15" w:type="dxa"/>
            </w:tcMar>
            <w:vAlign w:val="bottom"/>
          </w:tcPr>
          <w:p w14:paraId="344832E6">
            <w:pPr>
              <w:rPr>
                <w:rFonts w:cs="宋体"/>
                <w:color w:val="000000"/>
                <w:sz w:val="20"/>
                <w:szCs w:val="20"/>
              </w:rPr>
            </w:pPr>
          </w:p>
        </w:tc>
        <w:tc>
          <w:tcPr>
            <w:tcW w:w="1771" w:type="dxa"/>
            <w:tcBorders>
              <w:top w:val="nil"/>
              <w:left w:val="nil"/>
              <w:bottom w:val="nil"/>
              <w:right w:val="nil"/>
            </w:tcBorders>
            <w:noWrap/>
            <w:tcMar>
              <w:top w:w="15" w:type="dxa"/>
              <w:left w:w="15" w:type="dxa"/>
              <w:right w:w="15" w:type="dxa"/>
            </w:tcMar>
            <w:vAlign w:val="bottom"/>
          </w:tcPr>
          <w:p w14:paraId="79E0A9E2">
            <w:pPr>
              <w:rPr>
                <w:rFonts w:cs="宋体"/>
                <w:color w:val="000000"/>
                <w:sz w:val="20"/>
                <w:szCs w:val="20"/>
              </w:rPr>
            </w:pPr>
          </w:p>
        </w:tc>
        <w:tc>
          <w:tcPr>
            <w:tcW w:w="1836" w:type="dxa"/>
            <w:tcBorders>
              <w:top w:val="nil"/>
              <w:left w:val="nil"/>
              <w:bottom w:val="nil"/>
              <w:right w:val="nil"/>
            </w:tcBorders>
            <w:noWrap/>
            <w:tcMar>
              <w:top w:w="15" w:type="dxa"/>
              <w:left w:w="15" w:type="dxa"/>
              <w:right w:w="15" w:type="dxa"/>
            </w:tcMar>
            <w:vAlign w:val="bottom"/>
          </w:tcPr>
          <w:p w14:paraId="06611AE9">
            <w:pPr>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07</w:t>
            </w:r>
            <w:r>
              <w:rPr>
                <w:rFonts w:hint="eastAsia" w:cs="宋体"/>
                <w:color w:val="000000"/>
                <w:sz w:val="20"/>
                <w:szCs w:val="20"/>
              </w:rPr>
              <w:t>表</w:t>
            </w:r>
          </w:p>
        </w:tc>
      </w:tr>
      <w:tr w14:paraId="7751005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noWrap/>
            <w:tcMar>
              <w:top w:w="15" w:type="dxa"/>
              <w:left w:w="15" w:type="dxa"/>
              <w:right w:w="15" w:type="dxa"/>
            </w:tcMar>
            <w:vAlign w:val="bottom"/>
          </w:tcPr>
          <w:p w14:paraId="7E9EDE8E">
            <w:pPr>
              <w:rPr>
                <w:rFonts w:cs="宋体"/>
                <w:color w:val="000000"/>
                <w:sz w:val="20"/>
                <w:szCs w:val="20"/>
              </w:rPr>
            </w:pPr>
          </w:p>
        </w:tc>
        <w:tc>
          <w:tcPr>
            <w:tcW w:w="1707" w:type="dxa"/>
            <w:tcBorders>
              <w:top w:val="nil"/>
              <w:left w:val="nil"/>
              <w:bottom w:val="nil"/>
              <w:right w:val="nil"/>
            </w:tcBorders>
            <w:noWrap/>
            <w:tcMar>
              <w:top w:w="15" w:type="dxa"/>
              <w:left w:w="15" w:type="dxa"/>
              <w:right w:w="15" w:type="dxa"/>
            </w:tcMar>
            <w:vAlign w:val="bottom"/>
          </w:tcPr>
          <w:p w14:paraId="4E7AEB02">
            <w:pPr>
              <w:rPr>
                <w:rFonts w:cs="宋体"/>
                <w:color w:val="000000"/>
                <w:sz w:val="20"/>
                <w:szCs w:val="20"/>
              </w:rPr>
            </w:pPr>
          </w:p>
        </w:tc>
        <w:tc>
          <w:tcPr>
            <w:tcW w:w="1707" w:type="dxa"/>
            <w:tcBorders>
              <w:top w:val="nil"/>
              <w:left w:val="nil"/>
              <w:bottom w:val="nil"/>
              <w:right w:val="nil"/>
            </w:tcBorders>
            <w:noWrap/>
            <w:tcMar>
              <w:top w:w="15" w:type="dxa"/>
              <w:left w:w="15" w:type="dxa"/>
              <w:right w:w="15" w:type="dxa"/>
            </w:tcMar>
            <w:vAlign w:val="bottom"/>
          </w:tcPr>
          <w:p w14:paraId="7CECC8C2">
            <w:pPr>
              <w:rPr>
                <w:rFonts w:cs="宋体"/>
                <w:color w:val="000000"/>
                <w:sz w:val="20"/>
                <w:szCs w:val="20"/>
              </w:rPr>
            </w:pPr>
          </w:p>
        </w:tc>
        <w:tc>
          <w:tcPr>
            <w:tcW w:w="1707" w:type="dxa"/>
            <w:tcBorders>
              <w:top w:val="nil"/>
              <w:left w:val="nil"/>
              <w:bottom w:val="nil"/>
              <w:right w:val="nil"/>
            </w:tcBorders>
            <w:noWrap/>
            <w:tcMar>
              <w:top w:w="15" w:type="dxa"/>
              <w:left w:w="15" w:type="dxa"/>
              <w:right w:w="15" w:type="dxa"/>
            </w:tcMar>
            <w:vAlign w:val="bottom"/>
          </w:tcPr>
          <w:p w14:paraId="7E1D3966">
            <w:pPr>
              <w:rPr>
                <w:rFonts w:cs="宋体"/>
                <w:color w:val="000000"/>
                <w:sz w:val="20"/>
                <w:szCs w:val="20"/>
              </w:rPr>
            </w:pPr>
          </w:p>
        </w:tc>
        <w:tc>
          <w:tcPr>
            <w:tcW w:w="1771" w:type="dxa"/>
            <w:tcBorders>
              <w:top w:val="nil"/>
              <w:left w:val="nil"/>
              <w:bottom w:val="nil"/>
              <w:right w:val="nil"/>
            </w:tcBorders>
            <w:noWrap/>
            <w:tcMar>
              <w:top w:w="15" w:type="dxa"/>
              <w:left w:w="15" w:type="dxa"/>
              <w:right w:w="15" w:type="dxa"/>
            </w:tcMar>
            <w:vAlign w:val="bottom"/>
          </w:tcPr>
          <w:p w14:paraId="7ABFB058">
            <w:pPr>
              <w:rPr>
                <w:rFonts w:cs="宋体"/>
                <w:color w:val="000000"/>
                <w:sz w:val="20"/>
                <w:szCs w:val="20"/>
              </w:rPr>
            </w:pPr>
          </w:p>
        </w:tc>
        <w:tc>
          <w:tcPr>
            <w:tcW w:w="1836" w:type="dxa"/>
            <w:tcBorders>
              <w:top w:val="nil"/>
              <w:left w:val="nil"/>
              <w:bottom w:val="nil"/>
              <w:right w:val="nil"/>
            </w:tcBorders>
            <w:noWrap/>
            <w:tcMar>
              <w:top w:w="15" w:type="dxa"/>
              <w:left w:w="15" w:type="dxa"/>
              <w:right w:w="15" w:type="dxa"/>
            </w:tcMar>
            <w:vAlign w:val="bottom"/>
          </w:tcPr>
          <w:p w14:paraId="7FB45412">
            <w:pPr>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4B9C503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86585">
            <w:pPr>
              <w:jc w:val="center"/>
              <w:textAlignment w:val="center"/>
              <w:rPr>
                <w:rFonts w:cs="宋体"/>
                <w:b/>
                <w:color w:val="000000"/>
                <w:sz w:val="20"/>
                <w:szCs w:val="20"/>
              </w:rPr>
            </w:pPr>
            <w:r>
              <w:rPr>
                <w:rFonts w:hint="eastAsia"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038D28">
            <w:pPr>
              <w:jc w:val="center"/>
              <w:textAlignment w:val="center"/>
              <w:rPr>
                <w:rFonts w:cs="宋体"/>
                <w:b/>
                <w:color w:val="000000"/>
                <w:sz w:val="20"/>
                <w:szCs w:val="20"/>
              </w:rPr>
            </w:pPr>
            <w:r>
              <w:rPr>
                <w:rFonts w:hint="eastAsia"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5F5DC">
            <w:pPr>
              <w:jc w:val="center"/>
              <w:textAlignment w:val="center"/>
              <w:rPr>
                <w:rFonts w:cs="宋体"/>
                <w:b/>
                <w:color w:val="000000"/>
                <w:sz w:val="20"/>
                <w:szCs w:val="20"/>
              </w:rPr>
            </w:pPr>
            <w:r>
              <w:rPr>
                <w:rFonts w:hint="eastAsia" w:cs="宋体"/>
                <w:b/>
                <w:color w:val="000000"/>
                <w:sz w:val="20"/>
                <w:szCs w:val="20"/>
              </w:rPr>
              <w:t>本年收入</w:t>
            </w:r>
          </w:p>
        </w:tc>
        <w:tc>
          <w:tcPr>
            <w:tcW w:w="518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0854AB">
            <w:pPr>
              <w:jc w:val="center"/>
              <w:textAlignment w:val="center"/>
              <w:rPr>
                <w:rFonts w:cs="宋体"/>
                <w:b/>
                <w:color w:val="000000"/>
                <w:sz w:val="20"/>
                <w:szCs w:val="20"/>
              </w:rPr>
            </w:pPr>
            <w:r>
              <w:rPr>
                <w:rFonts w:hint="eastAsia"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AFD77">
            <w:pPr>
              <w:jc w:val="center"/>
              <w:textAlignment w:val="center"/>
              <w:rPr>
                <w:rFonts w:cs="宋体"/>
                <w:b/>
                <w:color w:val="000000"/>
                <w:sz w:val="20"/>
                <w:szCs w:val="20"/>
              </w:rPr>
            </w:pPr>
            <w:r>
              <w:rPr>
                <w:rFonts w:hint="eastAsia" w:cs="宋体"/>
                <w:b/>
                <w:color w:val="000000"/>
                <w:sz w:val="20"/>
                <w:szCs w:val="20"/>
              </w:rPr>
              <w:t>年末结转和结余</w:t>
            </w:r>
          </w:p>
        </w:tc>
      </w:tr>
      <w:tr w14:paraId="4F258BD5">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603FC">
            <w:pPr>
              <w:jc w:val="center"/>
              <w:textAlignment w:val="center"/>
              <w:rPr>
                <w:rFonts w:cs="宋体"/>
                <w:b/>
                <w:color w:val="000000"/>
                <w:sz w:val="20"/>
                <w:szCs w:val="20"/>
              </w:rPr>
            </w:pPr>
            <w:r>
              <w:rPr>
                <w:rFonts w:hint="eastAsia"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21679">
            <w:pPr>
              <w:jc w:val="center"/>
              <w:textAlignment w:val="center"/>
              <w:rPr>
                <w:rFonts w:cs="宋体"/>
                <w:b/>
                <w:color w:val="000000"/>
                <w:sz w:val="20"/>
                <w:szCs w:val="20"/>
              </w:rPr>
            </w:pPr>
            <w:r>
              <w:rPr>
                <w:rFonts w:hint="eastAsia"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5AC254">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E30A7">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27E13">
            <w:pPr>
              <w:jc w:val="center"/>
              <w:textAlignment w:val="center"/>
              <w:rPr>
                <w:rFonts w:cs="宋体"/>
                <w:b/>
                <w:color w:val="000000"/>
                <w:sz w:val="20"/>
                <w:szCs w:val="20"/>
              </w:rPr>
            </w:pPr>
            <w:r>
              <w:rPr>
                <w:rFonts w:hint="eastAsia"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AC5EE">
            <w:pPr>
              <w:jc w:val="center"/>
              <w:textAlignment w:val="center"/>
              <w:rPr>
                <w:rFonts w:cs="宋体"/>
                <w:b/>
                <w:color w:val="000000"/>
                <w:sz w:val="20"/>
                <w:szCs w:val="20"/>
              </w:rPr>
            </w:pPr>
            <w:r>
              <w:rPr>
                <w:rFonts w:hint="eastAsia" w:cs="宋体"/>
                <w:b/>
                <w:color w:val="000000"/>
                <w:sz w:val="20"/>
                <w:szCs w:val="20"/>
              </w:rPr>
              <w:t>基本支出</w:t>
            </w:r>
          </w:p>
        </w:tc>
        <w:tc>
          <w:tcPr>
            <w:tcW w:w="17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71246">
            <w:pPr>
              <w:jc w:val="center"/>
              <w:textAlignment w:val="center"/>
              <w:rPr>
                <w:rFonts w:cs="宋体"/>
                <w:b/>
                <w:color w:val="000000"/>
                <w:sz w:val="20"/>
                <w:szCs w:val="20"/>
              </w:rPr>
            </w:pPr>
            <w:r>
              <w:rPr>
                <w:rFonts w:hint="eastAsia"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5DF28">
            <w:pPr>
              <w:jc w:val="center"/>
              <w:rPr>
                <w:rFonts w:cs="宋体"/>
                <w:b/>
                <w:color w:val="000000"/>
                <w:sz w:val="20"/>
                <w:szCs w:val="20"/>
              </w:rPr>
            </w:pPr>
          </w:p>
        </w:tc>
      </w:tr>
      <w:tr w14:paraId="2CCB01C2">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B4D94">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510C5">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00F7F9">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7952A">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D50F4">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4DFC1B">
            <w:pPr>
              <w:jc w:val="center"/>
              <w:rPr>
                <w:rFonts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54FEE">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5FC64">
            <w:pPr>
              <w:jc w:val="center"/>
              <w:rPr>
                <w:rFonts w:cs="宋体"/>
                <w:b/>
                <w:color w:val="000000"/>
                <w:sz w:val="20"/>
                <w:szCs w:val="20"/>
              </w:rPr>
            </w:pPr>
          </w:p>
        </w:tc>
      </w:tr>
      <w:tr w14:paraId="74534702">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7BD99">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C57C9">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2D49D">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C9507">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440E2">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2918A">
            <w:pPr>
              <w:jc w:val="center"/>
              <w:rPr>
                <w:rFonts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EE848">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5CF09">
            <w:pPr>
              <w:jc w:val="center"/>
              <w:rPr>
                <w:rFonts w:cs="宋体"/>
                <w:b/>
                <w:color w:val="000000"/>
                <w:sz w:val="20"/>
                <w:szCs w:val="20"/>
              </w:rPr>
            </w:pPr>
          </w:p>
        </w:tc>
      </w:tr>
      <w:tr w14:paraId="0C83CC4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E0E80">
            <w:pPr>
              <w:jc w:val="center"/>
              <w:textAlignment w:val="center"/>
              <w:rPr>
                <w:rFonts w:cs="宋体"/>
                <w:b/>
                <w:color w:val="000000"/>
                <w:sz w:val="20"/>
                <w:szCs w:val="20"/>
              </w:rPr>
            </w:pPr>
            <w:r>
              <w:rPr>
                <w:rFonts w:hint="eastAsia" w:cs="宋体"/>
                <w:b/>
                <w:color w:val="000000"/>
                <w:sz w:val="20"/>
                <w:szCs w:val="20"/>
              </w:rPr>
              <w:t>合计</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56B0AA41">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0E52D105">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3135D6DC">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52428B9B">
            <w:pPr>
              <w:wordWrap w:val="0"/>
              <w:jc w:val="right"/>
              <w:textAlignment w:val="center"/>
              <w:rPr>
                <w:rFonts w:cs="宋体"/>
                <w:b/>
                <w:color w:val="000000"/>
                <w:sz w:val="20"/>
                <w:szCs w:val="20"/>
              </w:rPr>
            </w:pPr>
            <w:r>
              <w:rPr>
                <w:b/>
                <w:color w:val="000000"/>
                <w:sz w:val="20"/>
              </w:rPr>
              <w:t xml:space="preserve"> </w:t>
            </w:r>
          </w:p>
        </w:tc>
        <w:tc>
          <w:tcPr>
            <w:tcW w:w="1771" w:type="dxa"/>
            <w:tcBorders>
              <w:top w:val="nil"/>
              <w:left w:val="nil"/>
              <w:bottom w:val="single" w:color="000000" w:sz="4" w:space="0"/>
              <w:right w:val="single" w:color="000000" w:sz="4" w:space="0"/>
            </w:tcBorders>
            <w:noWrap/>
            <w:tcMar>
              <w:top w:w="15" w:type="dxa"/>
              <w:left w:w="15" w:type="dxa"/>
              <w:right w:w="15" w:type="dxa"/>
            </w:tcMar>
            <w:vAlign w:val="center"/>
          </w:tcPr>
          <w:p w14:paraId="543755A4">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noWrap/>
            <w:tcMar>
              <w:top w:w="15" w:type="dxa"/>
              <w:left w:w="15" w:type="dxa"/>
              <w:right w:w="15" w:type="dxa"/>
            </w:tcMar>
            <w:vAlign w:val="center"/>
          </w:tcPr>
          <w:p w14:paraId="472B4D8A">
            <w:pPr>
              <w:wordWrap w:val="0"/>
              <w:jc w:val="right"/>
              <w:textAlignment w:val="center"/>
              <w:rPr>
                <w:rFonts w:cs="宋体"/>
                <w:b/>
                <w:color w:val="000000"/>
                <w:sz w:val="20"/>
                <w:szCs w:val="20"/>
              </w:rPr>
            </w:pPr>
            <w:r>
              <w:rPr>
                <w:b/>
                <w:color w:val="000000"/>
                <w:sz w:val="20"/>
              </w:rPr>
              <w:t xml:space="preserve"> </w:t>
            </w:r>
          </w:p>
        </w:tc>
      </w:tr>
      <w:tr w14:paraId="13BFDCD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6D0663">
            <w:pPr>
              <w:jc w:val="both"/>
              <w:textAlignment w:val="center"/>
              <w:rPr>
                <w:rFonts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noWrap/>
            <w:tcMar>
              <w:top w:w="15" w:type="dxa"/>
              <w:left w:w="15" w:type="dxa"/>
              <w:right w:w="15" w:type="dxa"/>
            </w:tcMar>
            <w:vAlign w:val="center"/>
          </w:tcPr>
          <w:p w14:paraId="53C7DB16">
            <w:pPr>
              <w:jc w:val="both"/>
              <w:textAlignment w:val="center"/>
              <w:rPr>
                <w:rFonts w:cs="宋体"/>
                <w:color w:val="000000"/>
                <w:sz w:val="20"/>
                <w:szCs w:val="20"/>
              </w:rPr>
            </w:pPr>
            <w:r>
              <w:rPr>
                <w:rFonts w:hint="eastAsia" w:cs="宋体"/>
                <w:b/>
                <w:color w:val="000000"/>
                <w:sz w:val="20"/>
                <w:szCs w:val="20"/>
              </w:rPr>
              <w:t>其他支出</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17CB570E">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576AB0F5">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5B1B470D">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770AD322">
            <w:pPr>
              <w:wordWrap w:val="0"/>
              <w:jc w:val="right"/>
              <w:textAlignment w:val="center"/>
              <w:rPr>
                <w:rFonts w:cs="宋体"/>
                <w:b/>
                <w:color w:val="000000"/>
                <w:sz w:val="20"/>
                <w:szCs w:val="20"/>
              </w:rPr>
            </w:pPr>
            <w:r>
              <w:rPr>
                <w:color w:val="000000"/>
                <w:sz w:val="20"/>
              </w:rPr>
              <w:t xml:space="preserve"> </w:t>
            </w:r>
          </w:p>
        </w:tc>
        <w:tc>
          <w:tcPr>
            <w:tcW w:w="1771" w:type="dxa"/>
            <w:tcBorders>
              <w:top w:val="nil"/>
              <w:left w:val="nil"/>
              <w:bottom w:val="single" w:color="000000" w:sz="4" w:space="0"/>
              <w:right w:val="single" w:color="000000" w:sz="4" w:space="0"/>
            </w:tcBorders>
            <w:noWrap/>
            <w:tcMar>
              <w:top w:w="15" w:type="dxa"/>
              <w:left w:w="15" w:type="dxa"/>
              <w:right w:w="15" w:type="dxa"/>
            </w:tcMar>
            <w:vAlign w:val="center"/>
          </w:tcPr>
          <w:p w14:paraId="7A85055D">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noWrap/>
            <w:tcMar>
              <w:top w:w="15" w:type="dxa"/>
              <w:left w:w="15" w:type="dxa"/>
              <w:right w:w="15" w:type="dxa"/>
            </w:tcMar>
            <w:vAlign w:val="center"/>
          </w:tcPr>
          <w:p w14:paraId="66DFF826">
            <w:pPr>
              <w:wordWrap w:val="0"/>
              <w:jc w:val="right"/>
              <w:textAlignment w:val="center"/>
              <w:rPr>
                <w:rFonts w:cs="宋体"/>
                <w:b/>
                <w:color w:val="000000"/>
                <w:sz w:val="20"/>
                <w:szCs w:val="20"/>
              </w:rPr>
            </w:pPr>
            <w:r>
              <w:rPr>
                <w:color w:val="000000"/>
                <w:sz w:val="20"/>
              </w:rPr>
              <w:t xml:space="preserve"> </w:t>
            </w:r>
          </w:p>
        </w:tc>
      </w:tr>
      <w:tr w14:paraId="31E987DC">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9575EB">
            <w:pPr>
              <w:jc w:val="both"/>
              <w:textAlignment w:val="center"/>
              <w:rPr>
                <w:rFonts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noWrap/>
            <w:tcMar>
              <w:top w:w="15" w:type="dxa"/>
              <w:left w:w="15" w:type="dxa"/>
              <w:right w:w="15" w:type="dxa"/>
            </w:tcMar>
            <w:vAlign w:val="center"/>
          </w:tcPr>
          <w:p w14:paraId="57DF2520">
            <w:pPr>
              <w:jc w:val="both"/>
              <w:textAlignment w:val="center"/>
              <w:rPr>
                <w:rFonts w:cs="宋体"/>
                <w:color w:val="000000"/>
                <w:sz w:val="20"/>
                <w:szCs w:val="20"/>
              </w:rPr>
            </w:pPr>
            <w:r>
              <w:rPr>
                <w:rFonts w:hint="eastAsia" w:cs="宋体"/>
                <w:b/>
                <w:color w:val="000000"/>
                <w:sz w:val="20"/>
                <w:szCs w:val="20"/>
              </w:rPr>
              <w:t>彩票公益金安排的支出</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4910413F">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4213844B">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38997405">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054A60D2">
            <w:pPr>
              <w:wordWrap w:val="0"/>
              <w:jc w:val="right"/>
              <w:textAlignment w:val="center"/>
              <w:rPr>
                <w:rFonts w:cs="宋体"/>
                <w:b/>
                <w:color w:val="000000"/>
                <w:sz w:val="20"/>
                <w:szCs w:val="20"/>
              </w:rPr>
            </w:pPr>
            <w:r>
              <w:rPr>
                <w:color w:val="000000"/>
                <w:sz w:val="20"/>
              </w:rPr>
              <w:t xml:space="preserve"> </w:t>
            </w:r>
          </w:p>
        </w:tc>
        <w:tc>
          <w:tcPr>
            <w:tcW w:w="1771" w:type="dxa"/>
            <w:tcBorders>
              <w:top w:val="nil"/>
              <w:left w:val="nil"/>
              <w:bottom w:val="single" w:color="000000" w:sz="4" w:space="0"/>
              <w:right w:val="single" w:color="000000" w:sz="4" w:space="0"/>
            </w:tcBorders>
            <w:noWrap/>
            <w:tcMar>
              <w:top w:w="15" w:type="dxa"/>
              <w:left w:w="15" w:type="dxa"/>
              <w:right w:w="15" w:type="dxa"/>
            </w:tcMar>
            <w:vAlign w:val="center"/>
          </w:tcPr>
          <w:p w14:paraId="0B8EAF4A">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noWrap/>
            <w:tcMar>
              <w:top w:w="15" w:type="dxa"/>
              <w:left w:w="15" w:type="dxa"/>
              <w:right w:w="15" w:type="dxa"/>
            </w:tcMar>
            <w:vAlign w:val="center"/>
          </w:tcPr>
          <w:p w14:paraId="059E9BE9">
            <w:pPr>
              <w:wordWrap w:val="0"/>
              <w:jc w:val="right"/>
              <w:textAlignment w:val="center"/>
              <w:rPr>
                <w:rFonts w:cs="宋体"/>
                <w:b/>
                <w:color w:val="000000"/>
                <w:sz w:val="20"/>
                <w:szCs w:val="20"/>
              </w:rPr>
            </w:pPr>
            <w:r>
              <w:rPr>
                <w:color w:val="000000"/>
                <w:sz w:val="20"/>
              </w:rPr>
              <w:t xml:space="preserve"> </w:t>
            </w:r>
          </w:p>
        </w:tc>
      </w:tr>
      <w:tr w14:paraId="54D375B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961BA0">
            <w:pPr>
              <w:jc w:val="both"/>
              <w:textAlignment w:val="center"/>
              <w:rPr>
                <w:rFonts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noWrap/>
            <w:tcMar>
              <w:top w:w="15" w:type="dxa"/>
              <w:left w:w="15" w:type="dxa"/>
              <w:right w:w="15" w:type="dxa"/>
            </w:tcMar>
            <w:vAlign w:val="center"/>
          </w:tcPr>
          <w:p w14:paraId="229CB47B">
            <w:pPr>
              <w:jc w:val="both"/>
              <w:textAlignment w:val="center"/>
              <w:rPr>
                <w:rFonts w:cs="宋体"/>
                <w:color w:val="000000"/>
                <w:sz w:val="20"/>
                <w:szCs w:val="20"/>
              </w:rPr>
            </w:pPr>
            <w:r>
              <w:rPr>
                <w:rFonts w:hint="eastAsia"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7EB217EA">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718D99E0">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659C7CA8">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noWrap/>
            <w:tcMar>
              <w:top w:w="15" w:type="dxa"/>
              <w:left w:w="15" w:type="dxa"/>
              <w:right w:w="15" w:type="dxa"/>
            </w:tcMar>
            <w:vAlign w:val="center"/>
          </w:tcPr>
          <w:p w14:paraId="14CC2C20">
            <w:pPr>
              <w:wordWrap w:val="0"/>
              <w:jc w:val="right"/>
              <w:textAlignment w:val="center"/>
              <w:rPr>
                <w:rFonts w:cs="宋体"/>
                <w:b/>
                <w:color w:val="000000"/>
                <w:sz w:val="20"/>
                <w:szCs w:val="20"/>
              </w:rPr>
            </w:pPr>
            <w:r>
              <w:rPr>
                <w:color w:val="000000"/>
                <w:sz w:val="20"/>
              </w:rPr>
              <w:t xml:space="preserve"> </w:t>
            </w:r>
          </w:p>
        </w:tc>
        <w:tc>
          <w:tcPr>
            <w:tcW w:w="1771" w:type="dxa"/>
            <w:tcBorders>
              <w:top w:val="nil"/>
              <w:left w:val="nil"/>
              <w:bottom w:val="single" w:color="000000" w:sz="4" w:space="0"/>
              <w:right w:val="single" w:color="000000" w:sz="4" w:space="0"/>
            </w:tcBorders>
            <w:noWrap/>
            <w:tcMar>
              <w:top w:w="15" w:type="dxa"/>
              <w:left w:w="15" w:type="dxa"/>
              <w:right w:w="15" w:type="dxa"/>
            </w:tcMar>
            <w:vAlign w:val="center"/>
          </w:tcPr>
          <w:p w14:paraId="61BA5E5C">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noWrap/>
            <w:tcMar>
              <w:top w:w="15" w:type="dxa"/>
              <w:left w:w="15" w:type="dxa"/>
              <w:right w:w="15" w:type="dxa"/>
            </w:tcMar>
            <w:vAlign w:val="center"/>
          </w:tcPr>
          <w:p w14:paraId="40127683">
            <w:pPr>
              <w:wordWrap w:val="0"/>
              <w:jc w:val="right"/>
              <w:textAlignment w:val="center"/>
              <w:rPr>
                <w:rFonts w:cs="宋体"/>
                <w:b/>
                <w:color w:val="000000"/>
                <w:sz w:val="20"/>
                <w:szCs w:val="20"/>
              </w:rPr>
            </w:pPr>
            <w:r>
              <w:rPr>
                <w:color w:val="000000"/>
                <w:sz w:val="20"/>
              </w:rPr>
              <w:t xml:space="preserve"> </w:t>
            </w:r>
          </w:p>
        </w:tc>
      </w:tr>
    </w:tbl>
    <w:p w14:paraId="2F9660AB">
      <w:pPr>
        <w:rPr>
          <w:rFonts w:cs="宋体"/>
          <w:sz w:val="21"/>
          <w:szCs w:val="21"/>
        </w:rPr>
      </w:pPr>
      <w:r>
        <w:rPr>
          <w:rFonts w:hint="eastAsia" w:cs="宋体"/>
          <w:sz w:val="20"/>
          <w:szCs w:val="20"/>
        </w:rPr>
        <w:t>备注：</w:t>
      </w:r>
      <w:r>
        <w:rPr>
          <w:rFonts w:cs="宋体"/>
          <w:sz w:val="20"/>
          <w:szCs w:val="20"/>
        </w:rPr>
        <w:t>1.</w:t>
      </w:r>
      <w:r>
        <w:rPr>
          <w:rFonts w:hint="eastAsia" w:cs="宋体"/>
          <w:sz w:val="20"/>
          <w:szCs w:val="20"/>
        </w:rPr>
        <w:t>本表反映单位本年度政府性基金预算财政拨款收入支出及结转和结余情况。</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2BE483F8">
      <w:pPr>
        <w:rPr>
          <w:rFonts w:cs="宋体"/>
          <w:sz w:val="21"/>
          <w:szCs w:val="21"/>
        </w:rPr>
      </w:pPr>
      <w:r>
        <w:rPr>
          <w:rFonts w:cs="宋体"/>
          <w:sz w:val="21"/>
          <w:szCs w:val="21"/>
        </w:rPr>
        <w:br w:type="page"/>
      </w:r>
    </w:p>
    <w:tbl>
      <w:tblPr>
        <w:tblStyle w:val="8"/>
        <w:tblW w:w="15377" w:type="dxa"/>
        <w:tblInd w:w="0" w:type="dxa"/>
        <w:tblLayout w:type="fixed"/>
        <w:tblCellMar>
          <w:top w:w="0" w:type="dxa"/>
          <w:left w:w="0" w:type="dxa"/>
          <w:bottom w:w="0" w:type="dxa"/>
          <w:right w:w="0" w:type="dxa"/>
        </w:tblCellMar>
      </w:tblPr>
      <w:tblGrid>
        <w:gridCol w:w="1882"/>
        <w:gridCol w:w="3060"/>
        <w:gridCol w:w="3275"/>
        <w:gridCol w:w="200"/>
        <w:gridCol w:w="3475"/>
        <w:gridCol w:w="77"/>
        <w:gridCol w:w="3408"/>
      </w:tblGrid>
      <w:tr w14:paraId="3C2DD75D">
        <w:tblPrEx>
          <w:tblCellMar>
            <w:top w:w="0" w:type="dxa"/>
            <w:left w:w="0" w:type="dxa"/>
            <w:bottom w:w="0" w:type="dxa"/>
            <w:right w:w="0" w:type="dxa"/>
          </w:tblCellMar>
        </w:tblPrEx>
        <w:trPr>
          <w:trHeight w:val="650" w:hRule="atLeast"/>
        </w:trPr>
        <w:tc>
          <w:tcPr>
            <w:tcW w:w="15377" w:type="dxa"/>
            <w:gridSpan w:val="7"/>
            <w:tcBorders>
              <w:top w:val="nil"/>
              <w:left w:val="nil"/>
              <w:bottom w:val="nil"/>
              <w:right w:val="nil"/>
            </w:tcBorders>
            <w:noWrap/>
            <w:tcMar>
              <w:top w:w="15" w:type="dxa"/>
              <w:left w:w="15" w:type="dxa"/>
              <w:right w:w="15" w:type="dxa"/>
            </w:tcMar>
            <w:vAlign w:val="bottom"/>
          </w:tcPr>
          <w:p w14:paraId="5A7A7A21">
            <w:pPr>
              <w:jc w:val="center"/>
              <w:textAlignment w:val="bottom"/>
              <w:rPr>
                <w:rFonts w:cs="宋体"/>
                <w:b/>
                <w:color w:val="000000"/>
                <w:sz w:val="32"/>
                <w:szCs w:val="32"/>
              </w:rPr>
            </w:pPr>
            <w:r>
              <w:rPr>
                <w:rFonts w:hint="eastAsia" w:cs="宋体"/>
                <w:b/>
                <w:color w:val="000000"/>
                <w:sz w:val="32"/>
                <w:szCs w:val="32"/>
              </w:rPr>
              <w:t>国有资本经营预算财政拨款支出决算表</w:t>
            </w:r>
          </w:p>
        </w:tc>
      </w:tr>
      <w:tr w14:paraId="094EA5B5">
        <w:tblPrEx>
          <w:tblCellMar>
            <w:top w:w="0" w:type="dxa"/>
            <w:left w:w="0" w:type="dxa"/>
            <w:bottom w:w="0" w:type="dxa"/>
            <w:right w:w="0" w:type="dxa"/>
          </w:tblCellMar>
        </w:tblPrEx>
        <w:trPr>
          <w:trHeight w:val="332" w:hRule="atLeast"/>
        </w:trPr>
        <w:tc>
          <w:tcPr>
            <w:tcW w:w="8217" w:type="dxa"/>
            <w:gridSpan w:val="3"/>
            <w:vMerge w:val="restart"/>
            <w:tcBorders>
              <w:top w:val="nil"/>
              <w:left w:val="nil"/>
              <w:right w:val="nil"/>
            </w:tcBorders>
            <w:noWrap/>
            <w:tcMar>
              <w:top w:w="15" w:type="dxa"/>
              <w:left w:w="15" w:type="dxa"/>
              <w:right w:w="15" w:type="dxa"/>
            </w:tcMar>
            <w:vAlign w:val="bottom"/>
          </w:tcPr>
          <w:p w14:paraId="3365C66C">
            <w:pPr>
              <w:rPr>
                <w:rFonts w:cs="宋体"/>
                <w:color w:val="000000"/>
                <w:sz w:val="20"/>
                <w:szCs w:val="20"/>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3752" w:type="dxa"/>
            <w:gridSpan w:val="3"/>
            <w:tcBorders>
              <w:top w:val="nil"/>
              <w:left w:val="nil"/>
              <w:bottom w:val="nil"/>
              <w:right w:val="nil"/>
            </w:tcBorders>
            <w:noWrap/>
            <w:tcMar>
              <w:top w:w="15" w:type="dxa"/>
              <w:left w:w="15" w:type="dxa"/>
              <w:right w:w="15" w:type="dxa"/>
            </w:tcMar>
            <w:vAlign w:val="bottom"/>
          </w:tcPr>
          <w:p w14:paraId="601FE265">
            <w:pPr>
              <w:rPr>
                <w:rFonts w:cs="宋体"/>
                <w:color w:val="000000"/>
                <w:sz w:val="20"/>
                <w:szCs w:val="20"/>
              </w:rPr>
            </w:pPr>
          </w:p>
        </w:tc>
        <w:tc>
          <w:tcPr>
            <w:tcW w:w="3408" w:type="dxa"/>
            <w:tcBorders>
              <w:top w:val="nil"/>
              <w:left w:val="nil"/>
              <w:bottom w:val="nil"/>
              <w:right w:val="nil"/>
            </w:tcBorders>
            <w:noWrap/>
            <w:tcMar>
              <w:top w:w="15" w:type="dxa"/>
              <w:left w:w="15" w:type="dxa"/>
              <w:right w:w="15" w:type="dxa"/>
            </w:tcMar>
            <w:vAlign w:val="bottom"/>
          </w:tcPr>
          <w:p w14:paraId="78651711">
            <w:pPr>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08</w:t>
            </w:r>
            <w:r>
              <w:rPr>
                <w:rFonts w:hint="eastAsia" w:cs="宋体"/>
                <w:color w:val="000000"/>
                <w:sz w:val="20"/>
                <w:szCs w:val="20"/>
              </w:rPr>
              <w:t>表</w:t>
            </w:r>
          </w:p>
        </w:tc>
      </w:tr>
      <w:tr w14:paraId="787BD101">
        <w:tblPrEx>
          <w:tblCellMar>
            <w:top w:w="0" w:type="dxa"/>
            <w:left w:w="0" w:type="dxa"/>
            <w:bottom w:w="0" w:type="dxa"/>
            <w:right w:w="0" w:type="dxa"/>
          </w:tblCellMar>
        </w:tblPrEx>
        <w:trPr>
          <w:trHeight w:val="332" w:hRule="atLeast"/>
        </w:trPr>
        <w:tc>
          <w:tcPr>
            <w:tcW w:w="8217" w:type="dxa"/>
            <w:gridSpan w:val="3"/>
            <w:vMerge w:val="continue"/>
            <w:tcBorders>
              <w:left w:val="nil"/>
              <w:bottom w:val="nil"/>
              <w:right w:val="nil"/>
            </w:tcBorders>
            <w:noWrap/>
            <w:tcMar>
              <w:top w:w="15" w:type="dxa"/>
              <w:left w:w="15" w:type="dxa"/>
              <w:right w:w="15" w:type="dxa"/>
            </w:tcMar>
            <w:vAlign w:val="bottom"/>
          </w:tcPr>
          <w:p w14:paraId="67E4AA83">
            <w:pPr>
              <w:rPr>
                <w:rFonts w:cs="宋体"/>
                <w:color w:val="000000"/>
                <w:sz w:val="20"/>
                <w:szCs w:val="20"/>
              </w:rPr>
            </w:pPr>
          </w:p>
        </w:tc>
        <w:tc>
          <w:tcPr>
            <w:tcW w:w="3752" w:type="dxa"/>
            <w:gridSpan w:val="3"/>
            <w:tcBorders>
              <w:top w:val="nil"/>
              <w:left w:val="nil"/>
              <w:bottom w:val="nil"/>
              <w:right w:val="nil"/>
            </w:tcBorders>
            <w:noWrap/>
            <w:tcMar>
              <w:top w:w="15" w:type="dxa"/>
              <w:left w:w="15" w:type="dxa"/>
              <w:right w:w="15" w:type="dxa"/>
            </w:tcMar>
            <w:vAlign w:val="bottom"/>
          </w:tcPr>
          <w:p w14:paraId="723FD5DD">
            <w:pPr>
              <w:rPr>
                <w:rFonts w:cs="宋体"/>
                <w:color w:val="000000"/>
                <w:sz w:val="20"/>
                <w:szCs w:val="20"/>
              </w:rPr>
            </w:pPr>
          </w:p>
        </w:tc>
        <w:tc>
          <w:tcPr>
            <w:tcW w:w="3408" w:type="dxa"/>
            <w:tcBorders>
              <w:top w:val="nil"/>
              <w:left w:val="nil"/>
              <w:bottom w:val="nil"/>
              <w:right w:val="nil"/>
            </w:tcBorders>
            <w:noWrap/>
            <w:tcMar>
              <w:top w:w="15" w:type="dxa"/>
              <w:left w:w="15" w:type="dxa"/>
              <w:right w:w="15" w:type="dxa"/>
            </w:tcMar>
            <w:vAlign w:val="bottom"/>
          </w:tcPr>
          <w:p w14:paraId="364D41E0">
            <w:pPr>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14C7AFF1">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7D353C">
            <w:pPr>
              <w:jc w:val="center"/>
              <w:textAlignment w:val="bottom"/>
              <w:rPr>
                <w:rFonts w:cs="宋体"/>
                <w:b/>
                <w:color w:val="000000"/>
                <w:sz w:val="20"/>
                <w:szCs w:val="20"/>
              </w:rPr>
            </w:pPr>
            <w:r>
              <w:rPr>
                <w:rFonts w:hint="eastAsia" w:cs="宋体"/>
                <w:b/>
                <w:color w:val="000000"/>
                <w:sz w:val="20"/>
                <w:szCs w:val="20"/>
              </w:rPr>
              <w:t>项目</w:t>
            </w:r>
          </w:p>
        </w:tc>
        <w:tc>
          <w:tcPr>
            <w:tcW w:w="10435"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37FA46">
            <w:pPr>
              <w:jc w:val="center"/>
              <w:textAlignment w:val="bottom"/>
              <w:rPr>
                <w:rFonts w:cs="宋体"/>
                <w:b/>
                <w:color w:val="000000"/>
                <w:sz w:val="20"/>
                <w:szCs w:val="20"/>
              </w:rPr>
            </w:pPr>
            <w:r>
              <w:rPr>
                <w:rFonts w:hint="eastAsia" w:cs="宋体"/>
                <w:b/>
                <w:color w:val="000000"/>
                <w:sz w:val="20"/>
                <w:szCs w:val="20"/>
              </w:rPr>
              <w:t>本年支出</w:t>
            </w:r>
          </w:p>
        </w:tc>
      </w:tr>
      <w:tr w14:paraId="32D268A0">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46281">
            <w:pPr>
              <w:jc w:val="center"/>
              <w:textAlignment w:val="center"/>
              <w:rPr>
                <w:rFonts w:cs="宋体"/>
                <w:b/>
                <w:color w:val="000000"/>
                <w:sz w:val="20"/>
                <w:szCs w:val="20"/>
              </w:rPr>
            </w:pPr>
            <w:r>
              <w:rPr>
                <w:rFonts w:hint="eastAsia"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460B1">
            <w:pPr>
              <w:jc w:val="center"/>
              <w:textAlignment w:val="center"/>
              <w:rPr>
                <w:rFonts w:cs="宋体"/>
                <w:b/>
                <w:color w:val="000000"/>
                <w:sz w:val="20"/>
                <w:szCs w:val="20"/>
              </w:rPr>
            </w:pPr>
            <w:r>
              <w:rPr>
                <w:rFonts w:hint="eastAsia" w:cs="宋体"/>
                <w:b/>
                <w:color w:val="000000"/>
                <w:sz w:val="20"/>
                <w:szCs w:val="20"/>
              </w:rPr>
              <w:t>科目名称</w:t>
            </w:r>
          </w:p>
        </w:tc>
        <w:tc>
          <w:tcPr>
            <w:tcW w:w="347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8272">
            <w:pPr>
              <w:jc w:val="center"/>
              <w:textAlignment w:val="center"/>
              <w:rPr>
                <w:rFonts w:cs="宋体"/>
                <w:b/>
                <w:color w:val="000000"/>
                <w:sz w:val="20"/>
                <w:szCs w:val="20"/>
              </w:rPr>
            </w:pPr>
            <w:r>
              <w:rPr>
                <w:rFonts w:hint="eastAsia"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A09A1">
            <w:pPr>
              <w:jc w:val="center"/>
              <w:textAlignment w:val="center"/>
              <w:rPr>
                <w:rFonts w:cs="宋体"/>
                <w:b/>
                <w:color w:val="000000"/>
                <w:sz w:val="20"/>
                <w:szCs w:val="20"/>
              </w:rPr>
            </w:pPr>
            <w:r>
              <w:rPr>
                <w:rFonts w:hint="eastAsia"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C6DC2">
            <w:pPr>
              <w:jc w:val="center"/>
              <w:textAlignment w:val="center"/>
              <w:rPr>
                <w:rFonts w:cs="宋体"/>
                <w:b/>
                <w:color w:val="000000"/>
                <w:sz w:val="20"/>
                <w:szCs w:val="20"/>
              </w:rPr>
            </w:pPr>
            <w:r>
              <w:rPr>
                <w:rFonts w:hint="eastAsia" w:cs="宋体"/>
                <w:b/>
                <w:color w:val="000000"/>
                <w:sz w:val="20"/>
                <w:szCs w:val="20"/>
              </w:rPr>
              <w:t>项目支出</w:t>
            </w:r>
          </w:p>
        </w:tc>
      </w:tr>
      <w:tr w14:paraId="1D68577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2380">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507AB">
            <w:pPr>
              <w:jc w:val="center"/>
              <w:rPr>
                <w:rFonts w:cs="宋体"/>
                <w:b/>
                <w:color w:val="000000"/>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C0520">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83C32">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D2735">
            <w:pPr>
              <w:jc w:val="center"/>
              <w:rPr>
                <w:rFonts w:cs="宋体"/>
                <w:b/>
                <w:color w:val="000000"/>
                <w:sz w:val="20"/>
                <w:szCs w:val="20"/>
              </w:rPr>
            </w:pPr>
          </w:p>
        </w:tc>
      </w:tr>
      <w:tr w14:paraId="7341D17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94E46">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B01F6">
            <w:pPr>
              <w:jc w:val="center"/>
              <w:rPr>
                <w:rFonts w:cs="宋体"/>
                <w:b/>
                <w:color w:val="000000"/>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7D154">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AC6C8">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D40FF">
            <w:pPr>
              <w:jc w:val="center"/>
              <w:rPr>
                <w:rFonts w:cs="宋体"/>
                <w:b/>
                <w:color w:val="000000"/>
                <w:sz w:val="20"/>
                <w:szCs w:val="20"/>
              </w:rPr>
            </w:pPr>
          </w:p>
        </w:tc>
      </w:tr>
      <w:tr w14:paraId="4C64CB6B">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C2E88">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6D6C1">
            <w:pPr>
              <w:jc w:val="center"/>
              <w:rPr>
                <w:rFonts w:cs="宋体"/>
                <w:b/>
                <w:color w:val="000000"/>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3ADC8">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884AC">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38CFA">
            <w:pPr>
              <w:jc w:val="center"/>
              <w:rPr>
                <w:rFonts w:cs="宋体"/>
                <w:b/>
                <w:color w:val="000000"/>
                <w:sz w:val="20"/>
                <w:szCs w:val="20"/>
              </w:rPr>
            </w:pPr>
          </w:p>
        </w:tc>
      </w:tr>
      <w:tr w14:paraId="46BF75A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A5361">
            <w:pPr>
              <w:jc w:val="center"/>
              <w:textAlignment w:val="center"/>
              <w:rPr>
                <w:rFonts w:cs="宋体"/>
                <w:b/>
                <w:color w:val="000000"/>
                <w:sz w:val="20"/>
                <w:szCs w:val="20"/>
              </w:rPr>
            </w:pPr>
            <w:r>
              <w:rPr>
                <w:rFonts w:hint="eastAsia" w:cs="宋体"/>
                <w:b/>
                <w:color w:val="000000"/>
                <w:sz w:val="20"/>
                <w:szCs w:val="20"/>
              </w:rPr>
              <w:t>合计</w:t>
            </w:r>
          </w:p>
        </w:tc>
        <w:tc>
          <w:tcPr>
            <w:tcW w:w="347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F97D0E4">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noWrap/>
            <w:tcMar>
              <w:top w:w="15" w:type="dxa"/>
              <w:left w:w="15" w:type="dxa"/>
              <w:right w:w="15" w:type="dxa"/>
            </w:tcMar>
            <w:vAlign w:val="center"/>
          </w:tcPr>
          <w:p w14:paraId="01899081">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CB72B8">
            <w:pPr>
              <w:wordWrap w:val="0"/>
              <w:jc w:val="right"/>
              <w:textAlignment w:val="center"/>
              <w:rPr>
                <w:rFonts w:cs="宋体"/>
                <w:b/>
                <w:color w:val="000000"/>
                <w:sz w:val="20"/>
                <w:szCs w:val="20"/>
              </w:rPr>
            </w:pPr>
            <w:r>
              <w:rPr>
                <w:b/>
                <w:color w:val="000000"/>
                <w:sz w:val="20"/>
              </w:rPr>
              <w:t xml:space="preserve"> </w:t>
            </w:r>
          </w:p>
        </w:tc>
      </w:tr>
    </w:tbl>
    <w:p w14:paraId="0021C229">
      <w:pPr>
        <w:rPr>
          <w:rFonts w:cs="宋体"/>
          <w:sz w:val="21"/>
          <w:szCs w:val="21"/>
        </w:rPr>
      </w:pPr>
      <w:r>
        <w:rPr>
          <w:rFonts w:hint="eastAsia"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2"/>
        <w:gridCol w:w="2166"/>
        <w:gridCol w:w="2114"/>
        <w:gridCol w:w="4523"/>
        <w:gridCol w:w="2155"/>
      </w:tblGrid>
      <w:tr w14:paraId="0BB03620">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noWrap/>
            <w:tcMar>
              <w:top w:w="15" w:type="dxa"/>
              <w:left w:w="15" w:type="dxa"/>
              <w:right w:w="15" w:type="dxa"/>
            </w:tcMar>
            <w:vAlign w:val="bottom"/>
          </w:tcPr>
          <w:p w14:paraId="2963DBF0">
            <w:pPr>
              <w:spacing w:line="400" w:lineRule="exact"/>
              <w:jc w:val="center"/>
              <w:textAlignment w:val="bottom"/>
              <w:rPr>
                <w:rFonts w:cs="宋体"/>
                <w:b/>
                <w:color w:val="000000"/>
                <w:sz w:val="32"/>
                <w:szCs w:val="32"/>
              </w:rPr>
            </w:pPr>
            <w:r>
              <w:rPr>
                <w:rFonts w:hint="eastAsia" w:cs="宋体"/>
                <w:b/>
                <w:color w:val="000000"/>
                <w:sz w:val="32"/>
                <w:szCs w:val="32"/>
              </w:rPr>
              <w:t>机构运行信息表</w:t>
            </w:r>
          </w:p>
        </w:tc>
      </w:tr>
      <w:tr w14:paraId="72003A5B">
        <w:tblPrEx>
          <w:tblCellMar>
            <w:top w:w="0" w:type="dxa"/>
            <w:left w:w="170" w:type="dxa"/>
            <w:bottom w:w="0" w:type="dxa"/>
            <w:right w:w="170" w:type="dxa"/>
          </w:tblCellMar>
        </w:tblPrEx>
        <w:trPr>
          <w:trHeight w:val="244" w:hRule="atLeast"/>
        </w:trPr>
        <w:tc>
          <w:tcPr>
            <w:tcW w:w="4042" w:type="dxa"/>
            <w:tcBorders>
              <w:top w:val="nil"/>
              <w:left w:val="nil"/>
              <w:bottom w:val="nil"/>
              <w:right w:val="nil"/>
            </w:tcBorders>
            <w:noWrap/>
            <w:tcMar>
              <w:top w:w="15" w:type="dxa"/>
              <w:left w:w="15" w:type="dxa"/>
              <w:right w:w="15" w:type="dxa"/>
            </w:tcMar>
            <w:vAlign w:val="bottom"/>
          </w:tcPr>
          <w:p w14:paraId="176E9071">
            <w:pPr>
              <w:spacing w:line="280" w:lineRule="exact"/>
              <w:rPr>
                <w:rFonts w:cs="宋体"/>
                <w:color w:val="000000"/>
                <w:sz w:val="20"/>
                <w:szCs w:val="20"/>
              </w:rPr>
            </w:pPr>
          </w:p>
        </w:tc>
        <w:tc>
          <w:tcPr>
            <w:tcW w:w="2166" w:type="dxa"/>
            <w:tcBorders>
              <w:top w:val="nil"/>
              <w:left w:val="nil"/>
              <w:bottom w:val="nil"/>
              <w:right w:val="nil"/>
            </w:tcBorders>
            <w:noWrap/>
            <w:tcMar>
              <w:top w:w="15" w:type="dxa"/>
              <w:left w:w="15" w:type="dxa"/>
              <w:right w:w="15" w:type="dxa"/>
            </w:tcMar>
            <w:vAlign w:val="bottom"/>
          </w:tcPr>
          <w:p w14:paraId="6B0F73E6">
            <w:pPr>
              <w:spacing w:line="280" w:lineRule="exact"/>
              <w:jc w:val="center"/>
              <w:rPr>
                <w:rFonts w:cs="宋体"/>
                <w:color w:val="000000"/>
                <w:sz w:val="20"/>
                <w:szCs w:val="20"/>
              </w:rPr>
            </w:pPr>
          </w:p>
        </w:tc>
        <w:tc>
          <w:tcPr>
            <w:tcW w:w="2114" w:type="dxa"/>
            <w:tcBorders>
              <w:top w:val="nil"/>
              <w:left w:val="nil"/>
              <w:bottom w:val="nil"/>
              <w:right w:val="nil"/>
            </w:tcBorders>
            <w:noWrap/>
            <w:tcMar>
              <w:top w:w="15" w:type="dxa"/>
              <w:left w:w="15" w:type="dxa"/>
              <w:right w:w="15" w:type="dxa"/>
            </w:tcMar>
            <w:vAlign w:val="bottom"/>
          </w:tcPr>
          <w:p w14:paraId="344DCE24">
            <w:pPr>
              <w:spacing w:line="280" w:lineRule="exact"/>
              <w:jc w:val="right"/>
              <w:rPr>
                <w:rFonts w:cs="宋体"/>
                <w:color w:val="000000"/>
                <w:sz w:val="20"/>
                <w:szCs w:val="20"/>
              </w:rPr>
            </w:pPr>
          </w:p>
        </w:tc>
        <w:tc>
          <w:tcPr>
            <w:tcW w:w="4523" w:type="dxa"/>
            <w:tcBorders>
              <w:top w:val="nil"/>
              <w:left w:val="nil"/>
              <w:bottom w:val="nil"/>
              <w:right w:val="nil"/>
            </w:tcBorders>
            <w:noWrap/>
            <w:tcMar>
              <w:top w:w="15" w:type="dxa"/>
              <w:left w:w="15" w:type="dxa"/>
              <w:right w:w="15" w:type="dxa"/>
            </w:tcMar>
            <w:vAlign w:val="bottom"/>
          </w:tcPr>
          <w:p w14:paraId="1A11BB65">
            <w:pPr>
              <w:spacing w:line="280" w:lineRule="exact"/>
              <w:rPr>
                <w:rFonts w:cs="宋体"/>
                <w:color w:val="000000"/>
                <w:sz w:val="20"/>
                <w:szCs w:val="20"/>
              </w:rPr>
            </w:pPr>
          </w:p>
        </w:tc>
        <w:tc>
          <w:tcPr>
            <w:tcW w:w="2155" w:type="dxa"/>
            <w:tcBorders>
              <w:top w:val="nil"/>
              <w:left w:val="nil"/>
              <w:bottom w:val="nil"/>
              <w:right w:val="nil"/>
            </w:tcBorders>
            <w:noWrap/>
            <w:tcMar>
              <w:top w:w="15" w:type="dxa"/>
              <w:left w:w="15" w:type="dxa"/>
              <w:right w:w="15" w:type="dxa"/>
            </w:tcMar>
            <w:vAlign w:val="bottom"/>
          </w:tcPr>
          <w:p w14:paraId="1FAD9DF9">
            <w:pPr>
              <w:spacing w:line="280" w:lineRule="exact"/>
              <w:jc w:val="right"/>
              <w:textAlignment w:val="bottom"/>
              <w:rPr>
                <w:rFonts w:cs="宋体"/>
                <w:color w:val="000000"/>
                <w:sz w:val="20"/>
                <w:szCs w:val="20"/>
              </w:rPr>
            </w:pPr>
            <w:r>
              <w:rPr>
                <w:rFonts w:hint="eastAsia" w:cs="宋体"/>
                <w:color w:val="000000"/>
                <w:sz w:val="20"/>
                <w:szCs w:val="20"/>
              </w:rPr>
              <w:t>公开</w:t>
            </w:r>
            <w:r>
              <w:rPr>
                <w:rFonts w:cs="宋体"/>
                <w:color w:val="000000"/>
                <w:sz w:val="20"/>
                <w:szCs w:val="20"/>
              </w:rPr>
              <w:t>09</w:t>
            </w:r>
            <w:r>
              <w:rPr>
                <w:rFonts w:hint="eastAsia" w:cs="宋体"/>
                <w:color w:val="000000"/>
                <w:sz w:val="20"/>
                <w:szCs w:val="20"/>
              </w:rPr>
              <w:t>表</w:t>
            </w:r>
          </w:p>
        </w:tc>
      </w:tr>
      <w:tr w14:paraId="2BBC1A95">
        <w:tblPrEx>
          <w:tblCellMar>
            <w:top w:w="0" w:type="dxa"/>
            <w:left w:w="170" w:type="dxa"/>
            <w:bottom w:w="0" w:type="dxa"/>
            <w:right w:w="170" w:type="dxa"/>
          </w:tblCellMar>
        </w:tblPrEx>
        <w:trPr>
          <w:trHeight w:val="244" w:hRule="atLeast"/>
        </w:trPr>
        <w:tc>
          <w:tcPr>
            <w:tcW w:w="6208" w:type="dxa"/>
            <w:gridSpan w:val="2"/>
            <w:tcBorders>
              <w:top w:val="nil"/>
              <w:left w:val="nil"/>
              <w:bottom w:val="single" w:color="auto" w:sz="4" w:space="0"/>
              <w:right w:val="nil"/>
            </w:tcBorders>
            <w:noWrap/>
            <w:tcMar>
              <w:top w:w="15" w:type="dxa"/>
              <w:left w:w="15" w:type="dxa"/>
              <w:right w:w="15" w:type="dxa"/>
            </w:tcMar>
            <w:vAlign w:val="bottom"/>
          </w:tcPr>
          <w:p w14:paraId="5DBCC223">
            <w:pPr>
              <w:spacing w:line="280" w:lineRule="exact"/>
              <w:rPr>
                <w:rFonts w:cs="宋体"/>
                <w:color w:val="000000"/>
                <w:sz w:val="20"/>
                <w:szCs w:val="20"/>
              </w:rPr>
            </w:pPr>
            <w:r>
              <w:rPr>
                <w:rFonts w:hint="eastAsia" w:cs="宋体"/>
                <w:sz w:val="20"/>
                <w:szCs w:val="20"/>
              </w:rPr>
              <w:t>公开单位</w:t>
            </w:r>
            <w:r>
              <w:rPr>
                <w:rFonts w:hint="eastAsia" w:cs="宋体"/>
                <w:color w:val="000000"/>
                <w:sz w:val="20"/>
                <w:szCs w:val="20"/>
              </w:rPr>
              <w:t>：</w:t>
            </w:r>
            <w:r>
              <w:rPr>
                <w:rFonts w:cs="宋体"/>
                <w:color w:val="000000"/>
                <w:sz w:val="20"/>
                <w:szCs w:val="20"/>
              </w:rPr>
              <w:t xml:space="preserve"> </w:t>
            </w:r>
            <w:r>
              <w:rPr>
                <w:rFonts w:hint="eastAsia"/>
                <w:color w:val="000000"/>
                <w:sz w:val="20"/>
              </w:rPr>
              <w:t>重庆科学城石板小学校</w:t>
            </w:r>
          </w:p>
        </w:tc>
        <w:tc>
          <w:tcPr>
            <w:tcW w:w="2114" w:type="dxa"/>
            <w:tcBorders>
              <w:top w:val="nil"/>
              <w:left w:val="nil"/>
              <w:bottom w:val="single" w:color="auto" w:sz="4" w:space="0"/>
              <w:right w:val="nil"/>
            </w:tcBorders>
            <w:noWrap/>
            <w:tcMar>
              <w:top w:w="15" w:type="dxa"/>
              <w:left w:w="15" w:type="dxa"/>
              <w:right w:w="15" w:type="dxa"/>
            </w:tcMar>
            <w:vAlign w:val="bottom"/>
          </w:tcPr>
          <w:p w14:paraId="3E774EE4">
            <w:pPr>
              <w:spacing w:line="280" w:lineRule="exact"/>
              <w:jc w:val="right"/>
              <w:rPr>
                <w:rFonts w:cs="宋体"/>
                <w:color w:val="000000"/>
                <w:sz w:val="20"/>
                <w:szCs w:val="20"/>
              </w:rPr>
            </w:pPr>
          </w:p>
        </w:tc>
        <w:tc>
          <w:tcPr>
            <w:tcW w:w="4523" w:type="dxa"/>
            <w:tcBorders>
              <w:top w:val="nil"/>
              <w:left w:val="nil"/>
              <w:bottom w:val="single" w:color="auto" w:sz="4" w:space="0"/>
              <w:right w:val="nil"/>
            </w:tcBorders>
            <w:noWrap/>
            <w:tcMar>
              <w:top w:w="15" w:type="dxa"/>
              <w:left w:w="15" w:type="dxa"/>
              <w:right w:w="15" w:type="dxa"/>
            </w:tcMar>
            <w:vAlign w:val="bottom"/>
          </w:tcPr>
          <w:p w14:paraId="6EFD0591">
            <w:pPr>
              <w:spacing w:line="280" w:lineRule="exact"/>
              <w:rPr>
                <w:rFonts w:cs="宋体"/>
                <w:color w:val="000000"/>
                <w:sz w:val="20"/>
                <w:szCs w:val="20"/>
              </w:rPr>
            </w:pPr>
          </w:p>
        </w:tc>
        <w:tc>
          <w:tcPr>
            <w:tcW w:w="2155" w:type="dxa"/>
            <w:tcBorders>
              <w:top w:val="nil"/>
              <w:left w:val="nil"/>
              <w:bottom w:val="single" w:color="auto" w:sz="4" w:space="0"/>
              <w:right w:val="nil"/>
            </w:tcBorders>
            <w:noWrap/>
            <w:tcMar>
              <w:top w:w="15" w:type="dxa"/>
              <w:left w:w="15" w:type="dxa"/>
              <w:right w:w="15" w:type="dxa"/>
            </w:tcMar>
            <w:vAlign w:val="bottom"/>
          </w:tcPr>
          <w:p w14:paraId="6CC744EA">
            <w:pPr>
              <w:spacing w:line="280" w:lineRule="exact"/>
              <w:jc w:val="right"/>
              <w:textAlignment w:val="bottom"/>
              <w:rPr>
                <w:rFonts w:cs="宋体"/>
                <w:color w:val="000000"/>
                <w:sz w:val="20"/>
                <w:szCs w:val="20"/>
              </w:rPr>
            </w:pPr>
            <w:r>
              <w:rPr>
                <w:rFonts w:hint="eastAsia" w:cs="宋体"/>
                <w:color w:val="000000"/>
                <w:sz w:val="20"/>
                <w:szCs w:val="20"/>
              </w:rPr>
              <w:t>单位：</w:t>
            </w:r>
            <w:r>
              <w:rPr>
                <w:rFonts w:hint="eastAsia" w:cs="宋体"/>
                <w:sz w:val="20"/>
                <w:szCs w:val="20"/>
              </w:rPr>
              <w:t>万元</w:t>
            </w:r>
          </w:p>
        </w:tc>
      </w:tr>
      <w:tr w14:paraId="45334093">
        <w:tblPrEx>
          <w:tblCellMar>
            <w:top w:w="0" w:type="dxa"/>
            <w:left w:w="170" w:type="dxa"/>
            <w:bottom w:w="0" w:type="dxa"/>
            <w:right w:w="170" w:type="dxa"/>
          </w:tblCellMar>
        </w:tblPrEx>
        <w:trPr>
          <w:trHeight w:val="28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0C2220">
            <w:pPr>
              <w:spacing w:line="200" w:lineRule="exact"/>
              <w:jc w:val="center"/>
              <w:textAlignment w:val="center"/>
              <w:rPr>
                <w:rFonts w:cs="宋体"/>
                <w:b/>
                <w:color w:val="000000"/>
                <w:sz w:val="16"/>
                <w:szCs w:val="16"/>
              </w:rPr>
            </w:pPr>
            <w:r>
              <w:rPr>
                <w:rFonts w:hint="eastAsia" w:cs="宋体"/>
                <w:b/>
                <w:color w:val="000000"/>
                <w:sz w:val="16"/>
                <w:szCs w:val="16"/>
              </w:rPr>
              <w:t>项</w:t>
            </w:r>
            <w:r>
              <w:rPr>
                <w:rFonts w:cs="宋体"/>
                <w:b/>
                <w:color w:val="000000"/>
                <w:sz w:val="16"/>
                <w:szCs w:val="16"/>
              </w:rPr>
              <w:t xml:space="preserve">  </w:t>
            </w:r>
            <w:r>
              <w:rPr>
                <w:rFonts w:hint="eastAsia" w:cs="宋体"/>
                <w:b/>
                <w:color w:val="000000"/>
                <w:sz w:val="16"/>
                <w:szCs w:val="16"/>
              </w:rPr>
              <w:t>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DE751D">
            <w:pPr>
              <w:spacing w:line="200" w:lineRule="exact"/>
              <w:jc w:val="center"/>
              <w:textAlignment w:val="center"/>
              <w:rPr>
                <w:rFonts w:cs="宋体"/>
                <w:b/>
                <w:color w:val="000000"/>
                <w:sz w:val="16"/>
                <w:szCs w:val="16"/>
              </w:rPr>
            </w:pPr>
            <w:r>
              <w:rPr>
                <w:rFonts w:hint="eastAsia" w:cs="宋体"/>
                <w:b/>
                <w:color w:val="000000"/>
                <w:sz w:val="16"/>
                <w:szCs w:val="16"/>
              </w:rPr>
              <w:t>预算数</w:t>
            </w:r>
          </w:p>
        </w:tc>
        <w:tc>
          <w:tcPr>
            <w:tcW w:w="211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9BD6EA">
            <w:pPr>
              <w:spacing w:line="200" w:lineRule="exact"/>
              <w:jc w:val="center"/>
              <w:textAlignment w:val="center"/>
              <w:rPr>
                <w:rFonts w:cs="宋体"/>
                <w:b/>
                <w:color w:val="000000"/>
                <w:sz w:val="16"/>
                <w:szCs w:val="16"/>
              </w:rPr>
            </w:pPr>
            <w:r>
              <w:rPr>
                <w:rFonts w:hint="eastAsia" w:cs="宋体"/>
                <w:b/>
                <w:color w:val="000000"/>
                <w:sz w:val="16"/>
                <w:szCs w:val="16"/>
              </w:rPr>
              <w:t>决算数</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446A2A">
            <w:pPr>
              <w:spacing w:line="200" w:lineRule="exact"/>
              <w:jc w:val="center"/>
              <w:textAlignment w:val="center"/>
              <w:rPr>
                <w:rFonts w:cs="宋体"/>
                <w:b/>
                <w:color w:val="000000"/>
                <w:sz w:val="16"/>
                <w:szCs w:val="16"/>
              </w:rPr>
            </w:pPr>
            <w:r>
              <w:rPr>
                <w:rFonts w:hint="eastAsia" w:cs="宋体"/>
                <w:b/>
                <w:color w:val="000000"/>
                <w:sz w:val="16"/>
                <w:szCs w:val="16"/>
              </w:rPr>
              <w:t>项</w:t>
            </w:r>
            <w:r>
              <w:rPr>
                <w:rFonts w:cs="宋体"/>
                <w:b/>
                <w:color w:val="000000"/>
                <w:sz w:val="16"/>
                <w:szCs w:val="16"/>
              </w:rPr>
              <w:t xml:space="preserve">  </w:t>
            </w:r>
            <w:r>
              <w:rPr>
                <w:rFonts w:hint="eastAsia" w:cs="宋体"/>
                <w:b/>
                <w:color w:val="000000"/>
                <w:sz w:val="16"/>
                <w:szCs w:val="16"/>
              </w:rPr>
              <w:t>目</w:t>
            </w:r>
          </w:p>
        </w:tc>
        <w:tc>
          <w:tcPr>
            <w:tcW w:w="215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75AD38">
            <w:pPr>
              <w:spacing w:line="200" w:lineRule="exact"/>
              <w:jc w:val="center"/>
              <w:textAlignment w:val="center"/>
              <w:rPr>
                <w:rFonts w:cs="宋体"/>
                <w:b/>
                <w:color w:val="000000"/>
                <w:sz w:val="16"/>
                <w:szCs w:val="16"/>
              </w:rPr>
            </w:pPr>
            <w:r>
              <w:rPr>
                <w:rFonts w:hint="eastAsia" w:cs="宋体"/>
                <w:b/>
                <w:color w:val="000000"/>
                <w:sz w:val="16"/>
                <w:szCs w:val="16"/>
              </w:rPr>
              <w:t>决算数</w:t>
            </w:r>
          </w:p>
        </w:tc>
      </w:tr>
      <w:tr w14:paraId="43DAD4BB">
        <w:tblPrEx>
          <w:tblCellMar>
            <w:top w:w="0" w:type="dxa"/>
            <w:left w:w="170" w:type="dxa"/>
            <w:bottom w:w="0" w:type="dxa"/>
            <w:right w:w="170" w:type="dxa"/>
          </w:tblCellMar>
        </w:tblPrEx>
        <w:trPr>
          <w:trHeight w:val="28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2DCC92">
            <w:pPr>
              <w:spacing w:line="200" w:lineRule="exact"/>
              <w:textAlignment w:val="center"/>
              <w:rPr>
                <w:rFonts w:cs="宋体"/>
                <w:color w:val="000000"/>
                <w:sz w:val="16"/>
                <w:szCs w:val="16"/>
              </w:rPr>
            </w:pPr>
            <w:r>
              <w:rPr>
                <w:rFonts w:hint="eastAsia"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F4794F">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F77D90">
            <w:pPr>
              <w:spacing w:line="200" w:lineRule="exact"/>
              <w:jc w:val="center"/>
              <w:textAlignment w:val="center"/>
              <w:rPr>
                <w:rFonts w:cs="宋体"/>
                <w:color w:val="000000"/>
                <w:sz w:val="16"/>
                <w:szCs w:val="16"/>
              </w:rPr>
            </w:pPr>
            <w:r>
              <w:rPr>
                <w:rFonts w:cs="宋体"/>
                <w:color w:val="000000"/>
                <w:sz w:val="16"/>
                <w:szCs w:val="16"/>
              </w:rPr>
              <w:t>—</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060745">
            <w:pPr>
              <w:spacing w:line="200" w:lineRule="exact"/>
              <w:textAlignment w:val="center"/>
              <w:rPr>
                <w:rFonts w:cs="宋体"/>
                <w:color w:val="000000"/>
                <w:sz w:val="16"/>
                <w:szCs w:val="16"/>
              </w:rPr>
            </w:pPr>
            <w:r>
              <w:rPr>
                <w:rFonts w:hint="eastAsia" w:cs="宋体"/>
                <w:color w:val="000000"/>
                <w:sz w:val="16"/>
                <w:szCs w:val="16"/>
              </w:rPr>
              <w:t>四、机关运行经费</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A0E613D">
            <w:pPr>
              <w:spacing w:line="200" w:lineRule="exact"/>
              <w:jc w:val="right"/>
              <w:textAlignment w:val="bottom"/>
              <w:rPr>
                <w:rFonts w:cs="宋体"/>
                <w:color w:val="000000"/>
                <w:sz w:val="16"/>
                <w:szCs w:val="16"/>
              </w:rPr>
            </w:pPr>
            <w:r>
              <w:rPr>
                <w:color w:val="000000"/>
                <w:sz w:val="16"/>
              </w:rPr>
              <w:t xml:space="preserve"> </w:t>
            </w:r>
          </w:p>
        </w:tc>
      </w:tr>
      <w:tr w14:paraId="5248204A">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180B55">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153AF78">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B5CA233">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F72C9">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（一）行政单位</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3456369">
            <w:pPr>
              <w:spacing w:line="200" w:lineRule="exact"/>
              <w:jc w:val="right"/>
              <w:textAlignment w:val="bottom"/>
              <w:rPr>
                <w:rFonts w:cs="宋体"/>
                <w:color w:val="000000"/>
                <w:sz w:val="16"/>
                <w:szCs w:val="16"/>
              </w:rPr>
            </w:pPr>
            <w:r>
              <w:rPr>
                <w:color w:val="000000"/>
                <w:sz w:val="16"/>
              </w:rPr>
              <w:t xml:space="preserve"> </w:t>
            </w:r>
          </w:p>
        </w:tc>
      </w:tr>
      <w:tr w14:paraId="51BEF3BD">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EA38A1">
            <w:pPr>
              <w:spacing w:line="200" w:lineRule="exact"/>
              <w:textAlignment w:val="center"/>
              <w:rPr>
                <w:rFonts w:cs="宋体"/>
                <w:color w:val="000000"/>
                <w:sz w:val="16"/>
                <w:szCs w:val="16"/>
              </w:rPr>
            </w:pPr>
            <w:r>
              <w:rPr>
                <w:rFonts w:cs="宋体"/>
                <w:color w:val="000000"/>
                <w:sz w:val="16"/>
                <w:szCs w:val="16"/>
              </w:rPr>
              <w:t xml:space="preserve">     1</w:t>
            </w:r>
            <w:r>
              <w:rPr>
                <w:rFonts w:hint="eastAsia" w:cs="宋体"/>
                <w:color w:val="000000"/>
                <w:sz w:val="16"/>
                <w:szCs w:val="16"/>
              </w:rPr>
              <w:t>．因公出国（境）费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7DB7743">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4C2F165">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58F6E1">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（二）参照公务员法管理事业单位</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7392218">
            <w:pPr>
              <w:spacing w:line="200" w:lineRule="exact"/>
              <w:jc w:val="right"/>
              <w:textAlignment w:val="bottom"/>
              <w:rPr>
                <w:rFonts w:cs="宋体"/>
                <w:color w:val="000000"/>
                <w:sz w:val="16"/>
                <w:szCs w:val="16"/>
              </w:rPr>
            </w:pPr>
            <w:r>
              <w:rPr>
                <w:color w:val="000000"/>
                <w:sz w:val="16"/>
              </w:rPr>
              <w:t xml:space="preserve"> </w:t>
            </w:r>
          </w:p>
        </w:tc>
      </w:tr>
      <w:tr w14:paraId="3C51AFC7">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0ED48">
            <w:pPr>
              <w:spacing w:line="200" w:lineRule="exact"/>
              <w:textAlignment w:val="center"/>
              <w:rPr>
                <w:rFonts w:cs="宋体"/>
                <w:color w:val="000000"/>
                <w:sz w:val="16"/>
                <w:szCs w:val="16"/>
              </w:rPr>
            </w:pPr>
            <w:r>
              <w:rPr>
                <w:rFonts w:cs="宋体"/>
                <w:color w:val="000000"/>
                <w:sz w:val="16"/>
                <w:szCs w:val="16"/>
              </w:rPr>
              <w:t xml:space="preserve">     2</w:t>
            </w:r>
            <w:r>
              <w:rPr>
                <w:rFonts w:hint="eastAsia" w:cs="宋体"/>
                <w:color w:val="000000"/>
                <w:sz w:val="16"/>
                <w:szCs w:val="16"/>
              </w:rPr>
              <w:t>．公务用车购置及运行维护费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892310D">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6E1D9B9">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6CA0EC">
            <w:pPr>
              <w:spacing w:line="200" w:lineRule="exact"/>
              <w:textAlignment w:val="center"/>
              <w:rPr>
                <w:rFonts w:cs="宋体"/>
                <w:color w:val="000000"/>
                <w:sz w:val="16"/>
                <w:szCs w:val="16"/>
              </w:rPr>
            </w:pPr>
            <w:r>
              <w:rPr>
                <w:rFonts w:hint="eastAsia" w:cs="宋体"/>
                <w:color w:val="000000"/>
                <w:sz w:val="16"/>
                <w:szCs w:val="16"/>
              </w:rPr>
              <w:t>五、资产信息</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A87482">
            <w:pPr>
              <w:spacing w:line="200" w:lineRule="exact"/>
              <w:jc w:val="center"/>
              <w:textAlignment w:val="center"/>
              <w:rPr>
                <w:rFonts w:cs="宋体"/>
                <w:color w:val="000000"/>
                <w:sz w:val="16"/>
                <w:szCs w:val="16"/>
              </w:rPr>
            </w:pPr>
            <w:r>
              <w:rPr>
                <w:rFonts w:cs="宋体"/>
                <w:color w:val="000000"/>
                <w:sz w:val="16"/>
                <w:szCs w:val="16"/>
              </w:rPr>
              <w:t>—</w:t>
            </w:r>
          </w:p>
        </w:tc>
      </w:tr>
      <w:tr w14:paraId="6AD8CCC5">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0A6F5B">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w:t>
            </w:r>
            <w:r>
              <w:rPr>
                <w:rFonts w:cs="宋体"/>
                <w:color w:val="000000"/>
                <w:sz w:val="16"/>
                <w:szCs w:val="16"/>
              </w:rPr>
              <w:t>1</w:t>
            </w:r>
            <w:r>
              <w:rPr>
                <w:rFonts w:hint="eastAsia"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7B9E4B6">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AE1D541">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7ED191">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（一）车辆数合计（辆）</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EA0407A">
            <w:pPr>
              <w:spacing w:line="200" w:lineRule="exact"/>
              <w:jc w:val="right"/>
              <w:textAlignment w:val="bottom"/>
              <w:rPr>
                <w:rFonts w:cs="宋体"/>
                <w:color w:val="000000"/>
                <w:sz w:val="16"/>
                <w:szCs w:val="16"/>
              </w:rPr>
            </w:pPr>
            <w:r>
              <w:rPr>
                <w:rFonts w:cs="宋体"/>
                <w:color w:val="000000"/>
                <w:sz w:val="16"/>
                <w:szCs w:val="16"/>
              </w:rPr>
              <w:t xml:space="preserve">   </w:t>
            </w:r>
          </w:p>
        </w:tc>
      </w:tr>
      <w:tr w14:paraId="3FF33476">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97DCB4">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w:t>
            </w:r>
            <w:r>
              <w:rPr>
                <w:rFonts w:cs="宋体"/>
                <w:color w:val="000000"/>
                <w:sz w:val="16"/>
                <w:szCs w:val="16"/>
              </w:rPr>
              <w:t>2</w:t>
            </w:r>
            <w:r>
              <w:rPr>
                <w:rFonts w:hint="eastAsia"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53E1294">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C2A29CC">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180942">
            <w:pPr>
              <w:spacing w:line="200" w:lineRule="exact"/>
              <w:textAlignment w:val="center"/>
              <w:rPr>
                <w:rFonts w:cs="宋体"/>
                <w:color w:val="000000"/>
                <w:sz w:val="16"/>
                <w:szCs w:val="16"/>
              </w:rPr>
            </w:pPr>
            <w:r>
              <w:rPr>
                <w:rFonts w:cs="宋体"/>
                <w:color w:val="000000"/>
                <w:sz w:val="16"/>
                <w:szCs w:val="16"/>
              </w:rPr>
              <w:t xml:space="preserve">     1</w:t>
            </w:r>
            <w:r>
              <w:rPr>
                <w:rFonts w:hint="eastAsia" w:cs="宋体"/>
                <w:color w:val="000000"/>
                <w:sz w:val="16"/>
                <w:szCs w:val="16"/>
              </w:rPr>
              <w:t>．副部（省）级及以上领导用车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CBE6044">
            <w:pPr>
              <w:spacing w:line="200" w:lineRule="exact"/>
              <w:jc w:val="right"/>
              <w:textAlignment w:val="bottom"/>
              <w:rPr>
                <w:rFonts w:cs="宋体"/>
                <w:color w:val="000000"/>
                <w:sz w:val="16"/>
                <w:szCs w:val="16"/>
              </w:rPr>
            </w:pPr>
            <w:r>
              <w:rPr>
                <w:color w:val="000000"/>
                <w:sz w:val="16"/>
              </w:rPr>
              <w:t xml:space="preserve"> </w:t>
            </w:r>
          </w:p>
        </w:tc>
      </w:tr>
      <w:tr w14:paraId="28150FB6">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60D43A">
            <w:pPr>
              <w:spacing w:line="200" w:lineRule="exact"/>
              <w:textAlignment w:val="center"/>
              <w:rPr>
                <w:rFonts w:cs="宋体"/>
                <w:color w:val="000000"/>
                <w:sz w:val="16"/>
                <w:szCs w:val="16"/>
              </w:rPr>
            </w:pPr>
            <w:r>
              <w:rPr>
                <w:rFonts w:cs="宋体"/>
                <w:color w:val="000000"/>
                <w:sz w:val="16"/>
                <w:szCs w:val="16"/>
              </w:rPr>
              <w:t xml:space="preserve">     3</w:t>
            </w:r>
            <w:r>
              <w:rPr>
                <w:rFonts w:hint="eastAsia" w:cs="宋体"/>
                <w:color w:val="000000"/>
                <w:sz w:val="16"/>
                <w:szCs w:val="16"/>
              </w:rPr>
              <w:t>．公务接待费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E28575F">
            <w:pPr>
              <w:spacing w:line="200" w:lineRule="exact"/>
              <w:jc w:val="right"/>
              <w:textAlignment w:val="bottom"/>
              <w:rPr>
                <w:rFonts w:cs="宋体"/>
                <w:color w:val="000000"/>
                <w:sz w:val="16"/>
                <w:szCs w:val="16"/>
              </w:rPr>
            </w:pPr>
            <w:r>
              <w:rPr>
                <w:color w:val="000000"/>
                <w:sz w:val="16"/>
              </w:rPr>
              <w:t xml:space="preserve"> </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229BE7A">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887991">
            <w:pPr>
              <w:spacing w:line="200" w:lineRule="exact"/>
              <w:textAlignment w:val="center"/>
              <w:rPr>
                <w:rFonts w:cs="宋体"/>
                <w:color w:val="000000"/>
                <w:sz w:val="16"/>
                <w:szCs w:val="16"/>
              </w:rPr>
            </w:pPr>
            <w:r>
              <w:rPr>
                <w:rFonts w:cs="宋体"/>
                <w:color w:val="000000"/>
                <w:sz w:val="16"/>
                <w:szCs w:val="16"/>
              </w:rPr>
              <w:t xml:space="preserve">     2</w:t>
            </w:r>
            <w:r>
              <w:rPr>
                <w:rFonts w:hint="eastAsia" w:cs="宋体"/>
                <w:color w:val="000000"/>
                <w:sz w:val="16"/>
                <w:szCs w:val="16"/>
              </w:rPr>
              <w:t>．主要领导干部用车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447C207">
            <w:pPr>
              <w:spacing w:line="200" w:lineRule="exact"/>
              <w:jc w:val="right"/>
              <w:textAlignment w:val="bottom"/>
              <w:rPr>
                <w:rFonts w:cs="宋体"/>
                <w:color w:val="000000"/>
                <w:sz w:val="16"/>
                <w:szCs w:val="16"/>
              </w:rPr>
            </w:pPr>
            <w:r>
              <w:rPr>
                <w:color w:val="000000"/>
                <w:sz w:val="16"/>
              </w:rPr>
              <w:t xml:space="preserve"> </w:t>
            </w:r>
          </w:p>
        </w:tc>
      </w:tr>
      <w:tr w14:paraId="51DBBCBE">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27F6E1">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w:t>
            </w:r>
            <w:r>
              <w:rPr>
                <w:rFonts w:cs="宋体"/>
                <w:color w:val="000000"/>
                <w:sz w:val="16"/>
                <w:szCs w:val="16"/>
              </w:rPr>
              <w:t>1</w:t>
            </w:r>
            <w:r>
              <w:rPr>
                <w:rFonts w:hint="eastAsia"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4DAF1D">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DC7E766">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C1AE4C">
            <w:pPr>
              <w:spacing w:line="200" w:lineRule="exact"/>
              <w:textAlignment w:val="center"/>
              <w:rPr>
                <w:rFonts w:cs="宋体"/>
                <w:color w:val="000000"/>
                <w:sz w:val="16"/>
                <w:szCs w:val="16"/>
              </w:rPr>
            </w:pPr>
            <w:r>
              <w:rPr>
                <w:rFonts w:cs="宋体"/>
                <w:color w:val="000000"/>
                <w:sz w:val="16"/>
                <w:szCs w:val="16"/>
              </w:rPr>
              <w:t xml:space="preserve">     3</w:t>
            </w:r>
            <w:r>
              <w:rPr>
                <w:rFonts w:hint="eastAsia" w:cs="宋体"/>
                <w:color w:val="000000"/>
                <w:sz w:val="16"/>
                <w:szCs w:val="16"/>
              </w:rPr>
              <w:t>．机要通信用车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EC43704">
            <w:pPr>
              <w:spacing w:line="200" w:lineRule="exact"/>
              <w:jc w:val="right"/>
              <w:textAlignment w:val="bottom"/>
              <w:rPr>
                <w:rFonts w:cs="宋体"/>
                <w:color w:val="000000"/>
                <w:sz w:val="16"/>
                <w:szCs w:val="16"/>
              </w:rPr>
            </w:pPr>
            <w:r>
              <w:rPr>
                <w:color w:val="000000"/>
                <w:sz w:val="16"/>
              </w:rPr>
              <w:t xml:space="preserve"> </w:t>
            </w:r>
          </w:p>
        </w:tc>
      </w:tr>
      <w:tr w14:paraId="45863801">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ABFC13">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F5B72E">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635D907">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598363">
            <w:pPr>
              <w:spacing w:line="200" w:lineRule="exact"/>
              <w:textAlignment w:val="center"/>
              <w:rPr>
                <w:rFonts w:cs="宋体"/>
                <w:color w:val="000000"/>
                <w:sz w:val="16"/>
                <w:szCs w:val="16"/>
              </w:rPr>
            </w:pPr>
            <w:r>
              <w:rPr>
                <w:rFonts w:cs="宋体"/>
                <w:color w:val="000000"/>
                <w:sz w:val="16"/>
                <w:szCs w:val="16"/>
              </w:rPr>
              <w:t xml:space="preserve">     4</w:t>
            </w:r>
            <w:r>
              <w:rPr>
                <w:rFonts w:hint="eastAsia" w:cs="宋体"/>
                <w:color w:val="000000"/>
                <w:sz w:val="16"/>
                <w:szCs w:val="16"/>
              </w:rPr>
              <w:t>．应急保障用车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B3965E9">
            <w:pPr>
              <w:spacing w:line="200" w:lineRule="exact"/>
              <w:jc w:val="right"/>
              <w:textAlignment w:val="bottom"/>
              <w:rPr>
                <w:rFonts w:cs="宋体"/>
                <w:color w:val="000000"/>
                <w:sz w:val="16"/>
                <w:szCs w:val="16"/>
              </w:rPr>
            </w:pPr>
            <w:r>
              <w:rPr>
                <w:color w:val="000000"/>
                <w:sz w:val="16"/>
              </w:rPr>
              <w:t xml:space="preserve"> </w:t>
            </w:r>
          </w:p>
        </w:tc>
      </w:tr>
      <w:tr w14:paraId="269ACAD8">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E5AC6D">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w:t>
            </w:r>
            <w:r>
              <w:rPr>
                <w:rFonts w:cs="宋体"/>
                <w:color w:val="000000"/>
                <w:sz w:val="16"/>
                <w:szCs w:val="16"/>
              </w:rPr>
              <w:t>2</w:t>
            </w:r>
            <w:r>
              <w:rPr>
                <w:rFonts w:hint="eastAsia" w:cs="宋体"/>
                <w:color w:val="000000"/>
                <w:sz w:val="16"/>
                <w:szCs w:val="16"/>
              </w:rPr>
              <w:t>）国（境）外接待费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EDA702">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D9DFA00">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E3A448">
            <w:pPr>
              <w:spacing w:line="200" w:lineRule="exact"/>
              <w:textAlignment w:val="center"/>
              <w:rPr>
                <w:rFonts w:cs="宋体"/>
                <w:color w:val="000000"/>
                <w:sz w:val="16"/>
                <w:szCs w:val="16"/>
              </w:rPr>
            </w:pPr>
            <w:r>
              <w:rPr>
                <w:rFonts w:cs="宋体"/>
                <w:color w:val="000000"/>
                <w:sz w:val="16"/>
                <w:szCs w:val="16"/>
              </w:rPr>
              <w:t xml:space="preserve">     5</w:t>
            </w:r>
            <w:r>
              <w:rPr>
                <w:rFonts w:hint="eastAsia" w:cs="宋体"/>
                <w:color w:val="000000"/>
                <w:sz w:val="16"/>
                <w:szCs w:val="16"/>
              </w:rPr>
              <w:t>．执法执勤用车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969B268">
            <w:pPr>
              <w:spacing w:line="200" w:lineRule="exact"/>
              <w:jc w:val="right"/>
              <w:textAlignment w:val="bottom"/>
              <w:rPr>
                <w:rFonts w:cs="宋体"/>
                <w:color w:val="000000"/>
                <w:sz w:val="16"/>
                <w:szCs w:val="16"/>
              </w:rPr>
            </w:pPr>
            <w:r>
              <w:rPr>
                <w:color w:val="000000"/>
                <w:sz w:val="16"/>
              </w:rPr>
              <w:t xml:space="preserve"> </w:t>
            </w:r>
          </w:p>
        </w:tc>
      </w:tr>
      <w:tr w14:paraId="55CC0AF5">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05048">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F281C7">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3FA26D">
            <w:pPr>
              <w:spacing w:line="200" w:lineRule="exact"/>
              <w:jc w:val="center"/>
              <w:textAlignment w:val="center"/>
              <w:rPr>
                <w:rFonts w:cs="宋体"/>
                <w:color w:val="000000"/>
                <w:sz w:val="16"/>
                <w:szCs w:val="16"/>
              </w:rPr>
            </w:pPr>
            <w:r>
              <w:rPr>
                <w:rFonts w:cs="宋体"/>
                <w:color w:val="000000"/>
                <w:sz w:val="16"/>
                <w:szCs w:val="16"/>
              </w:rPr>
              <w:t>—</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8947CF">
            <w:pPr>
              <w:spacing w:line="200" w:lineRule="exact"/>
              <w:textAlignment w:val="center"/>
              <w:rPr>
                <w:rFonts w:cs="宋体"/>
                <w:color w:val="000000"/>
                <w:sz w:val="16"/>
                <w:szCs w:val="16"/>
              </w:rPr>
            </w:pPr>
            <w:r>
              <w:rPr>
                <w:rFonts w:cs="宋体"/>
                <w:color w:val="000000"/>
                <w:sz w:val="16"/>
                <w:szCs w:val="16"/>
              </w:rPr>
              <w:t xml:space="preserve">     6</w:t>
            </w:r>
            <w:r>
              <w:rPr>
                <w:rFonts w:hint="eastAsia" w:cs="宋体"/>
                <w:color w:val="000000"/>
                <w:sz w:val="16"/>
                <w:szCs w:val="16"/>
              </w:rPr>
              <w:t>．特种专业技术用车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07D0386">
            <w:pPr>
              <w:spacing w:line="200" w:lineRule="exact"/>
              <w:jc w:val="right"/>
              <w:textAlignment w:val="bottom"/>
              <w:rPr>
                <w:rFonts w:cs="宋体"/>
                <w:color w:val="000000"/>
                <w:sz w:val="16"/>
                <w:szCs w:val="16"/>
              </w:rPr>
            </w:pPr>
            <w:r>
              <w:rPr>
                <w:color w:val="000000"/>
                <w:sz w:val="16"/>
              </w:rPr>
              <w:t xml:space="preserve"> </w:t>
            </w:r>
          </w:p>
        </w:tc>
      </w:tr>
      <w:tr w14:paraId="67C6F9C1">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4C7EF0">
            <w:pPr>
              <w:spacing w:line="200" w:lineRule="exact"/>
              <w:textAlignment w:val="center"/>
              <w:rPr>
                <w:rFonts w:cs="宋体"/>
                <w:color w:val="000000"/>
                <w:sz w:val="16"/>
                <w:szCs w:val="16"/>
              </w:rPr>
            </w:pPr>
            <w:r>
              <w:rPr>
                <w:rFonts w:cs="宋体"/>
                <w:color w:val="000000"/>
                <w:sz w:val="16"/>
                <w:szCs w:val="16"/>
              </w:rPr>
              <w:t xml:space="preserve">     1</w:t>
            </w:r>
            <w:r>
              <w:rPr>
                <w:rFonts w:hint="eastAsia" w:cs="宋体"/>
                <w:color w:val="000000"/>
                <w:sz w:val="16"/>
                <w:szCs w:val="16"/>
              </w:rPr>
              <w:t>．因公出国（境）团组数（个）</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34F0AD">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4F0620">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DF28F3">
            <w:pPr>
              <w:spacing w:line="200" w:lineRule="exact"/>
              <w:textAlignment w:val="center"/>
              <w:rPr>
                <w:rFonts w:cs="宋体"/>
                <w:color w:val="000000"/>
                <w:sz w:val="16"/>
                <w:szCs w:val="16"/>
              </w:rPr>
            </w:pPr>
            <w:r>
              <w:rPr>
                <w:rFonts w:cs="宋体"/>
                <w:color w:val="000000"/>
                <w:sz w:val="16"/>
                <w:szCs w:val="16"/>
              </w:rPr>
              <w:t xml:space="preserve">     7</w:t>
            </w:r>
            <w:r>
              <w:rPr>
                <w:rFonts w:hint="eastAsia" w:cs="宋体"/>
                <w:color w:val="000000"/>
                <w:sz w:val="16"/>
                <w:szCs w:val="16"/>
              </w:rPr>
              <w:t>．离退休干部用车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566005B">
            <w:pPr>
              <w:spacing w:line="200" w:lineRule="exact"/>
              <w:jc w:val="right"/>
              <w:textAlignment w:val="bottom"/>
              <w:rPr>
                <w:rFonts w:cs="宋体"/>
                <w:color w:val="000000"/>
                <w:sz w:val="16"/>
                <w:szCs w:val="16"/>
              </w:rPr>
            </w:pPr>
            <w:r>
              <w:rPr>
                <w:color w:val="000000"/>
                <w:sz w:val="16"/>
              </w:rPr>
              <w:t xml:space="preserve"> </w:t>
            </w:r>
          </w:p>
        </w:tc>
      </w:tr>
      <w:tr w14:paraId="4192F294">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D90F41">
            <w:pPr>
              <w:spacing w:line="200" w:lineRule="exact"/>
              <w:textAlignment w:val="center"/>
              <w:rPr>
                <w:rFonts w:cs="宋体"/>
                <w:color w:val="000000"/>
                <w:sz w:val="16"/>
                <w:szCs w:val="16"/>
              </w:rPr>
            </w:pPr>
            <w:r>
              <w:rPr>
                <w:rFonts w:cs="宋体"/>
                <w:color w:val="000000"/>
                <w:sz w:val="16"/>
                <w:szCs w:val="16"/>
              </w:rPr>
              <w:t xml:space="preserve">     2</w:t>
            </w:r>
            <w:r>
              <w:rPr>
                <w:rFonts w:hint="eastAsia" w:cs="宋体"/>
                <w:color w:val="000000"/>
                <w:sz w:val="16"/>
                <w:szCs w:val="16"/>
              </w:rPr>
              <w:t>．因公出国（境）人次数（人）</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B6DD05">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86C4A0">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832A48">
            <w:pPr>
              <w:spacing w:line="200" w:lineRule="exact"/>
              <w:textAlignment w:val="center"/>
              <w:rPr>
                <w:rFonts w:cs="宋体"/>
                <w:color w:val="000000"/>
                <w:sz w:val="16"/>
                <w:szCs w:val="16"/>
              </w:rPr>
            </w:pPr>
            <w:r>
              <w:rPr>
                <w:rFonts w:cs="宋体"/>
                <w:color w:val="000000"/>
                <w:sz w:val="16"/>
                <w:szCs w:val="16"/>
              </w:rPr>
              <w:t xml:space="preserve">     8</w:t>
            </w:r>
            <w:r>
              <w:rPr>
                <w:rFonts w:hint="eastAsia" w:cs="宋体"/>
                <w:color w:val="000000"/>
                <w:sz w:val="16"/>
                <w:szCs w:val="16"/>
              </w:rPr>
              <w:t>．其他用车</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4C7542C">
            <w:pPr>
              <w:spacing w:line="200" w:lineRule="exact"/>
              <w:jc w:val="right"/>
              <w:textAlignment w:val="bottom"/>
              <w:rPr>
                <w:rFonts w:cs="宋体"/>
                <w:color w:val="000000"/>
                <w:sz w:val="16"/>
                <w:szCs w:val="16"/>
              </w:rPr>
            </w:pPr>
            <w:r>
              <w:rPr>
                <w:color w:val="000000"/>
                <w:sz w:val="16"/>
              </w:rPr>
              <w:t xml:space="preserve"> </w:t>
            </w:r>
          </w:p>
        </w:tc>
      </w:tr>
      <w:tr w14:paraId="3CC56941">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7575D7">
            <w:pPr>
              <w:spacing w:line="200" w:lineRule="exact"/>
              <w:textAlignment w:val="center"/>
              <w:rPr>
                <w:rFonts w:cs="宋体"/>
                <w:color w:val="000000"/>
                <w:sz w:val="16"/>
                <w:szCs w:val="16"/>
              </w:rPr>
            </w:pPr>
            <w:r>
              <w:rPr>
                <w:rFonts w:cs="宋体"/>
                <w:color w:val="000000"/>
                <w:sz w:val="16"/>
                <w:szCs w:val="16"/>
              </w:rPr>
              <w:t xml:space="preserve">     3</w:t>
            </w:r>
            <w:r>
              <w:rPr>
                <w:rFonts w:hint="eastAsia" w:cs="宋体"/>
                <w:color w:val="000000"/>
                <w:sz w:val="16"/>
                <w:szCs w:val="16"/>
              </w:rPr>
              <w:t>．公务用车购置数（辆）</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40F93A">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57D027">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7BAE68">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（二）单价</w:t>
            </w:r>
            <w:r>
              <w:rPr>
                <w:rFonts w:cs="宋体"/>
                <w:color w:val="000000"/>
                <w:sz w:val="16"/>
                <w:szCs w:val="16"/>
              </w:rPr>
              <w:t>100</w:t>
            </w:r>
            <w:r>
              <w:rPr>
                <w:rFonts w:hint="eastAsia" w:cs="宋体"/>
                <w:color w:val="000000"/>
                <w:sz w:val="16"/>
                <w:szCs w:val="16"/>
              </w:rPr>
              <w:t>万元（含）以上设备（不含车辆）</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4E2E661">
            <w:pPr>
              <w:spacing w:line="200" w:lineRule="exact"/>
              <w:jc w:val="right"/>
              <w:textAlignment w:val="bottom"/>
              <w:rPr>
                <w:rFonts w:cs="宋体"/>
                <w:color w:val="000000"/>
                <w:sz w:val="16"/>
                <w:szCs w:val="16"/>
              </w:rPr>
            </w:pPr>
            <w:r>
              <w:rPr>
                <w:color w:val="000000"/>
                <w:sz w:val="16"/>
              </w:rPr>
              <w:t xml:space="preserve"> </w:t>
            </w:r>
          </w:p>
        </w:tc>
      </w:tr>
      <w:tr w14:paraId="4C5A3EB8">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D128C">
            <w:pPr>
              <w:spacing w:line="200" w:lineRule="exact"/>
              <w:textAlignment w:val="center"/>
              <w:rPr>
                <w:rFonts w:cs="宋体"/>
                <w:color w:val="000000"/>
                <w:sz w:val="16"/>
                <w:szCs w:val="16"/>
              </w:rPr>
            </w:pPr>
            <w:r>
              <w:rPr>
                <w:rFonts w:cs="宋体"/>
                <w:color w:val="000000"/>
                <w:sz w:val="16"/>
                <w:szCs w:val="16"/>
              </w:rPr>
              <w:t xml:space="preserve">     4</w:t>
            </w:r>
            <w:r>
              <w:rPr>
                <w:rFonts w:hint="eastAsia" w:cs="宋体"/>
                <w:color w:val="000000"/>
                <w:sz w:val="16"/>
                <w:szCs w:val="16"/>
              </w:rPr>
              <w:t>．公务用车保有量（辆）</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85D47B">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4E049A">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8906CD">
            <w:pPr>
              <w:spacing w:line="200" w:lineRule="exact"/>
              <w:textAlignment w:val="center"/>
              <w:rPr>
                <w:rFonts w:cs="宋体"/>
                <w:color w:val="000000"/>
                <w:sz w:val="16"/>
                <w:szCs w:val="16"/>
              </w:rPr>
            </w:pPr>
            <w:r>
              <w:rPr>
                <w:rFonts w:hint="eastAsia" w:cs="宋体"/>
                <w:color w:val="000000"/>
                <w:sz w:val="16"/>
                <w:szCs w:val="16"/>
              </w:rPr>
              <w:t>六、政府采购支出信息</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22B209">
            <w:pPr>
              <w:spacing w:line="200" w:lineRule="exact"/>
              <w:jc w:val="center"/>
              <w:textAlignment w:val="center"/>
              <w:rPr>
                <w:rFonts w:cs="宋体"/>
                <w:color w:val="000000"/>
                <w:sz w:val="16"/>
                <w:szCs w:val="16"/>
              </w:rPr>
            </w:pPr>
            <w:r>
              <w:rPr>
                <w:rFonts w:cs="宋体"/>
                <w:color w:val="000000"/>
                <w:sz w:val="16"/>
                <w:szCs w:val="16"/>
              </w:rPr>
              <w:t>—</w:t>
            </w:r>
          </w:p>
        </w:tc>
      </w:tr>
      <w:tr w14:paraId="62D902BB">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5E3C05">
            <w:pPr>
              <w:spacing w:line="200" w:lineRule="exact"/>
              <w:textAlignment w:val="center"/>
              <w:rPr>
                <w:rFonts w:cs="宋体"/>
                <w:color w:val="000000"/>
                <w:sz w:val="16"/>
                <w:szCs w:val="16"/>
              </w:rPr>
            </w:pPr>
            <w:r>
              <w:rPr>
                <w:rFonts w:cs="宋体"/>
                <w:color w:val="000000"/>
                <w:sz w:val="16"/>
                <w:szCs w:val="16"/>
              </w:rPr>
              <w:t xml:space="preserve">     5</w:t>
            </w:r>
            <w:r>
              <w:rPr>
                <w:rFonts w:hint="eastAsia" w:cs="宋体"/>
                <w:color w:val="000000"/>
                <w:sz w:val="16"/>
                <w:szCs w:val="16"/>
              </w:rPr>
              <w:t>．国内公务接待批次（个）</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ECC05B">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6B153A">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3FDFF7">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（一）政府采购支出合计</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A17424C">
            <w:pPr>
              <w:spacing w:line="200" w:lineRule="exact"/>
              <w:jc w:val="right"/>
              <w:textAlignment w:val="bottom"/>
              <w:rPr>
                <w:rFonts w:cs="宋体"/>
                <w:color w:val="000000"/>
                <w:sz w:val="16"/>
                <w:szCs w:val="16"/>
              </w:rPr>
            </w:pPr>
            <w:r>
              <w:rPr>
                <w:color w:val="000000"/>
                <w:sz w:val="16"/>
              </w:rPr>
              <w:t xml:space="preserve"> </w:t>
            </w:r>
          </w:p>
        </w:tc>
      </w:tr>
      <w:tr w14:paraId="528AF537">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04031">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F52799">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AE849">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019CFB">
            <w:pPr>
              <w:spacing w:line="200" w:lineRule="exact"/>
              <w:textAlignment w:val="center"/>
              <w:rPr>
                <w:rFonts w:cs="宋体"/>
                <w:color w:val="000000"/>
                <w:sz w:val="16"/>
                <w:szCs w:val="16"/>
              </w:rPr>
            </w:pPr>
            <w:r>
              <w:rPr>
                <w:rFonts w:cs="宋体"/>
                <w:color w:val="000000"/>
                <w:sz w:val="16"/>
                <w:szCs w:val="16"/>
              </w:rPr>
              <w:t xml:space="preserve">     1</w:t>
            </w:r>
            <w:r>
              <w:rPr>
                <w:rFonts w:hint="eastAsia" w:cs="宋体"/>
                <w:color w:val="000000"/>
                <w:sz w:val="16"/>
                <w:szCs w:val="16"/>
              </w:rPr>
              <w:t>．政府采购货物支出</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A0F5966">
            <w:pPr>
              <w:spacing w:line="200" w:lineRule="exact"/>
              <w:jc w:val="right"/>
              <w:textAlignment w:val="bottom"/>
              <w:rPr>
                <w:rFonts w:cs="宋体"/>
                <w:color w:val="000000"/>
                <w:sz w:val="16"/>
                <w:szCs w:val="16"/>
              </w:rPr>
            </w:pPr>
            <w:r>
              <w:rPr>
                <w:color w:val="000000"/>
                <w:sz w:val="16"/>
              </w:rPr>
              <w:t xml:space="preserve"> </w:t>
            </w:r>
          </w:p>
        </w:tc>
      </w:tr>
      <w:tr w14:paraId="7EF12017">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C425DF">
            <w:pPr>
              <w:spacing w:line="200" w:lineRule="exact"/>
              <w:textAlignment w:val="center"/>
              <w:rPr>
                <w:rFonts w:cs="宋体"/>
                <w:color w:val="000000"/>
                <w:sz w:val="16"/>
                <w:szCs w:val="16"/>
              </w:rPr>
            </w:pPr>
            <w:r>
              <w:rPr>
                <w:rFonts w:cs="宋体"/>
                <w:color w:val="000000"/>
                <w:sz w:val="16"/>
                <w:szCs w:val="16"/>
              </w:rPr>
              <w:t xml:space="preserve">     6</w:t>
            </w:r>
            <w:r>
              <w:rPr>
                <w:rFonts w:hint="eastAsia" w:cs="宋体"/>
                <w:color w:val="000000"/>
                <w:sz w:val="16"/>
                <w:szCs w:val="16"/>
              </w:rPr>
              <w:t>．国内公务接待人次（人）</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CEC799">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81FC56">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70999B">
            <w:pPr>
              <w:spacing w:line="200" w:lineRule="exact"/>
              <w:textAlignment w:val="center"/>
              <w:rPr>
                <w:rFonts w:cs="宋体"/>
                <w:color w:val="000000"/>
                <w:sz w:val="16"/>
                <w:szCs w:val="16"/>
              </w:rPr>
            </w:pPr>
            <w:r>
              <w:rPr>
                <w:rFonts w:cs="宋体"/>
                <w:color w:val="000000"/>
                <w:sz w:val="16"/>
                <w:szCs w:val="16"/>
              </w:rPr>
              <w:t xml:space="preserve">     2</w:t>
            </w:r>
            <w:r>
              <w:rPr>
                <w:rFonts w:hint="eastAsia" w:cs="宋体"/>
                <w:color w:val="000000"/>
                <w:sz w:val="16"/>
                <w:szCs w:val="16"/>
              </w:rPr>
              <w:t>．政府采购工程支出</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9981CA5">
            <w:pPr>
              <w:spacing w:line="200" w:lineRule="exact"/>
              <w:jc w:val="right"/>
              <w:textAlignment w:val="bottom"/>
              <w:rPr>
                <w:rFonts w:cs="宋体"/>
                <w:color w:val="000000"/>
                <w:sz w:val="16"/>
                <w:szCs w:val="16"/>
              </w:rPr>
            </w:pPr>
            <w:r>
              <w:rPr>
                <w:color w:val="000000"/>
                <w:sz w:val="16"/>
              </w:rPr>
              <w:t xml:space="preserve"> </w:t>
            </w:r>
          </w:p>
        </w:tc>
      </w:tr>
      <w:tr w14:paraId="7533397D">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2101AF">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84321E">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A3E529">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3AFF7F">
            <w:pPr>
              <w:spacing w:line="200" w:lineRule="exact"/>
              <w:textAlignment w:val="center"/>
              <w:rPr>
                <w:rFonts w:cs="宋体"/>
                <w:color w:val="000000"/>
                <w:sz w:val="16"/>
                <w:szCs w:val="16"/>
              </w:rPr>
            </w:pPr>
            <w:r>
              <w:rPr>
                <w:rFonts w:cs="宋体"/>
                <w:color w:val="000000"/>
                <w:sz w:val="16"/>
                <w:szCs w:val="16"/>
              </w:rPr>
              <w:t xml:space="preserve">     3</w:t>
            </w:r>
            <w:r>
              <w:rPr>
                <w:rFonts w:hint="eastAsia" w:cs="宋体"/>
                <w:color w:val="000000"/>
                <w:sz w:val="16"/>
                <w:szCs w:val="16"/>
              </w:rPr>
              <w:t>．政府采购服务支出</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DAB568E">
            <w:pPr>
              <w:spacing w:line="200" w:lineRule="exact"/>
              <w:jc w:val="right"/>
              <w:textAlignment w:val="bottom"/>
              <w:rPr>
                <w:rFonts w:cs="宋体"/>
                <w:color w:val="000000"/>
                <w:sz w:val="16"/>
                <w:szCs w:val="16"/>
              </w:rPr>
            </w:pPr>
            <w:r>
              <w:rPr>
                <w:color w:val="000000"/>
                <w:sz w:val="16"/>
              </w:rPr>
              <w:t xml:space="preserve"> </w:t>
            </w:r>
          </w:p>
        </w:tc>
      </w:tr>
      <w:tr w14:paraId="58A17A1E">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4B144A">
            <w:pPr>
              <w:spacing w:line="200" w:lineRule="exact"/>
              <w:textAlignment w:val="center"/>
              <w:rPr>
                <w:rFonts w:cs="宋体"/>
                <w:color w:val="000000"/>
                <w:sz w:val="16"/>
                <w:szCs w:val="16"/>
              </w:rPr>
            </w:pPr>
            <w:r>
              <w:rPr>
                <w:rFonts w:cs="宋体"/>
                <w:color w:val="000000"/>
                <w:sz w:val="16"/>
                <w:szCs w:val="16"/>
              </w:rPr>
              <w:t xml:space="preserve">     7</w:t>
            </w:r>
            <w:r>
              <w:rPr>
                <w:rFonts w:hint="eastAsia" w:cs="宋体"/>
                <w:color w:val="000000"/>
                <w:sz w:val="16"/>
                <w:szCs w:val="16"/>
              </w:rPr>
              <w:t>．国（境）外公务接待批次（个）</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670915">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E38F7B">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E6E7E1">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（二）政府采购授予中小企业合同金额</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F0B4C48">
            <w:pPr>
              <w:spacing w:line="200" w:lineRule="exact"/>
              <w:jc w:val="right"/>
              <w:textAlignment w:val="bottom"/>
              <w:rPr>
                <w:rFonts w:cs="宋体"/>
                <w:color w:val="000000"/>
                <w:sz w:val="16"/>
                <w:szCs w:val="16"/>
              </w:rPr>
            </w:pPr>
            <w:r>
              <w:rPr>
                <w:color w:val="000000"/>
                <w:sz w:val="16"/>
              </w:rPr>
              <w:t xml:space="preserve"> </w:t>
            </w:r>
          </w:p>
        </w:tc>
      </w:tr>
      <w:tr w14:paraId="7250DE65">
        <w:tblPrEx>
          <w:tblCellMar>
            <w:top w:w="0" w:type="dxa"/>
            <w:left w:w="170" w:type="dxa"/>
            <w:bottom w:w="0" w:type="dxa"/>
            <w:right w:w="170" w:type="dxa"/>
          </w:tblCellMar>
        </w:tblPrEx>
        <w:trPr>
          <w:trHeight w:val="292" w:hRule="atLeast"/>
        </w:trPr>
        <w:tc>
          <w:tcPr>
            <w:tcW w:w="404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D75C4D">
            <w:pPr>
              <w:spacing w:line="200" w:lineRule="exact"/>
              <w:textAlignment w:val="center"/>
              <w:rPr>
                <w:rFonts w:cs="宋体"/>
                <w:color w:val="000000"/>
                <w:sz w:val="16"/>
                <w:szCs w:val="16"/>
              </w:rPr>
            </w:pPr>
            <w:r>
              <w:rPr>
                <w:rFonts w:cs="宋体"/>
                <w:color w:val="000000"/>
                <w:sz w:val="16"/>
                <w:szCs w:val="16"/>
              </w:rPr>
              <w:t xml:space="preserve">     8</w:t>
            </w:r>
            <w:r>
              <w:rPr>
                <w:rFonts w:hint="eastAsia" w:cs="宋体"/>
                <w:color w:val="000000"/>
                <w:sz w:val="16"/>
                <w:szCs w:val="16"/>
              </w:rPr>
              <w:t>．国（境）外公务接待人次（人）</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B5CC20">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CB23AD">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60E79">
            <w:pPr>
              <w:spacing w:line="200" w:lineRule="exact"/>
              <w:textAlignment w:val="center"/>
              <w:rPr>
                <w:rFonts w:cs="宋体"/>
                <w:color w:val="000000"/>
                <w:sz w:val="16"/>
                <w:szCs w:val="16"/>
              </w:rPr>
            </w:pPr>
            <w:r>
              <w:rPr>
                <w:rFonts w:cs="宋体"/>
                <w:color w:val="000000"/>
                <w:sz w:val="16"/>
                <w:szCs w:val="16"/>
              </w:rPr>
              <w:t xml:space="preserve">        </w:t>
            </w:r>
            <w:r>
              <w:rPr>
                <w:rFonts w:hint="eastAsia" w:cs="宋体"/>
                <w:color w:val="000000"/>
                <w:sz w:val="16"/>
                <w:szCs w:val="16"/>
              </w:rPr>
              <w:t>其中：授予小微企业合同金额</w:t>
            </w: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6B573C9">
            <w:pPr>
              <w:spacing w:line="200" w:lineRule="exact"/>
              <w:jc w:val="right"/>
              <w:textAlignment w:val="bottom"/>
              <w:rPr>
                <w:rFonts w:cs="宋体"/>
                <w:color w:val="000000"/>
                <w:sz w:val="16"/>
                <w:szCs w:val="16"/>
              </w:rPr>
            </w:pPr>
            <w:r>
              <w:rPr>
                <w:color w:val="000000"/>
                <w:sz w:val="16"/>
              </w:rPr>
              <w:t xml:space="preserve"> </w:t>
            </w:r>
          </w:p>
        </w:tc>
      </w:tr>
      <w:tr w14:paraId="78CB43EA">
        <w:tblPrEx>
          <w:tblCellMar>
            <w:top w:w="0" w:type="dxa"/>
            <w:left w:w="170" w:type="dxa"/>
            <w:bottom w:w="0" w:type="dxa"/>
            <w:right w:w="170" w:type="dxa"/>
          </w:tblCellMar>
        </w:tblPrEx>
        <w:trPr>
          <w:trHeight w:val="286"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68D1B2">
            <w:pPr>
              <w:spacing w:line="200" w:lineRule="exact"/>
              <w:textAlignment w:val="center"/>
              <w:rPr>
                <w:rFonts w:cs="宋体"/>
                <w:color w:val="000000"/>
                <w:sz w:val="16"/>
                <w:szCs w:val="16"/>
              </w:rPr>
            </w:pPr>
            <w:r>
              <w:rPr>
                <w:rFonts w:hint="eastAsia"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3D5F84">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EE1FB74">
            <w:pPr>
              <w:spacing w:line="200" w:lineRule="exact"/>
              <w:jc w:val="right"/>
              <w:textAlignment w:val="bottom"/>
              <w:rPr>
                <w:rFonts w:cs="宋体"/>
                <w:color w:val="000000"/>
                <w:sz w:val="16"/>
                <w:szCs w:val="16"/>
              </w:rPr>
            </w:pP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44471">
            <w:pPr>
              <w:spacing w:line="200" w:lineRule="exact"/>
              <w:rPr>
                <w:rFonts w:cs="宋体"/>
                <w:color w:val="000000"/>
                <w:sz w:val="16"/>
                <w:szCs w:val="16"/>
              </w:rPr>
            </w:pP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A1026FB">
            <w:pPr>
              <w:spacing w:line="200" w:lineRule="exact"/>
              <w:jc w:val="right"/>
              <w:rPr>
                <w:rFonts w:cs="宋体"/>
                <w:color w:val="000000"/>
                <w:sz w:val="16"/>
                <w:szCs w:val="16"/>
              </w:rPr>
            </w:pPr>
          </w:p>
        </w:tc>
      </w:tr>
      <w:tr w14:paraId="3889629E">
        <w:tblPrEx>
          <w:tblCellMar>
            <w:top w:w="0" w:type="dxa"/>
            <w:left w:w="170" w:type="dxa"/>
            <w:bottom w:w="0" w:type="dxa"/>
            <w:right w:w="170" w:type="dxa"/>
          </w:tblCellMar>
        </w:tblPrEx>
        <w:trPr>
          <w:trHeight w:val="389" w:hRule="atLeast"/>
        </w:trPr>
        <w:tc>
          <w:tcPr>
            <w:tcW w:w="404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24987F">
            <w:pPr>
              <w:spacing w:line="200" w:lineRule="exact"/>
              <w:textAlignment w:val="center"/>
              <w:rPr>
                <w:rFonts w:cs="宋体"/>
                <w:color w:val="000000"/>
                <w:sz w:val="16"/>
                <w:szCs w:val="16"/>
              </w:rPr>
            </w:pPr>
            <w:r>
              <w:rPr>
                <w:rFonts w:hint="eastAsia"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08E4F6">
            <w:pPr>
              <w:spacing w:line="200" w:lineRule="exact"/>
              <w:jc w:val="center"/>
              <w:textAlignment w:val="center"/>
              <w:rPr>
                <w:rFonts w:cs="宋体"/>
                <w:color w:val="000000"/>
                <w:sz w:val="16"/>
                <w:szCs w:val="16"/>
              </w:rPr>
            </w:pPr>
            <w:r>
              <w:rPr>
                <w:rFonts w:cs="宋体"/>
                <w:color w:val="000000"/>
                <w:sz w:val="16"/>
                <w:szCs w:val="16"/>
              </w:rPr>
              <w:t>—</w:t>
            </w:r>
          </w:p>
        </w:tc>
        <w:tc>
          <w:tcPr>
            <w:tcW w:w="21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0B0ECEF">
            <w:pPr>
              <w:spacing w:line="200" w:lineRule="exact"/>
              <w:jc w:val="right"/>
              <w:textAlignment w:val="bottom"/>
              <w:rPr>
                <w:rFonts w:cs="宋体"/>
                <w:color w:val="000000"/>
                <w:sz w:val="16"/>
                <w:szCs w:val="16"/>
              </w:rPr>
            </w:pPr>
            <w:r>
              <w:rPr>
                <w:rFonts w:cs="宋体"/>
                <w:color w:val="000000"/>
                <w:sz w:val="16"/>
                <w:szCs w:val="16"/>
              </w:rPr>
              <w:t>7.08</w:t>
            </w:r>
            <w:r>
              <w:rPr>
                <w:color w:val="000000"/>
                <w:sz w:val="16"/>
              </w:rPr>
              <w:t xml:space="preserve"> </w:t>
            </w:r>
          </w:p>
        </w:tc>
        <w:tc>
          <w:tcPr>
            <w:tcW w:w="452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A05BD7">
            <w:pPr>
              <w:spacing w:line="200" w:lineRule="exact"/>
              <w:rPr>
                <w:rFonts w:cs="宋体"/>
                <w:color w:val="000000"/>
                <w:sz w:val="16"/>
                <w:szCs w:val="16"/>
              </w:rPr>
            </w:pPr>
          </w:p>
        </w:tc>
        <w:tc>
          <w:tcPr>
            <w:tcW w:w="21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041E609">
            <w:pPr>
              <w:spacing w:line="200" w:lineRule="exact"/>
              <w:jc w:val="right"/>
              <w:rPr>
                <w:rFonts w:cs="宋体"/>
                <w:color w:val="000000"/>
                <w:sz w:val="16"/>
                <w:szCs w:val="16"/>
              </w:rPr>
            </w:pPr>
          </w:p>
        </w:tc>
      </w:tr>
    </w:tbl>
    <w:p w14:paraId="162C348B">
      <w:pPr>
        <w:rPr>
          <w:rFonts w:cs="宋体"/>
          <w:sz w:val="21"/>
          <w:szCs w:val="21"/>
        </w:rPr>
      </w:pPr>
      <w:r>
        <w:rPr>
          <w:rFonts w:hint="eastAsia" w:cs="宋体"/>
          <w:sz w:val="20"/>
          <w:szCs w:val="20"/>
        </w:rPr>
        <w:t>备注：</w:t>
      </w:r>
      <w:r>
        <w:rPr>
          <w:rFonts w:cs="宋体"/>
          <w:sz w:val="20"/>
          <w:szCs w:val="20"/>
        </w:rPr>
        <w:t>1.</w:t>
      </w:r>
      <w:r>
        <w:rPr>
          <w:rFonts w:hint="eastAsia"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w:t>
      </w:r>
      <w:r>
        <w:rPr>
          <w:rFonts w:hint="eastAsia" w:cs="宋体"/>
          <w:sz w:val="20"/>
          <w:szCs w:val="20"/>
        </w:rPr>
        <w:t>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8" w:h="11906" w:orient="landscape"/>
      <w:pgMar w:top="567" w:right="454" w:bottom="567" w:left="10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EBA9B2-23ED-46D1-AC10-B34A197C877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3875AC0F-9E0A-412B-A875-6114F8BC3AE1}"/>
  </w:font>
  <w:font w:name="方正黑体_GBK">
    <w:altName w:val="微软雅黑"/>
    <w:panose1 w:val="03000509000000000000"/>
    <w:charset w:val="86"/>
    <w:family w:val="auto"/>
    <w:pitch w:val="default"/>
    <w:sig w:usb0="00000000" w:usb1="00000000" w:usb2="00000000" w:usb3="00000000" w:csb0="00040000" w:csb1="00000000"/>
    <w:embedRegular r:id="rId3" w:fontKey="{50A02DC7-F0B9-4F86-A287-AB1228D185A8}"/>
  </w:font>
  <w:font w:name="方正楷体_GBK">
    <w:panose1 w:val="02000000000000000000"/>
    <w:charset w:val="86"/>
    <w:family w:val="auto"/>
    <w:pitch w:val="default"/>
    <w:sig w:usb0="800002BF" w:usb1="38CF7CFA" w:usb2="00000016" w:usb3="00000000" w:csb0="00040000" w:csb1="00000000"/>
    <w:embedRegular r:id="rId4" w:fontKey="{D8C0EF1F-FE4E-4777-96E2-666578A74ED6}"/>
  </w:font>
  <w:font w:name="方正仿宋_GBK">
    <w:panose1 w:val="03000509000000000000"/>
    <w:charset w:val="86"/>
    <w:family w:val="script"/>
    <w:pitch w:val="default"/>
    <w:sig w:usb0="00000001" w:usb1="080E0000" w:usb2="00000000" w:usb3="00000000" w:csb0="00040000" w:csb1="00000000"/>
    <w:embedRegular r:id="rId5" w:fontKey="{12501E2A-6BC7-4D46-AB2B-E190070F234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A93D">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31624F">
                          <w:pPr>
                            <w:pStyle w:val="4"/>
                          </w:pPr>
                          <w:r>
                            <w:fldChar w:fldCharType="begin"/>
                          </w:r>
                          <w:r>
                            <w:instrText xml:space="preserve"> PAGE  \* MERGEFORMAT </w:instrText>
                          </w:r>
                          <w:r>
                            <w:fldChar w:fldCharType="separate"/>
                          </w:r>
                          <w:r>
                            <w:t>- 9 -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lrf8Y9UBAAClAwAADgAAAAAAAAABACAAAAAf&#10;AQAAZHJzL2Uyb0RvYy54bWxQSwUGAAAAAAYABgBZAQAAZgUAAAAA&#10;">
              <v:fill on="f" focussize="0,0"/>
              <v:stroke on="f" weight="0.5pt"/>
              <v:imagedata o:title=""/>
              <o:lock v:ext="edit" aspectratio="f"/>
              <v:textbox inset="0mm,0mm,0mm,0mm" style="mso-fit-shape-to-text:t;">
                <w:txbxContent>
                  <w:p w14:paraId="4631624F">
                    <w:pPr>
                      <w:pStyle w:val="4"/>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DE66">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391463">
                          <w:pPr>
                            <w:pStyle w:val="4"/>
                          </w:pPr>
                          <w:r>
                            <w:t xml:space="preserve"> </w:t>
                          </w:r>
                          <w:r>
                            <w:fldChar w:fldCharType="begin"/>
                          </w:r>
                          <w:r>
                            <w:instrText xml:space="preserve">PAGE   \* MERGEFORMAT</w:instrText>
                          </w:r>
                          <w:r>
                            <w:fldChar w:fldCharType="separate"/>
                          </w:r>
                          <w:r>
                            <w:rPr>
                              <w:lang w:val="zh-CN"/>
                            </w:rPr>
                            <w:t>13</w:t>
                          </w:r>
                          <w:r>
                            <w:rPr>
                              <w:lang w:val="zh-CN"/>
                            </w:rPr>
                            <w:fldChar w:fldCharType="end"/>
                          </w:r>
                          <w: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PShnu1AEAAKUDAAAOAAAAAAAAAAEAIAAAAB8B&#10;AABkcnMvZTJvRG9jLnhtbFBLBQYAAAAABgAGAFkBAABlBQAAAAA=&#10;">
              <v:fill on="f" focussize="0,0"/>
              <v:stroke on="f" weight="0.5pt"/>
              <v:imagedata o:title=""/>
              <o:lock v:ext="edit" aspectratio="f"/>
              <v:textbox inset="0mm,0mm,0mm,0mm" style="mso-fit-shape-to-text:t;">
                <w:txbxContent>
                  <w:p w14:paraId="3D391463">
                    <w:pPr>
                      <w:pStyle w:val="4"/>
                    </w:pPr>
                    <w:r>
                      <w:t xml:space="preserve"> </w:t>
                    </w:r>
                    <w:r>
                      <w:fldChar w:fldCharType="begin"/>
                    </w:r>
                    <w:r>
                      <w:instrText xml:space="preserve">PAGE   \* MERGEFORMAT</w:instrText>
                    </w:r>
                    <w:r>
                      <w:fldChar w:fldCharType="separate"/>
                    </w:r>
                    <w:r>
                      <w:rPr>
                        <w:lang w:val="zh-CN"/>
                      </w:rPr>
                      <w:t>13</w:t>
                    </w:r>
                    <w:r>
                      <w:rPr>
                        <w:lang w:val="zh-CN"/>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6A96C0AA">
                          <w:pPr>
                            <w:pStyle w:val="4"/>
                            <w:jc w:val="both"/>
                            <w:rPr>
                              <w:rFonts w:cs="宋体"/>
                            </w:rPr>
                          </w:pPr>
                          <w:r>
                            <w:rPr>
                              <w:rFonts w:cs="宋体"/>
                            </w:rPr>
                            <w:t>— 27.1 —</w:t>
                          </w:r>
                        </w:p>
                      </w:txbxContent>
                    </wps:txbx>
                    <wps:bodyPr wrap="none" lIns="0" tIns="0" rIns="0" bIns="0" upright="1"/>
                  </wps:wsp>
                </a:graphicData>
              </a:graphic>
            </wp:anchor>
          </w:drawing>
        </mc:Choice>
        <mc:Fallback>
          <w:pict>
            <v:shape id="文本框 1027"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NVFTYAAAACgEAAA8AAAAAAAAAAQAgAAAAIgAAAGRy&#10;cy9kb3ducmV2LnhtbFBLAQIUABQAAAAIAIdO4kAGK54EzAEAAIoDAAAOAAAAAAAAAAEAIAAAACcB&#10;AABkcnMvZTJvRG9jLnhtbFBLBQYAAAAABgAGAFkBAABlBQAAAAA=&#10;">
              <v:fill on="f" focussize="0,0"/>
              <v:stroke on="f" weight="0.5pt"/>
              <v:imagedata o:title=""/>
              <o:lock v:ext="edit" aspectratio="f"/>
              <v:textbox inset="0mm,0mm,0mm,0mm">
                <w:txbxContent>
                  <w:p w14:paraId="6A96C0AA">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D15D">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ODc5NmIxMzE0Mzc3MzFkMmU0M2YyYTcyNWIyMTcifQ=="/>
  </w:docVars>
  <w:rsids>
    <w:rsidRoot w:val="00B03CCD"/>
    <w:rsid w:val="00197E13"/>
    <w:rsid w:val="001D3BB7"/>
    <w:rsid w:val="001F6980"/>
    <w:rsid w:val="00200D15"/>
    <w:rsid w:val="0022556A"/>
    <w:rsid w:val="00297D08"/>
    <w:rsid w:val="002B254B"/>
    <w:rsid w:val="00466C9B"/>
    <w:rsid w:val="00550ABE"/>
    <w:rsid w:val="00571241"/>
    <w:rsid w:val="005C209D"/>
    <w:rsid w:val="0066321D"/>
    <w:rsid w:val="006B2AEC"/>
    <w:rsid w:val="006B6518"/>
    <w:rsid w:val="00710956"/>
    <w:rsid w:val="00770383"/>
    <w:rsid w:val="007819D4"/>
    <w:rsid w:val="007B419D"/>
    <w:rsid w:val="007B7C4B"/>
    <w:rsid w:val="007D3D39"/>
    <w:rsid w:val="00836A93"/>
    <w:rsid w:val="00841D51"/>
    <w:rsid w:val="00862A82"/>
    <w:rsid w:val="00994AF7"/>
    <w:rsid w:val="009B67B8"/>
    <w:rsid w:val="009D2B67"/>
    <w:rsid w:val="00A566F9"/>
    <w:rsid w:val="00A665FC"/>
    <w:rsid w:val="00AF2751"/>
    <w:rsid w:val="00B03CCD"/>
    <w:rsid w:val="00B12389"/>
    <w:rsid w:val="00B460C0"/>
    <w:rsid w:val="00BE2B89"/>
    <w:rsid w:val="00C04A56"/>
    <w:rsid w:val="00C10E9E"/>
    <w:rsid w:val="00C20C3E"/>
    <w:rsid w:val="00C61550"/>
    <w:rsid w:val="00C84E51"/>
    <w:rsid w:val="00D208DC"/>
    <w:rsid w:val="00E81785"/>
    <w:rsid w:val="00F73F90"/>
    <w:rsid w:val="00FA00E5"/>
    <w:rsid w:val="00FB08E1"/>
    <w:rsid w:val="01474EBF"/>
    <w:rsid w:val="01F3521E"/>
    <w:rsid w:val="02A34B3E"/>
    <w:rsid w:val="03B87EA0"/>
    <w:rsid w:val="03E3214F"/>
    <w:rsid w:val="044C50BA"/>
    <w:rsid w:val="04A01E25"/>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AB0154"/>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7B1FC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E2636"/>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715A79"/>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0E1340"/>
    <w:rsid w:val="5A3B59D6"/>
    <w:rsid w:val="5AD134D8"/>
    <w:rsid w:val="5C263CE4"/>
    <w:rsid w:val="5C5D2777"/>
    <w:rsid w:val="5CF66BF3"/>
    <w:rsid w:val="5D290C69"/>
    <w:rsid w:val="5F2D4A41"/>
    <w:rsid w:val="60C74F6C"/>
    <w:rsid w:val="61025A59"/>
    <w:rsid w:val="613D5BBC"/>
    <w:rsid w:val="61536C39"/>
    <w:rsid w:val="622521F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57223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Times New Roman"/>
      <w:kern w:val="0"/>
      <w:sz w:val="24"/>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pPr>
    <w:rPr>
      <w:sz w:val="18"/>
      <w:szCs w:val="18"/>
    </w:rPr>
  </w:style>
  <w:style w:type="paragraph" w:styleId="5">
    <w:name w:val="header"/>
    <w:basedOn w:val="1"/>
    <w:link w:val="14"/>
    <w:qFormat/>
    <w:uiPriority w:val="99"/>
    <w:pPr>
      <w:tabs>
        <w:tab w:val="center" w:pos="4153"/>
        <w:tab w:val="right" w:pos="8306"/>
      </w:tabs>
      <w:snapToGrid w:val="0"/>
      <w:jc w:val="center"/>
    </w:pPr>
    <w:rPr>
      <w:sz w:val="18"/>
      <w:szCs w:val="18"/>
    </w:rPr>
  </w:style>
  <w:style w:type="paragraph" w:styleId="6">
    <w:name w:val="HTML Preformatted"/>
    <w:basedOn w:val="1"/>
    <w:link w:val="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customStyle="1" w:styleId="12">
    <w:name w:val="Balloon Text Char"/>
    <w:basedOn w:val="10"/>
    <w:link w:val="3"/>
    <w:qFormat/>
    <w:locked/>
    <w:uiPriority w:val="99"/>
    <w:rPr>
      <w:rFonts w:ascii="宋体" w:eastAsia="宋体" w:cs="Times New Roman"/>
      <w:sz w:val="18"/>
      <w:szCs w:val="18"/>
    </w:rPr>
  </w:style>
  <w:style w:type="character" w:customStyle="1" w:styleId="13">
    <w:name w:val="Footer Char"/>
    <w:basedOn w:val="10"/>
    <w:link w:val="4"/>
    <w:semiHidden/>
    <w:qFormat/>
    <w:uiPriority w:val="99"/>
    <w:rPr>
      <w:rFonts w:ascii="宋体" w:hAnsi="宋体"/>
      <w:kern w:val="0"/>
      <w:sz w:val="18"/>
      <w:szCs w:val="18"/>
    </w:rPr>
  </w:style>
  <w:style w:type="character" w:customStyle="1" w:styleId="14">
    <w:name w:val="Header Char"/>
    <w:basedOn w:val="10"/>
    <w:link w:val="5"/>
    <w:semiHidden/>
    <w:qFormat/>
    <w:uiPriority w:val="99"/>
    <w:rPr>
      <w:rFonts w:ascii="宋体" w:hAnsi="宋体"/>
      <w:kern w:val="0"/>
      <w:sz w:val="18"/>
      <w:szCs w:val="18"/>
    </w:rPr>
  </w:style>
  <w:style w:type="character" w:customStyle="1" w:styleId="15">
    <w:name w:val="HTML Preformatted Char"/>
    <w:basedOn w:val="10"/>
    <w:link w:val="6"/>
    <w:semiHidden/>
    <w:qFormat/>
    <w:uiPriority w:val="99"/>
    <w:rPr>
      <w:rFonts w:ascii="Courier New" w:hAnsi="Courier New" w:cs="Courier New"/>
      <w:kern w:val="0"/>
      <w:sz w:val="20"/>
      <w:szCs w:val="20"/>
    </w:rPr>
  </w:style>
  <w:style w:type="paragraph" w:customStyle="1" w:styleId="16">
    <w:name w:val="列出段落1"/>
    <w:basedOn w:val="1"/>
    <w:qFormat/>
    <w:uiPriority w:val="99"/>
    <w:pPr>
      <w:ind w:firstLine="420" w:firstLineChars="200"/>
    </w:pPr>
  </w:style>
  <w:style w:type="paragraph" w:customStyle="1" w:styleId="17">
    <w:name w:val="普通(网站) Char"/>
    <w:qFormat/>
    <w:uiPriority w:val="99"/>
    <w:pPr>
      <w:spacing w:before="100" w:beforeAutospacing="1" w:after="100" w:afterAutospacing="1"/>
    </w:pPr>
    <w:rPr>
      <w:rFonts w:ascii="宋体" w:hAnsi="宋体" w:eastAsia="宋体" w:cs="Times New Roman"/>
      <w:kern w:val="0"/>
      <w:sz w:val="24"/>
      <w:szCs w:val="24"/>
      <w:lang w:val="en-US" w:eastAsia="zh-CN" w:bidi="ar-SA"/>
    </w:rPr>
  </w:style>
  <w:style w:type="character" w:customStyle="1" w:styleId="18">
    <w:name w:val="21"/>
    <w:qFormat/>
    <w:uiPriority w:val="99"/>
    <w:rPr>
      <w:rFonts w:ascii="Wingdings" w:hAnsi="Wingdings"/>
      <w:b/>
    </w:rPr>
  </w:style>
  <w:style w:type="paragraph" w:customStyle="1" w:styleId="19">
    <w:name w:val="列出段落2"/>
    <w:qFormat/>
    <w:uiPriority w:val="99"/>
    <w:pPr>
      <w:ind w:firstLine="420" w:firstLineChars="200"/>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25</Pages>
  <Words>7500</Words>
  <Characters>9710</Characters>
  <Lines>0</Lines>
  <Paragraphs>0</Paragraphs>
  <TotalTime>13</TotalTime>
  <ScaleCrop>false</ScaleCrop>
  <LinksUpToDate>false</LinksUpToDate>
  <CharactersWithSpaces>10631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2024-11-15T09:31:05Z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