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E2A47">
      <w:pPr>
        <w:pStyle w:val="9"/>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重庆市沙坪坝区人民政府香炉山街道</w:t>
      </w:r>
    </w:p>
    <w:p w14:paraId="4D5E4D46">
      <w:pPr>
        <w:pStyle w:val="9"/>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办事处</w:t>
      </w:r>
      <w:r>
        <w:rPr>
          <w:rFonts w:hint="default" w:ascii="Times New Roman" w:hAnsi="Times New Roman" w:eastAsia="方正小标宋_GBK" w:cs="Times New Roman"/>
          <w:sz w:val="44"/>
          <w:szCs w:val="44"/>
          <w:shd w:val="clear" w:color="auto" w:fill="FFFFFF"/>
        </w:rPr>
        <w:t>2024年度决算公开说明</w:t>
      </w:r>
    </w:p>
    <w:p w14:paraId="4086ADEC">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Times New Roman"/>
          <w:sz w:val="32"/>
          <w:szCs w:val="32"/>
          <w:shd w:val="clear" w:color="auto" w:fill="FFFFFF"/>
        </w:rPr>
      </w:pPr>
    </w:p>
    <w:p w14:paraId="275FC33A">
      <w:pPr>
        <w:pStyle w:val="9"/>
        <w:shd w:val="clear" w:color="auto" w:fill="FFFFFF"/>
        <w:spacing w:before="0" w:beforeAutospacing="0" w:after="0" w:afterAutospacing="0" w:line="596" w:lineRule="exact"/>
        <w:ind w:firstLine="640" w:firstLineChars="200"/>
        <w:rPr>
          <w:rFonts w:hint="eastAsia" w:ascii="方正黑体_GBK" w:hAnsi="方正黑体_GBK" w:eastAsia="方正黑体_GBK" w:cs="方正黑体_GBK"/>
          <w:sz w:val="27"/>
          <w:szCs w:val="27"/>
          <w:shd w:val="clear" w:color="auto" w:fill="FFFF00"/>
        </w:rPr>
      </w:pPr>
      <w:r>
        <w:rPr>
          <w:rStyle w:val="13"/>
          <w:rFonts w:hint="eastAsia" w:ascii="方正黑体_GBK" w:hAnsi="方正黑体_GBK" w:eastAsia="方正黑体_GBK" w:cs="方正黑体_GBK"/>
          <w:b w:val="0"/>
          <w:bCs/>
          <w:sz w:val="32"/>
          <w:szCs w:val="32"/>
          <w:shd w:val="clear" w:color="auto" w:fill="FFFFFF"/>
        </w:rPr>
        <w:t>一、部门基本情况</w:t>
      </w:r>
    </w:p>
    <w:p w14:paraId="3E30E119">
      <w:pPr>
        <w:pStyle w:val="9"/>
        <w:shd w:val="clear" w:color="auto" w:fill="FFFFFF"/>
        <w:spacing w:beforeAutospacing="0" w:after="0" w:afterAutospacing="0" w:line="594" w:lineRule="exact"/>
        <w:ind w:firstLine="420"/>
        <w:rPr>
          <w:rFonts w:hint="default" w:ascii="Times New Roman" w:hAnsi="Times New Roman" w:eastAsia="方正楷体_GBK" w:cs="Times New Roman"/>
          <w:bCs/>
          <w:sz w:val="32"/>
          <w:szCs w:val="32"/>
        </w:rPr>
      </w:pPr>
      <w:r>
        <w:rPr>
          <w:rStyle w:val="13"/>
          <w:rFonts w:hint="default" w:ascii="Times New Roman" w:hAnsi="Times New Roman" w:eastAsia="方正楷体_GBK" w:cs="Times New Roman"/>
          <w:b w:val="0"/>
          <w:bCs/>
          <w:sz w:val="32"/>
          <w:szCs w:val="32"/>
          <w:shd w:val="clear" w:color="auto" w:fill="FFFFFF"/>
        </w:rPr>
        <w:t>（一）职能职责</w:t>
      </w:r>
    </w:p>
    <w:p w14:paraId="6C1DA693">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rPr>
      </w:pPr>
      <w:r>
        <w:rPr>
          <w:rFonts w:hint="default" w:ascii="Times New Roman" w:hAnsi="Times New Roman" w:eastAsia="方正仿宋_GBK" w:cs="Times New Roman"/>
          <w:sz w:val="32"/>
          <w:szCs w:val="32"/>
        </w:rPr>
        <w:t>1.执行法律、法规、规章和上级人民政府的决定。</w:t>
      </w:r>
    </w:p>
    <w:p w14:paraId="4FDD4F55">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2.服务经济发展，加强街道财政预算和收支管理。</w:t>
      </w:r>
    </w:p>
    <w:p w14:paraId="7196320B">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3.负责社区管理、</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社区建设和服务工作。制定社区</w:t>
      </w:r>
      <w:r>
        <w:rPr>
          <w:rFonts w:hint="default" w:ascii="Times New Roman" w:hAnsi="Times New Roman" w:eastAsia="方正仿宋_GBK" w:cs="Times New Roman"/>
          <w:sz w:val="32"/>
          <w:szCs w:val="32"/>
        </w:rPr>
        <w:t>建设发展规划，加强居委会管理和建设，开展便民利民的社区服务；组织协调社区各类公益性基础设施的建立和完善，培育和发展社区中介服务组织，指导社区服务资源的合理配置；做好拥军优属、优抚安置、殡葬改革、老龄等工作，维护妇女儿童、残疾人和归侨、侨属、少数民族的合法权益；做好民兵预备役、国防动员和征兵工作。对居住小区的物业管理进行指导和监督检查。</w:t>
      </w:r>
    </w:p>
    <w:p w14:paraId="74F9DD5C">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4.开展社会福利、社会救济、社会保障工作。负责管理失业、下岗职工和离退休人员，做好城市低保、职工养老保险、失业保险等社会管理与服务工作。协助有关部门做好劳动就业工作。</w:t>
      </w:r>
    </w:p>
    <w:p w14:paraId="2C9C2B9E">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市容、环境卫生、绿化美化、环境保护等城市管理工作；组织单位和社区居民开展爱国卫生运动，落实环境卫生责任制。参与检查督促新建改建的住宅和公共建筑、市政公共设施配套项目的落实、验收工作；协助有关部门对其使用进行监督管理。</w:t>
      </w:r>
    </w:p>
    <w:p w14:paraId="777452F2">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6.开展社会主义精神文明建设。负责人口和计划生育、计划统计、社区教育、社区卫生、群众性文化、科普、体育等方面的工作。</w:t>
      </w:r>
    </w:p>
    <w:p w14:paraId="0312AED6">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维护辖区社会稳定。组织实施社会治安综合治理规划，开展信访、治安保卫、人民调解、法制宣传教育、外来人口管理、安全生产监督管理等方面的工作。配合有关部门做好防汛、防火、防震、防灾、救灾和抢险工作。</w:t>
      </w:r>
    </w:p>
    <w:p w14:paraId="4F4C770A">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8.统筹协调公安、市场监管、税务、规自等职能部门派出机构或专职人员的行政执法工作。</w:t>
      </w:r>
    </w:p>
    <w:p w14:paraId="73DFBA2F">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9.做好服务农业、农村、农民的相关工作。</w:t>
      </w:r>
    </w:p>
    <w:p w14:paraId="1B42BC47">
      <w:pPr>
        <w:widowControl w:val="0"/>
        <w:autoSpaceDE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10.承办高新区管委会交办的其他工作。</w:t>
      </w:r>
    </w:p>
    <w:p w14:paraId="72669D12">
      <w:pPr>
        <w:pStyle w:val="9"/>
        <w:shd w:val="clear" w:color="auto" w:fill="FFFFFF"/>
        <w:spacing w:beforeAutospacing="0" w:after="0" w:afterAutospacing="0" w:line="594" w:lineRule="exact"/>
        <w:ind w:firstLine="42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（二）机构设置</w:t>
      </w:r>
    </w:p>
    <w:p w14:paraId="76C07D8A">
      <w:pPr>
        <w:pStyle w:val="9"/>
        <w:shd w:val="clear" w:color="auto" w:fill="FFFFFF"/>
        <w:spacing w:beforeAutospacing="0" w:after="0" w:afterAutospacing="0" w:line="594" w:lineRule="exac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香炉山街道主要由党政办、党建办、经发办、财政办、规建办、民事办、执法办、平安办、应急办等9个行政内设科室和社区事务服务中心、社区文化服务中心、劳动就业和社会保障服务所、退役军人服务站、综合行政执法大队5个事业单位组成。</w:t>
      </w:r>
    </w:p>
    <w:p w14:paraId="43CE300C">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二、部门决算收支情况说明</w:t>
      </w:r>
    </w:p>
    <w:p w14:paraId="73836A25">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4B21F084">
      <w:pPr>
        <w:snapToGrid w:val="0"/>
        <w:spacing w:line="560" w:lineRule="exact"/>
        <w:ind w:firstLine="640" w:firstLineChars="200"/>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2024年度收、支总计均为4095.94万元。收、支与2023年度相比，减少779.68万元，下降16.0%，</w:t>
      </w:r>
      <w:r>
        <w:rPr>
          <w:rFonts w:hint="eastAsia" w:ascii="方正仿宋_GBK" w:hAnsi="方正仿宋_GBK" w:eastAsia="方正仿宋_GBK" w:cs="方正仿宋_GBK"/>
          <w:bCs/>
          <w:sz w:val="32"/>
          <w:szCs w:val="32"/>
        </w:rPr>
        <w:t>主要原因是</w:t>
      </w:r>
      <w:r>
        <w:rPr>
          <w:rFonts w:hint="eastAsia" w:ascii="方正仿宋_GBK" w:hAnsi="方正仿宋_GBK" w:eastAsia="方正仿宋_GBK" w:cs="方正仿宋_GBK"/>
          <w:bCs/>
          <w:sz w:val="32"/>
          <w:szCs w:val="32"/>
          <w:lang w:eastAsia="zh-CN"/>
        </w:rPr>
        <w:t>落实</w:t>
      </w:r>
      <w:r>
        <w:rPr>
          <w:rFonts w:hint="eastAsia" w:ascii="方正仿宋_GBK" w:hAnsi="方正仿宋_GBK" w:eastAsia="方正仿宋_GBK" w:cs="方正仿宋_GBK"/>
          <w:bCs/>
          <w:sz w:val="32"/>
          <w:szCs w:val="32"/>
        </w:rPr>
        <w:t>政府过紧日子要求，</w:t>
      </w:r>
      <w:r>
        <w:rPr>
          <w:rFonts w:hint="eastAsia" w:ascii="方正仿宋_GBK" w:hAnsi="方正仿宋_GBK" w:eastAsia="方正仿宋_GBK" w:cs="方正仿宋_GBK"/>
          <w:bCs/>
          <w:sz w:val="32"/>
          <w:szCs w:val="32"/>
          <w:lang w:eastAsia="zh-CN"/>
        </w:rPr>
        <w:t>压减一般性项目</w:t>
      </w:r>
      <w:r>
        <w:rPr>
          <w:rFonts w:hint="eastAsia" w:ascii="方正仿宋_GBK" w:hAnsi="方正仿宋_GBK" w:eastAsia="方正仿宋_GBK" w:cs="方正仿宋_GBK"/>
          <w:bCs/>
          <w:sz w:val="32"/>
          <w:szCs w:val="32"/>
        </w:rPr>
        <w:t>支出。</w:t>
      </w:r>
    </w:p>
    <w:p w14:paraId="50E0A828">
      <w:pPr>
        <w:snapToGrid w:val="0"/>
        <w:spacing w:line="560" w:lineRule="exact"/>
        <w:ind w:firstLine="643" w:firstLineChars="200"/>
        <w:rPr>
          <w:rFonts w:hint="eastAsia"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2024年度收入合计4095.94万元，与2023年度相比，减少779.68万元，下降16.0%，</w:t>
      </w:r>
      <w:r>
        <w:rPr>
          <w:rFonts w:hint="eastAsia" w:ascii="方正仿宋_GBK" w:hAnsi="方正仿宋_GBK" w:eastAsia="方正仿宋_GBK" w:cs="方正仿宋_GBK"/>
          <w:bCs/>
          <w:sz w:val="32"/>
          <w:szCs w:val="32"/>
        </w:rPr>
        <w:t>主要原因是</w:t>
      </w:r>
      <w:r>
        <w:rPr>
          <w:rFonts w:hint="eastAsia" w:ascii="方正仿宋_GBK" w:hAnsi="方正仿宋_GBK" w:eastAsia="方正仿宋_GBK" w:cs="方正仿宋_GBK"/>
          <w:bCs/>
          <w:sz w:val="32"/>
          <w:szCs w:val="32"/>
          <w:lang w:eastAsia="zh-CN"/>
        </w:rPr>
        <w:t>落实</w:t>
      </w:r>
      <w:r>
        <w:rPr>
          <w:rFonts w:hint="eastAsia" w:ascii="方正仿宋_GBK" w:hAnsi="方正仿宋_GBK" w:eastAsia="方正仿宋_GBK" w:cs="方正仿宋_GBK"/>
          <w:bCs/>
          <w:sz w:val="32"/>
          <w:szCs w:val="32"/>
        </w:rPr>
        <w:t>政府过紧日子要求，</w:t>
      </w:r>
      <w:r>
        <w:rPr>
          <w:rFonts w:hint="eastAsia" w:ascii="方正仿宋_GBK" w:hAnsi="方正仿宋_GBK" w:eastAsia="方正仿宋_GBK" w:cs="方正仿宋_GBK"/>
          <w:bCs/>
          <w:sz w:val="32"/>
          <w:szCs w:val="32"/>
          <w:lang w:eastAsia="zh-CN"/>
        </w:rPr>
        <w:t>压减一般性项目</w:t>
      </w:r>
      <w:r>
        <w:rPr>
          <w:rFonts w:hint="eastAsia" w:ascii="方正仿宋_GBK" w:hAnsi="方正仿宋_GBK" w:eastAsia="方正仿宋_GBK" w:cs="方正仿宋_GBK"/>
          <w:bCs/>
          <w:sz w:val="32"/>
          <w:szCs w:val="32"/>
        </w:rPr>
        <w:t>支出。</w:t>
      </w:r>
      <w:r>
        <w:rPr>
          <w:rFonts w:hint="eastAsia" w:ascii="方正仿宋_GBK" w:hAnsi="方正仿宋_GBK" w:eastAsia="方正仿宋_GBK" w:cs="方正仿宋_GBK"/>
          <w:sz w:val="32"/>
          <w:szCs w:val="32"/>
          <w:shd w:val="clear" w:color="auto" w:fill="FFFFFF"/>
        </w:rPr>
        <w:t>其中：财政拨款收入4095.94万元，占100.0%；事业收入0.00万元，占0.0%；经营收入0.00万元，占0.0%；其他收入0.00万元，占0.0%。此外，使用非财政拨款结余（含专用结余）0.00万元，年初结转和结余0.00万元。</w:t>
      </w:r>
    </w:p>
    <w:p w14:paraId="083D5B1B">
      <w:pPr>
        <w:snapToGrid w:val="0"/>
        <w:spacing w:line="560" w:lineRule="exact"/>
        <w:ind w:firstLine="643" w:firstLineChars="200"/>
        <w:rPr>
          <w:rFonts w:hint="eastAsia"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2024年度支出合计4095.94万元，与2023年度相比，减少779.68万元，下降16.0%，</w:t>
      </w:r>
      <w:r>
        <w:rPr>
          <w:rFonts w:hint="eastAsia" w:ascii="方正仿宋_GBK" w:hAnsi="方正仿宋_GBK" w:eastAsia="方正仿宋_GBK" w:cs="方正仿宋_GBK"/>
          <w:bCs/>
          <w:sz w:val="32"/>
          <w:szCs w:val="32"/>
        </w:rPr>
        <w:t>主要原因是</w:t>
      </w:r>
      <w:r>
        <w:rPr>
          <w:rFonts w:hint="eastAsia" w:ascii="方正仿宋_GBK" w:hAnsi="方正仿宋_GBK" w:eastAsia="方正仿宋_GBK" w:cs="方正仿宋_GBK"/>
          <w:bCs/>
          <w:sz w:val="32"/>
          <w:szCs w:val="32"/>
          <w:lang w:eastAsia="zh-CN"/>
        </w:rPr>
        <w:t>落实</w:t>
      </w:r>
      <w:r>
        <w:rPr>
          <w:rFonts w:hint="eastAsia" w:ascii="方正仿宋_GBK" w:hAnsi="方正仿宋_GBK" w:eastAsia="方正仿宋_GBK" w:cs="方正仿宋_GBK"/>
          <w:bCs/>
          <w:sz w:val="32"/>
          <w:szCs w:val="32"/>
        </w:rPr>
        <w:t>政府过紧日子要求，</w:t>
      </w:r>
      <w:r>
        <w:rPr>
          <w:rFonts w:hint="eastAsia" w:ascii="方正仿宋_GBK" w:hAnsi="方正仿宋_GBK" w:eastAsia="方正仿宋_GBK" w:cs="方正仿宋_GBK"/>
          <w:bCs/>
          <w:sz w:val="32"/>
          <w:szCs w:val="32"/>
          <w:lang w:eastAsia="zh-CN"/>
        </w:rPr>
        <w:t>压减一般性项目</w:t>
      </w:r>
      <w:r>
        <w:rPr>
          <w:rFonts w:hint="eastAsia" w:ascii="方正仿宋_GBK" w:hAnsi="方正仿宋_GBK" w:eastAsia="方正仿宋_GBK" w:cs="方正仿宋_GBK"/>
          <w:bCs/>
          <w:sz w:val="32"/>
          <w:szCs w:val="32"/>
        </w:rPr>
        <w:t>支出。</w:t>
      </w:r>
      <w:r>
        <w:rPr>
          <w:rFonts w:hint="eastAsia" w:ascii="方正仿宋_GBK" w:hAnsi="方正仿宋_GBK" w:eastAsia="方正仿宋_GBK" w:cs="方正仿宋_GBK"/>
          <w:sz w:val="32"/>
          <w:szCs w:val="32"/>
          <w:shd w:val="clear" w:color="auto" w:fill="FFFFFF"/>
        </w:rPr>
        <w:t>其中：基本支出1560.63万元，占38.1%；项目支出2535.31万元，占61.9%；经营支出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14:paraId="763FB6D0">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Style w:val="13"/>
          <w:rFonts w:hint="default" w:ascii="Times New Roman" w:hAnsi="Times New Roman" w:eastAsia="方正仿宋_GBK" w:cs="Times New Roman"/>
          <w:sz w:val="32"/>
          <w:szCs w:val="32"/>
          <w:shd w:val="clear" w:color="auto" w:fill="FFFFFF"/>
        </w:rPr>
        <w:t>3.结转结余情况。</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2024年度年末结转和结余0.00万元，与2023年度相比，无增减，主要原因是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与上年持平。</w:t>
      </w:r>
    </w:p>
    <w:p w14:paraId="718329E9">
      <w:pPr>
        <w:pStyle w:val="14"/>
        <w:autoSpaceDE w:val="0"/>
        <w:spacing w:line="596"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（二）财政拨款收入支出决算总体情况说明</w:t>
      </w:r>
    </w:p>
    <w:p w14:paraId="055F68F4">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2024年度财政拨款收、支总计均为4095.94万元。与2023年度相比，财政拨款收、支总计各减少779.68万元，下降16.0%。</w:t>
      </w:r>
      <w:r>
        <w:rPr>
          <w:rFonts w:hint="eastAsia" w:ascii="方正仿宋_GBK" w:hAnsi="方正仿宋_GBK" w:eastAsia="方正仿宋_GBK" w:cs="方正仿宋_GBK"/>
          <w:bCs/>
          <w:sz w:val="32"/>
          <w:szCs w:val="32"/>
        </w:rPr>
        <w:t>主要原因是</w:t>
      </w:r>
      <w:r>
        <w:rPr>
          <w:rFonts w:hint="eastAsia" w:ascii="方正仿宋_GBK" w:hAnsi="方正仿宋_GBK" w:eastAsia="方正仿宋_GBK" w:cs="方正仿宋_GBK"/>
          <w:bCs/>
          <w:sz w:val="32"/>
          <w:szCs w:val="32"/>
          <w:lang w:eastAsia="zh-CN"/>
        </w:rPr>
        <w:t>落实</w:t>
      </w:r>
      <w:r>
        <w:rPr>
          <w:rFonts w:hint="eastAsia" w:ascii="方正仿宋_GBK" w:hAnsi="方正仿宋_GBK" w:eastAsia="方正仿宋_GBK" w:cs="方正仿宋_GBK"/>
          <w:bCs/>
          <w:sz w:val="32"/>
          <w:szCs w:val="32"/>
        </w:rPr>
        <w:t>政府过紧日子要求，</w:t>
      </w:r>
      <w:r>
        <w:rPr>
          <w:rFonts w:hint="eastAsia" w:ascii="方正仿宋_GBK" w:hAnsi="方正仿宋_GBK" w:eastAsia="方正仿宋_GBK" w:cs="方正仿宋_GBK"/>
          <w:bCs/>
          <w:sz w:val="32"/>
          <w:szCs w:val="32"/>
          <w:lang w:eastAsia="zh-CN"/>
        </w:rPr>
        <w:t>压减一般性项目</w:t>
      </w:r>
      <w:r>
        <w:rPr>
          <w:rFonts w:hint="eastAsia" w:ascii="方正仿宋_GBK" w:hAnsi="方正仿宋_GBK" w:eastAsia="方正仿宋_GBK" w:cs="方正仿宋_GBK"/>
          <w:bCs/>
          <w:sz w:val="32"/>
          <w:szCs w:val="32"/>
        </w:rPr>
        <w:t>支出。</w:t>
      </w:r>
    </w:p>
    <w:p w14:paraId="1FF583B4">
      <w:pPr>
        <w:pStyle w:val="14"/>
        <w:autoSpaceDE w:val="0"/>
        <w:spacing w:line="596"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p>
    <w:p w14:paraId="1F8C7B62">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rPr>
      </w:pPr>
      <w:r>
        <w:rPr>
          <w:rStyle w:val="13"/>
          <w:rFonts w:hint="default" w:ascii="Times New Roman" w:hAnsi="Times New Roman" w:eastAsia="方正仿宋_GBK" w:cs="Times New Roman"/>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2024年度一般公共预算财政拨款收入4058.81万元，与2023年度相比，减少814.65万元，下降16.7%。</w:t>
      </w:r>
      <w:r>
        <w:rPr>
          <w:rFonts w:hint="eastAsia" w:ascii="方正仿宋_GBK" w:hAnsi="方正仿宋_GBK" w:eastAsia="方正仿宋_GBK" w:cs="方正仿宋_GBK"/>
          <w:bCs/>
          <w:sz w:val="32"/>
          <w:szCs w:val="32"/>
        </w:rPr>
        <w:t>主要原因是</w:t>
      </w:r>
      <w:r>
        <w:rPr>
          <w:rFonts w:hint="eastAsia" w:ascii="方正仿宋_GBK" w:hAnsi="方正仿宋_GBK" w:eastAsia="方正仿宋_GBK" w:cs="方正仿宋_GBK"/>
          <w:bCs/>
          <w:sz w:val="32"/>
          <w:szCs w:val="32"/>
          <w:lang w:eastAsia="zh-CN"/>
        </w:rPr>
        <w:t>落实</w:t>
      </w:r>
      <w:r>
        <w:rPr>
          <w:rFonts w:hint="eastAsia" w:ascii="方正仿宋_GBK" w:hAnsi="方正仿宋_GBK" w:eastAsia="方正仿宋_GBK" w:cs="方正仿宋_GBK"/>
          <w:bCs/>
          <w:sz w:val="32"/>
          <w:szCs w:val="32"/>
        </w:rPr>
        <w:t>政府过紧日子要求，</w:t>
      </w:r>
      <w:r>
        <w:rPr>
          <w:rFonts w:hint="eastAsia" w:ascii="方正仿宋_GBK" w:hAnsi="方正仿宋_GBK" w:eastAsia="方正仿宋_GBK" w:cs="方正仿宋_GBK"/>
          <w:bCs/>
          <w:sz w:val="32"/>
          <w:szCs w:val="32"/>
          <w:lang w:eastAsia="zh-CN"/>
        </w:rPr>
        <w:t>压减一般性项目</w:t>
      </w:r>
      <w:r>
        <w:rPr>
          <w:rFonts w:hint="eastAsia" w:ascii="方正仿宋_GBK" w:hAnsi="方正仿宋_GBK" w:eastAsia="方正仿宋_GBK" w:cs="方正仿宋_GBK"/>
          <w:bCs/>
          <w:sz w:val="32"/>
          <w:szCs w:val="32"/>
        </w:rPr>
        <w:t>支出。</w:t>
      </w:r>
      <w:r>
        <w:rPr>
          <w:rFonts w:hint="eastAsia" w:ascii="方正仿宋_GBK" w:hAnsi="方正仿宋_GBK" w:eastAsia="方正仿宋_GBK" w:cs="方正仿宋_GBK"/>
          <w:sz w:val="32"/>
          <w:szCs w:val="32"/>
          <w:shd w:val="clear" w:color="auto" w:fill="FFFFFF"/>
        </w:rPr>
        <w:t>较年初预算数增加533.06万元，增长15.1%。主要原因是</w:t>
      </w:r>
      <w:r>
        <w:rPr>
          <w:rFonts w:hint="eastAsia" w:ascii="方正仿宋_GBK" w:hAnsi="方正仿宋_GBK" w:eastAsia="方正仿宋_GBK" w:cs="方正仿宋_GBK"/>
          <w:sz w:val="32"/>
          <w:szCs w:val="32"/>
          <w:shd w:val="clear" w:color="auto" w:fill="FFFFFF"/>
          <w:lang w:eastAsia="zh-CN"/>
        </w:rPr>
        <w:t>年中下达专款用于民生服务、社会保障、残疾人关怀、优抚抚恤等经费。</w:t>
      </w:r>
      <w:r>
        <w:rPr>
          <w:rFonts w:hint="eastAsia" w:ascii="方正仿宋_GBK" w:hAnsi="方正仿宋_GBK" w:eastAsia="方正仿宋_GBK" w:cs="方正仿宋_GBK"/>
          <w:sz w:val="32"/>
          <w:szCs w:val="32"/>
          <w:shd w:val="clear" w:color="auto" w:fill="FFFFFF"/>
        </w:rPr>
        <w:t>此外，年初财政拨款结转和结余0.00万元。</w:t>
      </w:r>
    </w:p>
    <w:p w14:paraId="43AA2704">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3"/>
          <w:rFonts w:hint="default" w:ascii="Times New Roman" w:hAnsi="Times New Roman" w:eastAsia="方正仿宋_GBK" w:cs="Times New Roman"/>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2024年度一般公共预算财政拨款支出4058.81万元，与2023年度相比，减少814.65万元，下降16.7%。</w:t>
      </w:r>
      <w:r>
        <w:rPr>
          <w:rFonts w:hint="eastAsia" w:ascii="方正仿宋_GBK" w:hAnsi="方正仿宋_GBK" w:eastAsia="方正仿宋_GBK" w:cs="方正仿宋_GBK"/>
          <w:bCs/>
          <w:sz w:val="32"/>
          <w:szCs w:val="32"/>
        </w:rPr>
        <w:t>主要原因是</w:t>
      </w:r>
      <w:r>
        <w:rPr>
          <w:rFonts w:hint="eastAsia" w:ascii="方正仿宋_GBK" w:hAnsi="方正仿宋_GBK" w:eastAsia="方正仿宋_GBK" w:cs="方正仿宋_GBK"/>
          <w:bCs/>
          <w:sz w:val="32"/>
          <w:szCs w:val="32"/>
          <w:lang w:eastAsia="zh-CN"/>
        </w:rPr>
        <w:t>落实</w:t>
      </w:r>
      <w:r>
        <w:rPr>
          <w:rFonts w:hint="eastAsia" w:ascii="方正仿宋_GBK" w:hAnsi="方正仿宋_GBK" w:eastAsia="方正仿宋_GBK" w:cs="方正仿宋_GBK"/>
          <w:bCs/>
          <w:sz w:val="32"/>
          <w:szCs w:val="32"/>
        </w:rPr>
        <w:t>政府过紧日子要求，</w:t>
      </w:r>
      <w:r>
        <w:rPr>
          <w:rFonts w:hint="eastAsia" w:ascii="方正仿宋_GBK" w:hAnsi="方正仿宋_GBK" w:eastAsia="方正仿宋_GBK" w:cs="方正仿宋_GBK"/>
          <w:bCs/>
          <w:sz w:val="32"/>
          <w:szCs w:val="32"/>
          <w:lang w:eastAsia="zh-CN"/>
        </w:rPr>
        <w:t>压减一般性项目</w:t>
      </w:r>
      <w:r>
        <w:rPr>
          <w:rFonts w:hint="eastAsia" w:ascii="方正仿宋_GBK" w:hAnsi="方正仿宋_GBK" w:eastAsia="方正仿宋_GBK" w:cs="方正仿宋_GBK"/>
          <w:bCs/>
          <w:sz w:val="32"/>
          <w:szCs w:val="32"/>
        </w:rPr>
        <w:t>支出。</w:t>
      </w:r>
      <w:r>
        <w:rPr>
          <w:rFonts w:hint="eastAsia" w:ascii="方正仿宋_GBK" w:hAnsi="方正仿宋_GBK" w:eastAsia="方正仿宋_GBK" w:cs="方正仿宋_GBK"/>
          <w:sz w:val="32"/>
          <w:szCs w:val="32"/>
          <w:shd w:val="clear" w:color="auto" w:fill="FFFFFF"/>
        </w:rPr>
        <w:t>较年初预算数增加533.06万元，增长15.1%。主要原因是</w:t>
      </w:r>
      <w:r>
        <w:rPr>
          <w:rFonts w:hint="eastAsia" w:ascii="方正仿宋_GBK" w:hAnsi="方正仿宋_GBK" w:eastAsia="方正仿宋_GBK" w:cs="方正仿宋_GBK"/>
          <w:sz w:val="32"/>
          <w:szCs w:val="32"/>
          <w:shd w:val="clear" w:color="auto" w:fill="FFFFFF"/>
          <w:lang w:eastAsia="zh-CN"/>
        </w:rPr>
        <w:t>年中下达专款用于民生服务、社会保障、残疾人关怀、优抚抚恤等经费。</w:t>
      </w:r>
    </w:p>
    <w:p w14:paraId="5D1D11EA">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14:paraId="3399745C">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一般公共服务支出1926.22万元，占47.5%，较年初预算数增加146.02万元，增长8.2%，主要原因是</w:t>
      </w:r>
      <w:r>
        <w:rPr>
          <w:rFonts w:hint="eastAsia" w:ascii="Times New Roman" w:hAnsi="Times New Roman" w:eastAsia="方正仿宋_GBK" w:cs="Times New Roman"/>
          <w:sz w:val="32"/>
          <w:szCs w:val="32"/>
          <w:shd w:val="clear" w:color="auto" w:fill="FFFFFF"/>
          <w:lang w:eastAsia="zh-CN"/>
        </w:rPr>
        <w:t>年中下达敬老院运行、综治平安经费，新社区成立追加人员和办公经费。</w:t>
      </w:r>
    </w:p>
    <w:p w14:paraId="099ECFDF">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国防支出5.16万元，占0.1%，较年初预算数增加5.16万元，增长100.0%，主要原因是</w:t>
      </w:r>
      <w:r>
        <w:rPr>
          <w:rFonts w:hint="eastAsia" w:ascii="Times New Roman" w:hAnsi="Times New Roman" w:eastAsia="方正仿宋_GBK" w:cs="Times New Roman"/>
          <w:sz w:val="32"/>
          <w:szCs w:val="32"/>
          <w:shd w:val="clear" w:color="auto" w:fill="FFFFFF"/>
          <w:lang w:eastAsia="zh-CN"/>
        </w:rPr>
        <w:t>民兵及征兵工作科目调整至国防支出</w:t>
      </w:r>
      <w:r>
        <w:rPr>
          <w:rFonts w:hint="default" w:ascii="Times New Roman" w:hAnsi="Times New Roman" w:eastAsia="方正仿宋_GBK" w:cs="Times New Roman"/>
          <w:sz w:val="32"/>
          <w:szCs w:val="32"/>
          <w:shd w:val="clear" w:color="auto" w:fill="FFFFFF"/>
        </w:rPr>
        <w:t>。</w:t>
      </w:r>
    </w:p>
    <w:p w14:paraId="1C19B612">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科学技术支出0.55万元，占0.0%，较年初预算数增加0.55万元，增长100.0%，主要原因是</w:t>
      </w:r>
      <w:r>
        <w:rPr>
          <w:rFonts w:hint="eastAsia" w:ascii="Times New Roman" w:hAnsi="Times New Roman" w:eastAsia="方正仿宋_GBK" w:cs="Times New Roman"/>
          <w:sz w:val="32"/>
          <w:szCs w:val="32"/>
          <w:shd w:val="clear" w:color="auto" w:fill="FFFFFF"/>
          <w:lang w:eastAsia="zh-CN"/>
        </w:rPr>
        <w:t>年中下达</w:t>
      </w:r>
      <w:r>
        <w:rPr>
          <w:rFonts w:hint="default" w:ascii="Times New Roman" w:hAnsi="Times New Roman" w:eastAsia="方正仿宋_GBK" w:cs="Times New Roman"/>
          <w:sz w:val="32"/>
          <w:szCs w:val="32"/>
          <w:shd w:val="clear" w:color="auto" w:fill="FFFFFF"/>
        </w:rPr>
        <w:t>企业火炬统计专项经费，年初无预算。</w:t>
      </w:r>
    </w:p>
    <w:p w14:paraId="1DA54519">
      <w:pPr>
        <w:pStyle w:val="9"/>
        <w:numPr>
          <w:ilvl w:val="0"/>
          <w:numId w:val="1"/>
        </w:numPr>
        <w:snapToGrid w:val="0"/>
        <w:spacing w:before="0" w:beforeAutospacing="0" w:after="0" w:afterAutospacing="0" w:line="596" w:lineRule="exact"/>
        <w:ind w:left="0" w:leftChars="0"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文化旅游体育与传媒支出133.61万元，占3.3%，较年初预算数增加47.53万元，增长55.2%，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年中下达</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人员和公用经费。</w:t>
      </w:r>
    </w:p>
    <w:p w14:paraId="46A01D2D">
      <w:pPr>
        <w:pStyle w:val="9"/>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社会保障和就业支出1451.85万元，占35.8%，较年初预算数增加264.10万元，增长22.2%，主要原因是</w:t>
      </w:r>
      <w:r>
        <w:rPr>
          <w:rFonts w:hint="eastAsia" w:ascii="Times New Roman" w:hAnsi="Times New Roman" w:eastAsia="方正仿宋_GBK" w:cs="Times New Roman"/>
          <w:sz w:val="32"/>
          <w:szCs w:val="32"/>
          <w:shd w:val="clear" w:color="auto" w:fill="FFFFFF"/>
          <w:lang w:eastAsia="zh-CN"/>
        </w:rPr>
        <w:t>年中下达</w:t>
      </w:r>
      <w:r>
        <w:rPr>
          <w:rFonts w:hint="default" w:ascii="Times New Roman" w:hAnsi="Times New Roman" w:eastAsia="方正仿宋_GBK" w:cs="Times New Roman"/>
          <w:sz w:val="32"/>
          <w:szCs w:val="32"/>
          <w:shd w:val="clear" w:color="auto" w:fill="FFFFFF"/>
          <w:lang w:eastAsia="zh-CN"/>
        </w:rPr>
        <w:t>困难群众救助、新社区增人增资等支出。</w:t>
      </w:r>
    </w:p>
    <w:p w14:paraId="5BC3D9CB">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卫生健康支出80.58万元，占2.0%，较年初预算数增加14.58万元，增长22.1%，主要原因是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年中下达</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计生</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工作经费</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37246173">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）节能环保支出4.68万元，占0.1%，较年初预算数增加4.68万元，增长100.0%，主要原因是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年中下达</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环境问题整治专项经费。</w:t>
      </w:r>
    </w:p>
    <w:p w14:paraId="05234B2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）城乡社区支出367.50万元，占9.1%，较年初预算</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数增加48.05万元，增长15.0%，主要原因是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年中下达垃圾分类、环境卫生整治等经费</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47A88942">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）农林水支出5.34万元，占0.1%，较年初预算数增加5.34万元，增长100.0%，主要原因是</w:t>
      </w:r>
      <w:r>
        <w:rPr>
          <w:rFonts w:hint="eastAsia" w:ascii="Times New Roman" w:hAnsi="Times New Roman" w:eastAsia="方正仿宋_GBK" w:cs="Times New Roman"/>
          <w:sz w:val="32"/>
          <w:szCs w:val="32"/>
          <w:shd w:val="clear" w:color="auto" w:fill="FFFFFF"/>
          <w:lang w:eastAsia="zh-CN"/>
        </w:rPr>
        <w:t>年中下达</w:t>
      </w:r>
      <w:r>
        <w:rPr>
          <w:rFonts w:hint="default" w:ascii="Times New Roman" w:hAnsi="Times New Roman" w:eastAsia="方正仿宋_GBK" w:cs="Times New Roman"/>
          <w:sz w:val="32"/>
          <w:szCs w:val="32"/>
          <w:shd w:val="clear" w:color="auto" w:fill="FFFFFF"/>
        </w:rPr>
        <w:t>粮食安全</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森林防灭火专项</w:t>
      </w:r>
      <w:r>
        <w:rPr>
          <w:rFonts w:hint="default" w:ascii="Times New Roman" w:hAnsi="Times New Roman" w:eastAsia="方正仿宋_GBK" w:cs="Times New Roman"/>
          <w:sz w:val="32"/>
          <w:szCs w:val="32"/>
          <w:shd w:val="clear" w:color="auto" w:fill="FFFFFF"/>
          <w:lang w:eastAsia="zh-CN"/>
        </w:rPr>
        <w:t>经费。</w:t>
      </w:r>
    </w:p>
    <w:p w14:paraId="0014DD73">
      <w:pPr>
        <w:spacing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83.33万元，占2.1%，较年初预算数减少2.93万元，下降3.4%，主要原因是</w:t>
      </w:r>
      <w:r>
        <w:rPr>
          <w:rFonts w:hint="default" w:ascii="Times New Roman" w:hAnsi="Times New Roman" w:eastAsia="方正仿宋_GBK" w:cs="Times New Roman"/>
          <w:sz w:val="32"/>
          <w:szCs w:val="32"/>
          <w:shd w:val="clear" w:color="auto" w:fill="FFFFFF"/>
          <w:lang w:eastAsia="zh-CN"/>
        </w:rPr>
        <w:t>人员减少。</w:t>
      </w:r>
    </w:p>
    <w:p w14:paraId="4BBDA3C9">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3"/>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2024年度年末一般公共预算财政拨款结转和结余0.00万元，与2023年度相比，无增减，主要原因是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与上年持平。</w:t>
      </w:r>
    </w:p>
    <w:p w14:paraId="54C0A5ED">
      <w:pPr>
        <w:pStyle w:val="14"/>
        <w:autoSpaceDE w:val="0"/>
        <w:spacing w:line="596"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（四）一般公共预算财政拨款基本支出决算情况说明</w:t>
      </w:r>
    </w:p>
    <w:p w14:paraId="69E9DA53">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w:t>
      </w:r>
      <w:r>
        <w:rPr>
          <w:rFonts w:hint="eastAsia" w:ascii="Times New Roman" w:hAnsi="Times New Roman" w:eastAsia="方正仿宋_GBK" w:cs="Times New Roman"/>
          <w:sz w:val="32"/>
          <w:szCs w:val="32"/>
          <w:shd w:val="clear" w:color="auto" w:fill="FFFFFF"/>
          <w:lang w:eastAsia="zh-CN"/>
        </w:rPr>
        <w:t>预算</w:t>
      </w:r>
      <w:r>
        <w:rPr>
          <w:rFonts w:hint="default" w:ascii="Times New Roman" w:hAnsi="Times New Roman" w:eastAsia="方正仿宋_GBK" w:cs="Times New Roman"/>
          <w:sz w:val="32"/>
          <w:szCs w:val="32"/>
          <w:shd w:val="clear" w:color="auto" w:fill="FFFFFF"/>
        </w:rPr>
        <w:t>财政拨款基本支出1560.63万元。</w:t>
      </w:r>
    </w:p>
    <w:p w14:paraId="092C8E3E">
      <w:pPr>
        <w:pStyle w:val="9"/>
        <w:snapToGrid w:val="0"/>
        <w:spacing w:before="0" w:beforeAutospacing="0" w:after="0" w:afterAutospacing="0" w:line="596"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4DD780A9">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人员经费1324.55万元，与2023年度相比，减少120.64万元，下降8.4%，主要原因是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行政人员减少，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人员经费用途主要包括基本工资、绩效工资、奖金、住房公积金、职业年金、各类社会保障等。</w:t>
      </w:r>
    </w:p>
    <w:p w14:paraId="57B106BE">
      <w:pPr>
        <w:pStyle w:val="15"/>
        <w:widowControl w:val="0"/>
        <w:shd w:val="clear" w:color="auto" w:fill="FFFFFF"/>
        <w:autoSpaceDE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公用经费236.08万元，与2023年度相比，减少18.20万元，下降7.2%，主要原因是</w:t>
      </w:r>
      <w:r>
        <w:rPr>
          <w:rFonts w:hint="default" w:ascii="Times New Roman" w:hAnsi="Times New Roman" w:eastAsia="方正仿宋_GBK" w:cs="Times New Roman"/>
          <w:color w:val="auto"/>
          <w:sz w:val="32"/>
          <w:szCs w:val="32"/>
          <w:shd w:val="clear" w:color="auto" w:fill="FFFFFF"/>
          <w:lang w:eastAsia="zh-CN"/>
        </w:rPr>
        <w:t>行政人员减少</w:t>
      </w:r>
      <w:r>
        <w:rPr>
          <w:rFonts w:hint="default" w:ascii="Times New Roman" w:hAnsi="Times New Roman" w:eastAsia="方正仿宋_GBK" w:cs="Times New Roman"/>
          <w:color w:val="auto"/>
          <w:sz w:val="32"/>
          <w:szCs w:val="32"/>
          <w:shd w:val="clear" w:color="auto" w:fill="FFFFFF"/>
          <w:lang w:val="en-US" w:eastAsia="zh-CN"/>
        </w:rPr>
        <w:t>，公用经费减少。</w:t>
      </w:r>
      <w:r>
        <w:rPr>
          <w:rFonts w:hint="default" w:ascii="Times New Roman" w:hAnsi="Times New Roman" w:eastAsia="方正仿宋_GBK" w:cs="Times New Roman"/>
          <w:color w:val="auto"/>
          <w:sz w:val="32"/>
          <w:szCs w:val="32"/>
          <w:shd w:val="clear" w:color="auto" w:fill="FFFFFF"/>
        </w:rPr>
        <w:t>公用经费用途主要包括办公费、水电费、邮电费、物业管理费、差旅费、维修（护）费、培训</w:t>
      </w:r>
      <w:r>
        <w:rPr>
          <w:rFonts w:hint="default" w:ascii="Times New Roman" w:hAnsi="Times New Roman" w:eastAsia="方正仿宋_GBK" w:cs="Times New Roman"/>
          <w:sz w:val="32"/>
          <w:szCs w:val="32"/>
          <w:shd w:val="clear" w:color="auto" w:fill="FFFFFF"/>
        </w:rPr>
        <w:t>费、劳务费、委托业务费等。</w:t>
      </w:r>
    </w:p>
    <w:p w14:paraId="51C885A7">
      <w:pPr>
        <w:pStyle w:val="14"/>
        <w:autoSpaceDE w:val="0"/>
        <w:spacing w:line="596"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（五）政府性基金预算收支决算情况说明</w:t>
      </w:r>
    </w:p>
    <w:p w14:paraId="7695006B">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2024年度政府性基金预算财政拨款年初结转结余0.00万元，年末结转结余0.00万元。本年收入37.13万元，与2023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年度相比，增加34.97万元，增长1619.0%，主要原因是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增加福彩体彩资金，用于敬老院运行保障和文化活动开展。</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本年支出37.13万元，与2023年度相比，增加34.97万元，增长1619.0%，主要原因是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增加福彩体彩资金，用于敬老院运行保障和文化活动开展。</w:t>
      </w:r>
    </w:p>
    <w:p w14:paraId="0B3E30C9">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771C00CB">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国有资本经营预算财政拨款支出</w:t>
      </w:r>
      <w:r>
        <w:rPr>
          <w:rFonts w:hint="default" w:ascii="Times New Roman" w:hAnsi="Times New Roman" w:eastAsia="方正仿宋_GBK" w:cs="Times New Roman"/>
          <w:sz w:val="32"/>
          <w:szCs w:val="32"/>
          <w:shd w:val="clear" w:color="auto" w:fill="FFFFFF"/>
          <w:lang w:eastAsia="zh-CN"/>
        </w:rPr>
        <w:t>。</w:t>
      </w:r>
    </w:p>
    <w:p w14:paraId="451C34B6">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三、财政拨款“三公”经费情况说明</w:t>
      </w:r>
    </w:p>
    <w:p w14:paraId="52C1BC1E">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5F302D24">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2024年度“三公”经费支出共计16.39万元，较年初预算数减少8.61万元，下降34.4%，较上年支出数增加3.22万元，增长24.5%，主要原因是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车辆老化维修费用增加。</w:t>
      </w:r>
    </w:p>
    <w:p w14:paraId="3A7F307E">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58B581FF">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2024年度本部门因公出国（境）费用0.00万元，主要是用于</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因公务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出国（境）费用</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与2023年度相比，无增减，主要原因是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因公出国（境）费用</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00EA211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公务用车购置费0.00万元，主要用于</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公务车辆购置。</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与2023年度相比，无增减，主要原因是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本年度未购置公务车辆。</w:t>
      </w:r>
    </w:p>
    <w:p w14:paraId="4A9240D7">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公务用车运行维护费16.39万元，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主要用于公务用车的燃料费、维修费、过桥过路费、保险费等。</w:t>
      </w:r>
      <w:r>
        <w:rPr>
          <w:rFonts w:hint="default" w:ascii="Times New Roman" w:hAnsi="Times New Roman" w:eastAsia="方正仿宋_GBK" w:cs="Times New Roman"/>
          <w:sz w:val="32"/>
          <w:szCs w:val="32"/>
          <w:shd w:val="clear" w:color="auto" w:fill="FFFFFF"/>
        </w:rPr>
        <w:t>费用支出较年初预算数减少8.61万元，下降34.4%，较上年支出数增加3.22万元，增长24.5%，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车辆老化维修费用增加。</w:t>
      </w:r>
    </w:p>
    <w:p w14:paraId="752D952E">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公务接待费0.00万元，主要用于公务接待支出。</w:t>
      </w:r>
      <w:bookmarkStart w:id="1" w:name="_GoBack"/>
      <w:bookmarkEnd w:id="1"/>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本年度无公务接待费用。</w:t>
      </w:r>
    </w:p>
    <w:p w14:paraId="7A2C4EF2">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109F420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5辆；国内公务接待0批次0人，其中：国内外事接待0批次，0人；国（境）外公务接待0批次，0人。2024年本部门人均接待费0元，车均购置费0万元，车均维护费3.28万元。</w:t>
      </w:r>
    </w:p>
    <w:p w14:paraId="2115F97C">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0A7D2AB8">
      <w:pPr>
        <w:pStyle w:val="9"/>
        <w:shd w:val="clear" w:color="auto" w:fill="FFFFFF"/>
        <w:spacing w:before="0" w:beforeAutospacing="0" w:after="0" w:afterAutospacing="0" w:line="596" w:lineRule="exact"/>
        <w:ind w:firstLine="640" w:firstLineChars="200"/>
        <w:jc w:val="both"/>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65516B43">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yellow"/>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本年度会议费支出0.00万元，与2023年度相比，减少1.28万元，下降100.0%，主要原因是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本年度未发生会议费支出。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本年度培训费支出0.51万元，与2023年度相比，减少1.23万元，下降70.7%，主要原因是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按照政府过紧日子要求，压减培训费支出。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本年度差旅费支出8.18</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与2023年度相比，增加2.02万元，增长32.8%，主要原因是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增加外出招商人员差旅费用。</w:t>
      </w:r>
    </w:p>
    <w:p w14:paraId="36CE0A3F">
      <w:pPr>
        <w:pStyle w:val="9"/>
        <w:shd w:val="clear" w:color="auto" w:fill="FFFFFF"/>
        <w:spacing w:before="0" w:beforeAutospacing="0" w:after="0" w:afterAutospacing="0" w:line="596" w:lineRule="exact"/>
        <w:ind w:firstLine="640" w:firstLineChars="200"/>
        <w:jc w:val="both"/>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（二）机关运行经费情况说明</w:t>
      </w:r>
    </w:p>
    <w:p w14:paraId="4F96A15C">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2024年度本部门机关运行经费支出127.58万元，机关运行经费主要用于机关日常办公“三公”经费开支。机关运行经费较上年支出数减少30.03万元，下降19.1%，主要原因是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行政人员减少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2人，同时按照</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过</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紧日子要求，压减经费开支。</w:t>
      </w:r>
    </w:p>
    <w:p w14:paraId="0569CF7A">
      <w:pPr>
        <w:pStyle w:val="9"/>
        <w:shd w:val="clear" w:color="auto" w:fill="FFFFFF"/>
        <w:spacing w:before="0" w:beforeAutospacing="0" w:after="0" w:afterAutospacing="0" w:line="596" w:lineRule="exact"/>
        <w:ind w:firstLine="640" w:firstLineChars="200"/>
        <w:jc w:val="both"/>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14:paraId="495B217F">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5辆，其中，副部（省）级及以上领导用车0辆、主要负责人用车0辆、机要通信用车1辆、应急保障用车4辆、执法执勤用车0辆，特种专业技术用车0辆，离退休干部用车0辆。单价100万元（含）以上专用设备0台（套）。</w:t>
      </w:r>
    </w:p>
    <w:p w14:paraId="2FB5A850">
      <w:pPr>
        <w:pStyle w:val="9"/>
        <w:shd w:val="clear" w:color="auto" w:fill="FFFFFF"/>
        <w:spacing w:before="0" w:beforeAutospacing="0" w:after="0" w:afterAutospacing="0" w:line="596" w:lineRule="exact"/>
        <w:ind w:firstLine="640" w:firstLineChars="200"/>
        <w:jc w:val="both"/>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14:paraId="16E941E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2024年度本部门政府采购支出总额8.32万元，其中：政府采购货物支出8.32万元、政府采购工程支出0.00万元、政府采购服务支出0.00万元。授予中小企业合同金额8.32</w:t>
      </w:r>
      <w:r>
        <w:rPr>
          <w:rFonts w:hint="default" w:ascii="Times New Roman" w:hAnsi="Times New Roman" w:eastAsia="方正仿宋_GBK" w:cs="Times New Roman"/>
          <w:color w:val="000000" w:themeColor="text1"/>
          <w:sz w:val="32"/>
          <w:szCs w:val="32"/>
          <w14:textFill>
            <w14:solidFill>
              <w14:schemeClr w14:val="tx1"/>
            </w14:solidFill>
          </w14:textFill>
        </w:rPr>
        <w:t>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元，占政府采购支出总额的100.0%，其中：授予小微企业合同金额8.32万元，占政府采购支出总额的100.0 %。主要用于采购</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新社区办公设备购置。</w:t>
      </w:r>
    </w:p>
    <w:p w14:paraId="67257A7C">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五、2024年度预算绩效管理情况说明</w:t>
      </w:r>
    </w:p>
    <w:p w14:paraId="223A86AE">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（一）部门自评情况</w:t>
      </w:r>
    </w:p>
    <w:p w14:paraId="624E7DEB">
      <w:pPr>
        <w:pStyle w:val="14"/>
        <w:autoSpaceDE w:val="0"/>
        <w:spacing w:line="594" w:lineRule="exact"/>
        <w:ind w:firstLine="640"/>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根据预算绩效管理要求，我</w:t>
      </w:r>
      <w:r>
        <w:rPr>
          <w:rFonts w:hint="default" w:ascii="Times New Roman" w:hAnsi="Times New Roman" w:eastAsia="方正楷体_GBK" w:cs="Times New Roman"/>
          <w:sz w:val="32"/>
          <w:szCs w:val="32"/>
          <w:shd w:val="clear" w:color="auto" w:fill="FFFFFF"/>
        </w:rPr>
        <w:t>部门</w:t>
      </w:r>
      <w:r>
        <w:rPr>
          <w:rFonts w:hint="default" w:ascii="Times New Roman" w:hAnsi="Times New Roman" w:eastAsia="方正仿宋_GBK" w:cs="Times New Roman"/>
          <w:sz w:val="32"/>
          <w:szCs w:val="32"/>
          <w:shd w:val="clear" w:color="auto" w:fill="FFFFFF"/>
        </w:rPr>
        <w:t>对部门整体和</w:t>
      </w:r>
      <w:r>
        <w:rPr>
          <w:rFonts w:hint="default" w:ascii="Times New Roman" w:hAnsi="Times New Roman" w:eastAsia="方正仿宋_GBK" w:cs="Times New Roman"/>
          <w:sz w:val="32"/>
          <w:szCs w:val="32"/>
          <w:shd w:val="clear" w:color="auto" w:fill="FFFFFF"/>
          <w:lang w:val="en-US" w:eastAsia="zh-CN"/>
        </w:rPr>
        <w:t>64</w:t>
      </w:r>
      <w:r>
        <w:rPr>
          <w:rFonts w:hint="default" w:ascii="Times New Roman" w:hAnsi="Times New Roman" w:eastAsia="方正仿宋_GBK" w:cs="Times New Roman"/>
          <w:sz w:val="32"/>
          <w:szCs w:val="32"/>
          <w:shd w:val="clear" w:color="auto" w:fill="FFFFFF"/>
        </w:rPr>
        <w:t>个二级项目开展了绩效自评，涉及财政拨款项目支出资金</w:t>
      </w:r>
      <w:bookmarkStart w:id="0" w:name="_Hlk178005552"/>
      <w:r>
        <w:rPr>
          <w:rFonts w:hint="default" w:ascii="Times New Roman" w:hAnsi="Times New Roman" w:eastAsia="方正仿宋_GBK" w:cs="Times New Roman"/>
          <w:sz w:val="32"/>
          <w:szCs w:val="32"/>
          <w:shd w:val="clear" w:color="auto" w:fill="FFFFFF"/>
          <w:lang w:val="en-US" w:eastAsia="zh-CN"/>
        </w:rPr>
        <w:t>2535.31万元</w:t>
      </w:r>
      <w:r>
        <w:rPr>
          <w:rFonts w:hint="eastAsia" w:ascii="Times New Roman" w:hAnsi="Times New Roman" w:eastAsia="方正仿宋_GBK" w:cs="Times New Roman"/>
          <w:sz w:val="32"/>
          <w:szCs w:val="32"/>
          <w:shd w:val="clear" w:color="auto" w:fill="FFFFFF"/>
          <w:lang w:val="en-US" w:eastAsia="zh-CN"/>
        </w:rPr>
        <w:t>。</w:t>
      </w:r>
    </w:p>
    <w:p w14:paraId="38E32A9C">
      <w:pPr>
        <w:pStyle w:val="14"/>
        <w:autoSpaceDE w:val="0"/>
        <w:spacing w:line="594" w:lineRule="exact"/>
        <w:ind w:firstLine="640"/>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部门整体绩效自评：</w:t>
      </w:r>
    </w:p>
    <w:tbl>
      <w:tblPr>
        <w:tblStyle w:val="10"/>
        <w:tblW w:w="9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873"/>
        <w:gridCol w:w="240"/>
        <w:gridCol w:w="337"/>
        <w:gridCol w:w="1204"/>
        <w:gridCol w:w="236"/>
        <w:gridCol w:w="649"/>
        <w:gridCol w:w="776"/>
        <w:gridCol w:w="313"/>
        <w:gridCol w:w="240"/>
        <w:gridCol w:w="678"/>
        <w:gridCol w:w="1070"/>
        <w:gridCol w:w="730"/>
        <w:gridCol w:w="962"/>
        <w:gridCol w:w="981"/>
      </w:tblGrid>
      <w:tr w14:paraId="2892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77"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3198">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22CD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9977"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30C2">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14:paraId="1B50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FE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9D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重庆市沙坪坝区人民政府香炉山街道办事处整体监控</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05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8E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50019300024P000003</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B5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BE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6169">
            <w:pPr>
              <w:jc w:val="right"/>
              <w:rPr>
                <w:rFonts w:hint="eastAsia" w:ascii="宋体" w:hAnsi="宋体" w:eastAsia="宋体" w:cs="宋体"/>
                <w:b/>
                <w:bCs/>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538E">
            <w:pPr>
              <w:rPr>
                <w:rFonts w:hint="eastAsia" w:ascii="宋体" w:hAnsi="宋体" w:eastAsia="宋体" w:cs="宋体"/>
                <w:i w:val="0"/>
                <w:iCs w:val="0"/>
                <w:color w:val="000000"/>
                <w:sz w:val="22"/>
                <w:szCs w:val="22"/>
                <w:u w:val="none"/>
              </w:rPr>
            </w:pPr>
          </w:p>
        </w:tc>
      </w:tr>
      <w:tr w14:paraId="7601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35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8E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310-重庆市沙坪坝区人民政府香炉山街道办事处</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C0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D0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003-预算科</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F0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86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陈红彬</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F4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37A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65922809</w:t>
            </w:r>
          </w:p>
        </w:tc>
      </w:tr>
      <w:tr w14:paraId="71E3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977"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ABE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638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7850">
            <w:pPr>
              <w:jc w:val="center"/>
              <w:rPr>
                <w:rFonts w:hint="eastAsia" w:ascii="宋体" w:hAnsi="宋体" w:eastAsia="宋体" w:cs="宋体"/>
                <w:i w:val="0"/>
                <w:iCs w:val="0"/>
                <w:color w:val="000000"/>
                <w:sz w:val="22"/>
                <w:szCs w:val="22"/>
                <w:u w:val="none"/>
              </w:rPr>
            </w:pPr>
          </w:p>
        </w:tc>
        <w:tc>
          <w:tcPr>
            <w:tcW w:w="17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C7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DB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3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9F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72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4E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59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248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nil"/>
            </w:tcBorders>
            <w:shd w:val="clear" w:color="auto" w:fill="auto"/>
            <w:vAlign w:val="center"/>
          </w:tcPr>
          <w:p w14:paraId="151CC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2EA759D">
            <w:pPr>
              <w:rPr>
                <w:rFonts w:hint="eastAsia" w:ascii="宋体" w:hAnsi="宋体" w:eastAsia="宋体" w:cs="宋体"/>
                <w:i w:val="0"/>
                <w:iCs w:val="0"/>
                <w:color w:val="000000"/>
                <w:sz w:val="22"/>
                <w:szCs w:val="22"/>
                <w:u w:val="none"/>
              </w:rPr>
            </w:pPr>
          </w:p>
        </w:tc>
        <w:tc>
          <w:tcPr>
            <w:tcW w:w="240" w:type="dxa"/>
            <w:tcBorders>
              <w:top w:val="single" w:color="000000" w:sz="4" w:space="0"/>
              <w:left w:val="single" w:color="000000" w:sz="4" w:space="0"/>
              <w:bottom w:val="single" w:color="000000" w:sz="4" w:space="0"/>
              <w:right w:val="nil"/>
            </w:tcBorders>
            <w:shd w:val="clear" w:color="auto" w:fill="auto"/>
            <w:noWrap/>
            <w:vAlign w:val="center"/>
          </w:tcPr>
          <w:p w14:paraId="3A15371E">
            <w:pPr>
              <w:rPr>
                <w:rFonts w:hint="eastAsia" w:ascii="宋体" w:hAnsi="宋体" w:eastAsia="宋体" w:cs="宋体"/>
                <w:i w:val="0"/>
                <w:iCs w:val="0"/>
                <w:color w:val="000000"/>
                <w:sz w:val="20"/>
                <w:szCs w:val="20"/>
                <w:u w:val="none"/>
              </w:rPr>
            </w:pPr>
          </w:p>
        </w:tc>
        <w:tc>
          <w:tcPr>
            <w:tcW w:w="1541" w:type="dxa"/>
            <w:gridSpan w:val="2"/>
            <w:tcBorders>
              <w:top w:val="single" w:color="000000" w:sz="4" w:space="0"/>
              <w:left w:val="nil"/>
              <w:bottom w:val="single" w:color="000000" w:sz="4" w:space="0"/>
              <w:right w:val="single" w:color="000000" w:sz="4" w:space="0"/>
            </w:tcBorders>
            <w:shd w:val="clear" w:color="auto" w:fill="auto"/>
            <w:noWrap/>
            <w:vAlign w:val="center"/>
          </w:tcPr>
          <w:p w14:paraId="1435A5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35,389,120.54 </w:t>
            </w:r>
          </w:p>
        </w:tc>
        <w:tc>
          <w:tcPr>
            <w:tcW w:w="236" w:type="dxa"/>
            <w:tcBorders>
              <w:top w:val="single" w:color="000000" w:sz="4" w:space="0"/>
              <w:left w:val="single" w:color="000000" w:sz="4" w:space="0"/>
              <w:bottom w:val="single" w:color="000000" w:sz="4" w:space="0"/>
              <w:right w:val="nil"/>
            </w:tcBorders>
            <w:shd w:val="clear" w:color="auto" w:fill="auto"/>
            <w:noWrap/>
            <w:vAlign w:val="center"/>
          </w:tcPr>
          <w:p w14:paraId="662CCB7E">
            <w:pPr>
              <w:rPr>
                <w:rFonts w:hint="eastAsia" w:ascii="宋体" w:hAnsi="宋体" w:eastAsia="宋体" w:cs="宋体"/>
                <w:i w:val="0"/>
                <w:iCs w:val="0"/>
                <w:color w:val="000000"/>
                <w:sz w:val="20"/>
                <w:szCs w:val="20"/>
                <w:u w:val="none"/>
              </w:rPr>
            </w:pPr>
          </w:p>
        </w:tc>
        <w:tc>
          <w:tcPr>
            <w:tcW w:w="1738" w:type="dxa"/>
            <w:gridSpan w:val="3"/>
            <w:tcBorders>
              <w:top w:val="single" w:color="000000" w:sz="4" w:space="0"/>
              <w:left w:val="nil"/>
              <w:bottom w:val="single" w:color="000000" w:sz="4" w:space="0"/>
              <w:right w:val="single" w:color="000000" w:sz="4" w:space="0"/>
            </w:tcBorders>
            <w:shd w:val="clear" w:color="auto" w:fill="auto"/>
            <w:vAlign w:val="center"/>
          </w:tcPr>
          <w:p w14:paraId="412E78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41,111,342.20 </w:t>
            </w:r>
          </w:p>
        </w:tc>
        <w:tc>
          <w:tcPr>
            <w:tcW w:w="240" w:type="dxa"/>
            <w:tcBorders>
              <w:top w:val="single" w:color="000000" w:sz="4" w:space="0"/>
              <w:left w:val="single" w:color="000000" w:sz="4" w:space="0"/>
              <w:bottom w:val="single" w:color="000000" w:sz="4" w:space="0"/>
              <w:right w:val="nil"/>
            </w:tcBorders>
            <w:shd w:val="clear" w:color="auto" w:fill="auto"/>
            <w:noWrap/>
            <w:vAlign w:val="center"/>
          </w:tcPr>
          <w:p w14:paraId="72DAAFAA">
            <w:pPr>
              <w:rPr>
                <w:rFonts w:hint="eastAsia" w:ascii="宋体" w:hAnsi="宋体" w:eastAsia="宋体" w:cs="宋体"/>
                <w:i w:val="0"/>
                <w:iCs w:val="0"/>
                <w:color w:val="000000"/>
                <w:sz w:val="20"/>
                <w:szCs w:val="20"/>
                <w:u w:val="none"/>
              </w:rPr>
            </w:pPr>
          </w:p>
        </w:tc>
        <w:tc>
          <w:tcPr>
            <w:tcW w:w="1748" w:type="dxa"/>
            <w:gridSpan w:val="2"/>
            <w:tcBorders>
              <w:top w:val="single" w:color="000000" w:sz="4" w:space="0"/>
              <w:left w:val="nil"/>
              <w:bottom w:val="single" w:color="000000" w:sz="4" w:space="0"/>
              <w:right w:val="single" w:color="000000" w:sz="4" w:space="0"/>
            </w:tcBorders>
            <w:shd w:val="clear" w:color="auto" w:fill="auto"/>
            <w:noWrap/>
            <w:vAlign w:val="center"/>
          </w:tcPr>
          <w:p w14:paraId="090751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40,959,440.04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0D9C">
            <w:pPr>
              <w:rPr>
                <w:rFonts w:hint="eastAsia" w:ascii="宋体" w:hAnsi="宋体" w:eastAsia="宋体" w:cs="宋体"/>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ACFD">
            <w:pPr>
              <w:rPr>
                <w:rFonts w:hint="eastAsia" w:ascii="宋体" w:hAnsi="宋体" w:eastAsia="宋体" w:cs="宋体"/>
                <w:i w:val="0"/>
                <w:iCs w:val="0"/>
                <w:color w:val="000000"/>
                <w:sz w:val="20"/>
                <w:szCs w:val="20"/>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B380">
            <w:pPr>
              <w:jc w:val="right"/>
              <w:rPr>
                <w:rFonts w:hint="eastAsia" w:ascii="宋体" w:hAnsi="宋体" w:eastAsia="宋体" w:cs="宋体"/>
                <w:i w:val="0"/>
                <w:iCs w:val="0"/>
                <w:color w:val="000000"/>
                <w:sz w:val="20"/>
                <w:szCs w:val="20"/>
                <w:u w:val="none"/>
              </w:rPr>
            </w:pPr>
          </w:p>
        </w:tc>
      </w:tr>
      <w:tr w14:paraId="6EEE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nil"/>
            </w:tcBorders>
            <w:shd w:val="clear" w:color="auto" w:fill="auto"/>
            <w:vAlign w:val="center"/>
          </w:tcPr>
          <w:p w14:paraId="1FB89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EDBC7EC">
            <w:pPr>
              <w:rPr>
                <w:rFonts w:hint="eastAsia" w:ascii="宋体" w:hAnsi="宋体" w:eastAsia="宋体" w:cs="宋体"/>
                <w:i w:val="0"/>
                <w:iCs w:val="0"/>
                <w:color w:val="000000"/>
                <w:sz w:val="22"/>
                <w:szCs w:val="22"/>
                <w:u w:val="none"/>
              </w:rPr>
            </w:pPr>
          </w:p>
        </w:tc>
        <w:tc>
          <w:tcPr>
            <w:tcW w:w="240" w:type="dxa"/>
            <w:tcBorders>
              <w:top w:val="single" w:color="000000" w:sz="4" w:space="0"/>
              <w:left w:val="single" w:color="000000" w:sz="4" w:space="0"/>
              <w:bottom w:val="single" w:color="000000" w:sz="4" w:space="0"/>
              <w:right w:val="nil"/>
            </w:tcBorders>
            <w:shd w:val="clear" w:color="auto" w:fill="auto"/>
            <w:noWrap/>
            <w:vAlign w:val="center"/>
          </w:tcPr>
          <w:p w14:paraId="6AADF4DC">
            <w:pPr>
              <w:rPr>
                <w:rFonts w:hint="eastAsia" w:ascii="宋体" w:hAnsi="宋体" w:eastAsia="宋体" w:cs="宋体"/>
                <w:i w:val="0"/>
                <w:iCs w:val="0"/>
                <w:color w:val="000000"/>
                <w:sz w:val="20"/>
                <w:szCs w:val="20"/>
                <w:u w:val="none"/>
              </w:rPr>
            </w:pPr>
          </w:p>
        </w:tc>
        <w:tc>
          <w:tcPr>
            <w:tcW w:w="1541" w:type="dxa"/>
            <w:gridSpan w:val="2"/>
            <w:tcBorders>
              <w:top w:val="single" w:color="000000" w:sz="4" w:space="0"/>
              <w:left w:val="nil"/>
              <w:bottom w:val="single" w:color="000000" w:sz="4" w:space="0"/>
              <w:right w:val="single" w:color="000000" w:sz="4" w:space="0"/>
            </w:tcBorders>
            <w:shd w:val="clear" w:color="auto" w:fill="auto"/>
            <w:noWrap/>
            <w:vAlign w:val="center"/>
          </w:tcPr>
          <w:p w14:paraId="11A1FD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35,389,120.54 </w:t>
            </w:r>
          </w:p>
        </w:tc>
        <w:tc>
          <w:tcPr>
            <w:tcW w:w="236" w:type="dxa"/>
            <w:tcBorders>
              <w:top w:val="single" w:color="000000" w:sz="4" w:space="0"/>
              <w:left w:val="single" w:color="000000" w:sz="4" w:space="0"/>
              <w:bottom w:val="single" w:color="000000" w:sz="4" w:space="0"/>
              <w:right w:val="nil"/>
            </w:tcBorders>
            <w:shd w:val="clear" w:color="auto" w:fill="auto"/>
            <w:noWrap/>
            <w:vAlign w:val="center"/>
          </w:tcPr>
          <w:p w14:paraId="19147AA1">
            <w:pPr>
              <w:rPr>
                <w:rFonts w:hint="eastAsia" w:ascii="宋体" w:hAnsi="宋体" w:eastAsia="宋体" w:cs="宋体"/>
                <w:i w:val="0"/>
                <w:iCs w:val="0"/>
                <w:color w:val="000000"/>
                <w:sz w:val="20"/>
                <w:szCs w:val="20"/>
                <w:u w:val="none"/>
              </w:rPr>
            </w:pPr>
          </w:p>
        </w:tc>
        <w:tc>
          <w:tcPr>
            <w:tcW w:w="1738" w:type="dxa"/>
            <w:gridSpan w:val="3"/>
            <w:tcBorders>
              <w:top w:val="single" w:color="000000" w:sz="4" w:space="0"/>
              <w:left w:val="nil"/>
              <w:bottom w:val="single" w:color="000000" w:sz="4" w:space="0"/>
              <w:right w:val="single" w:color="000000" w:sz="4" w:space="0"/>
            </w:tcBorders>
            <w:shd w:val="clear" w:color="auto" w:fill="auto"/>
            <w:vAlign w:val="center"/>
          </w:tcPr>
          <w:p w14:paraId="2804EC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41,111,342.20 </w:t>
            </w:r>
          </w:p>
        </w:tc>
        <w:tc>
          <w:tcPr>
            <w:tcW w:w="240" w:type="dxa"/>
            <w:tcBorders>
              <w:top w:val="single" w:color="000000" w:sz="4" w:space="0"/>
              <w:left w:val="single" w:color="000000" w:sz="4" w:space="0"/>
              <w:bottom w:val="single" w:color="000000" w:sz="4" w:space="0"/>
              <w:right w:val="nil"/>
            </w:tcBorders>
            <w:shd w:val="clear" w:color="auto" w:fill="auto"/>
            <w:noWrap/>
            <w:vAlign w:val="center"/>
          </w:tcPr>
          <w:p w14:paraId="4A24218B">
            <w:pPr>
              <w:rPr>
                <w:rFonts w:hint="eastAsia" w:ascii="宋体" w:hAnsi="宋体" w:eastAsia="宋体" w:cs="宋体"/>
                <w:i w:val="0"/>
                <w:iCs w:val="0"/>
                <w:color w:val="000000"/>
                <w:sz w:val="20"/>
                <w:szCs w:val="20"/>
                <w:u w:val="none"/>
              </w:rPr>
            </w:pPr>
          </w:p>
        </w:tc>
        <w:tc>
          <w:tcPr>
            <w:tcW w:w="1748" w:type="dxa"/>
            <w:gridSpan w:val="2"/>
            <w:tcBorders>
              <w:top w:val="single" w:color="000000" w:sz="4" w:space="0"/>
              <w:left w:val="nil"/>
              <w:bottom w:val="single" w:color="000000" w:sz="4" w:space="0"/>
              <w:right w:val="single" w:color="000000" w:sz="4" w:space="0"/>
            </w:tcBorders>
            <w:shd w:val="clear" w:color="auto" w:fill="auto"/>
            <w:noWrap/>
            <w:vAlign w:val="center"/>
          </w:tcPr>
          <w:p w14:paraId="103D31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40,959,440.04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41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99.63</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73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734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9.96 </w:t>
            </w:r>
          </w:p>
        </w:tc>
      </w:tr>
      <w:tr w14:paraId="1CED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nil"/>
            </w:tcBorders>
            <w:shd w:val="clear" w:color="auto" w:fill="auto"/>
            <w:vAlign w:val="center"/>
          </w:tcPr>
          <w:p w14:paraId="3743B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FBDA747">
            <w:pPr>
              <w:rPr>
                <w:rFonts w:hint="eastAsia" w:ascii="宋体" w:hAnsi="宋体" w:eastAsia="宋体" w:cs="宋体"/>
                <w:i w:val="0"/>
                <w:iCs w:val="0"/>
                <w:color w:val="000000"/>
                <w:sz w:val="22"/>
                <w:szCs w:val="22"/>
                <w:u w:val="none"/>
              </w:rPr>
            </w:pPr>
          </w:p>
        </w:tc>
        <w:tc>
          <w:tcPr>
            <w:tcW w:w="240" w:type="dxa"/>
            <w:tcBorders>
              <w:top w:val="single" w:color="000000" w:sz="4" w:space="0"/>
              <w:left w:val="single" w:color="000000" w:sz="4" w:space="0"/>
              <w:bottom w:val="single" w:color="000000" w:sz="4" w:space="0"/>
              <w:right w:val="nil"/>
            </w:tcBorders>
            <w:shd w:val="clear" w:color="auto" w:fill="auto"/>
            <w:noWrap/>
            <w:vAlign w:val="center"/>
          </w:tcPr>
          <w:p w14:paraId="78CD05DA">
            <w:pPr>
              <w:rPr>
                <w:rFonts w:hint="eastAsia" w:ascii="宋体" w:hAnsi="宋体" w:eastAsia="宋体" w:cs="宋体"/>
                <w:i w:val="0"/>
                <w:iCs w:val="0"/>
                <w:color w:val="000000"/>
                <w:sz w:val="20"/>
                <w:szCs w:val="20"/>
                <w:u w:val="none"/>
              </w:rPr>
            </w:pPr>
          </w:p>
        </w:tc>
        <w:tc>
          <w:tcPr>
            <w:tcW w:w="1541" w:type="dxa"/>
            <w:gridSpan w:val="2"/>
            <w:tcBorders>
              <w:top w:val="single" w:color="000000" w:sz="4" w:space="0"/>
              <w:left w:val="nil"/>
              <w:bottom w:val="single" w:color="000000" w:sz="4" w:space="0"/>
              <w:right w:val="single" w:color="000000" w:sz="4" w:space="0"/>
            </w:tcBorders>
            <w:shd w:val="clear" w:color="auto" w:fill="auto"/>
            <w:noWrap/>
            <w:vAlign w:val="center"/>
          </w:tcPr>
          <w:p w14:paraId="1CDAC6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35,389,120.54 </w:t>
            </w:r>
          </w:p>
        </w:tc>
        <w:tc>
          <w:tcPr>
            <w:tcW w:w="236" w:type="dxa"/>
            <w:tcBorders>
              <w:top w:val="single" w:color="000000" w:sz="4" w:space="0"/>
              <w:left w:val="single" w:color="000000" w:sz="4" w:space="0"/>
              <w:bottom w:val="single" w:color="000000" w:sz="4" w:space="0"/>
              <w:right w:val="nil"/>
            </w:tcBorders>
            <w:shd w:val="clear" w:color="auto" w:fill="auto"/>
            <w:noWrap/>
            <w:vAlign w:val="center"/>
          </w:tcPr>
          <w:p w14:paraId="2198DBC1">
            <w:pPr>
              <w:rPr>
                <w:rFonts w:hint="eastAsia" w:ascii="宋体" w:hAnsi="宋体" w:eastAsia="宋体" w:cs="宋体"/>
                <w:i w:val="0"/>
                <w:iCs w:val="0"/>
                <w:color w:val="000000"/>
                <w:sz w:val="20"/>
                <w:szCs w:val="20"/>
                <w:u w:val="none"/>
              </w:rPr>
            </w:pPr>
          </w:p>
        </w:tc>
        <w:tc>
          <w:tcPr>
            <w:tcW w:w="1738" w:type="dxa"/>
            <w:gridSpan w:val="3"/>
            <w:tcBorders>
              <w:top w:val="single" w:color="000000" w:sz="4" w:space="0"/>
              <w:left w:val="nil"/>
              <w:bottom w:val="single" w:color="000000" w:sz="4" w:space="0"/>
              <w:right w:val="single" w:color="000000" w:sz="4" w:space="0"/>
            </w:tcBorders>
            <w:shd w:val="clear" w:color="auto" w:fill="auto"/>
            <w:vAlign w:val="center"/>
          </w:tcPr>
          <w:p w14:paraId="5DFB99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40,684,842.20 </w:t>
            </w:r>
          </w:p>
        </w:tc>
        <w:tc>
          <w:tcPr>
            <w:tcW w:w="240" w:type="dxa"/>
            <w:tcBorders>
              <w:top w:val="single" w:color="000000" w:sz="4" w:space="0"/>
              <w:left w:val="single" w:color="000000" w:sz="4" w:space="0"/>
              <w:bottom w:val="single" w:color="000000" w:sz="4" w:space="0"/>
              <w:right w:val="nil"/>
            </w:tcBorders>
            <w:shd w:val="clear" w:color="auto" w:fill="auto"/>
            <w:noWrap/>
            <w:vAlign w:val="center"/>
          </w:tcPr>
          <w:p w14:paraId="290E1FBC">
            <w:pPr>
              <w:rPr>
                <w:rFonts w:hint="eastAsia" w:ascii="宋体" w:hAnsi="宋体" w:eastAsia="宋体" w:cs="宋体"/>
                <w:i w:val="0"/>
                <w:iCs w:val="0"/>
                <w:color w:val="000000"/>
                <w:sz w:val="20"/>
                <w:szCs w:val="20"/>
                <w:u w:val="none"/>
              </w:rPr>
            </w:pPr>
          </w:p>
        </w:tc>
        <w:tc>
          <w:tcPr>
            <w:tcW w:w="1748" w:type="dxa"/>
            <w:gridSpan w:val="2"/>
            <w:tcBorders>
              <w:top w:val="single" w:color="000000" w:sz="4" w:space="0"/>
              <w:left w:val="nil"/>
              <w:bottom w:val="single" w:color="000000" w:sz="4" w:space="0"/>
              <w:right w:val="single" w:color="000000" w:sz="4" w:space="0"/>
            </w:tcBorders>
            <w:shd w:val="clear" w:color="auto" w:fill="auto"/>
            <w:noWrap/>
            <w:vAlign w:val="center"/>
          </w:tcPr>
          <w:p w14:paraId="5F80FB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40,588,138.18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BE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A03E">
            <w:pPr>
              <w:rPr>
                <w:rFonts w:hint="eastAsia" w:ascii="宋体" w:hAnsi="宋体" w:eastAsia="宋体" w:cs="宋体"/>
                <w:i w:val="0"/>
                <w:iCs w:val="0"/>
                <w:color w:val="000000"/>
                <w:sz w:val="20"/>
                <w:szCs w:val="20"/>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6AE0">
            <w:pPr>
              <w:jc w:val="right"/>
              <w:rPr>
                <w:rFonts w:hint="eastAsia" w:ascii="宋体" w:hAnsi="宋体" w:eastAsia="宋体" w:cs="宋体"/>
                <w:i w:val="0"/>
                <w:iCs w:val="0"/>
                <w:color w:val="000000"/>
                <w:sz w:val="20"/>
                <w:szCs w:val="20"/>
                <w:u w:val="none"/>
              </w:rPr>
            </w:pPr>
          </w:p>
        </w:tc>
      </w:tr>
      <w:tr w14:paraId="6A13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977"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1D9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0E9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33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AA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96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1D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61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D58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4" w:hRule="atLeast"/>
        </w:trPr>
        <w:tc>
          <w:tcPr>
            <w:tcW w:w="334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82F8CC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街道机关工作各项事务顺利开展。保障机关日常运转，提升后勤服务保障能力；增强干部保密意识，提升档案管理规范化水平；提升对外宣传能力，全面展现高新区及街道的精神风貌，不断提高辖区居民的思想道德素质和文明程度，进一步增强广大居民的文明意识；组织开展好人大代表及政协委员履职活动；按年度计划开展民兵建设及训练，顺利完成年度兵员征集和预备役人员登统计，提升辖区居民国防教育水平。;保障基层党组织和群团组织正常开展各项活动，切实增强基层党组织的战斗力、凝聚力和创造力，教育培训党员、团员、入党积极分子、发展对象和党务工作者；订阅或购买用于开展党风廉政建设、党员教育的报刊、资料、音像制品和设备；表彰基层党组织、优秀党员和党务工作者；慰问走访困难党员；党组织规范化、特色化建设，维护党员活动场所设施；召开党内会议，认真开展党的组织生活、主题活动和专项活动；建立规范的人事管理制度、聘用人员管理办法；保障工会、妇联等群团组织工作的正常开展，抓好群团干部的培训教育，加强群团干部思想作风建设，加强群团组织效能建设，提升群团整体工作水平；认真做好民族宗教、对台侨务、党外、非公经济等统战成员的思想工作。;建立规范的财政管理制度；预算执行规范高效；国有资产管理安全规范； 按年度计划开展好内部审计及预算项目绩效评价等工作;建立生态环保、规划、建设实施方案，有效运行环境保护、物业管理、农村区域安全管理及各类政策法规宣传。;打造辖区良好营商环境，提升机关干部服务企业的能力，提高辖区企业对政府服务的认同度；各项统计补贴按时发放到位，实现登统计工作及资料规范化，确保统计数据精准有效。做好征地拆迁区域剩余部分农业生产性服务及畜牧防疫工作，保障未拆迁区域企业及居民正常供水。;做好街道直管道路及公共区域的清扫保洁、绿化管护、市政设施维护、生活垃圾分类等工作，为辖区居民提供安全、卫生的生活环境，提升辖区居民的幸福感。;根据社区文化服务中心承担的职能职责开展群众文化及体育活动，普及科学知识，做好精神文明建设，提升全民教育水平。保障辖区群众日益增长的文化活动需要，丰富群众文体生活。全面推进街镇卫生计生各项工作，不断提升基本公共卫生、医疗卫生和计生服务质量和效率，增强群众对街镇卫生计生工作的获得感。保障敬老院日常运转，消除敬老院安全隐患，为敬老院老人提供安全、温馨、丰富多彩的老年生活。监管好养老服务中心、养老服务站的运营，使社区养老设施满足社区老年人养老服务需求。按要求发放残疾人各项补贴，保障日间照料站全年正常运行，打造市民健康促进中心，开展各类残疾人文体活动。 通过给街道辖区低保户、特困户、事实无人抚养儿童发放补助、对困难群众实施临时救助及老年关怀等救助，做好民生兜底工作。开展民政政策宣传活动，让民政政策深入人心；做好公租房应急保障。  通过发放优抚对象抚恤和生活补助资金，使优抚对象等人员的基本生活得到有效保障；为辖区退役军人提供服务，保持群体稳定。按上级要求发放专项补贴；推进基层政权和社区建设，保障社区正常运转，加强社区建设；推进社会事务管理，深化社会组织管理制度改革，提高民政综合能力建设。;提升社会治安防控能力和水平，改善社会治安秩序；在各个敏感时期确保辖区平安稳定；扫黑防邪防诈骗等宣传氛围浓厚；应急救援及时高效；全面开展大排查大整治大执法；农村道路安全监管整治；提升食品药品、特种设备等市场监管水平，全面降低辖区各类安全事故。;开展辖区劳动就业、劳动监察、社会保障及公共服务宣传及相关事务、业务办理工作，不断提升劳动就业、社会保障及公共服务水平。;贯彻执行重庆高新区关于城市管理、城市管理综合执法的法律、法规和政策。确保城市管理工作顺利开展。;</w:t>
            </w:r>
          </w:p>
        </w:tc>
        <w:tc>
          <w:tcPr>
            <w:tcW w:w="396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595EA6B">
            <w:pPr>
              <w:jc w:val="left"/>
              <w:rPr>
                <w:rFonts w:hint="eastAsia" w:ascii="宋体" w:hAnsi="宋体" w:eastAsia="宋体" w:cs="宋体"/>
                <w:i w:val="0"/>
                <w:iCs w:val="0"/>
                <w:color w:val="000000"/>
                <w:sz w:val="22"/>
                <w:szCs w:val="22"/>
                <w:u w:val="none"/>
              </w:rPr>
            </w:pPr>
          </w:p>
        </w:tc>
        <w:tc>
          <w:tcPr>
            <w:tcW w:w="267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F2E6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根据今年工作目标保障街道机关工作各项事务顺利开展。保障机关日常运转，提升后勤服务保障能力；增强干部保密意识，提升档案管理规范化水平；提升对外宣传能力，全面展现高新区及街道的精神风貌，不断提高辖区居民的思想道德素质和文明程度，进一步增强广大居民的文明意识；组织开展好人大代表及政协委员履职活动；按年度计划开展民兵建设及训练，顺利完成年度兵员征集和预备役人员登统计，提升辖区居民国防教育水平。;保障基层党组织和群团组织正常开展各项活动，切实增强基层党组织的战斗力、凝聚力和创造力，教育培训党员、团员、入党积极分子、发展对象和党务工作者；订阅或购买用于开展党风廉政建设、党员教育的报刊、资料、音像制品和设备；表彰基层党组织、优秀党员和党务工作者；慰问走访困难党员；党组织规范化、特色化建设，维护党员活动场所设施；召开党内会议，认真开展党的组织生活、主题活动和专项活动；建立规范的人事管理制度、聘用人员管理办法；保障工会、妇联等群团组织工作的正常开展，抓好群团干部的培训教育，加强群团干部思想作风建设，加强群团组织效能建设，提升群团整体工作水平；认真做好民族宗教、对台侨务、党外、非公经济等统战成员的思想工作。;建立规范的财政管理制度；预算执行规范高效；国有资产管理安全规范； 按年度计划开展好内部审计及预算项目绩效评价等工作;建立生态环保、规划、建设实施方案，有效运行环境保护、物业管理、农村区域安全管理及各类政策法规宣传。;打造辖区良好营商环境，提升机关干部服务企业的能力，提高辖区企业对政府服务的认同度；各项统计补贴按时发放到位，实现登统计工作及资料规范化，确保统计数据精准有效。做好征地拆迁区域剩余部分农业生产性服务及畜牧防疫工作，保障未拆迁区域企业及居民正常供水。;做好街道直管道路及公共区域的清扫保洁、绿化管护、市政设施维护、生活垃圾分类等工作，为辖区居民提供安全、卫生的生活环境，提升辖区居民的幸福感。;根据社区文化服务中心承担的职能职责开展群众文化及体育活动，普及科学知识，做好精神文明建设，提升全民教育水平。保障辖区群众日益增长的文化活动需要，丰富群众文体生活。全面推进街镇卫生计生各项工作，不断提升基本公共卫生、医疗卫生和计生服务质量和效率，增强群众对街镇卫生计生工作的获得感。保障敬老院日常运转，消除敬老院安全隐患，为敬老院老人提供安全、温馨、丰富多彩的老年生活。监管好养老服务中心、养老服务站的运营，使社区养老设施满足社区老年人养老服务需求。按要求发放残疾人各项补贴，保障日间照料站全年正常运行，打造市民健康促进中心，开展各类残疾人文体活动。 通过给街道辖区低保户、特困户、事实无人抚养儿童发放补助、对困难群众实施临时救助及老年关怀等救助，做好民生兜底工作。开展民政政策宣传活动，让民政政策深入人心；做好公租房应急保障。  通过发放优抚对象抚恤和生活补助资金，使优抚对象等人员的基本生活得到有效保障；为辖区退役军人提供服务，保持群体稳定。按上级要求发放专项补贴；推进基层政权和社区建设，保障社区正常运转，加强社区建设；推进社会事务管理，深化社会组织管理制度改革，提高民政综合能力建设。;提升社会治安防控能力和水平，改善社会治安秩序；在各个敏感时期确保辖区平安稳定；扫黑防邪防诈骗等宣传氛围浓厚；应急救援及时高效；全面开展大排查大整治大执法；农村道路安全监管整治；提升食品药品、特种设备等市场监管水平，全面降低辖区各类安全事故。;开展辖区劳动就业、劳动监察、社会保障及公共服务宣传及相关事务、业务办理工作，不断提升劳动就业、社会保障及公共服务水平。;贯彻执行重庆高新区关于城市管理、城市管理综合执法的法律、法规和政策。确保城市管理工作顺利开展。</w:t>
            </w:r>
          </w:p>
        </w:tc>
      </w:tr>
      <w:tr w14:paraId="6D69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9977"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ED8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45E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B7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25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42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12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8A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F0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A1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FF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04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39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B3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DB3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7D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财政供养人员控制率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A0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59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19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7A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B5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A9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7F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FF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F1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775D">
            <w:pPr>
              <w:jc w:val="left"/>
              <w:rPr>
                <w:rFonts w:hint="eastAsia" w:ascii="宋体" w:hAnsi="宋体" w:eastAsia="宋体" w:cs="宋体"/>
                <w:i w:val="0"/>
                <w:iCs w:val="0"/>
                <w:color w:val="000000"/>
                <w:sz w:val="22"/>
                <w:szCs w:val="22"/>
                <w:u w:val="none"/>
              </w:rPr>
            </w:pPr>
          </w:p>
        </w:tc>
      </w:tr>
      <w:tr w14:paraId="295F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4E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开展安全检查次数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D5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BB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11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C1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D9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29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74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9B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C2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D7C4">
            <w:pPr>
              <w:jc w:val="left"/>
              <w:rPr>
                <w:rFonts w:hint="eastAsia" w:ascii="宋体" w:hAnsi="宋体" w:eastAsia="宋体" w:cs="宋体"/>
                <w:i w:val="0"/>
                <w:iCs w:val="0"/>
                <w:color w:val="000000"/>
                <w:sz w:val="22"/>
                <w:szCs w:val="22"/>
                <w:u w:val="none"/>
              </w:rPr>
            </w:pPr>
          </w:p>
        </w:tc>
      </w:tr>
      <w:tr w14:paraId="1E66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E0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16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2C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FB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73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87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48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52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F8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9C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E54A">
            <w:pPr>
              <w:jc w:val="left"/>
              <w:rPr>
                <w:rFonts w:hint="eastAsia" w:ascii="宋体" w:hAnsi="宋体" w:eastAsia="宋体" w:cs="宋体"/>
                <w:i w:val="0"/>
                <w:iCs w:val="0"/>
                <w:color w:val="000000"/>
                <w:sz w:val="22"/>
                <w:szCs w:val="22"/>
                <w:u w:val="none"/>
              </w:rPr>
            </w:pPr>
          </w:p>
        </w:tc>
      </w:tr>
      <w:tr w14:paraId="2D45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ED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重点工作办结率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2A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2C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1A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0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97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99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80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45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14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841E">
            <w:pPr>
              <w:jc w:val="left"/>
              <w:rPr>
                <w:rFonts w:hint="eastAsia" w:ascii="宋体" w:hAnsi="宋体" w:eastAsia="宋体" w:cs="宋体"/>
                <w:i w:val="0"/>
                <w:iCs w:val="0"/>
                <w:color w:val="000000"/>
                <w:sz w:val="22"/>
                <w:szCs w:val="22"/>
                <w:u w:val="none"/>
              </w:rPr>
            </w:pPr>
          </w:p>
        </w:tc>
      </w:tr>
      <w:tr w14:paraId="58A3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25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安全生产重大事故发生次数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A3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A8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C5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12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51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E5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F2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71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67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5DAE">
            <w:pPr>
              <w:jc w:val="left"/>
              <w:rPr>
                <w:rFonts w:hint="eastAsia" w:ascii="宋体" w:hAnsi="宋体" w:eastAsia="宋体" w:cs="宋体"/>
                <w:i w:val="0"/>
                <w:iCs w:val="0"/>
                <w:color w:val="000000"/>
                <w:sz w:val="22"/>
                <w:szCs w:val="22"/>
                <w:u w:val="none"/>
              </w:rPr>
            </w:pPr>
          </w:p>
        </w:tc>
      </w:tr>
      <w:tr w14:paraId="0134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77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F7AD">
            <w:pPr>
              <w:jc w:val="left"/>
              <w:rPr>
                <w:rFonts w:hint="eastAsia" w:ascii="宋体" w:hAnsi="宋体" w:eastAsia="宋体" w:cs="宋体"/>
                <w:i w:val="0"/>
                <w:iCs w:val="0"/>
                <w:color w:val="000000"/>
                <w:sz w:val="22"/>
                <w:szCs w:val="22"/>
                <w:u w:val="none"/>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96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F1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健全</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13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F0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60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E8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1E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37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4655">
            <w:pPr>
              <w:jc w:val="left"/>
              <w:rPr>
                <w:rFonts w:hint="eastAsia" w:ascii="宋体" w:hAnsi="宋体" w:eastAsia="宋体" w:cs="宋体"/>
                <w:i w:val="0"/>
                <w:iCs w:val="0"/>
                <w:color w:val="000000"/>
                <w:sz w:val="22"/>
                <w:szCs w:val="22"/>
                <w:u w:val="none"/>
              </w:rPr>
            </w:pPr>
          </w:p>
        </w:tc>
      </w:tr>
      <w:tr w14:paraId="4274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4F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解决矛盾纠纷办结率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B8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71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BE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C8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CC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3B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3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07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47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203E">
            <w:pPr>
              <w:jc w:val="left"/>
              <w:rPr>
                <w:rFonts w:hint="eastAsia" w:ascii="宋体" w:hAnsi="宋体" w:eastAsia="宋体" w:cs="宋体"/>
                <w:i w:val="0"/>
                <w:iCs w:val="0"/>
                <w:color w:val="000000"/>
                <w:sz w:val="22"/>
                <w:szCs w:val="22"/>
                <w:u w:val="none"/>
              </w:rPr>
            </w:pPr>
          </w:p>
        </w:tc>
      </w:tr>
      <w:tr w14:paraId="2C84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3E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惠民补贴发放及时率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3F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E7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E9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2D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1C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B1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3D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BB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1F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044A">
            <w:pPr>
              <w:jc w:val="left"/>
              <w:rPr>
                <w:rFonts w:hint="eastAsia" w:ascii="宋体" w:hAnsi="宋体" w:eastAsia="宋体" w:cs="宋体"/>
                <w:i w:val="0"/>
                <w:iCs w:val="0"/>
                <w:color w:val="000000"/>
                <w:sz w:val="22"/>
                <w:szCs w:val="22"/>
                <w:u w:val="none"/>
              </w:rPr>
            </w:pPr>
          </w:p>
        </w:tc>
      </w:tr>
      <w:tr w14:paraId="3CF5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61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提升居民生活水平</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BF20">
            <w:pPr>
              <w:jc w:val="left"/>
              <w:rPr>
                <w:rFonts w:hint="eastAsia" w:ascii="宋体" w:hAnsi="宋体" w:eastAsia="宋体" w:cs="宋体"/>
                <w:i w:val="0"/>
                <w:iCs w:val="0"/>
                <w:color w:val="000000"/>
                <w:sz w:val="22"/>
                <w:szCs w:val="22"/>
                <w:u w:val="none"/>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D9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C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0C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B2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C7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2C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2F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D0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C853">
            <w:pPr>
              <w:jc w:val="left"/>
              <w:rPr>
                <w:rFonts w:hint="eastAsia" w:ascii="宋体" w:hAnsi="宋体" w:eastAsia="宋体" w:cs="宋体"/>
                <w:i w:val="0"/>
                <w:iCs w:val="0"/>
                <w:color w:val="000000"/>
                <w:sz w:val="22"/>
                <w:szCs w:val="22"/>
                <w:u w:val="none"/>
              </w:rPr>
            </w:pPr>
          </w:p>
        </w:tc>
      </w:tr>
      <w:tr w14:paraId="2E81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C3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6A1D">
            <w:pPr>
              <w:jc w:val="left"/>
              <w:rPr>
                <w:rFonts w:hint="eastAsia" w:ascii="宋体" w:hAnsi="宋体" w:eastAsia="宋体" w:cs="宋体"/>
                <w:i w:val="0"/>
                <w:iCs w:val="0"/>
                <w:color w:val="000000"/>
                <w:sz w:val="22"/>
                <w:szCs w:val="22"/>
                <w:u w:val="none"/>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EC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5F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26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74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ED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02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F1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C4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BB26">
            <w:pPr>
              <w:jc w:val="left"/>
              <w:rPr>
                <w:rFonts w:hint="eastAsia" w:ascii="宋体" w:hAnsi="宋体" w:eastAsia="宋体" w:cs="宋体"/>
                <w:i w:val="0"/>
                <w:iCs w:val="0"/>
                <w:color w:val="000000"/>
                <w:sz w:val="22"/>
                <w:szCs w:val="22"/>
                <w:u w:val="none"/>
              </w:rPr>
            </w:pPr>
          </w:p>
        </w:tc>
      </w:tr>
      <w:tr w14:paraId="52F8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D3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辖区生态环保质量改善</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B8BC">
            <w:pPr>
              <w:jc w:val="left"/>
              <w:rPr>
                <w:rFonts w:hint="eastAsia" w:ascii="宋体" w:hAnsi="宋体" w:eastAsia="宋体" w:cs="宋体"/>
                <w:i w:val="0"/>
                <w:iCs w:val="0"/>
                <w:color w:val="000000"/>
                <w:sz w:val="22"/>
                <w:szCs w:val="22"/>
                <w:u w:val="none"/>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A9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F3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BB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0E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6F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CD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99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A1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2A9A">
            <w:pPr>
              <w:jc w:val="left"/>
              <w:rPr>
                <w:rFonts w:hint="eastAsia" w:ascii="宋体" w:hAnsi="宋体" w:eastAsia="宋体" w:cs="宋体"/>
                <w:i w:val="0"/>
                <w:iCs w:val="0"/>
                <w:color w:val="000000"/>
                <w:sz w:val="22"/>
                <w:szCs w:val="22"/>
                <w:u w:val="none"/>
              </w:rPr>
            </w:pPr>
          </w:p>
        </w:tc>
      </w:tr>
      <w:tr w14:paraId="4DCF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82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辖区居民对惠民服务满意度</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CD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52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7B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51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DF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0C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AD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A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3B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69E7">
            <w:pPr>
              <w:jc w:val="left"/>
              <w:rPr>
                <w:rFonts w:hint="eastAsia" w:ascii="宋体" w:hAnsi="宋体" w:eastAsia="宋体" w:cs="宋体"/>
                <w:i w:val="0"/>
                <w:iCs w:val="0"/>
                <w:color w:val="000000"/>
                <w:sz w:val="22"/>
                <w:szCs w:val="22"/>
                <w:u w:val="none"/>
              </w:rPr>
            </w:pPr>
          </w:p>
        </w:tc>
      </w:tr>
      <w:tr w14:paraId="0683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688" w:type="dxa"/>
            <w:tcBorders>
              <w:top w:val="nil"/>
              <w:left w:val="nil"/>
              <w:bottom w:val="nil"/>
              <w:right w:val="nil"/>
            </w:tcBorders>
            <w:shd w:val="clear" w:color="auto" w:fill="auto"/>
            <w:noWrap/>
            <w:vAlign w:val="center"/>
          </w:tcPr>
          <w:p w14:paraId="0D4AE0AD">
            <w:pPr>
              <w:rPr>
                <w:rFonts w:hint="eastAsia" w:ascii="宋体" w:hAnsi="宋体" w:eastAsia="宋体" w:cs="宋体"/>
                <w:i w:val="0"/>
                <w:iCs w:val="0"/>
                <w:color w:val="000000"/>
                <w:sz w:val="22"/>
                <w:szCs w:val="22"/>
                <w:u w:val="none"/>
              </w:rPr>
            </w:pPr>
          </w:p>
        </w:tc>
        <w:tc>
          <w:tcPr>
            <w:tcW w:w="873" w:type="dxa"/>
            <w:tcBorders>
              <w:top w:val="nil"/>
              <w:left w:val="nil"/>
              <w:bottom w:val="nil"/>
              <w:right w:val="nil"/>
            </w:tcBorders>
            <w:shd w:val="clear" w:color="auto" w:fill="auto"/>
            <w:noWrap/>
            <w:vAlign w:val="center"/>
          </w:tcPr>
          <w:p w14:paraId="77DDF7A1">
            <w:pPr>
              <w:rPr>
                <w:rFonts w:hint="eastAsia" w:ascii="宋体" w:hAnsi="宋体" w:eastAsia="宋体" w:cs="宋体"/>
                <w:i w:val="0"/>
                <w:iCs w:val="0"/>
                <w:color w:val="000000"/>
                <w:sz w:val="22"/>
                <w:szCs w:val="22"/>
                <w:u w:val="none"/>
              </w:rPr>
            </w:pPr>
          </w:p>
        </w:tc>
        <w:tc>
          <w:tcPr>
            <w:tcW w:w="577" w:type="dxa"/>
            <w:gridSpan w:val="2"/>
            <w:tcBorders>
              <w:top w:val="nil"/>
              <w:left w:val="nil"/>
              <w:bottom w:val="nil"/>
              <w:right w:val="nil"/>
            </w:tcBorders>
            <w:shd w:val="clear" w:color="auto" w:fill="auto"/>
            <w:noWrap/>
            <w:vAlign w:val="center"/>
          </w:tcPr>
          <w:p w14:paraId="2BFE74C0">
            <w:pPr>
              <w:rPr>
                <w:rFonts w:hint="eastAsia" w:ascii="宋体" w:hAnsi="宋体" w:eastAsia="宋体" w:cs="宋体"/>
                <w:i w:val="0"/>
                <w:iCs w:val="0"/>
                <w:color w:val="000000"/>
                <w:sz w:val="22"/>
                <w:szCs w:val="22"/>
                <w:u w:val="none"/>
              </w:rPr>
            </w:pPr>
          </w:p>
        </w:tc>
        <w:tc>
          <w:tcPr>
            <w:tcW w:w="1204" w:type="dxa"/>
            <w:tcBorders>
              <w:top w:val="nil"/>
              <w:left w:val="nil"/>
              <w:bottom w:val="nil"/>
              <w:right w:val="nil"/>
            </w:tcBorders>
            <w:shd w:val="clear" w:color="auto" w:fill="auto"/>
            <w:noWrap/>
            <w:vAlign w:val="center"/>
          </w:tcPr>
          <w:p w14:paraId="6B1F5487">
            <w:pPr>
              <w:rPr>
                <w:rFonts w:hint="eastAsia" w:ascii="宋体" w:hAnsi="宋体" w:eastAsia="宋体" w:cs="宋体"/>
                <w:i w:val="0"/>
                <w:iCs w:val="0"/>
                <w:color w:val="000000"/>
                <w:sz w:val="22"/>
                <w:szCs w:val="22"/>
                <w:u w:val="none"/>
              </w:rPr>
            </w:pPr>
          </w:p>
        </w:tc>
        <w:tc>
          <w:tcPr>
            <w:tcW w:w="885" w:type="dxa"/>
            <w:gridSpan w:val="2"/>
            <w:tcBorders>
              <w:top w:val="nil"/>
              <w:left w:val="nil"/>
              <w:bottom w:val="nil"/>
              <w:right w:val="nil"/>
            </w:tcBorders>
            <w:shd w:val="clear" w:color="auto" w:fill="auto"/>
            <w:noWrap/>
            <w:vAlign w:val="center"/>
          </w:tcPr>
          <w:p w14:paraId="203B33B6">
            <w:pPr>
              <w:rPr>
                <w:rFonts w:hint="eastAsia" w:ascii="宋体" w:hAnsi="宋体" w:eastAsia="宋体" w:cs="宋体"/>
                <w:i w:val="0"/>
                <w:iCs w:val="0"/>
                <w:color w:val="000000"/>
                <w:sz w:val="22"/>
                <w:szCs w:val="22"/>
                <w:u w:val="none"/>
              </w:rPr>
            </w:pPr>
          </w:p>
        </w:tc>
        <w:tc>
          <w:tcPr>
            <w:tcW w:w="776" w:type="dxa"/>
            <w:tcBorders>
              <w:top w:val="nil"/>
              <w:left w:val="nil"/>
              <w:bottom w:val="nil"/>
              <w:right w:val="nil"/>
            </w:tcBorders>
            <w:shd w:val="clear" w:color="auto" w:fill="auto"/>
            <w:noWrap/>
            <w:vAlign w:val="center"/>
          </w:tcPr>
          <w:p w14:paraId="65A161C1">
            <w:pPr>
              <w:rPr>
                <w:rFonts w:hint="eastAsia" w:ascii="宋体" w:hAnsi="宋体" w:eastAsia="宋体" w:cs="宋体"/>
                <w:i w:val="0"/>
                <w:iCs w:val="0"/>
                <w:color w:val="000000"/>
                <w:sz w:val="22"/>
                <w:szCs w:val="22"/>
                <w:u w:val="none"/>
              </w:rPr>
            </w:pPr>
          </w:p>
        </w:tc>
        <w:tc>
          <w:tcPr>
            <w:tcW w:w="1231" w:type="dxa"/>
            <w:gridSpan w:val="3"/>
            <w:tcBorders>
              <w:top w:val="nil"/>
              <w:left w:val="nil"/>
              <w:bottom w:val="nil"/>
              <w:right w:val="nil"/>
            </w:tcBorders>
            <w:shd w:val="clear" w:color="auto" w:fill="auto"/>
            <w:noWrap/>
            <w:vAlign w:val="center"/>
          </w:tcPr>
          <w:p w14:paraId="18CBB598">
            <w:pPr>
              <w:rPr>
                <w:rFonts w:hint="eastAsia" w:ascii="宋体" w:hAnsi="宋体" w:eastAsia="宋体" w:cs="宋体"/>
                <w:i w:val="0"/>
                <w:iCs w:val="0"/>
                <w:color w:val="000000"/>
                <w:sz w:val="22"/>
                <w:szCs w:val="22"/>
                <w:u w:val="none"/>
              </w:rPr>
            </w:pPr>
          </w:p>
        </w:tc>
        <w:tc>
          <w:tcPr>
            <w:tcW w:w="1070" w:type="dxa"/>
            <w:tcBorders>
              <w:top w:val="nil"/>
              <w:left w:val="nil"/>
              <w:bottom w:val="nil"/>
              <w:right w:val="nil"/>
            </w:tcBorders>
            <w:shd w:val="clear" w:color="auto" w:fill="auto"/>
            <w:noWrap/>
            <w:vAlign w:val="center"/>
          </w:tcPr>
          <w:p w14:paraId="4155C31B">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14152289">
            <w:pPr>
              <w:rPr>
                <w:rFonts w:hint="eastAsia" w:ascii="宋体" w:hAnsi="宋体" w:eastAsia="宋体" w:cs="宋体"/>
                <w:i w:val="0"/>
                <w:iCs w:val="0"/>
                <w:color w:val="000000"/>
                <w:sz w:val="22"/>
                <w:szCs w:val="22"/>
                <w:u w:val="none"/>
              </w:rPr>
            </w:pPr>
          </w:p>
        </w:tc>
        <w:tc>
          <w:tcPr>
            <w:tcW w:w="962" w:type="dxa"/>
            <w:tcBorders>
              <w:top w:val="nil"/>
              <w:left w:val="nil"/>
              <w:bottom w:val="nil"/>
              <w:right w:val="nil"/>
            </w:tcBorders>
            <w:shd w:val="clear" w:color="auto" w:fill="auto"/>
            <w:noWrap/>
            <w:vAlign w:val="center"/>
          </w:tcPr>
          <w:p w14:paraId="6C579F08">
            <w:pPr>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14:paraId="1A5906C2">
            <w:pPr>
              <w:rPr>
                <w:rFonts w:hint="eastAsia" w:ascii="宋体" w:hAnsi="宋体" w:eastAsia="宋体" w:cs="宋体"/>
                <w:i w:val="0"/>
                <w:iCs w:val="0"/>
                <w:color w:val="000000"/>
                <w:sz w:val="22"/>
                <w:szCs w:val="22"/>
                <w:u w:val="none"/>
              </w:rPr>
            </w:pPr>
          </w:p>
        </w:tc>
      </w:tr>
    </w:tbl>
    <w:p w14:paraId="180A2C34">
      <w:pPr>
        <w:pStyle w:val="14"/>
        <w:autoSpaceDE w:val="0"/>
        <w:spacing w:line="594" w:lineRule="exact"/>
        <w:rPr>
          <w:rFonts w:hint="default" w:ascii="Times New Roman" w:hAnsi="Times New Roman" w:eastAsia="方正仿宋_GBK" w:cs="Times New Roman"/>
          <w:sz w:val="32"/>
          <w:szCs w:val="32"/>
          <w:shd w:val="clear" w:color="auto" w:fill="FFFFFF"/>
          <w:lang w:val="en-US" w:eastAsia="zh-CN"/>
        </w:rPr>
      </w:pPr>
    </w:p>
    <w:p w14:paraId="37CB5ABA">
      <w:pPr>
        <w:pStyle w:val="15"/>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项目支出绩效自评表（二级项目）</w:t>
      </w:r>
      <w:bookmarkEnd w:id="0"/>
    </w:p>
    <w:tbl>
      <w:tblPr>
        <w:tblStyle w:val="10"/>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2"/>
        <w:gridCol w:w="581"/>
        <w:gridCol w:w="506"/>
        <w:gridCol w:w="1238"/>
        <w:gridCol w:w="392"/>
        <w:gridCol w:w="1366"/>
        <w:gridCol w:w="631"/>
        <w:gridCol w:w="1083"/>
        <w:gridCol w:w="446"/>
        <w:gridCol w:w="657"/>
        <w:gridCol w:w="1256"/>
      </w:tblGrid>
      <w:tr w14:paraId="5D1C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26DE5">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2024年度二级项目绩效自评表</w:t>
            </w:r>
          </w:p>
        </w:tc>
      </w:tr>
      <w:tr w14:paraId="41DA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D2FE5">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22"/>
                <w:szCs w:val="22"/>
                <w:u w:val="none"/>
              </w:rPr>
            </w:pPr>
          </w:p>
        </w:tc>
      </w:tr>
      <w:tr w14:paraId="6763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AA835">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D8C7D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环保卫生与市政管护</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F932E1">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72E6E">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50019324T000004038000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D8732">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1925A">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0B1E8">
            <w:pPr>
              <w:jc w:val="right"/>
              <w:rPr>
                <w:rFonts w:hint="default" w:ascii="Times New Roman" w:hAnsi="Times New Roman" w:eastAsia="宋体" w:cs="Times New Roman"/>
                <w:b/>
                <w:i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D1DE7">
            <w:pPr>
              <w:rPr>
                <w:rFonts w:hint="default" w:ascii="Times New Roman" w:hAnsi="Times New Roman" w:eastAsia="宋体" w:cs="Times New Roman"/>
                <w:i w:val="0"/>
                <w:color w:val="000000"/>
                <w:sz w:val="22"/>
                <w:szCs w:val="22"/>
                <w:u w:val="none"/>
              </w:rPr>
            </w:pPr>
          </w:p>
        </w:tc>
      </w:tr>
      <w:tr w14:paraId="54FC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263BB">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7C3E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310-重庆市沙坪坝区人民政府香炉山街道办事处</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422CA">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8A4D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003-预算科</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9FC38">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96378">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申老师</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9FF08">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CBDBD">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65922806</w:t>
            </w:r>
          </w:p>
        </w:tc>
      </w:tr>
      <w:tr w14:paraId="4226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DF894">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资金情况</w:t>
            </w:r>
          </w:p>
        </w:tc>
      </w:tr>
      <w:tr w14:paraId="0845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EA130">
            <w:pPr>
              <w:jc w:val="center"/>
              <w:rPr>
                <w:rFonts w:hint="default" w:ascii="Times New Roman" w:hAnsi="Times New Roman" w:eastAsia="宋体" w:cs="Times New Roman"/>
                <w:i w:val="0"/>
                <w:color w:val="000000"/>
                <w:sz w:val="22"/>
                <w:szCs w:val="22"/>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CF0D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D7F7A">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48A6F">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856E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D2284">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3EDD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14:paraId="2047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9CD199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58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549A53D">
            <w:pPr>
              <w:rPr>
                <w:rFonts w:hint="default" w:ascii="Times New Roman" w:hAnsi="Times New Roman" w:eastAsia="宋体" w:cs="Times New Roman"/>
                <w:i w:val="0"/>
                <w:color w:val="000000"/>
                <w:sz w:val="22"/>
                <w:szCs w:val="22"/>
                <w:u w:val="none"/>
              </w:rPr>
            </w:pPr>
          </w:p>
        </w:tc>
        <w:tc>
          <w:tcPr>
            <w:tcW w:w="50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1A24A70">
            <w:pPr>
              <w:rPr>
                <w:rFonts w:hint="default" w:ascii="Times New Roman" w:hAnsi="Times New Roman" w:eastAsia="宋体" w:cs="Times New Roman"/>
                <w:i w:val="0"/>
                <w:color w:val="000000"/>
                <w:sz w:val="22"/>
                <w:szCs w:val="22"/>
                <w:u w:val="none"/>
              </w:rPr>
            </w:pPr>
          </w:p>
        </w:tc>
        <w:tc>
          <w:tcPr>
            <w:tcW w:w="123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9811D0C">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3,194,527.60 </w:t>
            </w:r>
          </w:p>
        </w:tc>
        <w:tc>
          <w:tcPr>
            <w:tcW w:w="39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22F6219">
            <w:pPr>
              <w:rPr>
                <w:rFonts w:hint="default" w:ascii="Times New Roman" w:hAnsi="Times New Roman" w:eastAsia="宋体" w:cs="Times New Roman"/>
                <w:i w:val="0"/>
                <w:color w:val="000000"/>
                <w:sz w:val="22"/>
                <w:szCs w:val="22"/>
                <w:u w:val="none"/>
              </w:rPr>
            </w:pPr>
          </w:p>
        </w:tc>
        <w:tc>
          <w:tcPr>
            <w:tcW w:w="136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39B85AF">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1,928,488.49 </w:t>
            </w:r>
          </w:p>
        </w:tc>
        <w:tc>
          <w:tcPr>
            <w:tcW w:w="6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2982D5B">
            <w:pPr>
              <w:rPr>
                <w:rFonts w:hint="default" w:ascii="Times New Roman" w:hAnsi="Times New Roman" w:eastAsia="宋体" w:cs="Times New Roman"/>
                <w:i w:val="0"/>
                <w:color w:val="000000"/>
                <w:sz w:val="22"/>
                <w:szCs w:val="22"/>
                <w:u w:val="none"/>
              </w:rPr>
            </w:pPr>
          </w:p>
        </w:tc>
        <w:tc>
          <w:tcPr>
            <w:tcW w:w="10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F36C69C">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1,928,488.49 </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1FF41">
            <w:pPr>
              <w:rPr>
                <w:rFonts w:hint="default" w:ascii="Times New Roman" w:hAnsi="Times New Roman" w:eastAsia="宋体" w:cs="Times New Roman"/>
                <w:i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60496">
            <w:pPr>
              <w:rPr>
                <w:rFonts w:hint="default" w:ascii="Times New Roman" w:hAnsi="Times New Roman" w:eastAsia="宋体" w:cs="Times New Roman"/>
                <w:i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29A89">
            <w:pPr>
              <w:jc w:val="right"/>
              <w:rPr>
                <w:rFonts w:hint="default" w:ascii="Times New Roman" w:hAnsi="Times New Roman" w:eastAsia="宋体" w:cs="Times New Roman"/>
                <w:i w:val="0"/>
                <w:color w:val="000000"/>
                <w:sz w:val="22"/>
                <w:szCs w:val="22"/>
                <w:u w:val="none"/>
              </w:rPr>
            </w:pPr>
          </w:p>
        </w:tc>
      </w:tr>
      <w:tr w14:paraId="4DB4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7605570">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58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BC0D248">
            <w:pPr>
              <w:rPr>
                <w:rFonts w:hint="default" w:ascii="Times New Roman" w:hAnsi="Times New Roman" w:eastAsia="宋体" w:cs="Times New Roman"/>
                <w:i w:val="0"/>
                <w:color w:val="000000"/>
                <w:sz w:val="22"/>
                <w:szCs w:val="22"/>
                <w:u w:val="none"/>
              </w:rPr>
            </w:pPr>
          </w:p>
        </w:tc>
        <w:tc>
          <w:tcPr>
            <w:tcW w:w="50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EFB47EC">
            <w:pPr>
              <w:rPr>
                <w:rFonts w:hint="default" w:ascii="Times New Roman" w:hAnsi="Times New Roman" w:eastAsia="宋体" w:cs="Times New Roman"/>
                <w:i w:val="0"/>
                <w:color w:val="000000"/>
                <w:sz w:val="22"/>
                <w:szCs w:val="22"/>
                <w:u w:val="none"/>
              </w:rPr>
            </w:pPr>
          </w:p>
        </w:tc>
        <w:tc>
          <w:tcPr>
            <w:tcW w:w="123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E8B0BC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3,194,527.60 </w:t>
            </w:r>
          </w:p>
        </w:tc>
        <w:tc>
          <w:tcPr>
            <w:tcW w:w="39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67B8D17">
            <w:pPr>
              <w:rPr>
                <w:rFonts w:hint="default" w:ascii="Times New Roman" w:hAnsi="Times New Roman" w:eastAsia="宋体" w:cs="Times New Roman"/>
                <w:i w:val="0"/>
                <w:color w:val="000000"/>
                <w:sz w:val="22"/>
                <w:szCs w:val="22"/>
                <w:u w:val="none"/>
              </w:rPr>
            </w:pPr>
          </w:p>
        </w:tc>
        <w:tc>
          <w:tcPr>
            <w:tcW w:w="136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2F6FB3A">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1,928,488.49 </w:t>
            </w:r>
          </w:p>
        </w:tc>
        <w:tc>
          <w:tcPr>
            <w:tcW w:w="6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6E847F9">
            <w:pPr>
              <w:rPr>
                <w:rFonts w:hint="default" w:ascii="Times New Roman" w:hAnsi="Times New Roman" w:eastAsia="宋体" w:cs="Times New Roman"/>
                <w:i w:val="0"/>
                <w:color w:val="000000"/>
                <w:sz w:val="22"/>
                <w:szCs w:val="22"/>
                <w:u w:val="none"/>
              </w:rPr>
            </w:pPr>
          </w:p>
        </w:tc>
        <w:tc>
          <w:tcPr>
            <w:tcW w:w="10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22FA65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1,928,488.49 </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980B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F99DC">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6F4C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14:paraId="40B4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6712783">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58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321E904">
            <w:pPr>
              <w:rPr>
                <w:rFonts w:hint="default" w:ascii="Times New Roman" w:hAnsi="Times New Roman" w:eastAsia="宋体" w:cs="Times New Roman"/>
                <w:i w:val="0"/>
                <w:color w:val="000000"/>
                <w:sz w:val="22"/>
                <w:szCs w:val="22"/>
                <w:u w:val="none"/>
              </w:rPr>
            </w:pPr>
          </w:p>
        </w:tc>
        <w:tc>
          <w:tcPr>
            <w:tcW w:w="50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9C433C7">
            <w:pPr>
              <w:rPr>
                <w:rFonts w:hint="default" w:ascii="Times New Roman" w:hAnsi="Times New Roman" w:eastAsia="宋体" w:cs="Times New Roman"/>
                <w:i w:val="0"/>
                <w:color w:val="000000"/>
                <w:sz w:val="22"/>
                <w:szCs w:val="22"/>
                <w:u w:val="none"/>
              </w:rPr>
            </w:pPr>
          </w:p>
        </w:tc>
        <w:tc>
          <w:tcPr>
            <w:tcW w:w="123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45B718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3,194,527.60 </w:t>
            </w:r>
          </w:p>
        </w:tc>
        <w:tc>
          <w:tcPr>
            <w:tcW w:w="39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C9F10D0">
            <w:pPr>
              <w:rPr>
                <w:rFonts w:hint="default" w:ascii="Times New Roman" w:hAnsi="Times New Roman" w:eastAsia="宋体" w:cs="Times New Roman"/>
                <w:i w:val="0"/>
                <w:color w:val="000000"/>
                <w:sz w:val="22"/>
                <w:szCs w:val="22"/>
                <w:u w:val="none"/>
              </w:rPr>
            </w:pPr>
          </w:p>
        </w:tc>
        <w:tc>
          <w:tcPr>
            <w:tcW w:w="136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792F327">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1,928,488.49 </w:t>
            </w:r>
          </w:p>
        </w:tc>
        <w:tc>
          <w:tcPr>
            <w:tcW w:w="6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08A0044">
            <w:pPr>
              <w:rPr>
                <w:rFonts w:hint="default" w:ascii="Times New Roman" w:hAnsi="Times New Roman" w:eastAsia="宋体" w:cs="Times New Roman"/>
                <w:i w:val="0"/>
                <w:color w:val="000000"/>
                <w:sz w:val="22"/>
                <w:szCs w:val="22"/>
                <w:u w:val="none"/>
              </w:rPr>
            </w:pPr>
          </w:p>
        </w:tc>
        <w:tc>
          <w:tcPr>
            <w:tcW w:w="10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2C53D4D">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1,928,488.49 </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1895D">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D6165">
            <w:pPr>
              <w:rPr>
                <w:rFonts w:hint="default" w:ascii="Times New Roman" w:hAnsi="Times New Roman" w:eastAsia="宋体" w:cs="Times New Roman"/>
                <w:i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95E7C">
            <w:pPr>
              <w:jc w:val="right"/>
              <w:rPr>
                <w:rFonts w:hint="default" w:ascii="Times New Roman" w:hAnsi="Times New Roman" w:eastAsia="宋体" w:cs="Times New Roman"/>
                <w:i w:val="0"/>
                <w:color w:val="000000"/>
                <w:sz w:val="22"/>
                <w:szCs w:val="22"/>
                <w:u w:val="none"/>
              </w:rPr>
            </w:pPr>
          </w:p>
        </w:tc>
      </w:tr>
      <w:tr w14:paraId="0461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EE9AF">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绩效目标</w:t>
            </w:r>
          </w:p>
        </w:tc>
      </w:tr>
      <w:tr w14:paraId="6FB8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04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F37D5">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C7B0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999BC">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14:paraId="6FEA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304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C77C389">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全年开展背街小巷清扫保洁、行道树补栽修剪、水体养护、农村地区清扫保洁、垃圾清运、乡村道路日常管护、公厕用水与保洁、除四害等各项工作，项目的实施，保持辖区内人居环境良好，提升城市品质形象，</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49F4001">
            <w:pPr>
              <w:jc w:val="left"/>
              <w:rPr>
                <w:rFonts w:hint="default" w:ascii="Times New Roman" w:hAnsi="Times New Roman" w:eastAsia="宋体" w:cs="Times New Roman"/>
                <w:i w:val="0"/>
                <w:color w:val="000000"/>
                <w:sz w:val="22"/>
                <w:szCs w:val="22"/>
                <w:u w:val="none"/>
              </w:rPr>
            </w:pP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BB24C87">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已完成全年开展背街小巷清扫保洁、行道树补栽修剪、水体养护、农村地区清扫保洁、垃圾清运、乡村道路日常管护、公厕用水与保洁、除四害等各项工作，项目的实施，保持辖区内人居环境良好，提升城市品质形象。</w:t>
            </w:r>
          </w:p>
        </w:tc>
      </w:tr>
      <w:tr w14:paraId="1C91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79D01">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绩效指标</w:t>
            </w:r>
          </w:p>
        </w:tc>
      </w:tr>
      <w:tr w14:paraId="23DD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4A7E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C76B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B8FFF">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8B22E">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4B99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A244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0F5A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2AA3BE">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2DEB1">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A12AC">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BC454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14:paraId="7A3E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10822">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保障各项环保卫生与市政管护工作完成率</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9C8C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D90595">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2E14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463F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844B0">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9557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12FB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8253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4CE68">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31E4F">
            <w:pPr>
              <w:jc w:val="left"/>
              <w:rPr>
                <w:rFonts w:hint="default" w:ascii="Times New Roman" w:hAnsi="Times New Roman" w:eastAsia="宋体" w:cs="Times New Roman"/>
                <w:i w:val="0"/>
                <w:color w:val="000000"/>
                <w:sz w:val="22"/>
                <w:szCs w:val="22"/>
                <w:u w:val="none"/>
              </w:rPr>
            </w:pPr>
          </w:p>
        </w:tc>
      </w:tr>
      <w:tr w14:paraId="7D4C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D4D17">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市政设施管护面积</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D806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平方公里</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D209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1388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18.23</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8554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18.23</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B673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D770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D892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D30D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C07DB">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41E68">
            <w:pPr>
              <w:jc w:val="left"/>
              <w:rPr>
                <w:rFonts w:hint="default" w:ascii="Times New Roman" w:hAnsi="Times New Roman" w:eastAsia="宋体" w:cs="Times New Roman"/>
                <w:i w:val="0"/>
                <w:color w:val="000000"/>
                <w:sz w:val="22"/>
                <w:szCs w:val="22"/>
                <w:u w:val="none"/>
              </w:rPr>
            </w:pPr>
          </w:p>
        </w:tc>
      </w:tr>
      <w:tr w14:paraId="4B19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BF5D8">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保障各项环保卫生与市政管护工作完成合格</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0A225">
            <w:pPr>
              <w:jc w:val="left"/>
              <w:rPr>
                <w:rFonts w:hint="default" w:ascii="Times New Roman" w:hAnsi="Times New Roman" w:eastAsia="宋体" w:cs="Times New Roman"/>
                <w:i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DCD1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3E56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合格</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E66E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AEDA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57E1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DC96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4FF02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3380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5564F">
            <w:pPr>
              <w:jc w:val="left"/>
              <w:rPr>
                <w:rFonts w:hint="default" w:ascii="Times New Roman" w:hAnsi="Times New Roman" w:eastAsia="宋体" w:cs="Times New Roman"/>
                <w:i w:val="0"/>
                <w:color w:val="000000"/>
                <w:sz w:val="22"/>
                <w:szCs w:val="22"/>
                <w:u w:val="none"/>
              </w:rPr>
            </w:pPr>
          </w:p>
        </w:tc>
      </w:tr>
      <w:tr w14:paraId="0241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8C0D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日常清扫保洁、垃圾清运等工作开展及时率</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59289">
            <w:pPr>
              <w:jc w:val="left"/>
              <w:rPr>
                <w:rFonts w:hint="default" w:ascii="Times New Roman" w:hAnsi="Times New Roman" w:eastAsia="宋体" w:cs="Times New Roman"/>
                <w:i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95785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44403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及时</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731FC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36C1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8FD1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5CA0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73153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DE24D">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012D1">
            <w:pPr>
              <w:jc w:val="left"/>
              <w:rPr>
                <w:rFonts w:hint="default" w:ascii="Times New Roman" w:hAnsi="Times New Roman" w:eastAsia="宋体" w:cs="Times New Roman"/>
                <w:i w:val="0"/>
                <w:color w:val="000000"/>
                <w:sz w:val="22"/>
                <w:szCs w:val="22"/>
                <w:u w:val="none"/>
              </w:rPr>
            </w:pPr>
          </w:p>
        </w:tc>
      </w:tr>
      <w:tr w14:paraId="6264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33C8E">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保持辖区内人居环境良好</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D2EBB">
            <w:pPr>
              <w:jc w:val="left"/>
              <w:rPr>
                <w:rFonts w:hint="default" w:ascii="Times New Roman" w:hAnsi="Times New Roman" w:eastAsia="宋体" w:cs="Times New Roman"/>
                <w:i w:val="0"/>
                <w:color w:val="000000"/>
                <w:sz w:val="22"/>
                <w:szCs w:val="22"/>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766F3E">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8EA7E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良</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8A92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A3F3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8955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7B1C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C516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2158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7283D">
            <w:pPr>
              <w:jc w:val="left"/>
              <w:rPr>
                <w:rFonts w:hint="default" w:ascii="Times New Roman" w:hAnsi="Times New Roman" w:eastAsia="宋体" w:cs="Times New Roman"/>
                <w:i w:val="0"/>
                <w:color w:val="000000"/>
                <w:sz w:val="22"/>
                <w:szCs w:val="22"/>
                <w:u w:val="none"/>
              </w:rPr>
            </w:pPr>
          </w:p>
        </w:tc>
      </w:tr>
      <w:tr w14:paraId="282C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8EA9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群众满意度</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9D00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9701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394E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8B16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264D6">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D5C3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0702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4B99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FAF72">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15AE4">
            <w:pPr>
              <w:jc w:val="left"/>
              <w:rPr>
                <w:rFonts w:hint="default" w:ascii="Times New Roman" w:hAnsi="Times New Roman" w:eastAsia="宋体" w:cs="Times New Roman"/>
                <w:i w:val="0"/>
                <w:color w:val="000000"/>
                <w:sz w:val="22"/>
                <w:szCs w:val="22"/>
                <w:u w:val="none"/>
              </w:rPr>
            </w:pPr>
          </w:p>
        </w:tc>
      </w:tr>
    </w:tbl>
    <w:p w14:paraId="748AF21C">
      <w:pPr>
        <w:pStyle w:val="15"/>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p>
    <w:p w14:paraId="676BD8FC">
      <w:pPr>
        <w:pStyle w:val="15"/>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p>
    <w:p w14:paraId="30054E2B">
      <w:pPr>
        <w:pStyle w:val="15"/>
        <w:spacing w:before="0" w:beforeAutospacing="0" w:after="0" w:afterAutospacing="0" w:line="594" w:lineRule="exact"/>
        <w:rPr>
          <w:rFonts w:hint="default" w:ascii="Times New Roman" w:hAnsi="Times New Roman" w:eastAsia="方正仿宋_GBK" w:cs="Times New Roman"/>
          <w:sz w:val="32"/>
          <w:szCs w:val="32"/>
          <w:shd w:val="clear" w:color="auto" w:fill="FFFFFF"/>
        </w:rPr>
      </w:pPr>
    </w:p>
    <w:p w14:paraId="47C6634C">
      <w:pPr>
        <w:pStyle w:val="15"/>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p>
    <w:tbl>
      <w:tblPr>
        <w:tblStyle w:val="10"/>
        <w:tblW w:w="91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7"/>
        <w:gridCol w:w="487"/>
        <w:gridCol w:w="581"/>
        <w:gridCol w:w="1069"/>
        <w:gridCol w:w="430"/>
        <w:gridCol w:w="1433"/>
        <w:gridCol w:w="655"/>
        <w:gridCol w:w="1176"/>
        <w:gridCol w:w="525"/>
        <w:gridCol w:w="600"/>
        <w:gridCol w:w="1369"/>
      </w:tblGrid>
      <w:tr w14:paraId="12D1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912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E93104">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2024年度二级项目绩效自评表</w:t>
            </w:r>
          </w:p>
        </w:tc>
      </w:tr>
      <w:tr w14:paraId="0F68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2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7111E">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22"/>
                <w:szCs w:val="22"/>
                <w:u w:val="none"/>
              </w:rPr>
            </w:pPr>
          </w:p>
        </w:tc>
      </w:tr>
      <w:tr w14:paraId="6CFA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52EDD">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D875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优抚抚恤补助经费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7BB0B">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1910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50019324T000004037160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C871E">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1908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99.07</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19AC08">
            <w:pPr>
              <w:jc w:val="right"/>
              <w:rPr>
                <w:rFonts w:hint="default" w:ascii="Times New Roman" w:hAnsi="Times New Roman" w:eastAsia="宋体" w:cs="Times New Roman"/>
                <w:b/>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A5416C">
            <w:pPr>
              <w:rPr>
                <w:rFonts w:hint="default" w:ascii="Times New Roman" w:hAnsi="Times New Roman" w:eastAsia="宋体" w:cs="Times New Roman"/>
                <w:i w:val="0"/>
                <w:color w:val="000000"/>
                <w:sz w:val="22"/>
                <w:szCs w:val="22"/>
                <w:u w:val="none"/>
              </w:rPr>
            </w:pPr>
          </w:p>
        </w:tc>
      </w:tr>
      <w:tr w14:paraId="6B2B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6FD1C">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9FFDF7">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310-重庆市沙坪坝区人民政府香炉山街道办事处</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68DCF">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3C12BB">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003-预算科</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F1F95">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3425B">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申老师</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6527E">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28C12E">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65922806</w:t>
            </w:r>
          </w:p>
        </w:tc>
      </w:tr>
      <w:tr w14:paraId="498E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12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A3E17F">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资金情况</w:t>
            </w:r>
          </w:p>
        </w:tc>
      </w:tr>
      <w:tr w14:paraId="07E7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25FBD">
            <w:pPr>
              <w:jc w:val="center"/>
              <w:rPr>
                <w:rFonts w:hint="default" w:ascii="Times New Roman" w:hAnsi="Times New Roman" w:eastAsia="宋体" w:cs="Times New Roman"/>
                <w:i w:val="0"/>
                <w:color w:val="000000"/>
                <w:sz w:val="22"/>
                <w:szCs w:val="22"/>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1130C">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9DE9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9E90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0224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DC083">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73A4E">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14:paraId="760F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AAD0B2B">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48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E076012">
            <w:pPr>
              <w:rPr>
                <w:rFonts w:hint="default" w:ascii="Times New Roman" w:hAnsi="Times New Roman" w:eastAsia="宋体" w:cs="Times New Roman"/>
                <w:i w:val="0"/>
                <w:color w:val="000000"/>
                <w:sz w:val="22"/>
                <w:szCs w:val="22"/>
                <w:u w:val="none"/>
              </w:rPr>
            </w:pPr>
          </w:p>
        </w:tc>
        <w:tc>
          <w:tcPr>
            <w:tcW w:w="58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236BBAB">
            <w:pPr>
              <w:rPr>
                <w:rFonts w:hint="default" w:ascii="Times New Roman" w:hAnsi="Times New Roman" w:eastAsia="宋体" w:cs="Times New Roman"/>
                <w:i w:val="0"/>
                <w:color w:val="000000"/>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8BBA73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130,777.60 </w:t>
            </w:r>
          </w:p>
        </w:tc>
        <w:tc>
          <w:tcPr>
            <w:tcW w:w="43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6F41D1A">
            <w:pPr>
              <w:rPr>
                <w:rFonts w:hint="default" w:ascii="Times New Roman" w:hAnsi="Times New Roman" w:eastAsia="宋体" w:cs="Times New Roman"/>
                <w:i w:val="0"/>
                <w:color w:val="000000"/>
                <w:sz w:val="22"/>
                <w:szCs w:val="22"/>
                <w:u w:val="none"/>
              </w:rPr>
            </w:pPr>
          </w:p>
        </w:tc>
        <w:tc>
          <w:tcPr>
            <w:tcW w:w="143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0D83FEA">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484,295.80 </w:t>
            </w:r>
          </w:p>
        </w:tc>
        <w:tc>
          <w:tcPr>
            <w:tcW w:w="65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8F2B0F1">
            <w:pPr>
              <w:rPr>
                <w:rFonts w:hint="default" w:ascii="Times New Roman" w:hAnsi="Times New Roman" w:eastAsia="宋体" w:cs="Times New Roman"/>
                <w:i w:val="0"/>
                <w:color w:val="000000"/>
                <w:sz w:val="22"/>
                <w:szCs w:val="22"/>
                <w:u w:val="none"/>
              </w:rPr>
            </w:pPr>
          </w:p>
        </w:tc>
        <w:tc>
          <w:tcPr>
            <w:tcW w:w="11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37C1418">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439,056.28 </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B453C">
            <w:pPr>
              <w:rPr>
                <w:rFonts w:hint="default" w:ascii="Times New Roman" w:hAnsi="Times New Roman" w:eastAsia="宋体" w:cs="Times New Roman"/>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98B837">
            <w:pPr>
              <w:rPr>
                <w:rFonts w:hint="default" w:ascii="Times New Roman" w:hAnsi="Times New Roman" w:eastAsia="宋体" w:cs="Times New Roman"/>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B9294">
            <w:pPr>
              <w:jc w:val="right"/>
              <w:rPr>
                <w:rFonts w:hint="default" w:ascii="Times New Roman" w:hAnsi="Times New Roman" w:eastAsia="宋体" w:cs="Times New Roman"/>
                <w:i w:val="0"/>
                <w:color w:val="000000"/>
                <w:sz w:val="22"/>
                <w:szCs w:val="22"/>
                <w:u w:val="none"/>
              </w:rPr>
            </w:pPr>
          </w:p>
        </w:tc>
      </w:tr>
      <w:tr w14:paraId="12B0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6F63E16">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48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C8C620F">
            <w:pPr>
              <w:rPr>
                <w:rFonts w:hint="default" w:ascii="Times New Roman" w:hAnsi="Times New Roman" w:eastAsia="宋体" w:cs="Times New Roman"/>
                <w:i w:val="0"/>
                <w:color w:val="000000"/>
                <w:sz w:val="22"/>
                <w:szCs w:val="22"/>
                <w:u w:val="none"/>
              </w:rPr>
            </w:pPr>
          </w:p>
        </w:tc>
        <w:tc>
          <w:tcPr>
            <w:tcW w:w="58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695A903">
            <w:pPr>
              <w:rPr>
                <w:rFonts w:hint="default" w:ascii="Times New Roman" w:hAnsi="Times New Roman" w:eastAsia="宋体" w:cs="Times New Roman"/>
                <w:i w:val="0"/>
                <w:color w:val="000000"/>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6FF173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130,777.60 </w:t>
            </w:r>
          </w:p>
        </w:tc>
        <w:tc>
          <w:tcPr>
            <w:tcW w:w="43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04FD53F">
            <w:pPr>
              <w:rPr>
                <w:rFonts w:hint="default" w:ascii="Times New Roman" w:hAnsi="Times New Roman" w:eastAsia="宋体" w:cs="Times New Roman"/>
                <w:i w:val="0"/>
                <w:color w:val="000000"/>
                <w:sz w:val="22"/>
                <w:szCs w:val="22"/>
                <w:u w:val="none"/>
              </w:rPr>
            </w:pPr>
          </w:p>
        </w:tc>
        <w:tc>
          <w:tcPr>
            <w:tcW w:w="143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C7F15B6">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484,295.80 </w:t>
            </w:r>
          </w:p>
        </w:tc>
        <w:tc>
          <w:tcPr>
            <w:tcW w:w="65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F423CB5">
            <w:pPr>
              <w:rPr>
                <w:rFonts w:hint="default" w:ascii="Times New Roman" w:hAnsi="Times New Roman" w:eastAsia="宋体" w:cs="Times New Roman"/>
                <w:i w:val="0"/>
                <w:color w:val="000000"/>
                <w:sz w:val="22"/>
                <w:szCs w:val="22"/>
                <w:u w:val="none"/>
              </w:rPr>
            </w:pPr>
          </w:p>
        </w:tc>
        <w:tc>
          <w:tcPr>
            <w:tcW w:w="11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6C7C1B8">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439,056.28 </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052A9F">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90.66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A071E">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69E8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9.07 </w:t>
            </w:r>
          </w:p>
        </w:tc>
      </w:tr>
      <w:tr w14:paraId="10F1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F6B77E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48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F6CA6F5">
            <w:pPr>
              <w:rPr>
                <w:rFonts w:hint="default" w:ascii="Times New Roman" w:hAnsi="Times New Roman" w:eastAsia="宋体" w:cs="Times New Roman"/>
                <w:i w:val="0"/>
                <w:color w:val="000000"/>
                <w:sz w:val="22"/>
                <w:szCs w:val="22"/>
                <w:u w:val="none"/>
              </w:rPr>
            </w:pPr>
          </w:p>
        </w:tc>
        <w:tc>
          <w:tcPr>
            <w:tcW w:w="58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1E4E85C">
            <w:pPr>
              <w:rPr>
                <w:rFonts w:hint="default" w:ascii="Times New Roman" w:hAnsi="Times New Roman" w:eastAsia="宋体" w:cs="Times New Roman"/>
                <w:i w:val="0"/>
                <w:color w:val="000000"/>
                <w:sz w:val="22"/>
                <w:szCs w:val="22"/>
                <w:u w:val="none"/>
              </w:rPr>
            </w:pPr>
          </w:p>
        </w:tc>
        <w:tc>
          <w:tcPr>
            <w:tcW w:w="106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6767C1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130,777.60 </w:t>
            </w:r>
          </w:p>
        </w:tc>
        <w:tc>
          <w:tcPr>
            <w:tcW w:w="43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11F6F07">
            <w:pPr>
              <w:rPr>
                <w:rFonts w:hint="default" w:ascii="Times New Roman" w:hAnsi="Times New Roman" w:eastAsia="宋体" w:cs="Times New Roman"/>
                <w:i w:val="0"/>
                <w:color w:val="000000"/>
                <w:sz w:val="22"/>
                <w:szCs w:val="22"/>
                <w:u w:val="none"/>
              </w:rPr>
            </w:pPr>
          </w:p>
        </w:tc>
        <w:tc>
          <w:tcPr>
            <w:tcW w:w="143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40FCB1C">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484,295.80 </w:t>
            </w:r>
          </w:p>
        </w:tc>
        <w:tc>
          <w:tcPr>
            <w:tcW w:w="65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E8DE1A3">
            <w:pPr>
              <w:rPr>
                <w:rFonts w:hint="default" w:ascii="Times New Roman" w:hAnsi="Times New Roman" w:eastAsia="宋体" w:cs="Times New Roman"/>
                <w:i w:val="0"/>
                <w:color w:val="000000"/>
                <w:sz w:val="22"/>
                <w:szCs w:val="22"/>
                <w:u w:val="none"/>
              </w:rPr>
            </w:pPr>
          </w:p>
        </w:tc>
        <w:tc>
          <w:tcPr>
            <w:tcW w:w="11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6283FEC">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439,056.28 </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C08D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90.66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85D7C">
            <w:pPr>
              <w:rPr>
                <w:rFonts w:hint="default" w:ascii="Times New Roman" w:hAnsi="Times New Roman" w:eastAsia="宋体" w:cs="Times New Roman"/>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A319D">
            <w:pPr>
              <w:jc w:val="right"/>
              <w:rPr>
                <w:rFonts w:hint="default" w:ascii="Times New Roman" w:hAnsi="Times New Roman" w:eastAsia="宋体" w:cs="Times New Roman"/>
                <w:i w:val="0"/>
                <w:color w:val="000000"/>
                <w:sz w:val="22"/>
                <w:szCs w:val="22"/>
                <w:u w:val="none"/>
              </w:rPr>
            </w:pPr>
          </w:p>
        </w:tc>
      </w:tr>
      <w:tr w14:paraId="0846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12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9003A">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绩效目标</w:t>
            </w:r>
          </w:p>
        </w:tc>
      </w:tr>
      <w:tr w14:paraId="74B9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93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D710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369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A7A77">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249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9687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14:paraId="73EA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293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37FEFFB">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按照相关文件规定，按时、按标准发放各类优抚抚恤补助经费，有效改善优抚对象生活</w:t>
            </w:r>
          </w:p>
        </w:tc>
        <w:tc>
          <w:tcPr>
            <w:tcW w:w="369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87E8CD6">
            <w:pPr>
              <w:jc w:val="left"/>
              <w:rPr>
                <w:rFonts w:hint="default" w:ascii="Times New Roman" w:hAnsi="Times New Roman" w:eastAsia="宋体" w:cs="Times New Roman"/>
                <w:i w:val="0"/>
                <w:color w:val="000000"/>
                <w:sz w:val="22"/>
                <w:szCs w:val="22"/>
                <w:u w:val="none"/>
              </w:rPr>
            </w:pPr>
          </w:p>
        </w:tc>
        <w:tc>
          <w:tcPr>
            <w:tcW w:w="249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03B43D4">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已按照相关文件规定，按时、按标准发放各类优抚抚恤补助经费，有效改善优抚对象生活</w:t>
            </w:r>
          </w:p>
        </w:tc>
      </w:tr>
      <w:tr w14:paraId="4C4D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122"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CD412">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绩效指标</w:t>
            </w:r>
          </w:p>
        </w:tc>
      </w:tr>
      <w:tr w14:paraId="2E9D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591D5">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851A1">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695F1">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8943B">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C888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D9F7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6FBB8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6A2C4">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3E16BB">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A8ECE">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828D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14:paraId="4547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34E6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优抚抚恤补助经费发放完成率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1CBDF7">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5E49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319D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65E7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F863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8325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DB2C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FEA81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386A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9CDAB">
            <w:pPr>
              <w:jc w:val="left"/>
              <w:rPr>
                <w:rFonts w:hint="default" w:ascii="Times New Roman" w:hAnsi="Times New Roman" w:eastAsia="宋体" w:cs="Times New Roman"/>
                <w:i w:val="0"/>
                <w:color w:val="000000"/>
                <w:sz w:val="22"/>
                <w:szCs w:val="22"/>
                <w:u w:val="none"/>
              </w:rPr>
            </w:pPr>
          </w:p>
        </w:tc>
      </w:tr>
      <w:tr w14:paraId="1782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59CED">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按文件标准发放</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4AB5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1E76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0250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53C1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4721C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58FC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5236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D294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D580D">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3C0A4">
            <w:pPr>
              <w:jc w:val="left"/>
              <w:rPr>
                <w:rFonts w:hint="default" w:ascii="Times New Roman" w:hAnsi="Times New Roman" w:eastAsia="宋体" w:cs="Times New Roman"/>
                <w:i w:val="0"/>
                <w:color w:val="000000"/>
                <w:sz w:val="22"/>
                <w:szCs w:val="22"/>
                <w:u w:val="none"/>
              </w:rPr>
            </w:pPr>
          </w:p>
        </w:tc>
      </w:tr>
      <w:tr w14:paraId="4648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6C67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补贴发放及时性</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20C09">
            <w:pPr>
              <w:jc w:val="left"/>
              <w:rPr>
                <w:rFonts w:hint="default" w:ascii="Times New Roman" w:hAnsi="Times New Roman" w:eastAsia="宋体" w:cs="Times New Roman"/>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42A1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45D0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及时</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4D27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C7E1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10E8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6FFC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52B7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9C8F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28D91">
            <w:pPr>
              <w:jc w:val="left"/>
              <w:rPr>
                <w:rFonts w:hint="default" w:ascii="Times New Roman" w:hAnsi="Times New Roman" w:eastAsia="宋体" w:cs="Times New Roman"/>
                <w:i w:val="0"/>
                <w:color w:val="000000"/>
                <w:sz w:val="22"/>
                <w:szCs w:val="22"/>
                <w:u w:val="none"/>
              </w:rPr>
            </w:pPr>
          </w:p>
        </w:tc>
      </w:tr>
      <w:tr w14:paraId="7D94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95AD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提高优抚抚恤对象基本生活质量</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C667A">
            <w:pPr>
              <w:jc w:val="left"/>
              <w:rPr>
                <w:rFonts w:hint="default" w:ascii="Times New Roman" w:hAnsi="Times New Roman" w:eastAsia="宋体" w:cs="Times New Roman"/>
                <w:i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C798E">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6B61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有效提高</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E483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4308C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C654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4C44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98322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BC555">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36AAF3">
            <w:pPr>
              <w:jc w:val="left"/>
              <w:rPr>
                <w:rFonts w:hint="default" w:ascii="Times New Roman" w:hAnsi="Times New Roman" w:eastAsia="宋体" w:cs="Times New Roman"/>
                <w:i w:val="0"/>
                <w:color w:val="000000"/>
                <w:sz w:val="22"/>
                <w:szCs w:val="22"/>
                <w:u w:val="none"/>
              </w:rPr>
            </w:pPr>
          </w:p>
        </w:tc>
      </w:tr>
      <w:tr w14:paraId="56A3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A1ECA">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受益对象满意度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10ED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26EA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3A9B0">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3438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BCB6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9330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4B21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AB2D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507C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A47A8">
            <w:pPr>
              <w:jc w:val="left"/>
              <w:rPr>
                <w:rFonts w:hint="default" w:ascii="Times New Roman" w:hAnsi="Times New Roman" w:eastAsia="宋体" w:cs="Times New Roman"/>
                <w:i w:val="0"/>
                <w:color w:val="000000"/>
                <w:sz w:val="22"/>
                <w:szCs w:val="22"/>
                <w:u w:val="none"/>
              </w:rPr>
            </w:pPr>
          </w:p>
        </w:tc>
      </w:tr>
      <w:tr w14:paraId="31E9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97" w:type="dxa"/>
            <w:tcBorders>
              <w:top w:val="nil"/>
              <w:left w:val="nil"/>
              <w:bottom w:val="nil"/>
              <w:right w:val="nil"/>
            </w:tcBorders>
            <w:shd w:val="clear" w:color="auto" w:fill="auto"/>
            <w:tcMar>
              <w:top w:w="12" w:type="dxa"/>
              <w:left w:w="12" w:type="dxa"/>
              <w:right w:w="12" w:type="dxa"/>
            </w:tcMar>
            <w:vAlign w:val="center"/>
          </w:tcPr>
          <w:p w14:paraId="4EA4202C">
            <w:pPr>
              <w:rPr>
                <w:rFonts w:hint="default" w:ascii="Times New Roman" w:hAnsi="Times New Roman" w:eastAsia="宋体" w:cs="Times New Roman"/>
                <w:i w:val="0"/>
                <w:color w:val="000000"/>
                <w:sz w:val="22"/>
                <w:szCs w:val="22"/>
                <w:u w:val="none"/>
              </w:rPr>
            </w:pPr>
          </w:p>
        </w:tc>
        <w:tc>
          <w:tcPr>
            <w:tcW w:w="487" w:type="dxa"/>
            <w:tcBorders>
              <w:top w:val="nil"/>
              <w:left w:val="nil"/>
              <w:bottom w:val="nil"/>
              <w:right w:val="nil"/>
            </w:tcBorders>
            <w:shd w:val="clear" w:color="auto" w:fill="auto"/>
            <w:tcMar>
              <w:top w:w="12" w:type="dxa"/>
              <w:left w:w="12" w:type="dxa"/>
              <w:right w:w="12" w:type="dxa"/>
            </w:tcMar>
            <w:vAlign w:val="center"/>
          </w:tcPr>
          <w:p w14:paraId="5EE16709">
            <w:pPr>
              <w:rPr>
                <w:rFonts w:hint="default" w:ascii="Times New Roman" w:hAnsi="Times New Roman" w:eastAsia="宋体" w:cs="Times New Roman"/>
                <w:i w:val="0"/>
                <w:color w:val="000000"/>
                <w:sz w:val="22"/>
                <w:szCs w:val="22"/>
                <w:u w:val="none"/>
              </w:rPr>
            </w:pPr>
          </w:p>
        </w:tc>
        <w:tc>
          <w:tcPr>
            <w:tcW w:w="581" w:type="dxa"/>
            <w:tcBorders>
              <w:top w:val="nil"/>
              <w:left w:val="nil"/>
              <w:bottom w:val="nil"/>
              <w:right w:val="nil"/>
            </w:tcBorders>
            <w:shd w:val="clear" w:color="auto" w:fill="auto"/>
            <w:tcMar>
              <w:top w:w="12" w:type="dxa"/>
              <w:left w:w="12" w:type="dxa"/>
              <w:right w:w="12" w:type="dxa"/>
            </w:tcMar>
            <w:vAlign w:val="center"/>
          </w:tcPr>
          <w:p w14:paraId="27C6BC67">
            <w:pPr>
              <w:rPr>
                <w:rFonts w:hint="default" w:ascii="Times New Roman" w:hAnsi="Times New Roman" w:eastAsia="宋体" w:cs="Times New Roman"/>
                <w:i w:val="0"/>
                <w:color w:val="000000"/>
                <w:sz w:val="22"/>
                <w:szCs w:val="22"/>
                <w:u w:val="none"/>
              </w:rPr>
            </w:pPr>
          </w:p>
        </w:tc>
        <w:tc>
          <w:tcPr>
            <w:tcW w:w="1069" w:type="dxa"/>
            <w:tcBorders>
              <w:top w:val="nil"/>
              <w:left w:val="nil"/>
              <w:bottom w:val="nil"/>
              <w:right w:val="nil"/>
            </w:tcBorders>
            <w:shd w:val="clear" w:color="auto" w:fill="auto"/>
            <w:tcMar>
              <w:top w:w="12" w:type="dxa"/>
              <w:left w:w="12" w:type="dxa"/>
              <w:right w:w="12" w:type="dxa"/>
            </w:tcMar>
            <w:vAlign w:val="center"/>
          </w:tcPr>
          <w:p w14:paraId="3451F8AA">
            <w:pPr>
              <w:rPr>
                <w:rFonts w:hint="default" w:ascii="Times New Roman" w:hAnsi="Times New Roman" w:eastAsia="宋体" w:cs="Times New Roman"/>
                <w:i w:val="0"/>
                <w:color w:val="000000"/>
                <w:sz w:val="22"/>
                <w:szCs w:val="22"/>
                <w:u w:val="none"/>
              </w:rPr>
            </w:pPr>
          </w:p>
        </w:tc>
        <w:tc>
          <w:tcPr>
            <w:tcW w:w="430" w:type="dxa"/>
            <w:tcBorders>
              <w:top w:val="nil"/>
              <w:left w:val="nil"/>
              <w:bottom w:val="nil"/>
              <w:right w:val="nil"/>
            </w:tcBorders>
            <w:shd w:val="clear" w:color="auto" w:fill="auto"/>
            <w:tcMar>
              <w:top w:w="12" w:type="dxa"/>
              <w:left w:w="12" w:type="dxa"/>
              <w:right w:w="12" w:type="dxa"/>
            </w:tcMar>
            <w:vAlign w:val="center"/>
          </w:tcPr>
          <w:p w14:paraId="3820EC4A">
            <w:pPr>
              <w:rPr>
                <w:rFonts w:hint="default" w:ascii="Times New Roman" w:hAnsi="Times New Roman" w:eastAsia="宋体" w:cs="Times New Roman"/>
                <w:i w:val="0"/>
                <w:color w:val="000000"/>
                <w:sz w:val="22"/>
                <w:szCs w:val="22"/>
                <w:u w:val="none"/>
              </w:rPr>
            </w:pPr>
          </w:p>
        </w:tc>
        <w:tc>
          <w:tcPr>
            <w:tcW w:w="1433" w:type="dxa"/>
            <w:tcBorders>
              <w:top w:val="nil"/>
              <w:left w:val="nil"/>
              <w:bottom w:val="nil"/>
              <w:right w:val="nil"/>
            </w:tcBorders>
            <w:shd w:val="clear" w:color="auto" w:fill="auto"/>
            <w:tcMar>
              <w:top w:w="12" w:type="dxa"/>
              <w:left w:w="12" w:type="dxa"/>
              <w:right w:w="12" w:type="dxa"/>
            </w:tcMar>
            <w:vAlign w:val="center"/>
          </w:tcPr>
          <w:p w14:paraId="2A06890F">
            <w:pPr>
              <w:rPr>
                <w:rFonts w:hint="default" w:ascii="Times New Roman" w:hAnsi="Times New Roman" w:eastAsia="宋体" w:cs="Times New Roman"/>
                <w:i w:val="0"/>
                <w:color w:val="000000"/>
                <w:sz w:val="22"/>
                <w:szCs w:val="22"/>
                <w:u w:val="none"/>
              </w:rPr>
            </w:pPr>
          </w:p>
        </w:tc>
        <w:tc>
          <w:tcPr>
            <w:tcW w:w="655" w:type="dxa"/>
            <w:tcBorders>
              <w:top w:val="nil"/>
              <w:left w:val="nil"/>
              <w:bottom w:val="nil"/>
              <w:right w:val="nil"/>
            </w:tcBorders>
            <w:shd w:val="clear" w:color="auto" w:fill="auto"/>
            <w:tcMar>
              <w:top w:w="12" w:type="dxa"/>
              <w:left w:w="12" w:type="dxa"/>
              <w:right w:w="12" w:type="dxa"/>
            </w:tcMar>
            <w:vAlign w:val="center"/>
          </w:tcPr>
          <w:p w14:paraId="3800A677">
            <w:pPr>
              <w:rPr>
                <w:rFonts w:hint="default" w:ascii="Times New Roman" w:hAnsi="Times New Roman" w:eastAsia="宋体" w:cs="Times New Roman"/>
                <w:i w:val="0"/>
                <w:color w:val="000000"/>
                <w:sz w:val="22"/>
                <w:szCs w:val="22"/>
                <w:u w:val="none"/>
              </w:rPr>
            </w:pPr>
          </w:p>
        </w:tc>
        <w:tc>
          <w:tcPr>
            <w:tcW w:w="1176" w:type="dxa"/>
            <w:tcBorders>
              <w:top w:val="nil"/>
              <w:left w:val="nil"/>
              <w:bottom w:val="nil"/>
              <w:right w:val="nil"/>
            </w:tcBorders>
            <w:shd w:val="clear" w:color="auto" w:fill="auto"/>
            <w:tcMar>
              <w:top w:w="12" w:type="dxa"/>
              <w:left w:w="12" w:type="dxa"/>
              <w:right w:w="12" w:type="dxa"/>
            </w:tcMar>
            <w:vAlign w:val="center"/>
          </w:tcPr>
          <w:p w14:paraId="6DC428E5">
            <w:pPr>
              <w:rPr>
                <w:rFonts w:hint="default" w:ascii="Times New Roman" w:hAnsi="Times New Roman" w:eastAsia="宋体" w:cs="Times New Roman"/>
                <w:i w:val="0"/>
                <w:color w:val="000000"/>
                <w:sz w:val="22"/>
                <w:szCs w:val="22"/>
                <w:u w:val="none"/>
              </w:rPr>
            </w:pPr>
          </w:p>
        </w:tc>
        <w:tc>
          <w:tcPr>
            <w:tcW w:w="525" w:type="dxa"/>
            <w:tcBorders>
              <w:top w:val="nil"/>
              <w:left w:val="nil"/>
              <w:bottom w:val="nil"/>
              <w:right w:val="nil"/>
            </w:tcBorders>
            <w:shd w:val="clear" w:color="auto" w:fill="auto"/>
            <w:tcMar>
              <w:top w:w="12" w:type="dxa"/>
              <w:left w:w="12" w:type="dxa"/>
              <w:right w:w="12" w:type="dxa"/>
            </w:tcMar>
            <w:vAlign w:val="center"/>
          </w:tcPr>
          <w:p w14:paraId="555A05D6">
            <w:pPr>
              <w:rPr>
                <w:rFonts w:hint="default" w:ascii="Times New Roman" w:hAnsi="Times New Roman" w:eastAsia="宋体" w:cs="Times New Roman"/>
                <w:i w:val="0"/>
                <w:color w:val="000000"/>
                <w:sz w:val="22"/>
                <w:szCs w:val="22"/>
                <w:u w:val="none"/>
              </w:rPr>
            </w:pPr>
          </w:p>
        </w:tc>
        <w:tc>
          <w:tcPr>
            <w:tcW w:w="600" w:type="dxa"/>
            <w:tcBorders>
              <w:top w:val="nil"/>
              <w:left w:val="nil"/>
              <w:bottom w:val="nil"/>
              <w:right w:val="nil"/>
            </w:tcBorders>
            <w:shd w:val="clear" w:color="auto" w:fill="auto"/>
            <w:tcMar>
              <w:top w:w="12" w:type="dxa"/>
              <w:left w:w="12" w:type="dxa"/>
              <w:right w:w="12" w:type="dxa"/>
            </w:tcMar>
            <w:vAlign w:val="center"/>
          </w:tcPr>
          <w:p w14:paraId="5E697903">
            <w:pPr>
              <w:rPr>
                <w:rFonts w:hint="default" w:ascii="Times New Roman" w:hAnsi="Times New Roman" w:eastAsia="宋体" w:cs="Times New Roman"/>
                <w:i w:val="0"/>
                <w:color w:val="000000"/>
                <w:sz w:val="22"/>
                <w:szCs w:val="22"/>
                <w:u w:val="none"/>
              </w:rPr>
            </w:pPr>
          </w:p>
        </w:tc>
        <w:tc>
          <w:tcPr>
            <w:tcW w:w="1369" w:type="dxa"/>
            <w:tcBorders>
              <w:top w:val="nil"/>
              <w:left w:val="nil"/>
              <w:bottom w:val="nil"/>
              <w:right w:val="nil"/>
            </w:tcBorders>
            <w:shd w:val="clear" w:color="auto" w:fill="auto"/>
            <w:tcMar>
              <w:top w:w="12" w:type="dxa"/>
              <w:left w:w="12" w:type="dxa"/>
              <w:right w:w="12" w:type="dxa"/>
            </w:tcMar>
            <w:vAlign w:val="center"/>
          </w:tcPr>
          <w:p w14:paraId="09B5C349">
            <w:pPr>
              <w:rPr>
                <w:rFonts w:hint="default" w:ascii="Times New Roman" w:hAnsi="Times New Roman" w:eastAsia="宋体" w:cs="Times New Roman"/>
                <w:i w:val="0"/>
                <w:color w:val="000000"/>
                <w:sz w:val="22"/>
                <w:szCs w:val="22"/>
                <w:u w:val="none"/>
              </w:rPr>
            </w:pPr>
          </w:p>
        </w:tc>
      </w:tr>
      <w:tr w14:paraId="032E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97" w:type="dxa"/>
            <w:tcBorders>
              <w:top w:val="nil"/>
              <w:left w:val="nil"/>
              <w:bottom w:val="nil"/>
              <w:right w:val="nil"/>
            </w:tcBorders>
            <w:shd w:val="clear" w:color="auto" w:fill="auto"/>
            <w:tcMar>
              <w:top w:w="12" w:type="dxa"/>
              <w:left w:w="12" w:type="dxa"/>
              <w:right w:w="12" w:type="dxa"/>
            </w:tcMar>
            <w:vAlign w:val="center"/>
          </w:tcPr>
          <w:p w14:paraId="539F434F">
            <w:pPr>
              <w:rPr>
                <w:rFonts w:hint="default" w:ascii="Times New Roman" w:hAnsi="Times New Roman" w:eastAsia="宋体" w:cs="Times New Roman"/>
                <w:i w:val="0"/>
                <w:color w:val="000000"/>
                <w:sz w:val="22"/>
                <w:szCs w:val="22"/>
                <w:u w:val="none"/>
              </w:rPr>
            </w:pPr>
          </w:p>
        </w:tc>
        <w:tc>
          <w:tcPr>
            <w:tcW w:w="487" w:type="dxa"/>
            <w:tcBorders>
              <w:top w:val="nil"/>
              <w:left w:val="nil"/>
              <w:bottom w:val="nil"/>
              <w:right w:val="nil"/>
            </w:tcBorders>
            <w:shd w:val="clear" w:color="auto" w:fill="auto"/>
            <w:tcMar>
              <w:top w:w="12" w:type="dxa"/>
              <w:left w:w="12" w:type="dxa"/>
              <w:right w:w="12" w:type="dxa"/>
            </w:tcMar>
            <w:vAlign w:val="center"/>
          </w:tcPr>
          <w:p w14:paraId="60B282C2">
            <w:pPr>
              <w:rPr>
                <w:rFonts w:hint="default" w:ascii="Times New Roman" w:hAnsi="Times New Roman" w:eastAsia="宋体" w:cs="Times New Roman"/>
                <w:i w:val="0"/>
                <w:color w:val="000000"/>
                <w:sz w:val="22"/>
                <w:szCs w:val="22"/>
                <w:u w:val="none"/>
              </w:rPr>
            </w:pPr>
          </w:p>
        </w:tc>
        <w:tc>
          <w:tcPr>
            <w:tcW w:w="581" w:type="dxa"/>
            <w:tcBorders>
              <w:top w:val="nil"/>
              <w:left w:val="nil"/>
              <w:bottom w:val="nil"/>
              <w:right w:val="nil"/>
            </w:tcBorders>
            <w:shd w:val="clear" w:color="auto" w:fill="auto"/>
            <w:tcMar>
              <w:top w:w="12" w:type="dxa"/>
              <w:left w:w="12" w:type="dxa"/>
              <w:right w:w="12" w:type="dxa"/>
            </w:tcMar>
            <w:vAlign w:val="center"/>
          </w:tcPr>
          <w:p w14:paraId="61BC3567">
            <w:pPr>
              <w:rPr>
                <w:rFonts w:hint="default" w:ascii="Times New Roman" w:hAnsi="Times New Roman" w:eastAsia="宋体" w:cs="Times New Roman"/>
                <w:i w:val="0"/>
                <w:color w:val="000000"/>
                <w:sz w:val="22"/>
                <w:szCs w:val="22"/>
                <w:u w:val="none"/>
              </w:rPr>
            </w:pPr>
          </w:p>
        </w:tc>
        <w:tc>
          <w:tcPr>
            <w:tcW w:w="1069" w:type="dxa"/>
            <w:tcBorders>
              <w:top w:val="nil"/>
              <w:left w:val="nil"/>
              <w:bottom w:val="nil"/>
              <w:right w:val="nil"/>
            </w:tcBorders>
            <w:shd w:val="clear" w:color="auto" w:fill="auto"/>
            <w:tcMar>
              <w:top w:w="12" w:type="dxa"/>
              <w:left w:w="12" w:type="dxa"/>
              <w:right w:w="12" w:type="dxa"/>
            </w:tcMar>
            <w:vAlign w:val="center"/>
          </w:tcPr>
          <w:p w14:paraId="51C39FE5">
            <w:pPr>
              <w:rPr>
                <w:rFonts w:hint="default" w:ascii="Times New Roman" w:hAnsi="Times New Roman" w:eastAsia="宋体" w:cs="Times New Roman"/>
                <w:i w:val="0"/>
                <w:color w:val="000000"/>
                <w:sz w:val="22"/>
                <w:szCs w:val="22"/>
                <w:u w:val="none"/>
              </w:rPr>
            </w:pPr>
          </w:p>
        </w:tc>
        <w:tc>
          <w:tcPr>
            <w:tcW w:w="430" w:type="dxa"/>
            <w:tcBorders>
              <w:top w:val="nil"/>
              <w:left w:val="nil"/>
              <w:bottom w:val="nil"/>
              <w:right w:val="nil"/>
            </w:tcBorders>
            <w:shd w:val="clear" w:color="auto" w:fill="auto"/>
            <w:tcMar>
              <w:top w:w="12" w:type="dxa"/>
              <w:left w:w="12" w:type="dxa"/>
              <w:right w:w="12" w:type="dxa"/>
            </w:tcMar>
            <w:vAlign w:val="center"/>
          </w:tcPr>
          <w:p w14:paraId="64E46377">
            <w:pPr>
              <w:rPr>
                <w:rFonts w:hint="default" w:ascii="Times New Roman" w:hAnsi="Times New Roman" w:eastAsia="宋体" w:cs="Times New Roman"/>
                <w:i w:val="0"/>
                <w:color w:val="000000"/>
                <w:sz w:val="22"/>
                <w:szCs w:val="22"/>
                <w:u w:val="none"/>
              </w:rPr>
            </w:pPr>
          </w:p>
        </w:tc>
        <w:tc>
          <w:tcPr>
            <w:tcW w:w="1433" w:type="dxa"/>
            <w:tcBorders>
              <w:top w:val="nil"/>
              <w:left w:val="nil"/>
              <w:bottom w:val="nil"/>
              <w:right w:val="nil"/>
            </w:tcBorders>
            <w:shd w:val="clear" w:color="auto" w:fill="auto"/>
            <w:tcMar>
              <w:top w:w="12" w:type="dxa"/>
              <w:left w:w="12" w:type="dxa"/>
              <w:right w:w="12" w:type="dxa"/>
            </w:tcMar>
            <w:vAlign w:val="center"/>
          </w:tcPr>
          <w:p w14:paraId="59E45E79">
            <w:pPr>
              <w:rPr>
                <w:rFonts w:hint="default" w:ascii="Times New Roman" w:hAnsi="Times New Roman" w:eastAsia="宋体" w:cs="Times New Roman"/>
                <w:i w:val="0"/>
                <w:color w:val="000000"/>
                <w:sz w:val="22"/>
                <w:szCs w:val="22"/>
                <w:u w:val="none"/>
              </w:rPr>
            </w:pPr>
          </w:p>
        </w:tc>
        <w:tc>
          <w:tcPr>
            <w:tcW w:w="655" w:type="dxa"/>
            <w:tcBorders>
              <w:top w:val="nil"/>
              <w:left w:val="nil"/>
              <w:bottom w:val="nil"/>
              <w:right w:val="nil"/>
            </w:tcBorders>
            <w:shd w:val="clear" w:color="auto" w:fill="auto"/>
            <w:tcMar>
              <w:top w:w="12" w:type="dxa"/>
              <w:left w:w="12" w:type="dxa"/>
              <w:right w:w="12" w:type="dxa"/>
            </w:tcMar>
            <w:vAlign w:val="center"/>
          </w:tcPr>
          <w:p w14:paraId="6DA2B7DC">
            <w:pPr>
              <w:rPr>
                <w:rFonts w:hint="default" w:ascii="Times New Roman" w:hAnsi="Times New Roman" w:eastAsia="宋体" w:cs="Times New Roman"/>
                <w:i w:val="0"/>
                <w:color w:val="000000"/>
                <w:sz w:val="22"/>
                <w:szCs w:val="22"/>
                <w:u w:val="none"/>
              </w:rPr>
            </w:pPr>
          </w:p>
        </w:tc>
        <w:tc>
          <w:tcPr>
            <w:tcW w:w="1176" w:type="dxa"/>
            <w:tcBorders>
              <w:top w:val="nil"/>
              <w:left w:val="nil"/>
              <w:bottom w:val="nil"/>
              <w:right w:val="nil"/>
            </w:tcBorders>
            <w:shd w:val="clear" w:color="auto" w:fill="auto"/>
            <w:tcMar>
              <w:top w:w="12" w:type="dxa"/>
              <w:left w:w="12" w:type="dxa"/>
              <w:right w:w="12" w:type="dxa"/>
            </w:tcMar>
            <w:vAlign w:val="center"/>
          </w:tcPr>
          <w:p w14:paraId="0A35FD5E">
            <w:pPr>
              <w:rPr>
                <w:rFonts w:hint="default" w:ascii="Times New Roman" w:hAnsi="Times New Roman" w:eastAsia="宋体" w:cs="Times New Roman"/>
                <w:i w:val="0"/>
                <w:color w:val="000000"/>
                <w:sz w:val="22"/>
                <w:szCs w:val="22"/>
                <w:u w:val="none"/>
              </w:rPr>
            </w:pPr>
          </w:p>
        </w:tc>
        <w:tc>
          <w:tcPr>
            <w:tcW w:w="525" w:type="dxa"/>
            <w:tcBorders>
              <w:top w:val="nil"/>
              <w:left w:val="nil"/>
              <w:bottom w:val="nil"/>
              <w:right w:val="nil"/>
            </w:tcBorders>
            <w:shd w:val="clear" w:color="auto" w:fill="auto"/>
            <w:tcMar>
              <w:top w:w="12" w:type="dxa"/>
              <w:left w:w="12" w:type="dxa"/>
              <w:right w:w="12" w:type="dxa"/>
            </w:tcMar>
            <w:vAlign w:val="center"/>
          </w:tcPr>
          <w:p w14:paraId="2E6EE0A7">
            <w:pPr>
              <w:rPr>
                <w:rFonts w:hint="default" w:ascii="Times New Roman" w:hAnsi="Times New Roman" w:eastAsia="宋体" w:cs="Times New Roman"/>
                <w:i w:val="0"/>
                <w:color w:val="000000"/>
                <w:sz w:val="22"/>
                <w:szCs w:val="22"/>
                <w:u w:val="none"/>
              </w:rPr>
            </w:pPr>
          </w:p>
        </w:tc>
        <w:tc>
          <w:tcPr>
            <w:tcW w:w="600" w:type="dxa"/>
            <w:tcBorders>
              <w:top w:val="nil"/>
              <w:left w:val="nil"/>
              <w:bottom w:val="nil"/>
              <w:right w:val="nil"/>
            </w:tcBorders>
            <w:shd w:val="clear" w:color="auto" w:fill="auto"/>
            <w:tcMar>
              <w:top w:w="12" w:type="dxa"/>
              <w:left w:w="12" w:type="dxa"/>
              <w:right w:w="12" w:type="dxa"/>
            </w:tcMar>
            <w:vAlign w:val="center"/>
          </w:tcPr>
          <w:p w14:paraId="624FF382">
            <w:pPr>
              <w:rPr>
                <w:rFonts w:hint="default" w:ascii="Times New Roman" w:hAnsi="Times New Roman" w:eastAsia="宋体" w:cs="Times New Roman"/>
                <w:i w:val="0"/>
                <w:color w:val="000000"/>
                <w:sz w:val="22"/>
                <w:szCs w:val="22"/>
                <w:u w:val="none"/>
              </w:rPr>
            </w:pPr>
          </w:p>
        </w:tc>
        <w:tc>
          <w:tcPr>
            <w:tcW w:w="1369" w:type="dxa"/>
            <w:tcBorders>
              <w:top w:val="nil"/>
              <w:left w:val="nil"/>
              <w:bottom w:val="nil"/>
              <w:right w:val="nil"/>
            </w:tcBorders>
            <w:shd w:val="clear" w:color="auto" w:fill="auto"/>
            <w:tcMar>
              <w:top w:w="12" w:type="dxa"/>
              <w:left w:w="12" w:type="dxa"/>
              <w:right w:w="12" w:type="dxa"/>
            </w:tcMar>
            <w:vAlign w:val="center"/>
          </w:tcPr>
          <w:p w14:paraId="7713868D">
            <w:pPr>
              <w:rPr>
                <w:rFonts w:hint="default" w:ascii="Times New Roman" w:hAnsi="Times New Roman" w:eastAsia="宋体" w:cs="Times New Roman"/>
                <w:i w:val="0"/>
                <w:color w:val="000000"/>
                <w:sz w:val="22"/>
                <w:szCs w:val="22"/>
                <w:u w:val="none"/>
              </w:rPr>
            </w:pPr>
          </w:p>
        </w:tc>
      </w:tr>
    </w:tbl>
    <w:p w14:paraId="51E13191">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（二）部门绩效评价情况</w:t>
      </w:r>
    </w:p>
    <w:p w14:paraId="2D187370">
      <w:pPr>
        <w:pStyle w:val="14"/>
        <w:autoSpaceDE w:val="0"/>
        <w:spacing w:line="594" w:lineRule="exact"/>
        <w:ind w:firstLine="0" w:firstLineChars="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我部门未组织开展绩效评价。</w:t>
      </w:r>
    </w:p>
    <w:p w14:paraId="54350367">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（三）财政绩效评价情况</w:t>
      </w:r>
    </w:p>
    <w:p w14:paraId="01004270">
      <w:pPr>
        <w:pStyle w:val="14"/>
        <w:autoSpaceDE w:val="0"/>
        <w:spacing w:line="594" w:lineRule="exact"/>
        <w:ind w:firstLine="640"/>
        <w:rPr>
          <w:rStyle w:val="13"/>
          <w:rFonts w:hint="default" w:ascii="方正黑体_GBK" w:hAnsi="方正黑体_GBK" w:eastAsia="方正黑体_GBK" w:cs="方正黑体_GBK"/>
          <w:b w:val="0"/>
          <w:bCs/>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重庆高新区财政局未委托第三方对我部门开展绩效评价。</w:t>
      </w:r>
    </w:p>
    <w:p w14:paraId="76275E12">
      <w:pPr>
        <w:pStyle w:val="9"/>
        <w:shd w:val="clear" w:color="auto" w:fill="FFFFFF"/>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hint="default" w:ascii="方正黑体_GBK" w:hAnsi="方正黑体_GBK" w:eastAsia="方正黑体_GBK" w:cs="方正黑体_GBK"/>
          <w:b w:val="0"/>
          <w:bCs/>
          <w:sz w:val="32"/>
          <w:szCs w:val="32"/>
          <w:shd w:val="clear" w:color="auto" w:fill="FFFFFF"/>
        </w:rPr>
        <w:t xml:space="preserve"> </w:t>
      </w:r>
      <w:r>
        <w:rPr>
          <w:rStyle w:val="13"/>
          <w:rFonts w:hint="eastAsia" w:ascii="方正黑体_GBK" w:hAnsi="方正黑体_GBK" w:eastAsia="方正黑体_GBK" w:cs="方正黑体_GBK"/>
          <w:b w:val="0"/>
          <w:bCs/>
          <w:sz w:val="32"/>
          <w:szCs w:val="32"/>
          <w:shd w:val="clear" w:color="auto" w:fill="FFFFFF"/>
        </w:rPr>
        <w:t>六、专业名词解释</w:t>
      </w:r>
    </w:p>
    <w:p w14:paraId="5DF81408">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1D5CA17">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36102359">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5D6122C6">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B325654">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A1250DC">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261C3D76">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4ADF44B1">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2705EC8F">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2A396B1">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9FCE5DE">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3367E64">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71DA897">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201E3B">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34264D0">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1BC4442E">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6F6A6DA4">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9B02A8F">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14:paraId="489EFC39">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023-65922806</w:t>
      </w:r>
    </w:p>
    <w:p w14:paraId="7071F449">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shd w:val="clear" w:color="auto" w:fill="FFFFFF"/>
          <w:lang w:val="en-US" w:eastAsia="zh-CN"/>
        </w:rPr>
      </w:pPr>
    </w:p>
    <w:tbl>
      <w:tblPr>
        <w:tblStyle w:val="10"/>
        <w:tblpPr w:leftFromText="180" w:rightFromText="180" w:vertAnchor="text" w:horzAnchor="page" w:tblpX="1058" w:tblpY="22"/>
        <w:tblOverlap w:val="never"/>
        <w:tblW w:w="8280" w:type="dxa"/>
        <w:tblInd w:w="0" w:type="dxa"/>
        <w:tblLayout w:type="fixed"/>
        <w:tblCellMar>
          <w:top w:w="0" w:type="dxa"/>
          <w:left w:w="0" w:type="dxa"/>
          <w:bottom w:w="0" w:type="dxa"/>
          <w:right w:w="0" w:type="dxa"/>
        </w:tblCellMar>
      </w:tblPr>
      <w:tblGrid>
        <w:gridCol w:w="3515"/>
        <w:gridCol w:w="795"/>
        <w:gridCol w:w="2959"/>
        <w:gridCol w:w="1011"/>
      </w:tblGrid>
      <w:tr w14:paraId="72014530">
        <w:tblPrEx>
          <w:tblCellMar>
            <w:top w:w="0" w:type="dxa"/>
            <w:left w:w="0" w:type="dxa"/>
            <w:bottom w:w="0" w:type="dxa"/>
            <w:right w:w="0" w:type="dxa"/>
          </w:tblCellMar>
        </w:tblPrEx>
        <w:trPr>
          <w:trHeight w:val="232" w:hRule="atLeast"/>
        </w:trPr>
        <w:tc>
          <w:tcPr>
            <w:tcW w:w="8280" w:type="dxa"/>
            <w:gridSpan w:val="4"/>
            <w:tcBorders>
              <w:top w:val="nil"/>
              <w:left w:val="nil"/>
              <w:bottom w:val="nil"/>
              <w:right w:val="nil"/>
            </w:tcBorders>
            <w:shd w:val="clear" w:color="auto" w:fill="auto"/>
            <w:tcMar>
              <w:top w:w="15" w:type="dxa"/>
              <w:left w:w="15" w:type="dxa"/>
              <w:right w:w="15" w:type="dxa"/>
            </w:tcMar>
            <w:vAlign w:val="bottom"/>
          </w:tcPr>
          <w:p w14:paraId="0C3809FE">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8620FBE">
        <w:tblPrEx>
          <w:tblCellMar>
            <w:top w:w="0" w:type="dxa"/>
            <w:left w:w="0" w:type="dxa"/>
            <w:bottom w:w="0" w:type="dxa"/>
            <w:right w:w="0" w:type="dxa"/>
          </w:tblCellMar>
        </w:tblPrEx>
        <w:trPr>
          <w:trHeight w:val="232" w:hRule="atLeast"/>
        </w:trPr>
        <w:tc>
          <w:tcPr>
            <w:tcW w:w="3515" w:type="dxa"/>
            <w:tcBorders>
              <w:top w:val="nil"/>
              <w:left w:val="nil"/>
              <w:bottom w:val="nil"/>
              <w:right w:val="nil"/>
            </w:tcBorders>
            <w:shd w:val="clear" w:color="auto" w:fill="auto"/>
            <w:tcMar>
              <w:top w:w="15" w:type="dxa"/>
              <w:left w:w="15" w:type="dxa"/>
              <w:right w:w="15" w:type="dxa"/>
            </w:tcMar>
            <w:vAlign w:val="bottom"/>
          </w:tcPr>
          <w:p w14:paraId="4461621E">
            <w:pPr>
              <w:spacing w:line="200" w:lineRule="exact"/>
              <w:rPr>
                <w:rFonts w:hint="default" w:ascii="Times New Roman" w:hAnsi="Times New Roman" w:cs="Times New Roman"/>
                <w:color w:val="000000"/>
                <w:sz w:val="20"/>
                <w:szCs w:val="20"/>
              </w:rPr>
            </w:pPr>
          </w:p>
        </w:tc>
        <w:tc>
          <w:tcPr>
            <w:tcW w:w="795" w:type="dxa"/>
            <w:tcBorders>
              <w:top w:val="nil"/>
              <w:left w:val="nil"/>
              <w:bottom w:val="nil"/>
              <w:right w:val="nil"/>
            </w:tcBorders>
            <w:shd w:val="clear" w:color="auto" w:fill="auto"/>
            <w:tcMar>
              <w:top w:w="15" w:type="dxa"/>
              <w:left w:w="15" w:type="dxa"/>
              <w:right w:w="15" w:type="dxa"/>
            </w:tcMar>
            <w:vAlign w:val="bottom"/>
          </w:tcPr>
          <w:p w14:paraId="2DE7E853">
            <w:pPr>
              <w:spacing w:line="200" w:lineRule="exact"/>
              <w:jc w:val="right"/>
              <w:rPr>
                <w:rFonts w:hint="default" w:ascii="Times New Roman" w:hAnsi="Times New Roman" w:cs="Times New Roman"/>
                <w:color w:val="000000"/>
                <w:sz w:val="20"/>
                <w:szCs w:val="20"/>
              </w:rPr>
            </w:pPr>
          </w:p>
        </w:tc>
        <w:tc>
          <w:tcPr>
            <w:tcW w:w="2959" w:type="dxa"/>
            <w:tcBorders>
              <w:top w:val="nil"/>
              <w:left w:val="nil"/>
              <w:bottom w:val="nil"/>
              <w:right w:val="nil"/>
            </w:tcBorders>
            <w:shd w:val="clear" w:color="auto" w:fill="auto"/>
            <w:tcMar>
              <w:top w:w="15" w:type="dxa"/>
              <w:left w:w="15" w:type="dxa"/>
              <w:right w:w="15" w:type="dxa"/>
            </w:tcMar>
            <w:vAlign w:val="bottom"/>
          </w:tcPr>
          <w:p w14:paraId="72F415C4">
            <w:pPr>
              <w:spacing w:line="200" w:lineRule="exact"/>
              <w:rPr>
                <w:rFonts w:hint="default" w:ascii="Times New Roman" w:hAnsi="Times New Roman" w:cs="Times New Roman"/>
                <w:color w:val="000000"/>
                <w:sz w:val="20"/>
                <w:szCs w:val="20"/>
              </w:rPr>
            </w:pPr>
          </w:p>
        </w:tc>
        <w:tc>
          <w:tcPr>
            <w:tcW w:w="1011" w:type="dxa"/>
            <w:tcBorders>
              <w:top w:val="nil"/>
              <w:left w:val="nil"/>
              <w:bottom w:val="nil"/>
              <w:right w:val="nil"/>
            </w:tcBorders>
            <w:shd w:val="clear" w:color="auto" w:fill="auto"/>
            <w:tcMar>
              <w:top w:w="15" w:type="dxa"/>
              <w:left w:w="15" w:type="dxa"/>
              <w:right w:w="15" w:type="dxa"/>
            </w:tcMar>
            <w:vAlign w:val="bottom"/>
          </w:tcPr>
          <w:p w14:paraId="7E2F3141">
            <w:pPr>
              <w:spacing w:line="280" w:lineRule="exact"/>
              <w:jc w:val="right"/>
              <w:textAlignment w:val="bottom"/>
              <w:rPr>
                <w:rFonts w:hint="default" w:ascii="Times New Roman" w:hAnsi="Times New Roman" w:cs="Times New Roman"/>
                <w:color w:val="000000"/>
                <w:sz w:val="20"/>
                <w:szCs w:val="20"/>
              </w:rPr>
            </w:pPr>
          </w:p>
          <w:p w14:paraId="40F10F40">
            <w:pPr>
              <w:spacing w:line="280" w:lineRule="exact"/>
              <w:jc w:val="right"/>
              <w:textAlignment w:val="bottom"/>
              <w:rPr>
                <w:rFonts w:hint="default" w:ascii="Times New Roman" w:hAnsi="Times New Roman" w:cs="Times New Roman"/>
                <w:color w:val="000000"/>
                <w:sz w:val="20"/>
                <w:szCs w:val="20"/>
              </w:rPr>
            </w:pPr>
          </w:p>
        </w:tc>
      </w:tr>
      <w:tr w14:paraId="6783F030">
        <w:tblPrEx>
          <w:tblCellMar>
            <w:top w:w="0" w:type="dxa"/>
            <w:left w:w="0" w:type="dxa"/>
            <w:bottom w:w="0" w:type="dxa"/>
            <w:right w:w="0" w:type="dxa"/>
          </w:tblCellMar>
        </w:tblPrEx>
        <w:trPr>
          <w:trHeight w:val="232" w:hRule="atLeast"/>
        </w:trPr>
        <w:tc>
          <w:tcPr>
            <w:tcW w:w="4310" w:type="dxa"/>
            <w:gridSpan w:val="2"/>
            <w:tcBorders>
              <w:top w:val="nil"/>
              <w:left w:val="nil"/>
              <w:bottom w:val="nil"/>
              <w:right w:val="nil"/>
            </w:tcBorders>
            <w:shd w:val="clear" w:color="auto" w:fill="auto"/>
            <w:tcMar>
              <w:top w:w="15" w:type="dxa"/>
              <w:left w:w="15" w:type="dxa"/>
              <w:right w:w="15" w:type="dxa"/>
            </w:tcMar>
            <w:vAlign w:val="bottom"/>
          </w:tcPr>
          <w:p w14:paraId="24B189DF">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u w:color="auto"/>
              </w:rPr>
              <w:t>重庆市沙坪坝区人民政府香炉山街道办事处</w:t>
            </w:r>
          </w:p>
        </w:tc>
        <w:tc>
          <w:tcPr>
            <w:tcW w:w="2959" w:type="dxa"/>
            <w:tcBorders>
              <w:top w:val="nil"/>
              <w:left w:val="nil"/>
              <w:bottom w:val="nil"/>
              <w:right w:val="nil"/>
            </w:tcBorders>
            <w:shd w:val="clear" w:color="auto" w:fill="auto"/>
            <w:tcMar>
              <w:top w:w="15" w:type="dxa"/>
              <w:left w:w="15" w:type="dxa"/>
              <w:right w:w="15" w:type="dxa"/>
            </w:tcMar>
            <w:vAlign w:val="bottom"/>
          </w:tcPr>
          <w:p w14:paraId="1A83B38F">
            <w:pPr>
              <w:spacing w:line="200" w:lineRule="exact"/>
              <w:rPr>
                <w:rFonts w:hint="default" w:ascii="Times New Roman" w:hAnsi="Times New Roman" w:cs="Times New Roman"/>
                <w:color w:val="000000"/>
                <w:sz w:val="22"/>
                <w:szCs w:val="22"/>
              </w:rPr>
            </w:pPr>
          </w:p>
        </w:tc>
        <w:tc>
          <w:tcPr>
            <w:tcW w:w="1011" w:type="dxa"/>
            <w:tcBorders>
              <w:top w:val="nil"/>
              <w:left w:val="nil"/>
              <w:bottom w:val="nil"/>
              <w:right w:val="nil"/>
            </w:tcBorders>
            <w:shd w:val="clear" w:color="auto" w:fill="auto"/>
            <w:tcMar>
              <w:top w:w="15" w:type="dxa"/>
              <w:left w:w="15" w:type="dxa"/>
              <w:right w:w="15" w:type="dxa"/>
            </w:tcMar>
            <w:vAlign w:val="bottom"/>
          </w:tcPr>
          <w:p w14:paraId="4BC9292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D0528A7">
        <w:tblPrEx>
          <w:tblCellMar>
            <w:top w:w="0" w:type="dxa"/>
            <w:left w:w="0" w:type="dxa"/>
            <w:bottom w:w="0" w:type="dxa"/>
            <w:right w:w="0" w:type="dxa"/>
          </w:tblCellMar>
        </w:tblPrEx>
        <w:trPr>
          <w:trHeight w:val="243" w:hRule="atLeast"/>
        </w:trPr>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16B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397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A4D1E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C9EC17F">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D40D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4251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B89F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DAEC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115685B">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8D9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52DA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4,058.81</w:t>
            </w: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15A5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D16D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1,926.22</w:t>
            </w:r>
            <w:r>
              <w:rPr>
                <w:rFonts w:hint="default" w:ascii="Times New Roman" w:hAnsi="Times New Roman" w:cs="Times New Roman"/>
                <w:color w:val="000000"/>
                <w:sz w:val="20"/>
                <w:u w:color="auto"/>
              </w:rPr>
              <w:t xml:space="preserve"> </w:t>
            </w:r>
          </w:p>
        </w:tc>
      </w:tr>
      <w:tr w14:paraId="407D5731">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F2D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09AB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37.13</w:t>
            </w: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4944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B40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95BDF8">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9C37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5A37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3E3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EA22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r>
      <w:tr w14:paraId="43BA0D1F">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9BB9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CE5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3281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B459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B573C5">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A626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8A05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4143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55A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1FF5433">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76FA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8D5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190C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CB63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r>
      <w:tr w14:paraId="7746EAE7">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D533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FC08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5694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43A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133.61</w:t>
            </w:r>
            <w:r>
              <w:rPr>
                <w:rFonts w:hint="default" w:ascii="Times New Roman" w:hAnsi="Times New Roman" w:cs="Times New Roman"/>
                <w:color w:val="000000"/>
                <w:sz w:val="20"/>
                <w:u w:color="auto"/>
              </w:rPr>
              <w:t xml:space="preserve"> </w:t>
            </w:r>
          </w:p>
        </w:tc>
      </w:tr>
      <w:tr w14:paraId="68BA0B2C">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890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795" w:type="dxa"/>
            <w:tcBorders>
              <w:top w:val="nil"/>
              <w:left w:val="nil"/>
              <w:bottom w:val="nil"/>
              <w:right w:val="single" w:color="000000" w:sz="4" w:space="0"/>
            </w:tcBorders>
            <w:shd w:val="clear" w:color="auto" w:fill="auto"/>
            <w:tcMar>
              <w:top w:w="15" w:type="dxa"/>
              <w:left w:w="15" w:type="dxa"/>
              <w:right w:w="15" w:type="dxa"/>
            </w:tcMar>
            <w:vAlign w:val="center"/>
          </w:tcPr>
          <w:p w14:paraId="6D4C2E0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461D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B8E6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1,451.85</w:t>
            </w:r>
            <w:r>
              <w:rPr>
                <w:rFonts w:hint="default" w:ascii="Times New Roman" w:hAnsi="Times New Roman" w:cs="Times New Roman"/>
                <w:color w:val="000000"/>
                <w:sz w:val="20"/>
                <w:u w:color="auto"/>
              </w:rPr>
              <w:t xml:space="preserve"> </w:t>
            </w:r>
          </w:p>
        </w:tc>
      </w:tr>
      <w:tr w14:paraId="18D7E691">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316E4">
            <w:pPr>
              <w:spacing w:line="240" w:lineRule="exact"/>
              <w:rPr>
                <w:rFonts w:hint="default" w:ascii="Times New Roman" w:hAnsi="Times New Roman" w:cs="Times New Roman"/>
                <w:b/>
                <w:bCs/>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6BCAA7">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ECF1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ABA6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80.58</w:t>
            </w:r>
            <w:r>
              <w:rPr>
                <w:rFonts w:hint="default" w:ascii="Times New Roman" w:hAnsi="Times New Roman" w:cs="Times New Roman"/>
                <w:color w:val="000000"/>
                <w:sz w:val="20"/>
                <w:u w:color="auto"/>
              </w:rPr>
              <w:t xml:space="preserve"> </w:t>
            </w:r>
          </w:p>
        </w:tc>
      </w:tr>
      <w:tr w14:paraId="1D7A8AC2">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C6F26">
            <w:pPr>
              <w:spacing w:line="240" w:lineRule="exact"/>
              <w:rPr>
                <w:rFonts w:hint="default" w:ascii="Times New Roman" w:hAnsi="Times New Roman" w:cs="Times New Roman"/>
                <w:b/>
                <w:bCs/>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07179F">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4331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2FCD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r>
      <w:tr w14:paraId="70C57AC2">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924C7">
            <w:pPr>
              <w:spacing w:line="240" w:lineRule="exact"/>
              <w:rPr>
                <w:rFonts w:hint="default" w:ascii="Times New Roman" w:hAnsi="Times New Roman" w:cs="Times New Roman"/>
                <w:b/>
                <w:bCs/>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8D192F">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475C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8259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367.50</w:t>
            </w:r>
            <w:r>
              <w:rPr>
                <w:rFonts w:hint="default" w:ascii="Times New Roman" w:hAnsi="Times New Roman" w:cs="Times New Roman"/>
                <w:color w:val="000000"/>
                <w:sz w:val="20"/>
                <w:u w:color="auto"/>
              </w:rPr>
              <w:t xml:space="preserve"> </w:t>
            </w:r>
          </w:p>
        </w:tc>
      </w:tr>
      <w:tr w14:paraId="16A59DC0">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55646">
            <w:pPr>
              <w:spacing w:line="240" w:lineRule="exact"/>
              <w:rPr>
                <w:rFonts w:hint="default" w:ascii="Times New Roman" w:hAnsi="Times New Roman" w:cs="Times New Roman"/>
                <w:b/>
                <w:bCs/>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CEE9E1">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E6E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524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5.34</w:t>
            </w:r>
            <w:r>
              <w:rPr>
                <w:rFonts w:hint="default" w:ascii="Times New Roman" w:hAnsi="Times New Roman" w:cs="Times New Roman"/>
                <w:color w:val="000000"/>
                <w:sz w:val="20"/>
                <w:u w:color="auto"/>
              </w:rPr>
              <w:t xml:space="preserve"> </w:t>
            </w:r>
          </w:p>
        </w:tc>
      </w:tr>
      <w:tr w14:paraId="72C05A5B">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10DD">
            <w:pPr>
              <w:spacing w:line="240" w:lineRule="exact"/>
              <w:rPr>
                <w:rFonts w:hint="default" w:ascii="Times New Roman" w:hAnsi="Times New Roman" w:cs="Times New Roman"/>
                <w:b/>
                <w:bCs/>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BC148">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32A4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8F24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DDBD64">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0A4E">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0555A">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05D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84F2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648390E">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0626A">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38B78">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53E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CB2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49681D4">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65FD7">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3476C">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9CD1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1A1A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9C8B12">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A90CD">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75322">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132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91FE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7E31FCD">
        <w:tblPrEx>
          <w:tblCellMar>
            <w:top w:w="0" w:type="dxa"/>
            <w:left w:w="0" w:type="dxa"/>
            <w:bottom w:w="0" w:type="dxa"/>
            <w:right w:w="0" w:type="dxa"/>
          </w:tblCellMar>
        </w:tblPrEx>
        <w:trPr>
          <w:trHeight w:val="90"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5440">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B090B">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A871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F9C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960CC34">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58BB">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A180D">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5135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BE4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83.33</w:t>
            </w:r>
            <w:r>
              <w:rPr>
                <w:rFonts w:hint="default" w:ascii="Times New Roman" w:hAnsi="Times New Roman" w:cs="Times New Roman"/>
                <w:color w:val="000000"/>
                <w:sz w:val="20"/>
                <w:u w:color="auto"/>
              </w:rPr>
              <w:t xml:space="preserve"> </w:t>
            </w:r>
          </w:p>
        </w:tc>
      </w:tr>
      <w:tr w14:paraId="56BEEB21">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0B7F3">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56F06">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038F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B1EF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7B51B7">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44EA8">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DEA74">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9931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9A37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EBA658">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6E6B1">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D334A">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D76D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90A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3CED85">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24F68">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5D39C">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FFEC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D7A2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37.13</w:t>
            </w:r>
            <w:r>
              <w:rPr>
                <w:rFonts w:hint="default" w:ascii="Times New Roman" w:hAnsi="Times New Roman" w:cs="Times New Roman"/>
                <w:color w:val="000000"/>
                <w:sz w:val="20"/>
                <w:u w:color="auto"/>
              </w:rPr>
              <w:t xml:space="preserve"> </w:t>
            </w:r>
          </w:p>
        </w:tc>
      </w:tr>
      <w:tr w14:paraId="0F485DA2">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1F6D1">
            <w:pPr>
              <w:spacing w:line="240" w:lineRule="exact"/>
              <w:jc w:val="center"/>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EF575">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1E7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CA0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D550935">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A14AC">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E5975">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5432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B429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78AE6D">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B006A">
            <w:pPr>
              <w:spacing w:line="240" w:lineRule="exact"/>
              <w:rPr>
                <w:rFonts w:hint="default" w:ascii="Times New Roman" w:hAnsi="Times New Roman" w:cs="Times New Roman"/>
                <w:b/>
                <w:bCs/>
                <w:color w:val="000000"/>
                <w:sz w:val="20"/>
                <w:szCs w:val="20"/>
              </w:rPr>
            </w:pP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4A81F">
            <w:pPr>
              <w:wordWrap w:val="0"/>
              <w:spacing w:line="200" w:lineRule="exact"/>
              <w:jc w:val="right"/>
              <w:textAlignment w:val="center"/>
              <w:rPr>
                <w:rFonts w:hint="default" w:ascii="Times New Roman" w:hAnsi="Times New Roman" w:cs="Times New Roman"/>
                <w:color w:val="000000"/>
                <w:sz w:val="20"/>
                <w:szCs w:val="20"/>
              </w:rPr>
            </w:pP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218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E991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9BC877A">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395AA">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21E3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4,095.94</w:t>
            </w: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0D629">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6B0A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4,095.94</w:t>
            </w:r>
            <w:r>
              <w:rPr>
                <w:rFonts w:hint="default" w:ascii="Times New Roman" w:hAnsi="Times New Roman" w:cs="Times New Roman"/>
                <w:color w:val="000000"/>
                <w:sz w:val="20"/>
                <w:u w:color="auto"/>
              </w:rPr>
              <w:t xml:space="preserve"> </w:t>
            </w:r>
          </w:p>
        </w:tc>
      </w:tr>
      <w:tr w14:paraId="5FFB4140">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FD0F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570C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47AC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1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3B4B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1196B6">
        <w:tblPrEx>
          <w:tblCellMar>
            <w:top w:w="0" w:type="dxa"/>
            <w:left w:w="0" w:type="dxa"/>
            <w:bottom w:w="0" w:type="dxa"/>
            <w:right w:w="0" w:type="dxa"/>
          </w:tblCellMar>
        </w:tblPrEx>
        <w:trPr>
          <w:trHeight w:val="24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C5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F7BB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37A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101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12C558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E827E36">
        <w:tblPrEx>
          <w:tblCellMar>
            <w:top w:w="0" w:type="dxa"/>
            <w:left w:w="0" w:type="dxa"/>
            <w:bottom w:w="0" w:type="dxa"/>
            <w:right w:w="0" w:type="dxa"/>
          </w:tblCellMar>
        </w:tblPrEx>
        <w:trPr>
          <w:trHeight w:val="253" w:hRule="atLeast"/>
        </w:trPr>
        <w:tc>
          <w:tcPr>
            <w:tcW w:w="3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950E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C8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4,095.94</w:t>
            </w:r>
            <w:r>
              <w:rPr>
                <w:rFonts w:hint="default" w:ascii="Times New Roman" w:hAnsi="Times New Roman" w:cs="Times New Roman"/>
                <w:color w:val="000000"/>
                <w:sz w:val="20"/>
                <w:u w:color="auto"/>
              </w:rPr>
              <w:t xml:space="preserve"> </w:t>
            </w:r>
          </w:p>
        </w:tc>
        <w:tc>
          <w:tcPr>
            <w:tcW w:w="29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6A26F70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0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A843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4,095.94</w:t>
            </w:r>
            <w:r>
              <w:rPr>
                <w:rFonts w:hint="default" w:ascii="Times New Roman" w:hAnsi="Times New Roman" w:cs="Times New Roman"/>
                <w:color w:val="000000"/>
                <w:sz w:val="20"/>
                <w:u w:color="auto"/>
              </w:rPr>
              <w:t xml:space="preserve"> </w:t>
            </w:r>
          </w:p>
        </w:tc>
      </w:tr>
    </w:tbl>
    <w:p w14:paraId="1EDBB28F">
      <w:pPr>
        <w:rPr>
          <w:rFonts w:hint="default" w:ascii="Times New Roman" w:hAnsi="Times New Roman" w:cs="Times New Roman"/>
          <w:sz w:val="21"/>
          <w:szCs w:val="21"/>
        </w:rPr>
      </w:pPr>
    </w:p>
    <w:p w14:paraId="74E2F551">
      <w:pPr>
        <w:spacing w:line="240" w:lineRule="exact"/>
        <w:rPr>
          <w:rFonts w:hint="default" w:ascii="Times New Roman" w:hAnsi="Times New Roman" w:cs="Times New Roman"/>
          <w:sz w:val="20"/>
          <w:szCs w:val="20"/>
        </w:rPr>
      </w:pPr>
    </w:p>
    <w:p w14:paraId="0DB7E673">
      <w:pPr>
        <w:spacing w:line="240" w:lineRule="exact"/>
        <w:rPr>
          <w:rFonts w:hint="default" w:ascii="Times New Roman" w:hAnsi="Times New Roman" w:cs="Times New Roman"/>
          <w:sz w:val="20"/>
          <w:szCs w:val="20"/>
        </w:rPr>
      </w:pPr>
    </w:p>
    <w:p w14:paraId="4130D79E">
      <w:pPr>
        <w:spacing w:line="240" w:lineRule="exact"/>
        <w:rPr>
          <w:rFonts w:hint="default" w:ascii="Times New Roman" w:hAnsi="Times New Roman" w:cs="Times New Roman"/>
          <w:sz w:val="20"/>
          <w:szCs w:val="20"/>
        </w:rPr>
      </w:pPr>
    </w:p>
    <w:p w14:paraId="3F7325B0">
      <w:pPr>
        <w:spacing w:line="240" w:lineRule="exact"/>
        <w:rPr>
          <w:rFonts w:hint="default" w:ascii="Times New Roman" w:hAnsi="Times New Roman" w:cs="Times New Roman"/>
          <w:sz w:val="20"/>
          <w:szCs w:val="20"/>
        </w:rPr>
      </w:pPr>
    </w:p>
    <w:p w14:paraId="73D36AAE">
      <w:pPr>
        <w:spacing w:line="240" w:lineRule="exact"/>
        <w:rPr>
          <w:rFonts w:hint="default" w:ascii="Times New Roman" w:hAnsi="Times New Roman" w:cs="Times New Roman"/>
          <w:sz w:val="20"/>
          <w:szCs w:val="20"/>
        </w:rPr>
      </w:pPr>
    </w:p>
    <w:p w14:paraId="4B38D8D9">
      <w:pPr>
        <w:spacing w:line="240" w:lineRule="exact"/>
        <w:rPr>
          <w:rFonts w:hint="default" w:ascii="Times New Roman" w:hAnsi="Times New Roman" w:cs="Times New Roman"/>
          <w:sz w:val="20"/>
          <w:szCs w:val="20"/>
        </w:rPr>
      </w:pPr>
    </w:p>
    <w:p w14:paraId="49DD4DE8">
      <w:pPr>
        <w:spacing w:line="240" w:lineRule="exact"/>
        <w:rPr>
          <w:rFonts w:hint="default" w:ascii="Times New Roman" w:hAnsi="Times New Roman" w:cs="Times New Roman"/>
          <w:sz w:val="20"/>
          <w:szCs w:val="20"/>
        </w:rPr>
      </w:pPr>
    </w:p>
    <w:p w14:paraId="19E8C471">
      <w:pPr>
        <w:spacing w:line="240" w:lineRule="exact"/>
        <w:rPr>
          <w:rFonts w:hint="default" w:ascii="Times New Roman" w:hAnsi="Times New Roman" w:cs="Times New Roman"/>
          <w:sz w:val="20"/>
          <w:szCs w:val="20"/>
        </w:rPr>
      </w:pPr>
    </w:p>
    <w:p w14:paraId="7D0EC99C">
      <w:pPr>
        <w:spacing w:line="240" w:lineRule="exact"/>
        <w:rPr>
          <w:rFonts w:hint="default" w:ascii="Times New Roman" w:hAnsi="Times New Roman" w:cs="Times New Roman"/>
          <w:sz w:val="20"/>
          <w:szCs w:val="20"/>
        </w:rPr>
      </w:pPr>
    </w:p>
    <w:p w14:paraId="665CDFF2">
      <w:pPr>
        <w:spacing w:line="240" w:lineRule="exact"/>
        <w:rPr>
          <w:rFonts w:hint="default" w:ascii="Times New Roman" w:hAnsi="Times New Roman" w:cs="Times New Roman"/>
          <w:sz w:val="20"/>
          <w:szCs w:val="20"/>
        </w:rPr>
      </w:pPr>
    </w:p>
    <w:p w14:paraId="56ECFB7A">
      <w:pPr>
        <w:spacing w:line="240" w:lineRule="exact"/>
        <w:rPr>
          <w:rFonts w:hint="default" w:ascii="Times New Roman" w:hAnsi="Times New Roman" w:cs="Times New Roman"/>
          <w:sz w:val="20"/>
          <w:szCs w:val="20"/>
        </w:rPr>
      </w:pPr>
    </w:p>
    <w:p w14:paraId="0B8D1BCB">
      <w:pPr>
        <w:spacing w:line="240" w:lineRule="exact"/>
        <w:rPr>
          <w:rFonts w:hint="default" w:ascii="Times New Roman" w:hAnsi="Times New Roman" w:cs="Times New Roman"/>
          <w:sz w:val="20"/>
          <w:szCs w:val="20"/>
        </w:rPr>
      </w:pPr>
    </w:p>
    <w:p w14:paraId="7369FAED">
      <w:pPr>
        <w:spacing w:line="240" w:lineRule="exact"/>
        <w:rPr>
          <w:rFonts w:hint="default" w:ascii="Times New Roman" w:hAnsi="Times New Roman" w:cs="Times New Roman"/>
          <w:sz w:val="20"/>
          <w:szCs w:val="20"/>
        </w:rPr>
      </w:pPr>
    </w:p>
    <w:p w14:paraId="30BD8C95">
      <w:pPr>
        <w:spacing w:line="240" w:lineRule="exact"/>
        <w:rPr>
          <w:rFonts w:hint="default" w:ascii="Times New Roman" w:hAnsi="Times New Roman" w:cs="Times New Roman"/>
          <w:sz w:val="20"/>
          <w:szCs w:val="20"/>
        </w:rPr>
      </w:pPr>
    </w:p>
    <w:p w14:paraId="0F786A6A">
      <w:pPr>
        <w:spacing w:line="240" w:lineRule="exact"/>
        <w:rPr>
          <w:rFonts w:hint="default" w:ascii="Times New Roman" w:hAnsi="Times New Roman" w:cs="Times New Roman"/>
          <w:sz w:val="20"/>
          <w:szCs w:val="20"/>
        </w:rPr>
      </w:pPr>
    </w:p>
    <w:p w14:paraId="6B5CBB20">
      <w:pPr>
        <w:spacing w:line="240" w:lineRule="exact"/>
        <w:rPr>
          <w:rFonts w:hint="default" w:ascii="Times New Roman" w:hAnsi="Times New Roman" w:cs="Times New Roman"/>
          <w:sz w:val="20"/>
          <w:szCs w:val="20"/>
        </w:rPr>
      </w:pPr>
    </w:p>
    <w:p w14:paraId="5946343C">
      <w:pPr>
        <w:spacing w:line="240" w:lineRule="exact"/>
        <w:rPr>
          <w:rFonts w:hint="default" w:ascii="Times New Roman" w:hAnsi="Times New Roman" w:cs="Times New Roman"/>
          <w:sz w:val="20"/>
          <w:szCs w:val="20"/>
        </w:rPr>
      </w:pPr>
    </w:p>
    <w:p w14:paraId="57F6567A">
      <w:pPr>
        <w:spacing w:line="240" w:lineRule="exact"/>
        <w:rPr>
          <w:rFonts w:hint="default" w:ascii="Times New Roman" w:hAnsi="Times New Roman" w:cs="Times New Roman"/>
          <w:sz w:val="20"/>
          <w:szCs w:val="20"/>
        </w:rPr>
      </w:pPr>
    </w:p>
    <w:p w14:paraId="1020A078">
      <w:pPr>
        <w:spacing w:line="240" w:lineRule="exact"/>
        <w:rPr>
          <w:rFonts w:hint="default" w:ascii="Times New Roman" w:hAnsi="Times New Roman" w:cs="Times New Roman"/>
          <w:sz w:val="20"/>
          <w:szCs w:val="20"/>
        </w:rPr>
      </w:pPr>
    </w:p>
    <w:p w14:paraId="1AC52B81">
      <w:pPr>
        <w:spacing w:line="240" w:lineRule="exact"/>
        <w:rPr>
          <w:rFonts w:hint="default" w:ascii="Times New Roman" w:hAnsi="Times New Roman" w:cs="Times New Roman"/>
          <w:sz w:val="20"/>
          <w:szCs w:val="20"/>
        </w:rPr>
      </w:pPr>
    </w:p>
    <w:p w14:paraId="51C790EE">
      <w:pPr>
        <w:spacing w:line="240" w:lineRule="exact"/>
        <w:rPr>
          <w:rFonts w:hint="default" w:ascii="Times New Roman" w:hAnsi="Times New Roman" w:cs="Times New Roman"/>
          <w:sz w:val="20"/>
          <w:szCs w:val="20"/>
        </w:rPr>
      </w:pPr>
    </w:p>
    <w:p w14:paraId="0AC6FB02">
      <w:pPr>
        <w:spacing w:line="240" w:lineRule="exact"/>
        <w:rPr>
          <w:rFonts w:hint="default" w:ascii="Times New Roman" w:hAnsi="Times New Roman" w:cs="Times New Roman"/>
          <w:sz w:val="20"/>
          <w:szCs w:val="20"/>
        </w:rPr>
      </w:pPr>
    </w:p>
    <w:p w14:paraId="46702223">
      <w:pPr>
        <w:spacing w:line="240" w:lineRule="exact"/>
        <w:rPr>
          <w:rFonts w:hint="default" w:ascii="Times New Roman" w:hAnsi="Times New Roman" w:cs="Times New Roman"/>
          <w:sz w:val="20"/>
          <w:szCs w:val="20"/>
        </w:rPr>
      </w:pPr>
    </w:p>
    <w:p w14:paraId="2BFEB01A">
      <w:pPr>
        <w:spacing w:line="240" w:lineRule="exact"/>
        <w:rPr>
          <w:rFonts w:hint="default" w:ascii="Times New Roman" w:hAnsi="Times New Roman" w:cs="Times New Roman"/>
          <w:sz w:val="20"/>
          <w:szCs w:val="20"/>
        </w:rPr>
      </w:pPr>
    </w:p>
    <w:p w14:paraId="6DBD0697">
      <w:pPr>
        <w:spacing w:line="240" w:lineRule="exact"/>
        <w:rPr>
          <w:rFonts w:hint="default" w:ascii="Times New Roman" w:hAnsi="Times New Roman" w:cs="Times New Roman"/>
          <w:sz w:val="20"/>
          <w:szCs w:val="20"/>
        </w:rPr>
      </w:pPr>
    </w:p>
    <w:p w14:paraId="3BDF995C">
      <w:pPr>
        <w:spacing w:line="240" w:lineRule="exact"/>
        <w:rPr>
          <w:rFonts w:hint="default" w:ascii="Times New Roman" w:hAnsi="Times New Roman" w:cs="Times New Roman"/>
          <w:sz w:val="20"/>
          <w:szCs w:val="20"/>
        </w:rPr>
      </w:pPr>
    </w:p>
    <w:p w14:paraId="5B6AF684">
      <w:pPr>
        <w:spacing w:line="240" w:lineRule="exact"/>
        <w:rPr>
          <w:rFonts w:hint="default" w:ascii="Times New Roman" w:hAnsi="Times New Roman" w:cs="Times New Roman"/>
          <w:sz w:val="20"/>
          <w:szCs w:val="20"/>
        </w:rPr>
      </w:pPr>
    </w:p>
    <w:p w14:paraId="4F00E3D5">
      <w:pPr>
        <w:spacing w:line="240" w:lineRule="exact"/>
        <w:rPr>
          <w:rFonts w:hint="default" w:ascii="Times New Roman" w:hAnsi="Times New Roman" w:cs="Times New Roman"/>
          <w:sz w:val="20"/>
          <w:szCs w:val="20"/>
        </w:rPr>
      </w:pPr>
    </w:p>
    <w:p w14:paraId="01871EB6">
      <w:pPr>
        <w:spacing w:line="240" w:lineRule="exact"/>
        <w:rPr>
          <w:rFonts w:hint="default" w:ascii="Times New Roman" w:hAnsi="Times New Roman" w:cs="Times New Roman"/>
          <w:sz w:val="20"/>
          <w:szCs w:val="20"/>
        </w:rPr>
      </w:pPr>
    </w:p>
    <w:p w14:paraId="6F9BA339">
      <w:pPr>
        <w:spacing w:line="240" w:lineRule="exact"/>
        <w:rPr>
          <w:rFonts w:hint="default" w:ascii="Times New Roman" w:hAnsi="Times New Roman" w:cs="Times New Roman"/>
          <w:sz w:val="20"/>
          <w:szCs w:val="20"/>
        </w:rPr>
      </w:pPr>
    </w:p>
    <w:p w14:paraId="2AB5F88B">
      <w:pPr>
        <w:spacing w:line="240" w:lineRule="exact"/>
        <w:rPr>
          <w:rFonts w:hint="default" w:ascii="Times New Roman" w:hAnsi="Times New Roman" w:cs="Times New Roman"/>
          <w:sz w:val="20"/>
          <w:szCs w:val="20"/>
        </w:rPr>
      </w:pPr>
    </w:p>
    <w:p w14:paraId="45E8D5FD">
      <w:pPr>
        <w:spacing w:line="240" w:lineRule="exact"/>
        <w:rPr>
          <w:rFonts w:hint="default" w:ascii="Times New Roman" w:hAnsi="Times New Roman" w:cs="Times New Roman"/>
          <w:sz w:val="20"/>
          <w:szCs w:val="20"/>
        </w:rPr>
      </w:pPr>
    </w:p>
    <w:p w14:paraId="5236E59E">
      <w:pPr>
        <w:spacing w:line="240" w:lineRule="exact"/>
        <w:rPr>
          <w:rFonts w:hint="default" w:ascii="Times New Roman" w:hAnsi="Times New Roman" w:cs="Times New Roman"/>
          <w:sz w:val="20"/>
          <w:szCs w:val="20"/>
        </w:rPr>
      </w:pPr>
    </w:p>
    <w:p w14:paraId="3616B408">
      <w:pPr>
        <w:spacing w:line="240" w:lineRule="exact"/>
        <w:rPr>
          <w:rFonts w:hint="default" w:ascii="Times New Roman" w:hAnsi="Times New Roman" w:cs="Times New Roman"/>
          <w:sz w:val="20"/>
          <w:szCs w:val="20"/>
        </w:rPr>
      </w:pPr>
    </w:p>
    <w:p w14:paraId="05644167">
      <w:pPr>
        <w:spacing w:line="240" w:lineRule="exact"/>
        <w:rPr>
          <w:rFonts w:hint="default" w:ascii="Times New Roman" w:hAnsi="Times New Roman" w:cs="Times New Roman"/>
          <w:sz w:val="20"/>
          <w:szCs w:val="20"/>
        </w:rPr>
      </w:pPr>
    </w:p>
    <w:p w14:paraId="0D3CC3E0">
      <w:pPr>
        <w:spacing w:line="240" w:lineRule="exact"/>
        <w:rPr>
          <w:rFonts w:hint="default" w:ascii="Times New Roman" w:hAnsi="Times New Roman" w:cs="Times New Roman"/>
          <w:sz w:val="20"/>
          <w:szCs w:val="20"/>
        </w:rPr>
      </w:pPr>
    </w:p>
    <w:p w14:paraId="3A3267B7">
      <w:pPr>
        <w:spacing w:line="240" w:lineRule="exact"/>
        <w:rPr>
          <w:rFonts w:hint="default" w:ascii="Times New Roman" w:hAnsi="Times New Roman" w:cs="Times New Roman"/>
          <w:sz w:val="20"/>
          <w:szCs w:val="20"/>
        </w:rPr>
      </w:pPr>
    </w:p>
    <w:p w14:paraId="7C3F999D">
      <w:pPr>
        <w:spacing w:line="240" w:lineRule="exact"/>
        <w:rPr>
          <w:rFonts w:hint="default" w:ascii="Times New Roman" w:hAnsi="Times New Roman" w:cs="Times New Roman"/>
          <w:sz w:val="20"/>
          <w:szCs w:val="20"/>
        </w:rPr>
      </w:pPr>
    </w:p>
    <w:p w14:paraId="09F4EA4E">
      <w:pPr>
        <w:spacing w:line="240" w:lineRule="exact"/>
        <w:rPr>
          <w:rFonts w:hint="default" w:ascii="Times New Roman" w:hAnsi="Times New Roman" w:cs="Times New Roman"/>
          <w:sz w:val="20"/>
          <w:szCs w:val="20"/>
        </w:rPr>
      </w:pPr>
    </w:p>
    <w:p w14:paraId="17276FE4">
      <w:pPr>
        <w:spacing w:line="240" w:lineRule="exact"/>
        <w:rPr>
          <w:rFonts w:hint="default" w:ascii="Times New Roman" w:hAnsi="Times New Roman" w:cs="Times New Roman"/>
          <w:sz w:val="20"/>
          <w:szCs w:val="20"/>
        </w:rPr>
      </w:pPr>
    </w:p>
    <w:p w14:paraId="2E05AF27">
      <w:pPr>
        <w:spacing w:line="240" w:lineRule="exact"/>
        <w:rPr>
          <w:rFonts w:hint="default" w:ascii="Times New Roman" w:hAnsi="Times New Roman" w:cs="Times New Roman"/>
          <w:sz w:val="20"/>
          <w:szCs w:val="20"/>
        </w:rPr>
      </w:pPr>
    </w:p>
    <w:p w14:paraId="311A8BC3">
      <w:pPr>
        <w:spacing w:line="240" w:lineRule="exact"/>
        <w:rPr>
          <w:rFonts w:hint="default" w:ascii="Times New Roman" w:hAnsi="Times New Roman" w:cs="Times New Roman"/>
          <w:sz w:val="20"/>
          <w:szCs w:val="20"/>
        </w:rPr>
      </w:pPr>
    </w:p>
    <w:p w14:paraId="58A007D6">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10"/>
        <w:tblW w:w="8280" w:type="dxa"/>
        <w:tblInd w:w="0" w:type="dxa"/>
        <w:tblLayout w:type="fixed"/>
        <w:tblCellMar>
          <w:top w:w="0" w:type="dxa"/>
          <w:left w:w="0" w:type="dxa"/>
          <w:bottom w:w="0" w:type="dxa"/>
          <w:right w:w="0" w:type="dxa"/>
        </w:tblCellMar>
      </w:tblPr>
      <w:tblGrid>
        <w:gridCol w:w="1125"/>
        <w:gridCol w:w="1937"/>
        <w:gridCol w:w="668"/>
        <w:gridCol w:w="668"/>
        <w:gridCol w:w="668"/>
        <w:gridCol w:w="318"/>
        <w:gridCol w:w="869"/>
        <w:gridCol w:w="493"/>
        <w:gridCol w:w="843"/>
        <w:gridCol w:w="691"/>
      </w:tblGrid>
      <w:tr w14:paraId="399F86EB">
        <w:tblPrEx>
          <w:tblCellMar>
            <w:top w:w="0" w:type="dxa"/>
            <w:left w:w="0" w:type="dxa"/>
            <w:bottom w:w="0" w:type="dxa"/>
            <w:right w:w="0" w:type="dxa"/>
          </w:tblCellMar>
        </w:tblPrEx>
        <w:trPr>
          <w:trHeight w:val="641" w:hRule="atLeast"/>
        </w:trPr>
        <w:tc>
          <w:tcPr>
            <w:tcW w:w="8280" w:type="dxa"/>
            <w:gridSpan w:val="10"/>
            <w:tcBorders>
              <w:top w:val="nil"/>
              <w:left w:val="nil"/>
              <w:bottom w:val="nil"/>
              <w:right w:val="nil"/>
            </w:tcBorders>
            <w:shd w:val="clear" w:color="auto" w:fill="auto"/>
            <w:tcMar>
              <w:top w:w="15" w:type="dxa"/>
              <w:left w:w="15" w:type="dxa"/>
              <w:right w:w="15" w:type="dxa"/>
            </w:tcMar>
            <w:vAlign w:val="bottom"/>
          </w:tcPr>
          <w:p w14:paraId="2D602EE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48A780D">
        <w:tblPrEx>
          <w:tblCellMar>
            <w:top w:w="0" w:type="dxa"/>
            <w:left w:w="0" w:type="dxa"/>
            <w:bottom w:w="0" w:type="dxa"/>
            <w:right w:w="0" w:type="dxa"/>
          </w:tblCellMar>
        </w:tblPrEx>
        <w:trPr>
          <w:trHeight w:val="328" w:hRule="atLeast"/>
        </w:trPr>
        <w:tc>
          <w:tcPr>
            <w:tcW w:w="3730" w:type="dxa"/>
            <w:gridSpan w:val="3"/>
            <w:vMerge w:val="restart"/>
            <w:tcBorders>
              <w:top w:val="nil"/>
              <w:left w:val="nil"/>
              <w:right w:val="nil"/>
            </w:tcBorders>
            <w:shd w:val="clear" w:color="auto" w:fill="auto"/>
            <w:tcMar>
              <w:top w:w="15" w:type="dxa"/>
              <w:left w:w="15" w:type="dxa"/>
              <w:right w:w="15" w:type="dxa"/>
            </w:tcMar>
            <w:vAlign w:val="bottom"/>
          </w:tcPr>
          <w:p w14:paraId="7EFB1C62">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u w:color="auto"/>
              </w:rPr>
              <w:t>重庆市沙坪坝区人民政府香炉山街道办事处</w:t>
            </w:r>
          </w:p>
        </w:tc>
        <w:tc>
          <w:tcPr>
            <w:tcW w:w="668" w:type="dxa"/>
            <w:tcBorders>
              <w:top w:val="nil"/>
              <w:left w:val="nil"/>
              <w:bottom w:val="nil"/>
              <w:right w:val="nil"/>
            </w:tcBorders>
            <w:shd w:val="clear" w:color="auto" w:fill="auto"/>
            <w:tcMar>
              <w:top w:w="15" w:type="dxa"/>
              <w:left w:w="15" w:type="dxa"/>
              <w:right w:w="15" w:type="dxa"/>
            </w:tcMar>
            <w:vAlign w:val="bottom"/>
          </w:tcPr>
          <w:p w14:paraId="122B77D8">
            <w:pPr>
              <w:rPr>
                <w:rFonts w:hint="default" w:ascii="Times New Roman" w:hAnsi="Times New Roman" w:cs="Times New Roman"/>
                <w:color w:val="000000"/>
                <w:sz w:val="20"/>
                <w:szCs w:val="20"/>
              </w:rPr>
            </w:pPr>
          </w:p>
        </w:tc>
        <w:tc>
          <w:tcPr>
            <w:tcW w:w="668" w:type="dxa"/>
            <w:tcBorders>
              <w:top w:val="nil"/>
              <w:left w:val="nil"/>
              <w:bottom w:val="nil"/>
              <w:right w:val="nil"/>
            </w:tcBorders>
            <w:shd w:val="clear" w:color="auto" w:fill="auto"/>
            <w:tcMar>
              <w:top w:w="15" w:type="dxa"/>
              <w:left w:w="15" w:type="dxa"/>
              <w:right w:w="15" w:type="dxa"/>
            </w:tcMar>
            <w:vAlign w:val="bottom"/>
          </w:tcPr>
          <w:p w14:paraId="295DCF64">
            <w:pPr>
              <w:rPr>
                <w:rFonts w:hint="default" w:ascii="Times New Roman" w:hAnsi="Times New Roman" w:cs="Times New Roman"/>
                <w:color w:val="000000"/>
                <w:sz w:val="20"/>
                <w:szCs w:val="20"/>
              </w:rPr>
            </w:pPr>
          </w:p>
        </w:tc>
        <w:tc>
          <w:tcPr>
            <w:tcW w:w="318" w:type="dxa"/>
            <w:tcBorders>
              <w:top w:val="nil"/>
              <w:left w:val="nil"/>
              <w:bottom w:val="nil"/>
              <w:right w:val="nil"/>
            </w:tcBorders>
            <w:shd w:val="clear" w:color="auto" w:fill="auto"/>
            <w:tcMar>
              <w:top w:w="15" w:type="dxa"/>
              <w:left w:w="15" w:type="dxa"/>
              <w:right w:w="15" w:type="dxa"/>
            </w:tcMar>
            <w:vAlign w:val="bottom"/>
          </w:tcPr>
          <w:p w14:paraId="71EDE4A2">
            <w:pPr>
              <w:rPr>
                <w:rFonts w:hint="default" w:ascii="Times New Roman" w:hAnsi="Times New Roman" w:cs="Times New Roman"/>
                <w:color w:val="000000"/>
                <w:sz w:val="20"/>
                <w:szCs w:val="20"/>
              </w:rPr>
            </w:pPr>
          </w:p>
        </w:tc>
        <w:tc>
          <w:tcPr>
            <w:tcW w:w="869" w:type="dxa"/>
            <w:tcBorders>
              <w:top w:val="nil"/>
              <w:left w:val="nil"/>
              <w:bottom w:val="nil"/>
              <w:right w:val="nil"/>
            </w:tcBorders>
            <w:shd w:val="clear" w:color="auto" w:fill="auto"/>
            <w:tcMar>
              <w:top w:w="15" w:type="dxa"/>
              <w:left w:w="15" w:type="dxa"/>
              <w:right w:w="15" w:type="dxa"/>
            </w:tcMar>
            <w:vAlign w:val="bottom"/>
          </w:tcPr>
          <w:p w14:paraId="05C981FB">
            <w:pPr>
              <w:rPr>
                <w:rFonts w:hint="default" w:ascii="Times New Roman" w:hAnsi="Times New Roman" w:cs="Times New Roman"/>
                <w:color w:val="000000"/>
                <w:sz w:val="20"/>
                <w:szCs w:val="20"/>
              </w:rPr>
            </w:pPr>
          </w:p>
        </w:tc>
        <w:tc>
          <w:tcPr>
            <w:tcW w:w="493" w:type="dxa"/>
            <w:tcBorders>
              <w:top w:val="nil"/>
              <w:left w:val="nil"/>
              <w:bottom w:val="nil"/>
              <w:right w:val="nil"/>
            </w:tcBorders>
            <w:shd w:val="clear" w:color="auto" w:fill="auto"/>
            <w:tcMar>
              <w:top w:w="15" w:type="dxa"/>
              <w:left w:w="15" w:type="dxa"/>
              <w:right w:w="15" w:type="dxa"/>
            </w:tcMar>
            <w:vAlign w:val="bottom"/>
          </w:tcPr>
          <w:p w14:paraId="2DED7EE4">
            <w:pPr>
              <w:rPr>
                <w:rFonts w:hint="default" w:ascii="Times New Roman" w:hAnsi="Times New Roman" w:cs="Times New Roman"/>
                <w:color w:val="000000"/>
                <w:sz w:val="20"/>
                <w:szCs w:val="20"/>
              </w:rPr>
            </w:pPr>
          </w:p>
        </w:tc>
        <w:tc>
          <w:tcPr>
            <w:tcW w:w="843" w:type="dxa"/>
            <w:tcBorders>
              <w:top w:val="nil"/>
              <w:left w:val="nil"/>
              <w:bottom w:val="nil"/>
              <w:right w:val="nil"/>
            </w:tcBorders>
            <w:shd w:val="clear" w:color="auto" w:fill="auto"/>
            <w:tcMar>
              <w:top w:w="15" w:type="dxa"/>
              <w:left w:w="15" w:type="dxa"/>
              <w:right w:w="15" w:type="dxa"/>
            </w:tcMar>
            <w:vAlign w:val="bottom"/>
          </w:tcPr>
          <w:p w14:paraId="1F9036F4">
            <w:pPr>
              <w:rPr>
                <w:rFonts w:hint="default" w:ascii="Times New Roman" w:hAnsi="Times New Roman" w:cs="Times New Roman"/>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2DCE334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57083BDD">
        <w:tblPrEx>
          <w:tblCellMar>
            <w:top w:w="0" w:type="dxa"/>
            <w:left w:w="0" w:type="dxa"/>
            <w:bottom w:w="0" w:type="dxa"/>
            <w:right w:w="0" w:type="dxa"/>
          </w:tblCellMar>
        </w:tblPrEx>
        <w:trPr>
          <w:trHeight w:val="328" w:hRule="atLeast"/>
        </w:trPr>
        <w:tc>
          <w:tcPr>
            <w:tcW w:w="3730" w:type="dxa"/>
            <w:gridSpan w:val="3"/>
            <w:vMerge w:val="continue"/>
            <w:tcBorders>
              <w:left w:val="nil"/>
              <w:bottom w:val="nil"/>
              <w:right w:val="nil"/>
            </w:tcBorders>
            <w:shd w:val="clear" w:color="auto" w:fill="auto"/>
            <w:tcMar>
              <w:top w:w="15" w:type="dxa"/>
              <w:left w:w="15" w:type="dxa"/>
              <w:right w:w="15" w:type="dxa"/>
            </w:tcMar>
            <w:vAlign w:val="bottom"/>
          </w:tcPr>
          <w:p w14:paraId="11ADD42A">
            <w:pPr>
              <w:rPr>
                <w:rFonts w:hint="default" w:ascii="Times New Roman" w:hAnsi="Times New Roman" w:cs="Times New Roman"/>
                <w:color w:val="000000"/>
                <w:sz w:val="20"/>
                <w:szCs w:val="20"/>
              </w:rPr>
            </w:pPr>
          </w:p>
        </w:tc>
        <w:tc>
          <w:tcPr>
            <w:tcW w:w="668" w:type="dxa"/>
            <w:tcBorders>
              <w:top w:val="nil"/>
              <w:left w:val="nil"/>
              <w:bottom w:val="nil"/>
              <w:right w:val="nil"/>
            </w:tcBorders>
            <w:shd w:val="clear" w:color="auto" w:fill="auto"/>
            <w:tcMar>
              <w:top w:w="15" w:type="dxa"/>
              <w:left w:w="15" w:type="dxa"/>
              <w:right w:w="15" w:type="dxa"/>
            </w:tcMar>
            <w:vAlign w:val="bottom"/>
          </w:tcPr>
          <w:p w14:paraId="6A706B7C">
            <w:pPr>
              <w:rPr>
                <w:rFonts w:hint="default" w:ascii="Times New Roman" w:hAnsi="Times New Roman" w:cs="Times New Roman"/>
                <w:color w:val="000000"/>
                <w:sz w:val="20"/>
                <w:szCs w:val="20"/>
              </w:rPr>
            </w:pPr>
          </w:p>
        </w:tc>
        <w:tc>
          <w:tcPr>
            <w:tcW w:w="668" w:type="dxa"/>
            <w:tcBorders>
              <w:top w:val="nil"/>
              <w:left w:val="nil"/>
              <w:bottom w:val="nil"/>
              <w:right w:val="nil"/>
            </w:tcBorders>
            <w:shd w:val="clear" w:color="auto" w:fill="auto"/>
            <w:tcMar>
              <w:top w:w="15" w:type="dxa"/>
              <w:left w:w="15" w:type="dxa"/>
              <w:right w:w="15" w:type="dxa"/>
            </w:tcMar>
            <w:vAlign w:val="bottom"/>
          </w:tcPr>
          <w:p w14:paraId="77B3BC35">
            <w:pPr>
              <w:rPr>
                <w:rFonts w:hint="default" w:ascii="Times New Roman" w:hAnsi="Times New Roman" w:cs="Times New Roman"/>
                <w:color w:val="000000"/>
                <w:sz w:val="20"/>
                <w:szCs w:val="20"/>
              </w:rPr>
            </w:pPr>
          </w:p>
        </w:tc>
        <w:tc>
          <w:tcPr>
            <w:tcW w:w="318" w:type="dxa"/>
            <w:tcBorders>
              <w:top w:val="nil"/>
              <w:left w:val="nil"/>
              <w:bottom w:val="nil"/>
              <w:right w:val="nil"/>
            </w:tcBorders>
            <w:shd w:val="clear" w:color="auto" w:fill="auto"/>
            <w:tcMar>
              <w:top w:w="15" w:type="dxa"/>
              <w:left w:w="15" w:type="dxa"/>
              <w:right w:w="15" w:type="dxa"/>
            </w:tcMar>
            <w:vAlign w:val="bottom"/>
          </w:tcPr>
          <w:p w14:paraId="7B72DC24">
            <w:pPr>
              <w:rPr>
                <w:rFonts w:hint="default" w:ascii="Times New Roman" w:hAnsi="Times New Roman" w:cs="Times New Roman"/>
                <w:color w:val="000000"/>
                <w:sz w:val="20"/>
                <w:szCs w:val="20"/>
              </w:rPr>
            </w:pPr>
          </w:p>
        </w:tc>
        <w:tc>
          <w:tcPr>
            <w:tcW w:w="869" w:type="dxa"/>
            <w:tcBorders>
              <w:top w:val="nil"/>
              <w:left w:val="nil"/>
              <w:bottom w:val="nil"/>
              <w:right w:val="nil"/>
            </w:tcBorders>
            <w:shd w:val="clear" w:color="auto" w:fill="auto"/>
            <w:tcMar>
              <w:top w:w="15" w:type="dxa"/>
              <w:left w:w="15" w:type="dxa"/>
              <w:right w:w="15" w:type="dxa"/>
            </w:tcMar>
            <w:vAlign w:val="bottom"/>
          </w:tcPr>
          <w:p w14:paraId="6E234C8C">
            <w:pPr>
              <w:rPr>
                <w:rFonts w:hint="default" w:ascii="Times New Roman" w:hAnsi="Times New Roman" w:cs="Times New Roman"/>
                <w:color w:val="000000"/>
                <w:sz w:val="20"/>
                <w:szCs w:val="20"/>
              </w:rPr>
            </w:pPr>
          </w:p>
        </w:tc>
        <w:tc>
          <w:tcPr>
            <w:tcW w:w="493" w:type="dxa"/>
            <w:tcBorders>
              <w:top w:val="nil"/>
              <w:left w:val="nil"/>
              <w:bottom w:val="nil"/>
              <w:right w:val="nil"/>
            </w:tcBorders>
            <w:shd w:val="clear" w:color="auto" w:fill="auto"/>
            <w:tcMar>
              <w:top w:w="15" w:type="dxa"/>
              <w:left w:w="15" w:type="dxa"/>
              <w:right w:w="15" w:type="dxa"/>
            </w:tcMar>
            <w:vAlign w:val="bottom"/>
          </w:tcPr>
          <w:p w14:paraId="0F61874B">
            <w:pPr>
              <w:rPr>
                <w:rFonts w:hint="default" w:ascii="Times New Roman" w:hAnsi="Times New Roman" w:cs="Times New Roman"/>
                <w:color w:val="000000"/>
                <w:sz w:val="20"/>
                <w:szCs w:val="20"/>
              </w:rPr>
            </w:pPr>
          </w:p>
        </w:tc>
        <w:tc>
          <w:tcPr>
            <w:tcW w:w="843" w:type="dxa"/>
            <w:tcBorders>
              <w:top w:val="nil"/>
              <w:left w:val="nil"/>
              <w:bottom w:val="nil"/>
              <w:right w:val="nil"/>
            </w:tcBorders>
            <w:shd w:val="clear" w:color="auto" w:fill="auto"/>
            <w:tcMar>
              <w:top w:w="15" w:type="dxa"/>
              <w:left w:w="15" w:type="dxa"/>
              <w:right w:w="15" w:type="dxa"/>
            </w:tcMar>
            <w:vAlign w:val="bottom"/>
          </w:tcPr>
          <w:p w14:paraId="53DB6003">
            <w:pPr>
              <w:rPr>
                <w:rFonts w:hint="default" w:ascii="Times New Roman" w:hAnsi="Times New Roman" w:cs="Times New Roman"/>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46F9A70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73EF741">
        <w:tblPrEx>
          <w:tblCellMar>
            <w:top w:w="0" w:type="dxa"/>
            <w:left w:w="0" w:type="dxa"/>
            <w:bottom w:w="0" w:type="dxa"/>
            <w:right w:w="0" w:type="dxa"/>
          </w:tblCellMar>
        </w:tblPrEx>
        <w:trPr>
          <w:trHeight w:val="431" w:hRule="atLeast"/>
        </w:trPr>
        <w:tc>
          <w:tcPr>
            <w:tcW w:w="306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65F7EDE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4A4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35FE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86D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C1CB3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45F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9309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95DA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CDB2429">
        <w:tblPrEx>
          <w:tblCellMar>
            <w:top w:w="0" w:type="dxa"/>
            <w:left w:w="0" w:type="dxa"/>
            <w:bottom w:w="0" w:type="dxa"/>
            <w:right w:w="0" w:type="dxa"/>
          </w:tblCellMar>
        </w:tblPrEx>
        <w:trPr>
          <w:trHeight w:val="334" w:hRule="atLeast"/>
        </w:trPr>
        <w:tc>
          <w:tcPr>
            <w:tcW w:w="112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0045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937"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D22B4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51D56">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B2D68">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2B3F">
            <w:pPr>
              <w:jc w:val="center"/>
              <w:rPr>
                <w:rFonts w:hint="default" w:ascii="Times New Roman" w:hAnsi="Times New Roman" w:cs="Times New Roman"/>
                <w:b/>
                <w:color w:val="000000"/>
                <w:sz w:val="20"/>
                <w:szCs w:val="20"/>
              </w:rPr>
            </w:pPr>
          </w:p>
        </w:tc>
        <w:tc>
          <w:tcPr>
            <w:tcW w:w="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A3B1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67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75F7C">
            <w:pPr>
              <w:jc w:val="center"/>
              <w:rPr>
                <w:rFonts w:hint="default" w:ascii="Times New Roman" w:hAnsi="Times New Roman" w:cs="Times New Roman"/>
                <w:b/>
                <w:color w:val="000000"/>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8091">
            <w:pPr>
              <w:jc w:val="center"/>
              <w:rPr>
                <w:rFonts w:hint="default" w:ascii="Times New Roman" w:hAnsi="Times New Roman" w:cs="Times New Roman"/>
                <w:b/>
                <w:color w:val="000000"/>
                <w:sz w:val="20"/>
                <w:szCs w:val="20"/>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A628">
            <w:pPr>
              <w:jc w:val="center"/>
              <w:rPr>
                <w:rFonts w:hint="default" w:ascii="Times New Roman" w:hAnsi="Times New Roman" w:cs="Times New Roman"/>
                <w:b/>
                <w:color w:val="000000"/>
                <w:sz w:val="20"/>
                <w:szCs w:val="20"/>
              </w:rPr>
            </w:pPr>
          </w:p>
        </w:tc>
      </w:tr>
      <w:tr w14:paraId="0127FB5C">
        <w:tblPrEx>
          <w:tblCellMar>
            <w:top w:w="0" w:type="dxa"/>
            <w:left w:w="0" w:type="dxa"/>
            <w:bottom w:w="0" w:type="dxa"/>
            <w:right w:w="0" w:type="dxa"/>
          </w:tblCellMar>
        </w:tblPrEx>
        <w:trPr>
          <w:trHeight w:val="334" w:hRule="atLeast"/>
        </w:trPr>
        <w:tc>
          <w:tcPr>
            <w:tcW w:w="11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D1C89">
            <w:pPr>
              <w:jc w:val="center"/>
              <w:rPr>
                <w:rFonts w:hint="default" w:ascii="Times New Roman" w:hAnsi="Times New Roman" w:cs="Times New Roman"/>
                <w:b/>
                <w:color w:val="000000"/>
                <w:sz w:val="20"/>
                <w:szCs w:val="20"/>
              </w:rPr>
            </w:pPr>
          </w:p>
        </w:tc>
        <w:tc>
          <w:tcPr>
            <w:tcW w:w="193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1D8259B">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050F1">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05298">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709E">
            <w:pPr>
              <w:jc w:val="center"/>
              <w:rPr>
                <w:rFonts w:hint="default" w:ascii="Times New Roman" w:hAnsi="Times New Roman" w:cs="Times New Roman"/>
                <w:b/>
                <w:color w:val="000000"/>
                <w:sz w:val="20"/>
                <w:szCs w:val="20"/>
              </w:rPr>
            </w:pPr>
          </w:p>
        </w:tc>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737D">
            <w:pPr>
              <w:jc w:val="center"/>
              <w:rPr>
                <w:rFonts w:hint="default" w:ascii="Times New Roman" w:hAnsi="Times New Roman" w:cs="Times New Roman"/>
                <w:b/>
                <w:color w:val="000000"/>
                <w:sz w:val="20"/>
                <w:szCs w:val="20"/>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1B489">
            <w:pPr>
              <w:jc w:val="center"/>
              <w:rPr>
                <w:rFonts w:hint="default" w:ascii="Times New Roman" w:hAnsi="Times New Roman" w:cs="Times New Roman"/>
                <w:b/>
                <w:color w:val="00000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6BB29">
            <w:pPr>
              <w:jc w:val="center"/>
              <w:rPr>
                <w:rFonts w:hint="default" w:ascii="Times New Roman" w:hAnsi="Times New Roman" w:cs="Times New Roman"/>
                <w:b/>
                <w:color w:val="000000"/>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067F">
            <w:pPr>
              <w:jc w:val="center"/>
              <w:rPr>
                <w:rFonts w:hint="default" w:ascii="Times New Roman" w:hAnsi="Times New Roman" w:cs="Times New Roman"/>
                <w:b/>
                <w:color w:val="000000"/>
                <w:sz w:val="20"/>
                <w:szCs w:val="20"/>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91567">
            <w:pPr>
              <w:jc w:val="center"/>
              <w:rPr>
                <w:rFonts w:hint="default" w:ascii="Times New Roman" w:hAnsi="Times New Roman" w:cs="Times New Roman"/>
                <w:b/>
                <w:color w:val="000000"/>
                <w:sz w:val="20"/>
                <w:szCs w:val="20"/>
              </w:rPr>
            </w:pPr>
          </w:p>
        </w:tc>
      </w:tr>
      <w:tr w14:paraId="0DB28CA3">
        <w:tblPrEx>
          <w:tblCellMar>
            <w:top w:w="0" w:type="dxa"/>
            <w:left w:w="0" w:type="dxa"/>
            <w:bottom w:w="0" w:type="dxa"/>
            <w:right w:w="0" w:type="dxa"/>
          </w:tblCellMar>
        </w:tblPrEx>
        <w:trPr>
          <w:trHeight w:val="334" w:hRule="atLeast"/>
        </w:trPr>
        <w:tc>
          <w:tcPr>
            <w:tcW w:w="11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3DEA1">
            <w:pPr>
              <w:jc w:val="center"/>
              <w:rPr>
                <w:rFonts w:hint="default" w:ascii="Times New Roman" w:hAnsi="Times New Roman" w:cs="Times New Roman"/>
                <w:b/>
                <w:color w:val="000000"/>
                <w:sz w:val="20"/>
                <w:szCs w:val="20"/>
              </w:rPr>
            </w:pPr>
          </w:p>
        </w:tc>
        <w:tc>
          <w:tcPr>
            <w:tcW w:w="193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5A7E44F">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3A261">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8B53">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0484">
            <w:pPr>
              <w:jc w:val="center"/>
              <w:rPr>
                <w:rFonts w:hint="default" w:ascii="Times New Roman" w:hAnsi="Times New Roman" w:cs="Times New Roman"/>
                <w:b/>
                <w:color w:val="000000"/>
                <w:sz w:val="20"/>
                <w:szCs w:val="20"/>
              </w:rPr>
            </w:pPr>
          </w:p>
        </w:tc>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B6872">
            <w:pPr>
              <w:jc w:val="center"/>
              <w:rPr>
                <w:rFonts w:hint="default" w:ascii="Times New Roman" w:hAnsi="Times New Roman" w:cs="Times New Roman"/>
                <w:b/>
                <w:color w:val="000000"/>
                <w:sz w:val="20"/>
                <w:szCs w:val="20"/>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42C98">
            <w:pPr>
              <w:jc w:val="center"/>
              <w:rPr>
                <w:rFonts w:hint="default" w:ascii="Times New Roman" w:hAnsi="Times New Roman" w:cs="Times New Roman"/>
                <w:b/>
                <w:color w:val="00000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D497">
            <w:pPr>
              <w:jc w:val="center"/>
              <w:rPr>
                <w:rFonts w:hint="default" w:ascii="Times New Roman" w:hAnsi="Times New Roman" w:cs="Times New Roman"/>
                <w:b/>
                <w:color w:val="000000"/>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BAA27">
            <w:pPr>
              <w:jc w:val="center"/>
              <w:rPr>
                <w:rFonts w:hint="default" w:ascii="Times New Roman" w:hAnsi="Times New Roman" w:cs="Times New Roman"/>
                <w:b/>
                <w:color w:val="000000"/>
                <w:sz w:val="20"/>
                <w:szCs w:val="20"/>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EF01">
            <w:pPr>
              <w:jc w:val="center"/>
              <w:rPr>
                <w:rFonts w:hint="default" w:ascii="Times New Roman" w:hAnsi="Times New Roman" w:cs="Times New Roman"/>
                <w:b/>
                <w:color w:val="000000"/>
                <w:sz w:val="20"/>
                <w:szCs w:val="20"/>
              </w:rPr>
            </w:pPr>
          </w:p>
        </w:tc>
      </w:tr>
      <w:tr w14:paraId="17A9FA3F">
        <w:tblPrEx>
          <w:tblCellMar>
            <w:top w:w="0" w:type="dxa"/>
            <w:left w:w="0" w:type="dxa"/>
            <w:bottom w:w="0" w:type="dxa"/>
            <w:right w:w="0" w:type="dxa"/>
          </w:tblCellMar>
        </w:tblPrEx>
        <w:trPr>
          <w:trHeight w:val="334" w:hRule="atLeast"/>
        </w:trPr>
        <w:tc>
          <w:tcPr>
            <w:tcW w:w="11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4021F">
            <w:pPr>
              <w:jc w:val="center"/>
              <w:rPr>
                <w:rFonts w:hint="default" w:ascii="Times New Roman" w:hAnsi="Times New Roman" w:cs="Times New Roman"/>
                <w:b/>
                <w:color w:val="000000"/>
                <w:sz w:val="20"/>
                <w:szCs w:val="20"/>
              </w:rPr>
            </w:pPr>
          </w:p>
        </w:tc>
        <w:tc>
          <w:tcPr>
            <w:tcW w:w="193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7900B42">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A7C34">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DD7E">
            <w:pPr>
              <w:jc w:val="center"/>
              <w:rPr>
                <w:rFonts w:hint="default" w:ascii="Times New Roman" w:hAnsi="Times New Roman" w:cs="Times New Roman"/>
                <w:b/>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46860">
            <w:pPr>
              <w:jc w:val="center"/>
              <w:rPr>
                <w:rFonts w:hint="default" w:ascii="Times New Roman" w:hAnsi="Times New Roman" w:cs="Times New Roman"/>
                <w:b/>
                <w:color w:val="000000"/>
                <w:sz w:val="20"/>
                <w:szCs w:val="20"/>
              </w:rPr>
            </w:pPr>
          </w:p>
        </w:tc>
        <w:tc>
          <w:tcPr>
            <w:tcW w:w="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FDBE">
            <w:pPr>
              <w:jc w:val="center"/>
              <w:rPr>
                <w:rFonts w:hint="default" w:ascii="Times New Roman" w:hAnsi="Times New Roman" w:cs="Times New Roman"/>
                <w:b/>
                <w:color w:val="000000"/>
                <w:sz w:val="20"/>
                <w:szCs w:val="20"/>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D22C">
            <w:pPr>
              <w:jc w:val="center"/>
              <w:rPr>
                <w:rFonts w:hint="default" w:ascii="Times New Roman" w:hAnsi="Times New Roman" w:cs="Times New Roman"/>
                <w:b/>
                <w:color w:val="00000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1086E">
            <w:pPr>
              <w:jc w:val="center"/>
              <w:rPr>
                <w:rFonts w:hint="default" w:ascii="Times New Roman" w:hAnsi="Times New Roman" w:cs="Times New Roman"/>
                <w:b/>
                <w:color w:val="000000"/>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26CD2">
            <w:pPr>
              <w:jc w:val="center"/>
              <w:rPr>
                <w:rFonts w:hint="default" w:ascii="Times New Roman" w:hAnsi="Times New Roman" w:cs="Times New Roman"/>
                <w:b/>
                <w:color w:val="000000"/>
                <w:sz w:val="20"/>
                <w:szCs w:val="20"/>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6C4F2">
            <w:pPr>
              <w:jc w:val="center"/>
              <w:rPr>
                <w:rFonts w:hint="default" w:ascii="Times New Roman" w:hAnsi="Times New Roman" w:cs="Times New Roman"/>
                <w:b/>
                <w:color w:val="000000"/>
                <w:sz w:val="20"/>
                <w:szCs w:val="20"/>
              </w:rPr>
            </w:pPr>
          </w:p>
        </w:tc>
      </w:tr>
      <w:tr w14:paraId="17CF32DC">
        <w:tblPrEx>
          <w:tblCellMar>
            <w:top w:w="0" w:type="dxa"/>
            <w:left w:w="0" w:type="dxa"/>
            <w:bottom w:w="0" w:type="dxa"/>
            <w:right w:w="0" w:type="dxa"/>
          </w:tblCellMar>
        </w:tblPrEx>
        <w:trPr>
          <w:trHeight w:val="338" w:hRule="atLeast"/>
        </w:trPr>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77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03A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4,095.94</w:t>
            </w:r>
            <w:r>
              <w:rPr>
                <w:rFonts w:hint="default" w:ascii="Times New Roman" w:hAnsi="Times New Roman" w:cs="Times New Roman"/>
                <w:b/>
                <w:color w:val="000000"/>
                <w:sz w:val="20"/>
                <w:u w:color="auto"/>
              </w:rPr>
              <w:t xml:space="preserve"> </w:t>
            </w: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BEF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4,095.94</w:t>
            </w:r>
            <w:r>
              <w:rPr>
                <w:rFonts w:hint="default" w:ascii="Times New Roman" w:hAnsi="Times New Roman" w:cs="Times New Roman"/>
                <w:b/>
                <w:color w:val="000000"/>
                <w:sz w:val="20"/>
                <w:u w:color="auto"/>
              </w:rPr>
              <w:t xml:space="preserve"> </w:t>
            </w:r>
          </w:p>
        </w:tc>
        <w:tc>
          <w:tcPr>
            <w:tcW w:w="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572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36E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600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6C9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5B8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BB5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6607CD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316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AC5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58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1,926.22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F03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1,926.22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BD7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054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42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1B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C7E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0D5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C7C40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256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784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AA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39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57E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D92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1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27D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EA8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7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925FE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EA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94B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534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9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0A0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0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FDC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9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24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02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EB4D7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27C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E8A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058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1A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80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8F1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FF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B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68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F4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749AD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425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788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其他政协事务支出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F65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0B6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D2A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11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A06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00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30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98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E49466">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18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4A7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9E0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1,798.82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3D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1,798.82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40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25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BB3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B6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A17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B67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B0C94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CBF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630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E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4A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AE1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B4A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B58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30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F2E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2FA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24FDD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0E1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AB9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2AD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F4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F12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C0D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56C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F6C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3B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6C7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EAC79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EA3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484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432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BBB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EB5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88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50F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8E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9DC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5AE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EA81D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5CA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14D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F8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A0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B8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DE1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0C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DF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A67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B2E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122AB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CEA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800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0B9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7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4C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81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55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FD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DB6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D45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536724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71D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2B4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58A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F2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920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308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042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55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78D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D25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D82D7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8F6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D74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6E6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70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F3F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6E6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3F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E29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F44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3C5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4F4B8D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EF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187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437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B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9F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849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20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5E5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363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568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F71F622">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77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569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64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B65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27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9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817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C8C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A3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517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C689EA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3CC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700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A6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B43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63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0E0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FD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3E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2FF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97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C52D76">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DB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508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81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C9D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F8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539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0B8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6B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572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1B1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1DA52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DE5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B1F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83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EAE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87D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525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27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FF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EEF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A56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7B3A3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0B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01E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D66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B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D0E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EE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58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96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6A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9BC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38D526">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0A1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364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EC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1FF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7C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31D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5B8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C0D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C86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714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3C0591">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5F3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4DE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314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4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5EB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EC8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D4F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B28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47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096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2A004CF">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28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C29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F3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5AF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09D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19D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08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7F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2A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C74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2611CCF">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2CB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92B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69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64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30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08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ED2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65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F12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680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184136B">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13C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3CA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889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93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0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D3E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88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B8C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810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F15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B148B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101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75F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C4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3AC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1B0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728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8F0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725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33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CED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706711">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3E0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04D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8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13F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E93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2BC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AFF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BE0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F3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E77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D5EE1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71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0F1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07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577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C9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D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2B0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AC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DFD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A2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B3BAC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7B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952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8DD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13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7E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755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0B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999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F1B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04A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EBDB1E">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4E2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7EA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3F1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72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C1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6EB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29A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D6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3B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B37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030A3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D96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757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9D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133.61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0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133.61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D7A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33B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24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F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7F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FD6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EE482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240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A75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DD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130.61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853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130.61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CC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73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A5E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BE9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0C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19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D4419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D0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CE9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4AE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465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6A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53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840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397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38C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EC0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B8769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17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62A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BA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C3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85A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6E8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D4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970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329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1F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62393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49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6F0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1EA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125.00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60C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125.00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B2E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ED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8F2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5C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78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16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A1AE0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83D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AE3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2BB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93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B5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96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26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DE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0B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6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1674A6">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D6C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0E6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7C5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31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B46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7E1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75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DAF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35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5C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27C361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37B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FC9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00A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1,451.85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432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1,451.85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6A8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64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2A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574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08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02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065EA1">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AA2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5EC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5F6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5E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73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09C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2B3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E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54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EE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842BB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A5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834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E3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A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1C0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98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E38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A6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295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E3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DEC5A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A67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10A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C3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B02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09C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6B8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DF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B41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33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597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03F8E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200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92D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A17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1,067.32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CC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1,067.32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3BA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97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3A2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CE5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E8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ED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B7D93E">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D5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FD0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3B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1,065.96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39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1,065.96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B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29B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7D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55A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942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626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A67C0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87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E4F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34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779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C19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507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82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63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A2E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0FE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C0875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33A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455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1D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142.74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39E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142.74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2A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16A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506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F0D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D15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846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D7511B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FC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213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D71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018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F30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E89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FC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D66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3E6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8A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4C9EA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99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0A2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AA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474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458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F9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1CA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021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34C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BB6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2E4048F">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9C3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81C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5B3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1B1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F74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B5C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35B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78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C2C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6F2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C1C3A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F7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BD0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98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2.69</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B6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2.69</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088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15D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33C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C35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01D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41C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716CAF">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6E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AD2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55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9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36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13E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A34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DD0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6A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9F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135A22">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BD9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2080704</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102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社会保险补贴</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AD8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BCE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0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B4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AE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B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B5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24C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EE116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95C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83D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79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33E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F2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9A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F1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DD6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65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328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921C5B">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C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0F9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14D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516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210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666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7D7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72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918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D38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F72AE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8DD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859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D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1D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4C6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F0F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9C6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F41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5F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9C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C98B6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604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64A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DA9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E62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5B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43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D56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0C7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8E0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49C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FECFF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D9B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CF1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E2C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294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411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6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445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B8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BC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90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06A10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E2F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41D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137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A70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3A6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4F4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F43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0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4D5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A5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DA9F13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04A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7CF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3F2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624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D3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5E6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BA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25F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5AE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22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BD1BBA">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D6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547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25B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52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C0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E18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CEC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D0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E2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CB9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A3FC3B">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499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2DD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BA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58E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92B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0B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A4E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1EF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2DA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45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05F2A2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A3A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8CC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3F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0C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739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1CE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83D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3B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62E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72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C2266A">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EE2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987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C1E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88C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5C6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FEA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6F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FB3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242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2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FB780F">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C7F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481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63B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CD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2D2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EF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6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D5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7B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10A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FA559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8C1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E2A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82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5A1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95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D3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87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3EE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E0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5C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0F5492">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9B0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685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00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B6C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1D8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6E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77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A87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632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E06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24452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EEB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A93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9EF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6B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FE9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AE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F7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1F6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B53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B6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114E2C5">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ADA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9DF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196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80.58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1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80.58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98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8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EE3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690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083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E8D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931F76">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53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6D8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3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9BF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77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7AA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68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4A1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96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5F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73ADE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50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55A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766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50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313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101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C6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F96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8CA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2B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C531F98">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DF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9B7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09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FA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170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80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37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546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F2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BD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42212A">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660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FEC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E0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0D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21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3D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8B3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AD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5A5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066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09EDBF1">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669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066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81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6D2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F7C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9EF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29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A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FA6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76C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60836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86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1A0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45A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4D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DE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FA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47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C21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97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B5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0D2C51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C83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072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FA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7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2D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0A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975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5F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CC2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283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705A72">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5FD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A0C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BE9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DB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329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EE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F0D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194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93C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A2A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0F3072">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EC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F7F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37D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23B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18A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35C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A8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74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7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240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DCFE5F">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B02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F50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F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7C4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B27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331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B4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229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BC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97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281629">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7F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137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426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E68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A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BAF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03F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F41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2FC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4BD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C7616E">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82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2A3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FC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AC1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8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41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E3A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428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DFC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5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6B7063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6DD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7B7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78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C2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47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EA5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93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9E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788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5B4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37A71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51B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B11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07B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6A9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23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1A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8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8BB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3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CB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70AE3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EEA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8BA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E5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731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54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4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553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E1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1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B32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7CD9B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E5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04B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21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D8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666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875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C56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0C7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F4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558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0BC3C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EA1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2D0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405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5A6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2A7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FA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93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FC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5A8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C05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214BD1">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5E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E6B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15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4E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6F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8C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C1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F5F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339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82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0FA46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BDF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B1A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C15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A9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349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5E4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AE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2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B94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02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7634D4">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EB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9A5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10F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A62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18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09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6FB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626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4CC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169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321038">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C95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24F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63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67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AD9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41C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2B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8B9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7C8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C15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5A4E7A">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7D2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D73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16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89B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06E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EC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F6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D9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4E8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85D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57853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04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78F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DF6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741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9F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330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582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B1A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675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7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B4B491">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B35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B99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73D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14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A8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E6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164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395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7B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4B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608795E">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777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199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27B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2C9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7BF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D8F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FB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A8E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65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CD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A263D8">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BBF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916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C0D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83.33</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542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83.33</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F0D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56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039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C6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A3F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56E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BFCCFB">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B3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993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4AA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DF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1C8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51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F5A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DDE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BB8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A2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18020E">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AF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B53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E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AE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C0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56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4A1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C1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2A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873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93A63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061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A8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FC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4F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B5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19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EF4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9C9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5D6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099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4560E7">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A5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5DD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33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82.85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36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82.85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138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692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AD5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E3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8DD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D0F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D155ED">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259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EA4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86C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CC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F3C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30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4AD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56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5D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B8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DB56EC">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469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120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93E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65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A8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32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E58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5E7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575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605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629740">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126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79D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CE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D9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277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7C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C7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5F3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8C9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591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29394B">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19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BEC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85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E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61F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C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E1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943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8A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76C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D75E413">
        <w:tblPrEx>
          <w:tblCellMar>
            <w:top w:w="0" w:type="dxa"/>
            <w:left w:w="0" w:type="dxa"/>
            <w:bottom w:w="0" w:type="dxa"/>
            <w:right w:w="0" w:type="dxa"/>
          </w:tblCellMar>
        </w:tblPrEx>
        <w:trPr>
          <w:trHeight w:val="348" w:hRule="atLeast"/>
        </w:trPr>
        <w:tc>
          <w:tcPr>
            <w:tcW w:w="11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187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01B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4D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28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585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ADC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1E5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D0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01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EB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D4F84F1">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19CFA61">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8280" w:type="dxa"/>
        <w:tblInd w:w="0" w:type="dxa"/>
        <w:tblLayout w:type="fixed"/>
        <w:tblCellMar>
          <w:top w:w="0" w:type="dxa"/>
          <w:left w:w="0" w:type="dxa"/>
          <w:bottom w:w="0" w:type="dxa"/>
          <w:right w:w="0" w:type="dxa"/>
        </w:tblCellMar>
      </w:tblPr>
      <w:tblGrid>
        <w:gridCol w:w="1260"/>
        <w:gridCol w:w="2383"/>
        <w:gridCol w:w="817"/>
        <w:gridCol w:w="583"/>
        <w:gridCol w:w="583"/>
        <w:gridCol w:w="817"/>
        <w:gridCol w:w="584"/>
        <w:gridCol w:w="1253"/>
      </w:tblGrid>
      <w:tr w14:paraId="689B6B5C">
        <w:tblPrEx>
          <w:tblCellMar>
            <w:top w:w="0" w:type="dxa"/>
            <w:left w:w="0" w:type="dxa"/>
            <w:bottom w:w="0" w:type="dxa"/>
            <w:right w:w="0" w:type="dxa"/>
          </w:tblCellMar>
        </w:tblPrEx>
        <w:trPr>
          <w:trHeight w:val="654" w:hRule="atLeast"/>
        </w:trPr>
        <w:tc>
          <w:tcPr>
            <w:tcW w:w="8280" w:type="dxa"/>
            <w:gridSpan w:val="8"/>
            <w:tcBorders>
              <w:top w:val="nil"/>
              <w:left w:val="nil"/>
              <w:bottom w:val="nil"/>
              <w:right w:val="nil"/>
            </w:tcBorders>
            <w:shd w:val="clear" w:color="auto" w:fill="auto"/>
            <w:tcMar>
              <w:top w:w="15" w:type="dxa"/>
              <w:left w:w="15" w:type="dxa"/>
              <w:right w:w="15" w:type="dxa"/>
            </w:tcMar>
            <w:vAlign w:val="bottom"/>
          </w:tcPr>
          <w:p w14:paraId="1A6EB2B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8A41E92">
        <w:tblPrEx>
          <w:tblCellMar>
            <w:top w:w="0" w:type="dxa"/>
            <w:left w:w="0" w:type="dxa"/>
            <w:bottom w:w="0" w:type="dxa"/>
            <w:right w:w="0" w:type="dxa"/>
          </w:tblCellMar>
        </w:tblPrEx>
        <w:trPr>
          <w:trHeight w:val="342" w:hRule="atLeast"/>
        </w:trPr>
        <w:tc>
          <w:tcPr>
            <w:tcW w:w="4460" w:type="dxa"/>
            <w:gridSpan w:val="3"/>
            <w:vMerge w:val="restart"/>
            <w:tcBorders>
              <w:top w:val="nil"/>
              <w:left w:val="nil"/>
              <w:right w:val="nil"/>
            </w:tcBorders>
            <w:shd w:val="clear" w:color="auto" w:fill="auto"/>
            <w:tcMar>
              <w:top w:w="15" w:type="dxa"/>
              <w:left w:w="15" w:type="dxa"/>
              <w:right w:w="15" w:type="dxa"/>
            </w:tcMar>
            <w:vAlign w:val="bottom"/>
          </w:tcPr>
          <w:p w14:paraId="4F20300E">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重庆市沙坪坝区人民政府香炉山街道办事处 </w:t>
            </w:r>
          </w:p>
        </w:tc>
        <w:tc>
          <w:tcPr>
            <w:tcW w:w="583" w:type="dxa"/>
            <w:tcBorders>
              <w:top w:val="nil"/>
              <w:left w:val="nil"/>
              <w:bottom w:val="nil"/>
              <w:right w:val="nil"/>
            </w:tcBorders>
            <w:shd w:val="clear" w:color="auto" w:fill="auto"/>
            <w:tcMar>
              <w:top w:w="15" w:type="dxa"/>
              <w:left w:w="15" w:type="dxa"/>
              <w:right w:w="15" w:type="dxa"/>
            </w:tcMar>
            <w:vAlign w:val="bottom"/>
          </w:tcPr>
          <w:p w14:paraId="351EEF6A">
            <w:pPr>
              <w:rPr>
                <w:rFonts w:hint="default" w:ascii="Times New Roman" w:hAnsi="Times New Roman" w:cs="Times New Roman"/>
                <w:color w:val="000000"/>
                <w:sz w:val="20"/>
                <w:szCs w:val="20"/>
              </w:rPr>
            </w:pPr>
          </w:p>
        </w:tc>
        <w:tc>
          <w:tcPr>
            <w:tcW w:w="583" w:type="dxa"/>
            <w:tcBorders>
              <w:top w:val="nil"/>
              <w:left w:val="nil"/>
              <w:bottom w:val="nil"/>
              <w:right w:val="nil"/>
            </w:tcBorders>
            <w:shd w:val="clear" w:color="auto" w:fill="auto"/>
            <w:tcMar>
              <w:top w:w="15" w:type="dxa"/>
              <w:left w:w="15" w:type="dxa"/>
              <w:right w:w="15" w:type="dxa"/>
            </w:tcMar>
            <w:vAlign w:val="bottom"/>
          </w:tcPr>
          <w:p w14:paraId="6423195D">
            <w:pPr>
              <w:rPr>
                <w:rFonts w:hint="default" w:ascii="Times New Roman" w:hAnsi="Times New Roman" w:cs="Times New Roman"/>
                <w:color w:val="000000"/>
                <w:sz w:val="20"/>
                <w:szCs w:val="20"/>
              </w:rPr>
            </w:pPr>
          </w:p>
        </w:tc>
        <w:tc>
          <w:tcPr>
            <w:tcW w:w="817" w:type="dxa"/>
            <w:tcBorders>
              <w:top w:val="nil"/>
              <w:left w:val="nil"/>
              <w:bottom w:val="nil"/>
              <w:right w:val="nil"/>
            </w:tcBorders>
            <w:shd w:val="clear" w:color="auto" w:fill="auto"/>
            <w:tcMar>
              <w:top w:w="15" w:type="dxa"/>
              <w:left w:w="15" w:type="dxa"/>
              <w:right w:w="15" w:type="dxa"/>
            </w:tcMar>
            <w:vAlign w:val="bottom"/>
          </w:tcPr>
          <w:p w14:paraId="7287DB07">
            <w:pPr>
              <w:rPr>
                <w:rFonts w:hint="default" w:ascii="Times New Roman" w:hAnsi="Times New Roman" w:cs="Times New Roman"/>
                <w:color w:val="000000"/>
                <w:sz w:val="20"/>
                <w:szCs w:val="20"/>
              </w:rPr>
            </w:pPr>
          </w:p>
        </w:tc>
        <w:tc>
          <w:tcPr>
            <w:tcW w:w="584" w:type="dxa"/>
            <w:tcBorders>
              <w:top w:val="nil"/>
              <w:left w:val="nil"/>
              <w:bottom w:val="nil"/>
              <w:right w:val="nil"/>
            </w:tcBorders>
            <w:shd w:val="clear" w:color="auto" w:fill="auto"/>
            <w:tcMar>
              <w:top w:w="15" w:type="dxa"/>
              <w:left w:w="15" w:type="dxa"/>
              <w:right w:w="15" w:type="dxa"/>
            </w:tcMar>
            <w:vAlign w:val="bottom"/>
          </w:tcPr>
          <w:p w14:paraId="56CD18E0">
            <w:pPr>
              <w:rPr>
                <w:rFonts w:hint="default" w:ascii="Times New Roman" w:hAnsi="Times New Roman" w:cs="Times New Roman"/>
                <w:color w:val="000000"/>
                <w:sz w:val="20"/>
                <w:szCs w:val="20"/>
              </w:rPr>
            </w:pPr>
          </w:p>
        </w:tc>
        <w:tc>
          <w:tcPr>
            <w:tcW w:w="1253" w:type="dxa"/>
            <w:tcBorders>
              <w:top w:val="nil"/>
              <w:left w:val="nil"/>
              <w:bottom w:val="nil"/>
              <w:right w:val="nil"/>
            </w:tcBorders>
            <w:shd w:val="clear" w:color="auto" w:fill="auto"/>
            <w:tcMar>
              <w:top w:w="15" w:type="dxa"/>
              <w:left w:w="15" w:type="dxa"/>
              <w:right w:w="15" w:type="dxa"/>
            </w:tcMar>
            <w:vAlign w:val="bottom"/>
          </w:tcPr>
          <w:p w14:paraId="1AA00B7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178B0C4">
        <w:tblPrEx>
          <w:tblCellMar>
            <w:top w:w="0" w:type="dxa"/>
            <w:left w:w="0" w:type="dxa"/>
            <w:bottom w:w="0" w:type="dxa"/>
            <w:right w:w="0" w:type="dxa"/>
          </w:tblCellMar>
        </w:tblPrEx>
        <w:trPr>
          <w:trHeight w:val="342" w:hRule="atLeast"/>
        </w:trPr>
        <w:tc>
          <w:tcPr>
            <w:tcW w:w="4460" w:type="dxa"/>
            <w:gridSpan w:val="3"/>
            <w:vMerge w:val="continue"/>
            <w:tcBorders>
              <w:left w:val="nil"/>
              <w:bottom w:val="nil"/>
              <w:right w:val="nil"/>
            </w:tcBorders>
            <w:shd w:val="clear" w:color="auto" w:fill="auto"/>
            <w:tcMar>
              <w:top w:w="15" w:type="dxa"/>
              <w:left w:w="15" w:type="dxa"/>
              <w:right w:w="15" w:type="dxa"/>
            </w:tcMar>
            <w:vAlign w:val="bottom"/>
          </w:tcPr>
          <w:p w14:paraId="4A3721FC">
            <w:pPr>
              <w:rPr>
                <w:rFonts w:hint="default" w:ascii="Times New Roman" w:hAnsi="Times New Roman" w:cs="Times New Roman"/>
                <w:color w:val="000000"/>
                <w:sz w:val="20"/>
                <w:szCs w:val="20"/>
              </w:rPr>
            </w:pPr>
          </w:p>
        </w:tc>
        <w:tc>
          <w:tcPr>
            <w:tcW w:w="583" w:type="dxa"/>
            <w:tcBorders>
              <w:top w:val="nil"/>
              <w:left w:val="nil"/>
              <w:bottom w:val="nil"/>
              <w:right w:val="nil"/>
            </w:tcBorders>
            <w:shd w:val="clear" w:color="auto" w:fill="auto"/>
            <w:tcMar>
              <w:top w:w="15" w:type="dxa"/>
              <w:left w:w="15" w:type="dxa"/>
              <w:right w:w="15" w:type="dxa"/>
            </w:tcMar>
            <w:vAlign w:val="bottom"/>
          </w:tcPr>
          <w:p w14:paraId="4F3C7A73">
            <w:pPr>
              <w:rPr>
                <w:rFonts w:hint="default" w:ascii="Times New Roman" w:hAnsi="Times New Roman" w:cs="Times New Roman"/>
                <w:color w:val="000000"/>
                <w:sz w:val="20"/>
                <w:szCs w:val="20"/>
              </w:rPr>
            </w:pPr>
          </w:p>
        </w:tc>
        <w:tc>
          <w:tcPr>
            <w:tcW w:w="583" w:type="dxa"/>
            <w:tcBorders>
              <w:top w:val="nil"/>
              <w:left w:val="nil"/>
              <w:bottom w:val="nil"/>
              <w:right w:val="nil"/>
            </w:tcBorders>
            <w:shd w:val="clear" w:color="auto" w:fill="auto"/>
            <w:tcMar>
              <w:top w:w="15" w:type="dxa"/>
              <w:left w:w="15" w:type="dxa"/>
              <w:right w:w="15" w:type="dxa"/>
            </w:tcMar>
            <w:vAlign w:val="bottom"/>
          </w:tcPr>
          <w:p w14:paraId="69789C2E">
            <w:pPr>
              <w:rPr>
                <w:rFonts w:hint="default" w:ascii="Times New Roman" w:hAnsi="Times New Roman" w:cs="Times New Roman"/>
                <w:color w:val="000000"/>
                <w:sz w:val="20"/>
                <w:szCs w:val="20"/>
              </w:rPr>
            </w:pPr>
          </w:p>
        </w:tc>
        <w:tc>
          <w:tcPr>
            <w:tcW w:w="817" w:type="dxa"/>
            <w:tcBorders>
              <w:top w:val="nil"/>
              <w:left w:val="nil"/>
              <w:bottom w:val="nil"/>
              <w:right w:val="nil"/>
            </w:tcBorders>
            <w:shd w:val="clear" w:color="auto" w:fill="auto"/>
            <w:tcMar>
              <w:top w:w="15" w:type="dxa"/>
              <w:left w:w="15" w:type="dxa"/>
              <w:right w:w="15" w:type="dxa"/>
            </w:tcMar>
            <w:vAlign w:val="bottom"/>
          </w:tcPr>
          <w:p w14:paraId="1128EBF5">
            <w:pPr>
              <w:rPr>
                <w:rFonts w:hint="default" w:ascii="Times New Roman" w:hAnsi="Times New Roman" w:cs="Times New Roman"/>
                <w:color w:val="000000"/>
                <w:sz w:val="20"/>
                <w:szCs w:val="20"/>
              </w:rPr>
            </w:pPr>
          </w:p>
        </w:tc>
        <w:tc>
          <w:tcPr>
            <w:tcW w:w="584" w:type="dxa"/>
            <w:tcBorders>
              <w:top w:val="nil"/>
              <w:left w:val="nil"/>
              <w:bottom w:val="nil"/>
              <w:right w:val="nil"/>
            </w:tcBorders>
            <w:shd w:val="clear" w:color="auto" w:fill="auto"/>
            <w:tcMar>
              <w:top w:w="15" w:type="dxa"/>
              <w:left w:w="15" w:type="dxa"/>
              <w:right w:w="15" w:type="dxa"/>
            </w:tcMar>
            <w:vAlign w:val="bottom"/>
          </w:tcPr>
          <w:p w14:paraId="552AEA22">
            <w:pPr>
              <w:rPr>
                <w:rFonts w:hint="default" w:ascii="Times New Roman" w:hAnsi="Times New Roman" w:cs="Times New Roman"/>
                <w:color w:val="000000"/>
                <w:sz w:val="20"/>
                <w:szCs w:val="20"/>
              </w:rPr>
            </w:pPr>
          </w:p>
        </w:tc>
        <w:tc>
          <w:tcPr>
            <w:tcW w:w="1253" w:type="dxa"/>
            <w:tcBorders>
              <w:top w:val="nil"/>
              <w:left w:val="nil"/>
              <w:bottom w:val="nil"/>
              <w:right w:val="nil"/>
            </w:tcBorders>
            <w:shd w:val="clear" w:color="auto" w:fill="auto"/>
            <w:tcMar>
              <w:top w:w="15" w:type="dxa"/>
              <w:left w:w="15" w:type="dxa"/>
              <w:right w:w="15" w:type="dxa"/>
            </w:tcMar>
            <w:vAlign w:val="bottom"/>
          </w:tcPr>
          <w:p w14:paraId="32BC73D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0C58077">
        <w:tblPrEx>
          <w:tblCellMar>
            <w:top w:w="0" w:type="dxa"/>
            <w:left w:w="0" w:type="dxa"/>
            <w:bottom w:w="0" w:type="dxa"/>
            <w:right w:w="0" w:type="dxa"/>
          </w:tblCellMar>
        </w:tblPrEx>
        <w:trPr>
          <w:trHeight w:val="362"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67631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663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F10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758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B44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041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C94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9495313">
        <w:tblPrEx>
          <w:tblCellMar>
            <w:top w:w="0" w:type="dxa"/>
            <w:left w:w="0" w:type="dxa"/>
            <w:bottom w:w="0" w:type="dxa"/>
            <w:right w:w="0" w:type="dxa"/>
          </w:tblCellMar>
        </w:tblPrEx>
        <w:trPr>
          <w:trHeight w:val="338" w:hRule="atLeast"/>
        </w:trPr>
        <w:tc>
          <w:tcPr>
            <w:tcW w:w="126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7D6F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38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A45EF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82570">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FD103">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D721">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22BB">
            <w:pPr>
              <w:jc w:val="center"/>
              <w:rPr>
                <w:rFonts w:hint="default" w:ascii="Times New Roman" w:hAnsi="Times New Roman" w:cs="Times New Roman"/>
                <w:b/>
                <w:color w:val="000000"/>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A4F62">
            <w:pPr>
              <w:jc w:val="center"/>
              <w:rPr>
                <w:rFonts w:hint="default" w:ascii="Times New Roman" w:hAnsi="Times New Roman" w:cs="Times New Roman"/>
                <w:b/>
                <w:color w:val="000000"/>
                <w:sz w:val="20"/>
                <w:szCs w:val="20"/>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3875">
            <w:pPr>
              <w:jc w:val="center"/>
              <w:rPr>
                <w:rFonts w:hint="default" w:ascii="Times New Roman" w:hAnsi="Times New Roman" w:cs="Times New Roman"/>
                <w:b/>
                <w:color w:val="000000"/>
                <w:sz w:val="20"/>
                <w:szCs w:val="20"/>
              </w:rPr>
            </w:pPr>
          </w:p>
        </w:tc>
      </w:tr>
      <w:tr w14:paraId="077956F7">
        <w:tblPrEx>
          <w:tblCellMar>
            <w:top w:w="0" w:type="dxa"/>
            <w:left w:w="0" w:type="dxa"/>
            <w:bottom w:w="0" w:type="dxa"/>
            <w:right w:w="0" w:type="dxa"/>
          </w:tblCellMar>
        </w:tblPrEx>
        <w:trPr>
          <w:trHeight w:val="338" w:hRule="atLeast"/>
        </w:trPr>
        <w:tc>
          <w:tcPr>
            <w:tcW w:w="12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8BE93">
            <w:pPr>
              <w:jc w:val="center"/>
              <w:rPr>
                <w:rFonts w:hint="default" w:ascii="Times New Roman" w:hAnsi="Times New Roman" w:cs="Times New Roman"/>
                <w:b/>
                <w:color w:val="000000"/>
                <w:sz w:val="20"/>
                <w:szCs w:val="20"/>
              </w:rPr>
            </w:pPr>
          </w:p>
        </w:tc>
        <w:tc>
          <w:tcPr>
            <w:tcW w:w="23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74AFBB1">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F68A2">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C4DEA">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2E53">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6CEC4">
            <w:pPr>
              <w:jc w:val="center"/>
              <w:rPr>
                <w:rFonts w:hint="default" w:ascii="Times New Roman" w:hAnsi="Times New Roman" w:cs="Times New Roman"/>
                <w:b/>
                <w:color w:val="000000"/>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E2141">
            <w:pPr>
              <w:jc w:val="center"/>
              <w:rPr>
                <w:rFonts w:hint="default" w:ascii="Times New Roman" w:hAnsi="Times New Roman" w:cs="Times New Roman"/>
                <w:b/>
                <w:color w:val="000000"/>
                <w:sz w:val="20"/>
                <w:szCs w:val="20"/>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ACE1">
            <w:pPr>
              <w:jc w:val="center"/>
              <w:rPr>
                <w:rFonts w:hint="default" w:ascii="Times New Roman" w:hAnsi="Times New Roman" w:cs="Times New Roman"/>
                <w:b/>
                <w:color w:val="000000"/>
                <w:sz w:val="20"/>
                <w:szCs w:val="20"/>
              </w:rPr>
            </w:pPr>
          </w:p>
        </w:tc>
      </w:tr>
      <w:tr w14:paraId="5E2E08F6">
        <w:tblPrEx>
          <w:tblCellMar>
            <w:top w:w="0" w:type="dxa"/>
            <w:left w:w="0" w:type="dxa"/>
            <w:bottom w:w="0" w:type="dxa"/>
            <w:right w:w="0" w:type="dxa"/>
          </w:tblCellMar>
        </w:tblPrEx>
        <w:trPr>
          <w:trHeight w:val="338" w:hRule="atLeast"/>
        </w:trPr>
        <w:tc>
          <w:tcPr>
            <w:tcW w:w="12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0210">
            <w:pPr>
              <w:jc w:val="center"/>
              <w:rPr>
                <w:rFonts w:hint="default" w:ascii="Times New Roman" w:hAnsi="Times New Roman" w:cs="Times New Roman"/>
                <w:b/>
                <w:color w:val="000000"/>
                <w:sz w:val="20"/>
                <w:szCs w:val="20"/>
              </w:rPr>
            </w:pPr>
          </w:p>
        </w:tc>
        <w:tc>
          <w:tcPr>
            <w:tcW w:w="23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714ED5C">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D07D">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0E875">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B81D">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46684">
            <w:pPr>
              <w:jc w:val="center"/>
              <w:rPr>
                <w:rFonts w:hint="default" w:ascii="Times New Roman" w:hAnsi="Times New Roman" w:cs="Times New Roman"/>
                <w:b/>
                <w:color w:val="000000"/>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C989">
            <w:pPr>
              <w:jc w:val="center"/>
              <w:rPr>
                <w:rFonts w:hint="default" w:ascii="Times New Roman" w:hAnsi="Times New Roman" w:cs="Times New Roman"/>
                <w:b/>
                <w:color w:val="000000"/>
                <w:sz w:val="20"/>
                <w:szCs w:val="20"/>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4E58">
            <w:pPr>
              <w:jc w:val="center"/>
              <w:rPr>
                <w:rFonts w:hint="default" w:ascii="Times New Roman" w:hAnsi="Times New Roman" w:cs="Times New Roman"/>
                <w:b/>
                <w:color w:val="000000"/>
                <w:sz w:val="20"/>
                <w:szCs w:val="20"/>
              </w:rPr>
            </w:pPr>
          </w:p>
        </w:tc>
      </w:tr>
      <w:tr w14:paraId="51A4FEE6">
        <w:tblPrEx>
          <w:tblCellMar>
            <w:top w:w="0" w:type="dxa"/>
            <w:left w:w="0" w:type="dxa"/>
            <w:bottom w:w="0" w:type="dxa"/>
            <w:right w:w="0" w:type="dxa"/>
          </w:tblCellMar>
        </w:tblPrEx>
        <w:trPr>
          <w:trHeight w:val="338" w:hRule="atLeast"/>
        </w:trPr>
        <w:tc>
          <w:tcPr>
            <w:tcW w:w="12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4AC5">
            <w:pPr>
              <w:jc w:val="center"/>
              <w:rPr>
                <w:rFonts w:hint="default" w:ascii="Times New Roman" w:hAnsi="Times New Roman" w:cs="Times New Roman"/>
                <w:b/>
                <w:color w:val="000000"/>
                <w:sz w:val="20"/>
                <w:szCs w:val="20"/>
              </w:rPr>
            </w:pPr>
          </w:p>
        </w:tc>
        <w:tc>
          <w:tcPr>
            <w:tcW w:w="23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9A93298">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1B09">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377DB">
            <w:pPr>
              <w:jc w:val="center"/>
              <w:rPr>
                <w:rFonts w:hint="default" w:ascii="Times New Roman" w:hAnsi="Times New Roman" w:cs="Times New Roman"/>
                <w:b/>
                <w:color w:val="000000"/>
                <w:sz w:val="20"/>
                <w:szCs w:val="20"/>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25567">
            <w:pPr>
              <w:jc w:val="center"/>
              <w:rPr>
                <w:rFonts w:hint="default" w:ascii="Times New Roman" w:hAnsi="Times New Roman" w:cs="Times New Roman"/>
                <w:b/>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C52A4">
            <w:pPr>
              <w:jc w:val="center"/>
              <w:rPr>
                <w:rFonts w:hint="default" w:ascii="Times New Roman" w:hAnsi="Times New Roman" w:cs="Times New Roman"/>
                <w:b/>
                <w:color w:val="000000"/>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D2D8C">
            <w:pPr>
              <w:jc w:val="center"/>
              <w:rPr>
                <w:rFonts w:hint="default" w:ascii="Times New Roman" w:hAnsi="Times New Roman" w:cs="Times New Roman"/>
                <w:b/>
                <w:color w:val="000000"/>
                <w:sz w:val="20"/>
                <w:szCs w:val="20"/>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80625">
            <w:pPr>
              <w:jc w:val="center"/>
              <w:rPr>
                <w:rFonts w:hint="default" w:ascii="Times New Roman" w:hAnsi="Times New Roman" w:cs="Times New Roman"/>
                <w:b/>
                <w:color w:val="000000"/>
                <w:sz w:val="20"/>
                <w:szCs w:val="20"/>
              </w:rPr>
            </w:pPr>
          </w:p>
        </w:tc>
      </w:tr>
      <w:tr w14:paraId="1E9BAD6E">
        <w:tblPrEx>
          <w:tblCellMar>
            <w:top w:w="0" w:type="dxa"/>
            <w:left w:w="0" w:type="dxa"/>
            <w:bottom w:w="0" w:type="dxa"/>
            <w:right w:w="0" w:type="dxa"/>
          </w:tblCellMar>
        </w:tblPrEx>
        <w:trPr>
          <w:trHeight w:val="362"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F0E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42C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4,095.94</w:t>
            </w:r>
            <w:r>
              <w:rPr>
                <w:rFonts w:hint="default" w:ascii="Times New Roman" w:hAnsi="Times New Roman" w:cs="Times New Roman"/>
                <w:b/>
                <w:color w:val="000000"/>
                <w:sz w:val="20"/>
                <w:u w:color="auto"/>
              </w:rPr>
              <w:t xml:space="preserve"> </w:t>
            </w:r>
          </w:p>
        </w:tc>
        <w:tc>
          <w:tcPr>
            <w:tcW w:w="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596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1,560.63</w:t>
            </w:r>
            <w:r>
              <w:rPr>
                <w:rFonts w:hint="default" w:ascii="Times New Roman" w:hAnsi="Times New Roman" w:cs="Times New Roman"/>
                <w:b/>
                <w:color w:val="000000"/>
                <w:sz w:val="20"/>
                <w:u w:color="auto"/>
              </w:rPr>
              <w:t xml:space="preserve"> </w:t>
            </w:r>
          </w:p>
        </w:tc>
        <w:tc>
          <w:tcPr>
            <w:tcW w:w="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BC9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2,535.31</w:t>
            </w:r>
            <w:r>
              <w:rPr>
                <w:rFonts w:hint="default" w:ascii="Times New Roman" w:hAnsi="Times New Roman" w:cs="Times New Roman"/>
                <w:b/>
                <w:color w:val="000000"/>
                <w:sz w:val="20"/>
                <w:u w:color="auto"/>
              </w:rPr>
              <w:t xml:space="preserve"> </w:t>
            </w:r>
          </w:p>
        </w:tc>
        <w:tc>
          <w:tcPr>
            <w:tcW w:w="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E8F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6BE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4A2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167C87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125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281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F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1,926.22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BF9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843.49</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352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1,082.72</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6DA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47E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F3C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73CB1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D9C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04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1E1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08B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CFF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D1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C4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61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64AF18">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8C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10F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8B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8D3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1B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B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251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F1E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D0E01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4B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C37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C3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CA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9C4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350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B15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64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0FF40DF">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1B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4A3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其他政协事务支出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72F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8F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4C4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12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32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2B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D411F6">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F3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249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6EC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1,798.82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49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843.49</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C8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955.33</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513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06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769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F0124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60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FDB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DB3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BE2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73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C93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C68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23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72A78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B94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F4F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4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6E7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13D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F39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454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12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8A27E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FB4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3A3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1FB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EAD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F27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7EF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29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7C2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199D4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121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4CB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D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60A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CDE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E81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4F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65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1FCA39">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74C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1B6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97F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C15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619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A4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2BA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973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6788A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F21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9A7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6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EC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DE3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7AA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0BB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6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03C49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18B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1E8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8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46D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7B3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8A9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34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EFE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05930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5DE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A18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A5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36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0CA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B1A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232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9A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77C13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D5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421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91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E8F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A9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EC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3E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4D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7242F2">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912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E84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861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942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9C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E9D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F0A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6C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2EEC07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91F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7F1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09F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C3F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56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E0A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CEE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172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0D03A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09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B54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2D5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59D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451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64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C7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A4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4CA8F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2EF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814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D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B0E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AE6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94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1C7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D4C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F0693F">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96E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6F6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405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D9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82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DA8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5B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CBC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5ADED8">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E5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789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7A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47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51B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B17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7F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826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B1B48A">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1DB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4EA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557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AB5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BB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59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22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DB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7ACA2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2C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693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97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7FC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787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D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813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06B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141CD4F">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6E5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BD6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E58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FB4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D6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B4C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EE7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734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6488D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8CB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36A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C3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0D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55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FB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D86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326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6B6E7EA">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B0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BB3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2AD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6A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4A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03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439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F7F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2632A2">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37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2E5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0AF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C02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E7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37F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FA2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13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DD95A2">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FAE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CE1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611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8E1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57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1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CAE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ED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BE5B5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B5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CD3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9AD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D30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9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1BE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9A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13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241A11B">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858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CF7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89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133.61</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EC8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FE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55E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4E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E06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79EE6A">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DC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8DD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AEB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130.61</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9C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6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B8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3D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CA1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759F2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F4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531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8E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CD4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94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71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4A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36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C88E8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60B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4EC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517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73E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FE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0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6BD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1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A7DE4E">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FA9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61E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9B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125.00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C0B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124.83</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5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8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079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D78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1A206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2BE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361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FD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D76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7EF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4F8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C40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AD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0BF5D3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FE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B4A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7BE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A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0E8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36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C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985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F896E2">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DC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090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627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1,451.85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77F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454.07</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8C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997.78</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A32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BF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01C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747058">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E58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A23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B9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F89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92.79</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32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8A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80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298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C3E566">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C71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C18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343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F2E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70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8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E1B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04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684638F">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583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EAA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B1D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33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CB9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6F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C13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227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31BBF7">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E2E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B06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098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1,067.32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E9E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159.71</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D8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420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379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DB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85706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8F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EE9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C9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1,065.96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6C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159.71</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56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BCA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4DC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30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AA62A9">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9CB1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5D4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AD9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F7B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8D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36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4B4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6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256F0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ED8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4DF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8F2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142.74</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F3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142.74</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EFD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5C6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1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36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B15C77">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7BB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573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ED4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857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DE5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7BF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21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30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AC9305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A3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9DE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C8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186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CB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28E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C85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6A1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E4EF6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EA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328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F4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02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60E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C4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DDD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982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2DD8A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A03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CD4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3AB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2.69</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BB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63D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2.69</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800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171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70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76F0D75">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66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65C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18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107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25D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DC0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A25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03E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BA7F4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87E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2080704</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FCE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社会保险补贴</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922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B2A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B7B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299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BFF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78E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C1F0E7">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D35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156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7E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6AC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C8D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842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1C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7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357727">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FF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1FB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3D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7D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F9F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D2D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D4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AED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53F8C9">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931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677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5E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681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A6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6C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BE1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95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79BCB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C47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9C0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A88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B0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1F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7E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3E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042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3A6D9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172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3CF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DF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E6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CCD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2F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9B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707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1DAB8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EED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97E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E9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64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4B6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182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829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C00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8AA6F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906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8EA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92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43B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171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7B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DA0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577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85C807">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4C9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8AB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927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148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C3E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01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6C9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17D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9065FAA">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048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139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E57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A30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2F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EBB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74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C4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05FBD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DA6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7D5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11B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806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9B4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F91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76A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08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003CB8A">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CC1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580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58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03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D11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C7B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D3E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464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63AEB7">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931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9AC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29C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C02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E99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068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180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DF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F2ECB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FC8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4DD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C22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926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78B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0E4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DBC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C6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C9F80D">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755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DC6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BF6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361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A4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F9D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A3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CB4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28A0EB">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EC6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0BC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7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81F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9D2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D66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7E0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7D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98F84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D77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A57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D75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80.58</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60B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32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25.19</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B2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DA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F7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8D0A3E">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48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D24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55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EF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9E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1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4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B9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D18B2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975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190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D2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27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2F3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5E5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3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6C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01ABE4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259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23B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D7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1F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B1C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BF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16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7E5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A82E9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8C8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B43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F6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7F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257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896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598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A9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1DEAC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42F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38D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5E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B32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DAB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774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843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19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B987F2B">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A42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AC0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1DA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17.13</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B49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17.13</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44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B63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5D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03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DB98D5">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7B8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FD3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C5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E8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82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31C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7BE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80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5D62D2">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A2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CB3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EE4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0A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69A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E7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C5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0B5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096DA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12C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B63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BC7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39B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1BF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0D2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74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FD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4A58ED">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70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645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A31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6EF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F79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04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63A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CC8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D3E504">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DF8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5C3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5B3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E4F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A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CF0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611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A4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3189401">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513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7C9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0F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38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6BE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8AF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F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20B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E7DE3B">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17C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392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294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911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A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E4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41F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7BE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052AAE">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C5A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000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80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E0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95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81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34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F6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96A5A5">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C77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577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96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6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22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B1B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D8B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745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27F7626">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DDF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A31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3BA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AE9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97A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F0B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883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C1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E71A2D">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674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B10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29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7D5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09D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85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AF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AE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46A029">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BC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E72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18B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67F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E5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60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AF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472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EF9EAE">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54E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44B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F4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0DE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DA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789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3B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00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0BDA0E">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466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E08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9B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0E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777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51B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6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F70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CEA1DD">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20F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DB4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29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68D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CA1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D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759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A16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6E75E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28C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15D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35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CC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2BE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AE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E8D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E37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7807D6">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2E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591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28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469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7F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F6D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8D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91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F88A25">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BFB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B5F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45B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BD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64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E1E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4D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D3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0BDBA2">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7EC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5FE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58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A1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83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C8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A4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84F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9D209E">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16D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B96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51F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83.33</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F6F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C74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C7D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99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39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C99B18">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BAB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A7F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8FE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254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EDC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96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9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C00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550383">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9F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2DB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5DD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18F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40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A12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799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1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A3118F">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7E8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EA2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01E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27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E4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0B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E8E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9C5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F27E4D">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8A7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4F5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7BB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82.85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E23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82.85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A2C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F7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8C9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F9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AB491A">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36A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5A1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F0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64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A1D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74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02E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793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E813730">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34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7E5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5CA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38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E32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FFC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80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DB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8059328">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3E9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149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48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3F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446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D23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8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FC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F0CBD8">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D4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FEF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6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6A1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70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09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CC0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BC9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0C614C">
        <w:tblPrEx>
          <w:tblCellMar>
            <w:top w:w="0" w:type="dxa"/>
            <w:left w:w="0" w:type="dxa"/>
            <w:bottom w:w="0" w:type="dxa"/>
            <w:right w:w="0" w:type="dxa"/>
          </w:tblCellMar>
        </w:tblPrEx>
        <w:trPr>
          <w:trHeight w:val="382" w:hRule="atLeast"/>
        </w:trPr>
        <w:tc>
          <w:tcPr>
            <w:tcW w:w="12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C8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2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7A4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D1B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87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1E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B59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3F4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800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C002969">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268A5FD">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6E1B5F8A">
      <w:pPr>
        <w:rPr>
          <w:rFonts w:hint="default" w:ascii="Times New Roman" w:hAnsi="Times New Roman" w:cs="Times New Roman"/>
          <w:sz w:val="21"/>
          <w:szCs w:val="21"/>
        </w:rPr>
      </w:pPr>
    </w:p>
    <w:tbl>
      <w:tblPr>
        <w:tblStyle w:val="10"/>
        <w:tblW w:w="8280" w:type="dxa"/>
        <w:tblInd w:w="0" w:type="dxa"/>
        <w:tblLayout w:type="fixed"/>
        <w:tblCellMar>
          <w:top w:w="0" w:type="dxa"/>
          <w:left w:w="0" w:type="dxa"/>
          <w:bottom w:w="0" w:type="dxa"/>
          <w:right w:w="0" w:type="dxa"/>
        </w:tblCellMar>
      </w:tblPr>
      <w:tblGrid>
        <w:gridCol w:w="1662"/>
        <w:gridCol w:w="474"/>
        <w:gridCol w:w="1768"/>
        <w:gridCol w:w="474"/>
        <w:gridCol w:w="1164"/>
        <w:gridCol w:w="1270"/>
        <w:gridCol w:w="1468"/>
      </w:tblGrid>
      <w:tr w14:paraId="5C81A2DA">
        <w:tblPrEx>
          <w:tblCellMar>
            <w:top w:w="0" w:type="dxa"/>
            <w:left w:w="0" w:type="dxa"/>
            <w:bottom w:w="0" w:type="dxa"/>
            <w:right w:w="0" w:type="dxa"/>
          </w:tblCellMar>
        </w:tblPrEx>
        <w:trPr>
          <w:trHeight w:val="90" w:hRule="atLeast"/>
        </w:trPr>
        <w:tc>
          <w:tcPr>
            <w:tcW w:w="8280" w:type="dxa"/>
            <w:gridSpan w:val="7"/>
            <w:tcBorders>
              <w:top w:val="nil"/>
              <w:left w:val="nil"/>
              <w:bottom w:val="nil"/>
              <w:right w:val="nil"/>
            </w:tcBorders>
            <w:shd w:val="clear" w:color="auto" w:fill="auto"/>
            <w:tcMar>
              <w:top w:w="15" w:type="dxa"/>
              <w:left w:w="15" w:type="dxa"/>
              <w:right w:w="15" w:type="dxa"/>
            </w:tcMar>
            <w:vAlign w:val="bottom"/>
          </w:tcPr>
          <w:p w14:paraId="55631B5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0F1CDC5">
        <w:tblPrEx>
          <w:tblCellMar>
            <w:top w:w="0" w:type="dxa"/>
            <w:left w:w="0" w:type="dxa"/>
            <w:bottom w:w="0" w:type="dxa"/>
            <w:right w:w="0" w:type="dxa"/>
          </w:tblCellMar>
        </w:tblPrEx>
        <w:trPr>
          <w:trHeight w:val="90" w:hRule="atLeast"/>
        </w:trPr>
        <w:tc>
          <w:tcPr>
            <w:tcW w:w="3904" w:type="dxa"/>
            <w:gridSpan w:val="3"/>
            <w:vMerge w:val="restart"/>
            <w:tcBorders>
              <w:top w:val="nil"/>
              <w:left w:val="nil"/>
              <w:right w:val="nil"/>
            </w:tcBorders>
            <w:shd w:val="clear" w:color="auto" w:fill="auto"/>
            <w:tcMar>
              <w:top w:w="15" w:type="dxa"/>
              <w:left w:w="15" w:type="dxa"/>
              <w:right w:w="15" w:type="dxa"/>
            </w:tcMar>
            <w:vAlign w:val="bottom"/>
          </w:tcPr>
          <w:p w14:paraId="278DF049">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w:t>
            </w:r>
          </w:p>
        </w:tc>
        <w:tc>
          <w:tcPr>
            <w:tcW w:w="474" w:type="dxa"/>
            <w:tcBorders>
              <w:top w:val="nil"/>
              <w:left w:val="nil"/>
              <w:bottom w:val="nil"/>
              <w:right w:val="nil"/>
            </w:tcBorders>
            <w:shd w:val="clear" w:color="auto" w:fill="auto"/>
            <w:tcMar>
              <w:top w:w="15" w:type="dxa"/>
              <w:left w:w="15" w:type="dxa"/>
              <w:right w:w="15" w:type="dxa"/>
            </w:tcMar>
            <w:vAlign w:val="bottom"/>
          </w:tcPr>
          <w:p w14:paraId="25223E69">
            <w:pPr>
              <w:spacing w:line="200" w:lineRule="exact"/>
              <w:rPr>
                <w:rFonts w:hint="default" w:ascii="Times New Roman" w:hAnsi="Times New Roman" w:cs="Times New Roman"/>
                <w:color w:val="000000"/>
                <w:sz w:val="18"/>
                <w:szCs w:val="18"/>
              </w:rPr>
            </w:pPr>
          </w:p>
        </w:tc>
        <w:tc>
          <w:tcPr>
            <w:tcW w:w="1164" w:type="dxa"/>
            <w:tcBorders>
              <w:top w:val="nil"/>
              <w:left w:val="nil"/>
              <w:bottom w:val="nil"/>
              <w:right w:val="nil"/>
            </w:tcBorders>
            <w:shd w:val="clear" w:color="auto" w:fill="auto"/>
            <w:tcMar>
              <w:top w:w="15" w:type="dxa"/>
              <w:left w:w="15" w:type="dxa"/>
              <w:right w:w="15" w:type="dxa"/>
            </w:tcMar>
            <w:vAlign w:val="bottom"/>
          </w:tcPr>
          <w:p w14:paraId="675CCB41">
            <w:pPr>
              <w:spacing w:line="200" w:lineRule="exact"/>
              <w:rPr>
                <w:rFonts w:hint="default" w:ascii="Times New Roman" w:hAnsi="Times New Roman" w:cs="Times New Roman"/>
                <w:color w:val="000000"/>
                <w:sz w:val="18"/>
                <w:szCs w:val="18"/>
              </w:rPr>
            </w:pPr>
          </w:p>
        </w:tc>
        <w:tc>
          <w:tcPr>
            <w:tcW w:w="1270" w:type="dxa"/>
            <w:tcBorders>
              <w:top w:val="nil"/>
              <w:left w:val="nil"/>
              <w:bottom w:val="nil"/>
              <w:right w:val="nil"/>
            </w:tcBorders>
            <w:shd w:val="clear" w:color="auto" w:fill="auto"/>
            <w:tcMar>
              <w:top w:w="15" w:type="dxa"/>
              <w:left w:w="15" w:type="dxa"/>
              <w:right w:w="15" w:type="dxa"/>
            </w:tcMar>
            <w:vAlign w:val="bottom"/>
          </w:tcPr>
          <w:p w14:paraId="299B3B22">
            <w:pPr>
              <w:spacing w:line="200" w:lineRule="exact"/>
              <w:rPr>
                <w:rFonts w:hint="default" w:ascii="Times New Roman" w:hAnsi="Times New Roman" w:cs="Times New Roman"/>
                <w:color w:val="000000"/>
                <w:sz w:val="18"/>
                <w:szCs w:val="18"/>
              </w:rPr>
            </w:pPr>
          </w:p>
        </w:tc>
        <w:tc>
          <w:tcPr>
            <w:tcW w:w="1468" w:type="dxa"/>
            <w:tcBorders>
              <w:top w:val="nil"/>
              <w:left w:val="nil"/>
              <w:bottom w:val="nil"/>
              <w:right w:val="nil"/>
            </w:tcBorders>
            <w:shd w:val="clear" w:color="auto" w:fill="auto"/>
            <w:tcMar>
              <w:top w:w="15" w:type="dxa"/>
              <w:left w:w="15" w:type="dxa"/>
              <w:right w:w="15" w:type="dxa"/>
            </w:tcMar>
            <w:vAlign w:val="bottom"/>
          </w:tcPr>
          <w:p w14:paraId="7DD8647B">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93E3264">
        <w:tblPrEx>
          <w:tblCellMar>
            <w:top w:w="0" w:type="dxa"/>
            <w:left w:w="0" w:type="dxa"/>
            <w:bottom w:w="0" w:type="dxa"/>
            <w:right w:w="0" w:type="dxa"/>
          </w:tblCellMar>
        </w:tblPrEx>
        <w:trPr>
          <w:trHeight w:val="90" w:hRule="atLeast"/>
        </w:trPr>
        <w:tc>
          <w:tcPr>
            <w:tcW w:w="3904" w:type="dxa"/>
            <w:gridSpan w:val="3"/>
            <w:vMerge w:val="continue"/>
            <w:tcBorders>
              <w:left w:val="nil"/>
              <w:bottom w:val="nil"/>
              <w:right w:val="nil"/>
            </w:tcBorders>
            <w:shd w:val="clear" w:color="auto" w:fill="auto"/>
            <w:tcMar>
              <w:top w:w="15" w:type="dxa"/>
              <w:left w:w="15" w:type="dxa"/>
              <w:right w:w="15" w:type="dxa"/>
            </w:tcMar>
            <w:vAlign w:val="bottom"/>
          </w:tcPr>
          <w:p w14:paraId="2FCF1A89">
            <w:pPr>
              <w:spacing w:line="200" w:lineRule="exact"/>
              <w:rPr>
                <w:rFonts w:hint="default" w:ascii="Times New Roman" w:hAnsi="Times New Roman" w:cs="Times New Roman"/>
                <w:color w:val="000000"/>
                <w:sz w:val="18"/>
                <w:szCs w:val="18"/>
              </w:rPr>
            </w:pPr>
          </w:p>
        </w:tc>
        <w:tc>
          <w:tcPr>
            <w:tcW w:w="474" w:type="dxa"/>
            <w:tcBorders>
              <w:top w:val="nil"/>
              <w:left w:val="nil"/>
              <w:bottom w:val="nil"/>
              <w:right w:val="nil"/>
            </w:tcBorders>
            <w:shd w:val="clear" w:color="auto" w:fill="auto"/>
            <w:tcMar>
              <w:top w:w="15" w:type="dxa"/>
              <w:left w:w="15" w:type="dxa"/>
              <w:right w:w="15" w:type="dxa"/>
            </w:tcMar>
            <w:vAlign w:val="bottom"/>
          </w:tcPr>
          <w:p w14:paraId="45351ABA">
            <w:pPr>
              <w:spacing w:line="200" w:lineRule="exact"/>
              <w:rPr>
                <w:rFonts w:hint="default" w:ascii="Times New Roman" w:hAnsi="Times New Roman" w:cs="Times New Roman"/>
                <w:color w:val="000000"/>
                <w:sz w:val="18"/>
                <w:szCs w:val="18"/>
              </w:rPr>
            </w:pPr>
          </w:p>
        </w:tc>
        <w:tc>
          <w:tcPr>
            <w:tcW w:w="1164" w:type="dxa"/>
            <w:tcBorders>
              <w:top w:val="nil"/>
              <w:left w:val="nil"/>
              <w:bottom w:val="nil"/>
              <w:right w:val="nil"/>
            </w:tcBorders>
            <w:shd w:val="clear" w:color="auto" w:fill="auto"/>
            <w:tcMar>
              <w:top w:w="15" w:type="dxa"/>
              <w:left w:w="15" w:type="dxa"/>
              <w:right w:w="15" w:type="dxa"/>
            </w:tcMar>
            <w:vAlign w:val="bottom"/>
          </w:tcPr>
          <w:p w14:paraId="640062C4">
            <w:pPr>
              <w:spacing w:line="200" w:lineRule="exact"/>
              <w:rPr>
                <w:rFonts w:hint="default" w:ascii="Times New Roman" w:hAnsi="Times New Roman" w:cs="Times New Roman"/>
                <w:color w:val="000000"/>
                <w:sz w:val="18"/>
                <w:szCs w:val="18"/>
              </w:rPr>
            </w:pPr>
          </w:p>
        </w:tc>
        <w:tc>
          <w:tcPr>
            <w:tcW w:w="1270" w:type="dxa"/>
            <w:tcBorders>
              <w:top w:val="nil"/>
              <w:left w:val="nil"/>
              <w:bottom w:val="nil"/>
              <w:right w:val="nil"/>
            </w:tcBorders>
            <w:shd w:val="clear" w:color="auto" w:fill="auto"/>
            <w:tcMar>
              <w:top w:w="15" w:type="dxa"/>
              <w:left w:w="15" w:type="dxa"/>
              <w:right w:w="15" w:type="dxa"/>
            </w:tcMar>
            <w:vAlign w:val="bottom"/>
          </w:tcPr>
          <w:p w14:paraId="5E5BE6BB">
            <w:pPr>
              <w:spacing w:line="200" w:lineRule="exact"/>
              <w:rPr>
                <w:rFonts w:hint="default" w:ascii="Times New Roman" w:hAnsi="Times New Roman" w:cs="Times New Roman"/>
                <w:color w:val="000000"/>
                <w:sz w:val="18"/>
                <w:szCs w:val="18"/>
              </w:rPr>
            </w:pPr>
          </w:p>
        </w:tc>
        <w:tc>
          <w:tcPr>
            <w:tcW w:w="1468" w:type="dxa"/>
            <w:tcBorders>
              <w:top w:val="nil"/>
              <w:left w:val="nil"/>
              <w:bottom w:val="nil"/>
              <w:right w:val="nil"/>
            </w:tcBorders>
            <w:shd w:val="clear" w:color="auto" w:fill="auto"/>
            <w:tcMar>
              <w:top w:w="15" w:type="dxa"/>
              <w:left w:w="15" w:type="dxa"/>
              <w:right w:w="15" w:type="dxa"/>
            </w:tcMar>
            <w:vAlign w:val="bottom"/>
          </w:tcPr>
          <w:p w14:paraId="07B0978F">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A0881FF">
        <w:tblPrEx>
          <w:tblCellMar>
            <w:top w:w="0" w:type="dxa"/>
            <w:left w:w="0" w:type="dxa"/>
            <w:bottom w:w="0" w:type="dxa"/>
            <w:right w:w="0" w:type="dxa"/>
          </w:tblCellMar>
        </w:tblPrEx>
        <w:trPr>
          <w:trHeight w:val="9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491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61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5D06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2DB99EFD">
        <w:tblPrEx>
          <w:tblCellMar>
            <w:top w:w="0" w:type="dxa"/>
            <w:left w:w="0" w:type="dxa"/>
            <w:bottom w:w="0" w:type="dxa"/>
            <w:right w:w="0" w:type="dxa"/>
          </w:tblCellMar>
        </w:tblPrEx>
        <w:trPr>
          <w:trHeight w:val="90" w:hRule="atLeast"/>
        </w:trPr>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56C3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8B08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5DB0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437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FCA8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436D13E">
        <w:tblPrEx>
          <w:tblCellMar>
            <w:top w:w="0" w:type="dxa"/>
            <w:left w:w="0" w:type="dxa"/>
            <w:bottom w:w="0" w:type="dxa"/>
            <w:right w:w="0" w:type="dxa"/>
          </w:tblCellMar>
        </w:tblPrEx>
        <w:trPr>
          <w:trHeight w:val="90" w:hRule="atLeast"/>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5F4D1">
            <w:pPr>
              <w:spacing w:line="200" w:lineRule="exact"/>
              <w:jc w:val="center"/>
              <w:rPr>
                <w:rFonts w:hint="default" w:ascii="Times New Roman" w:hAnsi="Times New Roman" w:cs="Times New Roman"/>
                <w:b/>
                <w:color w:val="000000"/>
                <w:sz w:val="18"/>
                <w:szCs w:val="18"/>
              </w:rPr>
            </w:pPr>
          </w:p>
        </w:tc>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8C8CB">
            <w:pPr>
              <w:spacing w:line="200" w:lineRule="exact"/>
              <w:jc w:val="center"/>
              <w:rPr>
                <w:rFonts w:hint="default" w:ascii="Times New Roman" w:hAnsi="Times New Roman" w:cs="Times New Roman"/>
                <w:b/>
                <w:color w:val="000000"/>
                <w:sz w:val="18"/>
                <w:szCs w:val="18"/>
              </w:rPr>
            </w:pPr>
          </w:p>
        </w:tc>
        <w:tc>
          <w:tcPr>
            <w:tcW w:w="1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794D5">
            <w:pPr>
              <w:spacing w:line="200" w:lineRule="exact"/>
              <w:jc w:val="center"/>
              <w:rPr>
                <w:rFonts w:hint="default" w:ascii="Times New Roman" w:hAnsi="Times New Roman" w:cs="Times New Roman"/>
                <w:b/>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F98F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2BE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6A13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2AB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50A017C">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06FD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3B3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4,058.81</w:t>
            </w: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F850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DCB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1,926.22</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D7B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1,926.22</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D8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D40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6305E6">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DFC3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6BC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12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D7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E5C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F73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19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CD26EE">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236F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67F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8EF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9A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5.16</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C4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5.16</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B6A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8BF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76A93B">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A152A">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18FF6C">
            <w:pPr>
              <w:spacing w:line="200" w:lineRule="exac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0A6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B43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7E2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7D1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5E8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0A2B98">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89E9">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4CDE63">
            <w:pPr>
              <w:spacing w:line="200" w:lineRule="exac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8828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C96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7D5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862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01D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7E627D">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B737E">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05E72C">
            <w:pPr>
              <w:spacing w:line="200" w:lineRule="exac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FDA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13B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0D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E2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9C5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7D7630">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5FA8">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12423D">
            <w:pPr>
              <w:spacing w:line="200" w:lineRule="exac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1090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E6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133.61</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A40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133.61</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84B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FA3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F9684C">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F69D9">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70BCAA">
            <w:pPr>
              <w:spacing w:line="200" w:lineRule="exac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6C40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75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1,451.85</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D2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1,451.85</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7A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D74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32D42E">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1E250">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2ACD76">
            <w:pPr>
              <w:spacing w:line="200" w:lineRule="exac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BA10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EE8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80.58</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2F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80.58</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37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895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90FD34">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5FA11">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BBDA0">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B942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172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DFF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6E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F2B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B785E9">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DFF63">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86792">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23B1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BAB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367.50</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6E3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367.50</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2BA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2A6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2EB00A">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830EC">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6621">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D938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D24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5.34</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4F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5.34</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1DD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729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AF6418">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5439">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55F48">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64DF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8FE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CE4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885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8C5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C9BA49">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12F42">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D2FF9">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B02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D77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FA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53F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65C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53ED26">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B78DE">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C8C56">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692E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BFB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E0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7D2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66E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2C2E05">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F23C6">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3337">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6CF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0C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15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307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9D6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B7EE6D">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936FE">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EE779">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E3DC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D10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31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2E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2D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AE0032">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2E472">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071F6">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787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C5B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FD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8A8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12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285B39">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E331C">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62B68">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C689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915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83.33</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380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83.33</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270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6E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667887">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5440">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82C4">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CC6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A4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62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2A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57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0CCCC4">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9FAA">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F5FB1">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AF19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00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2A1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401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F60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993C48">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C1A0">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4A75">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F9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D0E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E5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0E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6B0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52BAF9">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75252">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CF4E">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1CCC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FE0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7A1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22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719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D9422F">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9986D2">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7CC54">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621A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922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211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8E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2E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7E2F01">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2BDE55">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A392">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D1A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2D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0C0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14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812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DBBC10">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0BE022">
            <w:pPr>
              <w:spacing w:line="200" w:lineRule="exact"/>
              <w:rPr>
                <w:rFonts w:hint="default" w:ascii="Times New Roman" w:hAnsi="Times New Roman" w:cs="Times New Roman"/>
                <w:b/>
                <w:bCs/>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F0B5C">
            <w:pPr>
              <w:spacing w:line="200" w:lineRule="exact"/>
              <w:jc w:val="right"/>
              <w:rPr>
                <w:rFonts w:hint="default" w:ascii="Times New Roman" w:hAnsi="Times New Roman" w:cs="Times New Roman"/>
                <w:color w:val="000000"/>
                <w:sz w:val="18"/>
                <w:szCs w:val="18"/>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CB1E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412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1E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638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6CB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2024A1">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7877">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EE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4,095.94</w:t>
            </w: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A4AB0">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406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4,095.94</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AAC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4,058.81</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41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2F5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8426A3">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088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746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11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12F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E1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19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9C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558E06">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C604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8C8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3C30D6">
            <w:pPr>
              <w:spacing w:line="200" w:lineRule="exact"/>
              <w:rPr>
                <w:rFonts w:hint="default" w:ascii="Times New Roman" w:hAnsi="Times New Roman" w:cs="Times New Roman"/>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A1FDAA">
            <w:pPr>
              <w:spacing w:line="200" w:lineRule="exact"/>
              <w:rPr>
                <w:rFonts w:hint="default" w:ascii="Times New Roman" w:hAnsi="Times New Roman" w:cs="Times New Roman"/>
                <w:color w:val="000000"/>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F1EDA9">
            <w:pPr>
              <w:spacing w:line="200" w:lineRule="exact"/>
              <w:rPr>
                <w:rFonts w:hint="default" w:ascii="Times New Roman" w:hAnsi="Times New Roman" w:cs="Times New Roman"/>
                <w:color w:val="000000"/>
                <w:sz w:val="18"/>
                <w:szCs w:val="18"/>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A745B3">
            <w:pPr>
              <w:spacing w:line="200" w:lineRule="exact"/>
              <w:rPr>
                <w:rFonts w:hint="default" w:ascii="Times New Roman" w:hAnsi="Times New Roman" w:cs="Times New Roman"/>
                <w:color w:val="000000"/>
                <w:sz w:val="18"/>
                <w:szCs w:val="18"/>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079944">
            <w:pPr>
              <w:spacing w:line="200" w:lineRule="exact"/>
              <w:rPr>
                <w:rFonts w:hint="default" w:ascii="Times New Roman" w:hAnsi="Times New Roman" w:cs="Times New Roman"/>
                <w:color w:val="000000"/>
                <w:sz w:val="18"/>
                <w:szCs w:val="18"/>
              </w:rPr>
            </w:pPr>
          </w:p>
        </w:tc>
      </w:tr>
      <w:tr w14:paraId="25AFEE32">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1F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CCE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0E22B">
            <w:pPr>
              <w:spacing w:line="200" w:lineRule="exact"/>
              <w:jc w:val="center"/>
              <w:rPr>
                <w:rFonts w:hint="default" w:ascii="Times New Roman" w:hAnsi="Times New Roman" w:cs="Times New Roman"/>
                <w:b/>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664B6">
            <w:pPr>
              <w:spacing w:line="200" w:lineRule="exact"/>
              <w:jc w:val="right"/>
              <w:rPr>
                <w:rFonts w:hint="default" w:ascii="Times New Roman" w:hAnsi="Times New Roman" w:cs="Times New Roman"/>
                <w:color w:val="000000"/>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24F42">
            <w:pPr>
              <w:spacing w:line="200" w:lineRule="exact"/>
              <w:jc w:val="right"/>
              <w:rPr>
                <w:rFonts w:hint="default" w:ascii="Times New Roman" w:hAnsi="Times New Roman" w:cs="Times New Roman"/>
                <w:color w:val="000000"/>
                <w:sz w:val="18"/>
                <w:szCs w:val="18"/>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462F">
            <w:pPr>
              <w:spacing w:line="200" w:lineRule="exact"/>
              <w:jc w:val="right"/>
              <w:rPr>
                <w:rFonts w:hint="default" w:ascii="Times New Roman" w:hAnsi="Times New Roman" w:cs="Times New Roman"/>
                <w:color w:val="000000"/>
                <w:sz w:val="18"/>
                <w:szCs w:val="18"/>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EAE2">
            <w:pPr>
              <w:spacing w:line="200" w:lineRule="exact"/>
              <w:jc w:val="right"/>
              <w:rPr>
                <w:rFonts w:hint="default" w:ascii="Times New Roman" w:hAnsi="Times New Roman" w:cs="Times New Roman"/>
                <w:color w:val="000000"/>
                <w:sz w:val="18"/>
                <w:szCs w:val="18"/>
              </w:rPr>
            </w:pPr>
          </w:p>
        </w:tc>
      </w:tr>
      <w:tr w14:paraId="769949E3">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55F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33A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69A2C">
            <w:pPr>
              <w:spacing w:line="200" w:lineRule="exact"/>
              <w:jc w:val="center"/>
              <w:rPr>
                <w:rFonts w:hint="default" w:ascii="Times New Roman" w:hAnsi="Times New Roman" w:cs="Times New Roman"/>
                <w:b/>
                <w:color w:val="000000"/>
                <w:sz w:val="18"/>
                <w:szCs w:val="18"/>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E1A04">
            <w:pPr>
              <w:spacing w:line="200" w:lineRule="exact"/>
              <w:jc w:val="right"/>
              <w:rPr>
                <w:rFonts w:hint="default" w:ascii="Times New Roman" w:hAnsi="Times New Roman" w:cs="Times New Roman"/>
                <w:color w:val="000000"/>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DF143">
            <w:pPr>
              <w:spacing w:line="200" w:lineRule="exact"/>
              <w:jc w:val="right"/>
              <w:rPr>
                <w:rFonts w:hint="default" w:ascii="Times New Roman" w:hAnsi="Times New Roman" w:cs="Times New Roman"/>
                <w:color w:val="000000"/>
                <w:sz w:val="18"/>
                <w:szCs w:val="18"/>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CB72">
            <w:pPr>
              <w:spacing w:line="200" w:lineRule="exact"/>
              <w:jc w:val="right"/>
              <w:rPr>
                <w:rFonts w:hint="default" w:ascii="Times New Roman" w:hAnsi="Times New Roman" w:cs="Times New Roman"/>
                <w:color w:val="000000"/>
                <w:sz w:val="18"/>
                <w:szCs w:val="18"/>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8061">
            <w:pPr>
              <w:spacing w:line="200" w:lineRule="exact"/>
              <w:jc w:val="right"/>
              <w:rPr>
                <w:rFonts w:hint="default" w:ascii="Times New Roman" w:hAnsi="Times New Roman" w:cs="Times New Roman"/>
                <w:color w:val="000000"/>
                <w:sz w:val="18"/>
                <w:szCs w:val="18"/>
              </w:rPr>
            </w:pPr>
          </w:p>
        </w:tc>
      </w:tr>
      <w:tr w14:paraId="7967AF1B">
        <w:tblPrEx>
          <w:tblCellMar>
            <w:top w:w="0" w:type="dxa"/>
            <w:left w:w="0" w:type="dxa"/>
            <w:bottom w:w="0" w:type="dxa"/>
            <w:right w:w="0" w:type="dxa"/>
          </w:tblCellMar>
        </w:tblPrEx>
        <w:trPr>
          <w:trHeight w:val="9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B70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B6C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4,095.94</w:t>
            </w:r>
            <w:r>
              <w:rPr>
                <w:rFonts w:hint="default" w:ascii="Times New Roman" w:hAnsi="Times New Roman" w:cs="Times New Roman"/>
                <w:color w:val="000000"/>
                <w:sz w:val="18"/>
                <w:u w:color="auto"/>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7BAB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A86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4,095.94</w:t>
            </w:r>
            <w:r>
              <w:rPr>
                <w:rFonts w:hint="default" w:ascii="Times New Roman" w:hAnsi="Times New Roman" w:cs="Times New Roman"/>
                <w:color w:val="000000"/>
                <w:sz w:val="18"/>
                <w:u w:color="auto"/>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7B6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4,058.81</w:t>
            </w:r>
            <w:r>
              <w:rPr>
                <w:rFonts w:hint="default" w:ascii="Times New Roman" w:hAnsi="Times New Roman" w:cs="Times New Roman"/>
                <w:color w:val="000000"/>
                <w:sz w:val="18"/>
                <w:u w:color="auto"/>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2F6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4C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2790EAA8">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7661" w:type="dxa"/>
        <w:tblInd w:w="0" w:type="dxa"/>
        <w:tblLayout w:type="fixed"/>
        <w:tblCellMar>
          <w:top w:w="0" w:type="dxa"/>
          <w:left w:w="0" w:type="dxa"/>
          <w:bottom w:w="0" w:type="dxa"/>
          <w:right w:w="0" w:type="dxa"/>
        </w:tblCellMar>
      </w:tblPr>
      <w:tblGrid>
        <w:gridCol w:w="1637"/>
        <w:gridCol w:w="3430"/>
        <w:gridCol w:w="730"/>
        <w:gridCol w:w="834"/>
        <w:gridCol w:w="1030"/>
      </w:tblGrid>
      <w:tr w14:paraId="291D193A">
        <w:tblPrEx>
          <w:tblCellMar>
            <w:top w:w="0" w:type="dxa"/>
            <w:left w:w="0" w:type="dxa"/>
            <w:bottom w:w="0" w:type="dxa"/>
            <w:right w:w="0" w:type="dxa"/>
          </w:tblCellMar>
        </w:tblPrEx>
        <w:trPr>
          <w:trHeight w:val="510" w:hRule="atLeast"/>
        </w:trPr>
        <w:tc>
          <w:tcPr>
            <w:tcW w:w="7661" w:type="dxa"/>
            <w:gridSpan w:val="5"/>
            <w:tcBorders>
              <w:top w:val="nil"/>
              <w:left w:val="nil"/>
              <w:bottom w:val="nil"/>
              <w:right w:val="nil"/>
            </w:tcBorders>
            <w:shd w:val="clear" w:color="auto" w:fill="auto"/>
            <w:tcMar>
              <w:top w:w="15" w:type="dxa"/>
              <w:left w:w="15" w:type="dxa"/>
              <w:right w:w="15" w:type="dxa"/>
            </w:tcMar>
            <w:vAlign w:val="bottom"/>
          </w:tcPr>
          <w:p w14:paraId="31BB099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00576B04">
        <w:tblPrEx>
          <w:tblCellMar>
            <w:top w:w="0" w:type="dxa"/>
            <w:left w:w="0" w:type="dxa"/>
            <w:bottom w:w="0" w:type="dxa"/>
            <w:right w:w="0" w:type="dxa"/>
          </w:tblCellMar>
        </w:tblPrEx>
        <w:trPr>
          <w:trHeight w:val="255" w:hRule="atLeast"/>
        </w:trPr>
        <w:tc>
          <w:tcPr>
            <w:tcW w:w="5797" w:type="dxa"/>
            <w:gridSpan w:val="3"/>
            <w:vMerge w:val="restart"/>
            <w:tcBorders>
              <w:top w:val="nil"/>
              <w:left w:val="nil"/>
              <w:right w:val="nil"/>
            </w:tcBorders>
            <w:shd w:val="clear" w:color="auto" w:fill="auto"/>
            <w:tcMar>
              <w:top w:w="15" w:type="dxa"/>
              <w:left w:w="15" w:type="dxa"/>
              <w:right w:w="15" w:type="dxa"/>
            </w:tcMar>
            <w:vAlign w:val="bottom"/>
          </w:tcPr>
          <w:p w14:paraId="44B94B34">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w:t>
            </w:r>
          </w:p>
        </w:tc>
        <w:tc>
          <w:tcPr>
            <w:tcW w:w="834" w:type="dxa"/>
            <w:tcBorders>
              <w:top w:val="nil"/>
              <w:left w:val="nil"/>
              <w:bottom w:val="nil"/>
              <w:right w:val="nil"/>
            </w:tcBorders>
            <w:shd w:val="clear" w:color="auto" w:fill="auto"/>
            <w:tcMar>
              <w:top w:w="15" w:type="dxa"/>
              <w:left w:w="15" w:type="dxa"/>
              <w:right w:w="15" w:type="dxa"/>
            </w:tcMar>
            <w:vAlign w:val="bottom"/>
          </w:tcPr>
          <w:p w14:paraId="3960B6E9">
            <w:pPr>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621AC49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D9C7505">
        <w:tblPrEx>
          <w:tblCellMar>
            <w:top w:w="0" w:type="dxa"/>
            <w:left w:w="0" w:type="dxa"/>
            <w:bottom w:w="0" w:type="dxa"/>
            <w:right w:w="0" w:type="dxa"/>
          </w:tblCellMar>
        </w:tblPrEx>
        <w:trPr>
          <w:trHeight w:val="285" w:hRule="atLeast"/>
        </w:trPr>
        <w:tc>
          <w:tcPr>
            <w:tcW w:w="5797" w:type="dxa"/>
            <w:gridSpan w:val="3"/>
            <w:vMerge w:val="continue"/>
            <w:tcBorders>
              <w:left w:val="nil"/>
              <w:bottom w:val="nil"/>
              <w:right w:val="nil"/>
            </w:tcBorders>
            <w:shd w:val="clear" w:color="auto" w:fill="auto"/>
            <w:tcMar>
              <w:top w:w="15" w:type="dxa"/>
              <w:left w:w="15" w:type="dxa"/>
              <w:right w:w="15" w:type="dxa"/>
            </w:tcMar>
            <w:vAlign w:val="bottom"/>
          </w:tcPr>
          <w:p w14:paraId="6CFA43B8">
            <w:pPr>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43F660A9">
            <w:pPr>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2B00D57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312F1B3">
        <w:tblPrEx>
          <w:tblCellMar>
            <w:top w:w="0" w:type="dxa"/>
            <w:left w:w="0" w:type="dxa"/>
            <w:bottom w:w="0" w:type="dxa"/>
            <w:right w:w="0" w:type="dxa"/>
          </w:tblCellMar>
        </w:tblPrEx>
        <w:trPr>
          <w:trHeight w:val="308" w:hRule="atLeast"/>
        </w:trPr>
        <w:tc>
          <w:tcPr>
            <w:tcW w:w="5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2B6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59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E7586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4F30E22">
        <w:tblPrEx>
          <w:tblCellMar>
            <w:top w:w="0" w:type="dxa"/>
            <w:left w:w="0" w:type="dxa"/>
            <w:bottom w:w="0" w:type="dxa"/>
            <w:right w:w="0" w:type="dxa"/>
          </w:tblCellMar>
        </w:tblPrEx>
        <w:trPr>
          <w:trHeight w:val="326"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7B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4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F36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1BD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0AB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729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5781934">
        <w:tblPrEx>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0E996">
            <w:pPr>
              <w:jc w:val="center"/>
              <w:rPr>
                <w:rFonts w:hint="default" w:ascii="Times New Roman" w:hAnsi="Times New Roman" w:cs="Times New Roman"/>
                <w:b/>
                <w:color w:val="000000"/>
                <w:sz w:val="20"/>
                <w:szCs w:val="20"/>
              </w:rPr>
            </w:pPr>
          </w:p>
        </w:tc>
        <w:tc>
          <w:tcPr>
            <w:tcW w:w="34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22920">
            <w:pPr>
              <w:jc w:val="center"/>
              <w:rPr>
                <w:rFonts w:hint="default" w:ascii="Times New Roman" w:hAnsi="Times New Roman" w:cs="Times New Roman"/>
                <w:b/>
                <w:color w:val="000000"/>
                <w:sz w:val="20"/>
                <w:szCs w:val="20"/>
              </w:rPr>
            </w:pPr>
          </w:p>
        </w:tc>
        <w:tc>
          <w:tcPr>
            <w:tcW w:w="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C55CB">
            <w:pPr>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A1A1E">
            <w:pPr>
              <w:jc w:val="center"/>
              <w:rPr>
                <w:rFonts w:hint="default" w:ascii="Times New Roman" w:hAnsi="Times New Roman" w:cs="Times New Roman"/>
                <w:b/>
                <w:color w:val="000000"/>
                <w:sz w:val="20"/>
                <w:szCs w:val="20"/>
              </w:rPr>
            </w:pPr>
          </w:p>
        </w:tc>
        <w:tc>
          <w:tcPr>
            <w:tcW w:w="1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D270F">
            <w:pPr>
              <w:jc w:val="center"/>
              <w:rPr>
                <w:rFonts w:hint="default" w:ascii="Times New Roman" w:hAnsi="Times New Roman" w:cs="Times New Roman"/>
                <w:b/>
                <w:color w:val="000000"/>
                <w:sz w:val="20"/>
                <w:szCs w:val="20"/>
              </w:rPr>
            </w:pPr>
          </w:p>
        </w:tc>
      </w:tr>
      <w:tr w14:paraId="051AA501">
        <w:tblPrEx>
          <w:tblCellMar>
            <w:top w:w="0" w:type="dxa"/>
            <w:left w:w="0" w:type="dxa"/>
            <w:bottom w:w="0" w:type="dxa"/>
            <w:right w:w="0" w:type="dxa"/>
          </w:tblCellMar>
        </w:tblPrEx>
        <w:trPr>
          <w:trHeight w:val="615"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8C5C5">
            <w:pPr>
              <w:jc w:val="center"/>
              <w:rPr>
                <w:rFonts w:hint="default" w:ascii="Times New Roman" w:hAnsi="Times New Roman" w:cs="Times New Roman"/>
                <w:b/>
                <w:color w:val="000000"/>
                <w:sz w:val="20"/>
                <w:szCs w:val="20"/>
              </w:rPr>
            </w:pPr>
          </w:p>
        </w:tc>
        <w:tc>
          <w:tcPr>
            <w:tcW w:w="34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17104">
            <w:pPr>
              <w:jc w:val="center"/>
              <w:rPr>
                <w:rFonts w:hint="default" w:ascii="Times New Roman" w:hAnsi="Times New Roman" w:cs="Times New Roman"/>
                <w:b/>
                <w:color w:val="000000"/>
                <w:sz w:val="20"/>
                <w:szCs w:val="20"/>
              </w:rPr>
            </w:pPr>
          </w:p>
        </w:tc>
        <w:tc>
          <w:tcPr>
            <w:tcW w:w="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0930D">
            <w:pPr>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60330">
            <w:pPr>
              <w:jc w:val="center"/>
              <w:rPr>
                <w:rFonts w:hint="default" w:ascii="Times New Roman" w:hAnsi="Times New Roman" w:cs="Times New Roman"/>
                <w:b/>
                <w:color w:val="000000"/>
                <w:sz w:val="20"/>
                <w:szCs w:val="20"/>
              </w:rPr>
            </w:pPr>
          </w:p>
        </w:tc>
        <w:tc>
          <w:tcPr>
            <w:tcW w:w="1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D139F">
            <w:pPr>
              <w:jc w:val="center"/>
              <w:rPr>
                <w:rFonts w:hint="default" w:ascii="Times New Roman" w:hAnsi="Times New Roman" w:cs="Times New Roman"/>
                <w:b/>
                <w:color w:val="000000"/>
                <w:sz w:val="20"/>
                <w:szCs w:val="20"/>
              </w:rPr>
            </w:pPr>
          </w:p>
        </w:tc>
      </w:tr>
      <w:tr w14:paraId="13ADC7A6">
        <w:tblPrEx>
          <w:tblCellMar>
            <w:top w:w="0" w:type="dxa"/>
            <w:left w:w="0" w:type="dxa"/>
            <w:bottom w:w="0" w:type="dxa"/>
            <w:right w:w="0" w:type="dxa"/>
          </w:tblCellMar>
        </w:tblPrEx>
        <w:trPr>
          <w:trHeight w:val="308" w:hRule="atLeast"/>
        </w:trPr>
        <w:tc>
          <w:tcPr>
            <w:tcW w:w="5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E1B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4FB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4,058.81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566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1,560.63</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6D9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2,498.18</w:t>
            </w:r>
            <w:r>
              <w:rPr>
                <w:rFonts w:hint="default" w:ascii="Times New Roman" w:hAnsi="Times New Roman" w:cs="Times New Roman"/>
                <w:b/>
                <w:color w:val="000000"/>
                <w:sz w:val="20"/>
                <w:u w:color="auto"/>
              </w:rPr>
              <w:t xml:space="preserve"> </w:t>
            </w:r>
          </w:p>
        </w:tc>
      </w:tr>
      <w:tr w14:paraId="407F7E5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0F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081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FAA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1,926.22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FF8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843.49</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DE4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1,082.72</w:t>
            </w:r>
            <w:r>
              <w:rPr>
                <w:rFonts w:hint="default" w:ascii="Times New Roman" w:hAnsi="Times New Roman" w:cs="Times New Roman"/>
                <w:b/>
                <w:color w:val="000000"/>
                <w:sz w:val="20"/>
                <w:u w:color="auto"/>
              </w:rPr>
              <w:t xml:space="preserve"> </w:t>
            </w:r>
          </w:p>
        </w:tc>
      </w:tr>
      <w:tr w14:paraId="7E838CB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EF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5A6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FAC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969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A57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r>
      <w:tr w14:paraId="2536F39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49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4CA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4BD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93E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BAD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r>
      <w:tr w14:paraId="2ACEFBF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A5B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6D3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7D9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D49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75F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r>
      <w:tr w14:paraId="466CC2D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C5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E99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其他政协事务支出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1AE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D63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A1E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r>
      <w:tr w14:paraId="4C06306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4A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0A8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91F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1,798.82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5E6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843.49</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A5C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955.33</w:t>
            </w:r>
            <w:r>
              <w:rPr>
                <w:rFonts w:hint="default" w:ascii="Times New Roman" w:hAnsi="Times New Roman" w:cs="Times New Roman"/>
                <w:b/>
                <w:color w:val="000000"/>
                <w:sz w:val="20"/>
                <w:u w:color="auto"/>
              </w:rPr>
              <w:t xml:space="preserve"> </w:t>
            </w:r>
          </w:p>
        </w:tc>
      </w:tr>
      <w:tr w14:paraId="6D9CC93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FA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907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293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41F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084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E7D57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E47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D3D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258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769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D87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r>
      <w:tr w14:paraId="65CF725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65A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120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B47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2C3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C0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1A745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16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75C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D50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B73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BFC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r>
      <w:tr w14:paraId="0B4E0B2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FF6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1BB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83A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A36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D14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r>
      <w:tr w14:paraId="0830D80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45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195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685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CB9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441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r>
      <w:tr w14:paraId="1F7988A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151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D83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AF1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4D2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EBD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r>
      <w:tr w14:paraId="58201C1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63E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E9A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4C2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DF4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28E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r>
      <w:tr w14:paraId="2D1BC3F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B0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F6E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331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09F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BC3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r>
      <w:tr w14:paraId="51A2002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BE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E28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356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6D5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16B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r>
      <w:tr w14:paraId="3EF3FBF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EF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450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C6E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BD3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F43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r>
      <w:tr w14:paraId="175A8EC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5C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30B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FB9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A0B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5A6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r>
      <w:tr w14:paraId="05CCC58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8FA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546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122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470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8E4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r>
      <w:tr w14:paraId="1910A05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25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494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7E2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662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86F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r>
      <w:tr w14:paraId="0CEC53B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37F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4CC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E38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747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75F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r>
      <w:tr w14:paraId="543FF37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F35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615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E2A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119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8A3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r>
      <w:tr w14:paraId="3E168AF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3BC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64A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0E3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01E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971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r>
      <w:tr w14:paraId="75E70F5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A82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E80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F52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8FA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073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r>
      <w:tr w14:paraId="7AEC3E8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6E9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DE0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751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35D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1C7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r>
      <w:tr w14:paraId="342CBC7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904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F9B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3C0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808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84F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r>
      <w:tr w14:paraId="2CE3EA2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BBF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D02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31B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96B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254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r>
      <w:tr w14:paraId="3FB06F6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1CE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7F5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534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C90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088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r>
      <w:tr w14:paraId="480AD93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176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363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A6D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1F1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362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r>
      <w:tr w14:paraId="207C169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5B4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44B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F89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133.61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9EC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BA3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r>
      <w:tr w14:paraId="3C6192B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1F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B7E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0EF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130.61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A17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6ED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r>
      <w:tr w14:paraId="639D48A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6D9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71F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695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9CC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38B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r>
      <w:tr w14:paraId="5478BF4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3F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C56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192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0E1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582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r>
      <w:tr w14:paraId="1579498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982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91D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0A5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125.00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E5E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124.83</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2D9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r>
      <w:tr w14:paraId="0EB7787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8ED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978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04E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2BF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B39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r>
      <w:tr w14:paraId="48CAFF9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CE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79F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B80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688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2AA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14:paraId="6A80CEB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6ED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B78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585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1,451.85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C33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454.07</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28C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997.78</w:t>
            </w:r>
            <w:r>
              <w:rPr>
                <w:rFonts w:hint="default" w:ascii="Times New Roman" w:hAnsi="Times New Roman" w:cs="Times New Roman"/>
                <w:b/>
                <w:color w:val="000000"/>
                <w:sz w:val="20"/>
                <w:u w:color="auto"/>
              </w:rPr>
              <w:t xml:space="preserve"> </w:t>
            </w:r>
          </w:p>
        </w:tc>
      </w:tr>
      <w:tr w14:paraId="1075823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63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98A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340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5CB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92.79</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1C9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r>
      <w:tr w14:paraId="0241751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E7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66E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B3E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6A1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92.79</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CE0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FDD9E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B30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D0C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B9B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00D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FF4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r>
      <w:tr w14:paraId="68D16F7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9A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810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7DB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1,067.32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E72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159.71</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A03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r>
      <w:tr w14:paraId="5C93956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08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698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23D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1,065.96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EDD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159.71</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37C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r>
      <w:tr w14:paraId="190A6CE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033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50F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1CA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BCB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C4A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r>
      <w:tr w14:paraId="1D2098C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E2C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42E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FA2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142.74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37A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142.74</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E8E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D47C6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B8F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DD9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EDE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85.02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67C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85.02</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9BB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24135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F14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DCF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C59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42.52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DE2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42.52</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F1C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1F26F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1B0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22E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B79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2A7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948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B9A4B6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F21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523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F55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4BC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9C3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2.69</w:t>
            </w:r>
            <w:r>
              <w:rPr>
                <w:rFonts w:hint="default" w:ascii="Times New Roman" w:hAnsi="Times New Roman" w:cs="Times New Roman"/>
                <w:b/>
                <w:color w:val="000000"/>
                <w:sz w:val="20"/>
                <w:u w:color="auto"/>
              </w:rPr>
              <w:t xml:space="preserve"> </w:t>
            </w:r>
          </w:p>
        </w:tc>
      </w:tr>
      <w:tr w14:paraId="59DB597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F2B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D16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2A8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CB5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312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r>
      <w:tr w14:paraId="5F04AB0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859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3AE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社会保险补贴</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8EB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6A7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F7D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1.69</w:t>
            </w:r>
            <w:r>
              <w:rPr>
                <w:rFonts w:hint="default" w:ascii="Times New Roman" w:hAnsi="Times New Roman" w:cs="Times New Roman"/>
                <w:color w:val="000000"/>
                <w:sz w:val="20"/>
                <w:u w:color="auto"/>
              </w:rPr>
              <w:t xml:space="preserve"> </w:t>
            </w:r>
          </w:p>
        </w:tc>
      </w:tr>
      <w:tr w14:paraId="39B2664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D00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D03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539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085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E69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r>
      <w:tr w14:paraId="25EAA7A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17E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35C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A7F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79A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8BB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r>
      <w:tr w14:paraId="0185134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5FC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83F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8D0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0DD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714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r>
      <w:tr w14:paraId="4E74B90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3B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BD2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098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445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56B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r>
      <w:tr w14:paraId="24470A7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0D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6A3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372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FA8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11F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r>
      <w:tr w14:paraId="31967BC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0C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E14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723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AEB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7FB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r>
      <w:tr w14:paraId="28ADE5B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0BD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A35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006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FC6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530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r>
      <w:tr w14:paraId="2CC391B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2E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C65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D26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FF4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056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r>
      <w:tr w14:paraId="4040A86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78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A5A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123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256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E5D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r>
      <w:tr w14:paraId="61021C6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32B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856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44B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868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BA8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r>
      <w:tr w14:paraId="131816A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04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3F0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2A8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1D4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7A4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r>
      <w:tr w14:paraId="5235DA9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E8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F94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604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CF6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E28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r>
      <w:tr w14:paraId="55AEEA9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C86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842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D04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284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DC6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r>
      <w:tr w14:paraId="6FA5160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D4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278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C04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8F4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367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DAFF7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215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7D8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92B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541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A90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5280E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56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3FC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437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80.58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1CC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E5B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25.19</w:t>
            </w:r>
            <w:r>
              <w:rPr>
                <w:rFonts w:hint="default" w:ascii="Times New Roman" w:hAnsi="Times New Roman" w:cs="Times New Roman"/>
                <w:b/>
                <w:color w:val="000000"/>
                <w:sz w:val="20"/>
                <w:u w:color="auto"/>
              </w:rPr>
              <w:t xml:space="preserve"> </w:t>
            </w:r>
          </w:p>
        </w:tc>
      </w:tr>
      <w:tr w14:paraId="24A4824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496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3D4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3FB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C19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DA3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r>
      <w:tr w14:paraId="5C4CB7D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AE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F55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A26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487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705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r>
      <w:tr w14:paraId="1D20C20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E35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5FB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B68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258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D4D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r>
      <w:tr w14:paraId="0714ED2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84B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EA9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A23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CF2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55.40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D43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85D6E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BB5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F5D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C08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237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5E7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087CF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D41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080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955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17.13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396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17.13</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DC9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24BCF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EB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3C3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BED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839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15.06</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8E1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2AB89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D2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7DD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0D6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91C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552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r>
      <w:tr w14:paraId="6091223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99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1E1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946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873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7C2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r>
      <w:tr w14:paraId="68838E5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2D7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750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3EA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07A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6CC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r>
      <w:tr w14:paraId="558C755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B85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D78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171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67A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C23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r>
      <w:tr w14:paraId="20BEA1B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909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5EF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2B8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961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3F3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r>
      <w:tr w14:paraId="4E9472E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2E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A29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B93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B1A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7A3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r>
      <w:tr w14:paraId="7A3F4C0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34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FDD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0A4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290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846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r>
      <w:tr w14:paraId="0B9D1EB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425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AAA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1BA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3BA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E88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r>
      <w:tr w14:paraId="1D09870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EF9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97C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430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620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99F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r>
      <w:tr w14:paraId="5F78AC6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0E1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BCD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26E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7CA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43B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r>
      <w:tr w14:paraId="216316E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EEA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684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94A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EE4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BF4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r>
      <w:tr w14:paraId="1DBCE48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2A4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DA7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8AD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FD9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995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r>
      <w:tr w14:paraId="0387D94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322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18F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997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550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D8B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r>
      <w:tr w14:paraId="0FBDED4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FA6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970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77B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AC8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E53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r>
      <w:tr w14:paraId="2D7F70C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28B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BEF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B0B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31D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1B9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r>
      <w:tr w14:paraId="3629584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F9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64A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E5A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666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29E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r>
      <w:tr w14:paraId="28E4BB1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F9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295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C00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581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919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r>
      <w:tr w14:paraId="76A94FA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B1C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321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861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C3D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CCC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r>
      <w:tr w14:paraId="6E6FFE5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AEA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D09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9B9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83.33</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5BB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5A3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r>
      <w:tr w14:paraId="662146B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C2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AE8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3CC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C8E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C72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r>
      <w:tr w14:paraId="3EB50F1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157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027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35B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AB5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786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r>
      <w:tr w14:paraId="3323A58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EBF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67A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1F7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594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82.85</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369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24AF8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A82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BEC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1B2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82.85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7EF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82.85</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8CD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F3AED57">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1041D36">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8280" w:type="dxa"/>
        <w:tblInd w:w="0" w:type="dxa"/>
        <w:tblLayout w:type="fixed"/>
        <w:tblCellMar>
          <w:top w:w="0" w:type="dxa"/>
          <w:left w:w="0" w:type="dxa"/>
          <w:bottom w:w="0" w:type="dxa"/>
          <w:right w:w="0" w:type="dxa"/>
        </w:tblCellMar>
      </w:tblPr>
      <w:tblGrid>
        <w:gridCol w:w="775"/>
        <w:gridCol w:w="1376"/>
        <w:gridCol w:w="660"/>
        <w:gridCol w:w="776"/>
        <w:gridCol w:w="1376"/>
        <w:gridCol w:w="525"/>
        <w:gridCol w:w="776"/>
        <w:gridCol w:w="1341"/>
        <w:gridCol w:w="675"/>
      </w:tblGrid>
      <w:tr w14:paraId="3A9BD50F">
        <w:tblPrEx>
          <w:tblCellMar>
            <w:top w:w="0" w:type="dxa"/>
            <w:left w:w="0" w:type="dxa"/>
            <w:bottom w:w="0" w:type="dxa"/>
            <w:right w:w="0" w:type="dxa"/>
          </w:tblCellMar>
        </w:tblPrEx>
        <w:trPr>
          <w:trHeight w:val="90" w:hRule="atLeast"/>
        </w:trPr>
        <w:tc>
          <w:tcPr>
            <w:tcW w:w="8280" w:type="dxa"/>
            <w:gridSpan w:val="9"/>
            <w:tcBorders>
              <w:top w:val="nil"/>
              <w:left w:val="nil"/>
              <w:bottom w:val="nil"/>
              <w:right w:val="nil"/>
            </w:tcBorders>
            <w:shd w:val="clear" w:color="auto" w:fill="auto"/>
            <w:tcMar>
              <w:top w:w="15" w:type="dxa"/>
              <w:left w:w="15" w:type="dxa"/>
              <w:right w:w="15" w:type="dxa"/>
            </w:tcMar>
            <w:vAlign w:val="bottom"/>
          </w:tcPr>
          <w:p w14:paraId="7BD8DA93">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50C36FC2">
        <w:tblPrEx>
          <w:tblCellMar>
            <w:top w:w="0" w:type="dxa"/>
            <w:left w:w="0" w:type="dxa"/>
            <w:bottom w:w="0" w:type="dxa"/>
            <w:right w:w="0" w:type="dxa"/>
          </w:tblCellMar>
        </w:tblPrEx>
        <w:trPr>
          <w:trHeight w:val="334" w:hRule="atLeast"/>
        </w:trPr>
        <w:tc>
          <w:tcPr>
            <w:tcW w:w="4963" w:type="dxa"/>
            <w:gridSpan w:val="5"/>
            <w:vMerge w:val="restart"/>
            <w:tcBorders>
              <w:top w:val="nil"/>
              <w:left w:val="nil"/>
              <w:right w:val="nil"/>
            </w:tcBorders>
            <w:shd w:val="clear" w:color="auto" w:fill="auto"/>
            <w:tcMar>
              <w:top w:w="15" w:type="dxa"/>
              <w:left w:w="15" w:type="dxa"/>
              <w:right w:w="15" w:type="dxa"/>
            </w:tcMar>
            <w:vAlign w:val="bottom"/>
          </w:tcPr>
          <w:p w14:paraId="7616E634">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w:t>
            </w:r>
          </w:p>
        </w:tc>
        <w:tc>
          <w:tcPr>
            <w:tcW w:w="525" w:type="dxa"/>
            <w:tcBorders>
              <w:top w:val="nil"/>
              <w:left w:val="nil"/>
              <w:bottom w:val="nil"/>
              <w:right w:val="nil"/>
            </w:tcBorders>
            <w:shd w:val="clear" w:color="auto" w:fill="auto"/>
            <w:tcMar>
              <w:top w:w="15" w:type="dxa"/>
              <w:left w:w="15" w:type="dxa"/>
              <w:right w:w="15" w:type="dxa"/>
            </w:tcMar>
            <w:vAlign w:val="bottom"/>
          </w:tcPr>
          <w:p w14:paraId="79F8B5A1">
            <w:pPr>
              <w:spacing w:line="200" w:lineRule="exact"/>
              <w:rPr>
                <w:rFonts w:hint="default" w:ascii="Times New Roman" w:hAnsi="Times New Roman" w:cs="Times New Roman"/>
                <w:color w:val="000000"/>
                <w:sz w:val="18"/>
                <w:szCs w:val="18"/>
              </w:rPr>
            </w:pPr>
          </w:p>
        </w:tc>
        <w:tc>
          <w:tcPr>
            <w:tcW w:w="776" w:type="dxa"/>
            <w:tcBorders>
              <w:top w:val="nil"/>
              <w:left w:val="nil"/>
              <w:bottom w:val="nil"/>
              <w:right w:val="nil"/>
            </w:tcBorders>
            <w:shd w:val="clear" w:color="auto" w:fill="auto"/>
            <w:tcMar>
              <w:top w:w="15" w:type="dxa"/>
              <w:left w:w="15" w:type="dxa"/>
              <w:right w:w="15" w:type="dxa"/>
            </w:tcMar>
            <w:vAlign w:val="bottom"/>
          </w:tcPr>
          <w:p w14:paraId="4F391ACE">
            <w:pPr>
              <w:spacing w:line="200" w:lineRule="exact"/>
              <w:rPr>
                <w:rFonts w:hint="default" w:ascii="Times New Roman" w:hAnsi="Times New Roman" w:cs="Times New Roman"/>
                <w:color w:val="000000"/>
                <w:sz w:val="18"/>
                <w:szCs w:val="18"/>
              </w:rPr>
            </w:pPr>
          </w:p>
        </w:tc>
        <w:tc>
          <w:tcPr>
            <w:tcW w:w="1341" w:type="dxa"/>
            <w:tcBorders>
              <w:top w:val="nil"/>
              <w:left w:val="nil"/>
              <w:bottom w:val="nil"/>
              <w:right w:val="nil"/>
            </w:tcBorders>
            <w:shd w:val="clear" w:color="auto" w:fill="auto"/>
            <w:tcMar>
              <w:top w:w="15" w:type="dxa"/>
              <w:left w:w="15" w:type="dxa"/>
              <w:right w:w="15" w:type="dxa"/>
            </w:tcMar>
            <w:vAlign w:val="bottom"/>
          </w:tcPr>
          <w:p w14:paraId="24AE1158">
            <w:pPr>
              <w:spacing w:line="200" w:lineRule="exact"/>
              <w:rPr>
                <w:rFonts w:hint="default" w:ascii="Times New Roman" w:hAnsi="Times New Roman" w:cs="Times New Roman"/>
                <w:color w:val="000000"/>
                <w:sz w:val="18"/>
                <w:szCs w:val="18"/>
              </w:rPr>
            </w:pPr>
          </w:p>
        </w:tc>
        <w:tc>
          <w:tcPr>
            <w:tcW w:w="675" w:type="dxa"/>
            <w:tcBorders>
              <w:top w:val="nil"/>
              <w:left w:val="nil"/>
              <w:bottom w:val="nil"/>
              <w:right w:val="nil"/>
            </w:tcBorders>
            <w:shd w:val="clear" w:color="auto" w:fill="auto"/>
            <w:tcMar>
              <w:top w:w="15" w:type="dxa"/>
              <w:left w:w="15" w:type="dxa"/>
              <w:right w:w="15" w:type="dxa"/>
            </w:tcMar>
            <w:vAlign w:val="bottom"/>
          </w:tcPr>
          <w:p w14:paraId="28DCB31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42AB4D2">
        <w:tblPrEx>
          <w:tblCellMar>
            <w:top w:w="0" w:type="dxa"/>
            <w:left w:w="0" w:type="dxa"/>
            <w:bottom w:w="0" w:type="dxa"/>
            <w:right w:w="0" w:type="dxa"/>
          </w:tblCellMar>
        </w:tblPrEx>
        <w:trPr>
          <w:trHeight w:val="520" w:hRule="atLeast"/>
        </w:trPr>
        <w:tc>
          <w:tcPr>
            <w:tcW w:w="4963" w:type="dxa"/>
            <w:gridSpan w:val="5"/>
            <w:vMerge w:val="continue"/>
            <w:tcBorders>
              <w:left w:val="nil"/>
              <w:bottom w:val="nil"/>
              <w:right w:val="nil"/>
            </w:tcBorders>
            <w:shd w:val="clear" w:color="auto" w:fill="auto"/>
            <w:tcMar>
              <w:top w:w="15" w:type="dxa"/>
              <w:left w:w="15" w:type="dxa"/>
              <w:right w:w="15" w:type="dxa"/>
            </w:tcMar>
            <w:vAlign w:val="bottom"/>
          </w:tcPr>
          <w:p w14:paraId="77F67067">
            <w:pPr>
              <w:spacing w:line="200" w:lineRule="exact"/>
              <w:rPr>
                <w:rFonts w:hint="default" w:ascii="Times New Roman" w:hAnsi="Times New Roman" w:cs="Times New Roman"/>
                <w:color w:val="000000"/>
                <w:sz w:val="18"/>
                <w:szCs w:val="18"/>
              </w:rPr>
            </w:pPr>
          </w:p>
        </w:tc>
        <w:tc>
          <w:tcPr>
            <w:tcW w:w="525" w:type="dxa"/>
            <w:tcBorders>
              <w:top w:val="nil"/>
              <w:left w:val="nil"/>
              <w:bottom w:val="nil"/>
              <w:right w:val="nil"/>
            </w:tcBorders>
            <w:shd w:val="clear" w:color="auto" w:fill="auto"/>
            <w:tcMar>
              <w:top w:w="15" w:type="dxa"/>
              <w:left w:w="15" w:type="dxa"/>
              <w:right w:w="15" w:type="dxa"/>
            </w:tcMar>
            <w:vAlign w:val="bottom"/>
          </w:tcPr>
          <w:p w14:paraId="434AAECC">
            <w:pPr>
              <w:spacing w:line="200" w:lineRule="exact"/>
              <w:rPr>
                <w:rFonts w:hint="default" w:ascii="Times New Roman" w:hAnsi="Times New Roman" w:cs="Times New Roman"/>
                <w:color w:val="000000"/>
                <w:sz w:val="18"/>
                <w:szCs w:val="18"/>
              </w:rPr>
            </w:pPr>
          </w:p>
        </w:tc>
        <w:tc>
          <w:tcPr>
            <w:tcW w:w="776" w:type="dxa"/>
            <w:tcBorders>
              <w:top w:val="nil"/>
              <w:left w:val="nil"/>
              <w:bottom w:val="nil"/>
              <w:right w:val="nil"/>
            </w:tcBorders>
            <w:shd w:val="clear" w:color="auto" w:fill="auto"/>
            <w:tcMar>
              <w:top w:w="15" w:type="dxa"/>
              <w:left w:w="15" w:type="dxa"/>
              <w:right w:w="15" w:type="dxa"/>
            </w:tcMar>
            <w:vAlign w:val="bottom"/>
          </w:tcPr>
          <w:p w14:paraId="10316A00">
            <w:pPr>
              <w:spacing w:line="200" w:lineRule="exact"/>
              <w:rPr>
                <w:rFonts w:hint="default" w:ascii="Times New Roman" w:hAnsi="Times New Roman" w:cs="Times New Roman"/>
                <w:color w:val="000000"/>
                <w:sz w:val="18"/>
                <w:szCs w:val="18"/>
              </w:rPr>
            </w:pPr>
          </w:p>
        </w:tc>
        <w:tc>
          <w:tcPr>
            <w:tcW w:w="1341" w:type="dxa"/>
            <w:tcBorders>
              <w:top w:val="nil"/>
              <w:left w:val="nil"/>
              <w:bottom w:val="nil"/>
              <w:right w:val="nil"/>
            </w:tcBorders>
            <w:shd w:val="clear" w:color="auto" w:fill="auto"/>
            <w:tcMar>
              <w:top w:w="15" w:type="dxa"/>
              <w:left w:w="15" w:type="dxa"/>
              <w:right w:w="15" w:type="dxa"/>
            </w:tcMar>
            <w:vAlign w:val="bottom"/>
          </w:tcPr>
          <w:p w14:paraId="520DD280">
            <w:pPr>
              <w:spacing w:line="200" w:lineRule="exact"/>
              <w:rPr>
                <w:rFonts w:hint="default" w:ascii="Times New Roman" w:hAnsi="Times New Roman" w:cs="Times New Roman"/>
                <w:color w:val="000000"/>
                <w:sz w:val="18"/>
                <w:szCs w:val="18"/>
              </w:rPr>
            </w:pPr>
          </w:p>
        </w:tc>
        <w:tc>
          <w:tcPr>
            <w:tcW w:w="675" w:type="dxa"/>
            <w:tcBorders>
              <w:top w:val="nil"/>
              <w:left w:val="nil"/>
              <w:bottom w:val="nil"/>
              <w:right w:val="nil"/>
            </w:tcBorders>
            <w:shd w:val="clear" w:color="auto" w:fill="auto"/>
            <w:tcMar>
              <w:top w:w="15" w:type="dxa"/>
              <w:left w:w="15" w:type="dxa"/>
              <w:right w:w="15" w:type="dxa"/>
            </w:tcMar>
            <w:vAlign w:val="bottom"/>
          </w:tcPr>
          <w:p w14:paraId="16F0CF6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1F2A5BF">
        <w:tblPrEx>
          <w:tblCellMar>
            <w:top w:w="0" w:type="dxa"/>
            <w:left w:w="0" w:type="dxa"/>
            <w:bottom w:w="0" w:type="dxa"/>
            <w:right w:w="0" w:type="dxa"/>
          </w:tblCellMar>
        </w:tblPrEx>
        <w:trPr>
          <w:trHeight w:val="90" w:hRule="atLeast"/>
        </w:trPr>
        <w:tc>
          <w:tcPr>
            <w:tcW w:w="28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9A17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546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4259B3">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1AE22C7">
        <w:tblPrEx>
          <w:tblCellMar>
            <w:top w:w="0" w:type="dxa"/>
            <w:left w:w="0" w:type="dxa"/>
            <w:bottom w:w="0" w:type="dxa"/>
            <w:right w:w="0" w:type="dxa"/>
          </w:tblCellMar>
        </w:tblPrEx>
        <w:trPr>
          <w:trHeight w:val="312" w:hRule="atLeast"/>
        </w:trPr>
        <w:tc>
          <w:tcPr>
            <w:tcW w:w="7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272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3C4F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87B5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7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0C95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A768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E0C7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7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E3F7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4F85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6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5F65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80DC73B">
        <w:tblPrEx>
          <w:tblCellMar>
            <w:top w:w="0" w:type="dxa"/>
            <w:left w:w="0" w:type="dxa"/>
            <w:bottom w:w="0" w:type="dxa"/>
            <w:right w:w="0" w:type="dxa"/>
          </w:tblCellMar>
        </w:tblPrEx>
        <w:trPr>
          <w:trHeight w:val="312" w:hRule="atLeast"/>
        </w:trPr>
        <w:tc>
          <w:tcPr>
            <w:tcW w:w="7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91F49">
            <w:pPr>
              <w:spacing w:line="192"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B9B45">
            <w:pPr>
              <w:spacing w:line="192" w:lineRule="exact"/>
              <w:jc w:val="center"/>
              <w:rPr>
                <w:rFonts w:hint="default" w:ascii="Times New Roman" w:hAnsi="Times New Roman" w:cs="Times New Roman"/>
                <w:b/>
                <w:color w:val="000000"/>
                <w:sz w:val="18"/>
                <w:szCs w:val="18"/>
              </w:rPr>
            </w:pPr>
          </w:p>
        </w:tc>
        <w:tc>
          <w:tcPr>
            <w:tcW w:w="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5F499">
            <w:pPr>
              <w:spacing w:line="192" w:lineRule="exact"/>
              <w:jc w:val="center"/>
              <w:rPr>
                <w:rFonts w:hint="default" w:ascii="Times New Roman" w:hAnsi="Times New Roman" w:cs="Times New Roman"/>
                <w:b/>
                <w:color w:val="000000"/>
                <w:sz w:val="18"/>
                <w:szCs w:val="18"/>
              </w:rPr>
            </w:pPr>
          </w:p>
        </w:tc>
        <w:tc>
          <w:tcPr>
            <w:tcW w:w="7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66224">
            <w:pPr>
              <w:spacing w:line="192"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B310B">
            <w:pPr>
              <w:spacing w:line="192" w:lineRule="exact"/>
              <w:jc w:val="center"/>
              <w:rPr>
                <w:rFonts w:hint="default" w:ascii="Times New Roman" w:hAnsi="Times New Roman" w:cs="Times New Roman"/>
                <w:b/>
                <w:color w:val="000000"/>
                <w:sz w:val="18"/>
                <w:szCs w:val="18"/>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228D8">
            <w:pPr>
              <w:spacing w:line="192" w:lineRule="exact"/>
              <w:jc w:val="center"/>
              <w:rPr>
                <w:rFonts w:hint="default" w:ascii="Times New Roman" w:hAnsi="Times New Roman" w:cs="Times New Roman"/>
                <w:b/>
                <w:color w:val="000000"/>
                <w:sz w:val="18"/>
                <w:szCs w:val="18"/>
              </w:rPr>
            </w:pPr>
          </w:p>
        </w:tc>
        <w:tc>
          <w:tcPr>
            <w:tcW w:w="7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A03C2">
            <w:pPr>
              <w:spacing w:line="192" w:lineRule="exact"/>
              <w:jc w:val="center"/>
              <w:rPr>
                <w:rFonts w:hint="default" w:ascii="Times New Roman" w:hAnsi="Times New Roman" w:cs="Times New Roman"/>
                <w:b/>
                <w:color w:val="000000"/>
                <w:sz w:val="18"/>
                <w:szCs w:val="18"/>
              </w:rPr>
            </w:pPr>
          </w:p>
        </w:tc>
        <w:tc>
          <w:tcPr>
            <w:tcW w:w="1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933C8">
            <w:pPr>
              <w:spacing w:line="192" w:lineRule="exact"/>
              <w:jc w:val="center"/>
              <w:rPr>
                <w:rFonts w:hint="default" w:ascii="Times New Roman" w:hAnsi="Times New Roman" w:cs="Times New Roman"/>
                <w:b/>
                <w:color w:val="000000"/>
                <w:sz w:val="18"/>
                <w:szCs w:val="18"/>
              </w:rPr>
            </w:pPr>
          </w:p>
        </w:tc>
        <w:tc>
          <w:tcPr>
            <w:tcW w:w="6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317E3">
            <w:pPr>
              <w:spacing w:line="192" w:lineRule="exact"/>
              <w:jc w:val="center"/>
              <w:rPr>
                <w:rFonts w:hint="default" w:ascii="Times New Roman" w:hAnsi="Times New Roman" w:cs="Times New Roman"/>
                <w:b/>
                <w:color w:val="000000"/>
                <w:sz w:val="18"/>
                <w:szCs w:val="18"/>
              </w:rPr>
            </w:pPr>
          </w:p>
        </w:tc>
      </w:tr>
      <w:tr w14:paraId="319C9627">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A816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536F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2E11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1,309.35</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57AF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500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BD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233.32</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AA81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929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2B8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w:t>
            </w:r>
            <w:r>
              <w:rPr>
                <w:rFonts w:hint="default" w:ascii="Times New Roman" w:hAnsi="Times New Roman" w:cs="Times New Roman"/>
                <w:color w:val="000000"/>
                <w:sz w:val="18"/>
                <w:u w:color="auto"/>
              </w:rPr>
              <w:t xml:space="preserve"> </w:t>
            </w:r>
          </w:p>
        </w:tc>
      </w:tr>
      <w:tr w14:paraId="3B174EF3">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BD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EC7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703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198.96</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6A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2CB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491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8.29</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410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E59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444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DA15B9">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8BB9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966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4F38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86.50</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218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EAA5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9E3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AF9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E0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78C2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w:t>
            </w:r>
            <w:r>
              <w:rPr>
                <w:rFonts w:hint="default" w:ascii="Times New Roman" w:hAnsi="Times New Roman" w:cs="Times New Roman"/>
                <w:color w:val="000000"/>
                <w:sz w:val="18"/>
                <w:u w:color="auto"/>
              </w:rPr>
              <w:t xml:space="preserve"> </w:t>
            </w:r>
          </w:p>
        </w:tc>
      </w:tr>
      <w:tr w14:paraId="2B0F0BDD">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D90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D08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57C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327.21</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5E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F1E3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DABC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2679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4FC4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BE3E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1C1BA7">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11C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D1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D80E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6B3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2A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438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93D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49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27B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C1C58C">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083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75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B639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381.08</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7B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D9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1D10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E12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EF9E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FCA5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ECE7A9">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349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2C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1B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85.02</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B9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DBA1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65E5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13.08</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45E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C3B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A088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4AF1FC">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F3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865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78DA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42.52</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20C2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08FA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8DC4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19.12</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AB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7E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B1D8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3D3768">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88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E2F9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FFB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40.34</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3087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C94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4274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92F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805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1CA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403AE2">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75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ED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A68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0A1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BE1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34C2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29.54</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3C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A0F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938A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850B74">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49F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9D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B306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7.06</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7B8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BC0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79F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8.18</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1C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0E37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4A7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0E22D1">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1C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8E9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7CA3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82.85</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92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6D1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55A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7C2B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BB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97DC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52A980">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127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F23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5A74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12.54</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6C0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CC11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669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0.63</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04C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666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932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AF2CBB">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63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9415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A56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45.27</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C4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62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D52D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D9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5CA3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BC5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158A8E">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E73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499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0D5C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15.20</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37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D1BE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B554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328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DBA4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DA42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EF2A6D">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95C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959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CC5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642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31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898E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FD5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FF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A58B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26C316">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C16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79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7B9D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6C6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9F6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EF17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3BCD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5F4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D5C7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BD6A7D">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C7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C78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4635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C7F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EB8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192A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DA0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7B1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CCE5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926F9E">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3C4F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6ED6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159C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35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932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4B47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8F4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B83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19B0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538768">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24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ED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14E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14.40</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73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533A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F189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7B1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58B3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8D21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0BD76A">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649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A3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03EF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CF3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0F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A8E6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A4A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E2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354C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AF4652">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D1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8C7B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EA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0.80</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3AC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353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96C7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63.91</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B7E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EF3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A7E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24029D">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BE2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39F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A8A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B1C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234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E868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38.43</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1C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F963">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8BFB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335D00">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A0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30A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169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8AE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1CE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D676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12.10</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5758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58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8CCC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36ED65">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B47F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D50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53DC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1EF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378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1AE1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16.39</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0ED6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9AE4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71E4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179F0D">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DA05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38FE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EA5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5A4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69A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16F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18.32</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4E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EE7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399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81AB02">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EC1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8F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4B32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77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891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BA8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47A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028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733E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B2D4F0">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5E879">
            <w:pPr>
              <w:spacing w:line="192"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B44AD">
            <w:pPr>
              <w:spacing w:line="192" w:lineRule="exact"/>
              <w:rPr>
                <w:rFonts w:hint="default" w:ascii="Times New Roman" w:hAnsi="Times New Roman" w:cs="Times New Roman"/>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0C8D98">
            <w:pPr>
              <w:spacing w:line="192" w:lineRule="exac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E7B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20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0E7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w:t>
            </w: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F7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17C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B8CD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E54174">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EB3D3">
            <w:pPr>
              <w:spacing w:line="192"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EBFCE">
            <w:pPr>
              <w:spacing w:line="192" w:lineRule="exact"/>
              <w:rPr>
                <w:rFonts w:hint="default" w:ascii="Times New Roman" w:hAnsi="Times New Roman" w:cs="Times New Roman"/>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49760D">
            <w:pPr>
              <w:spacing w:line="192" w:lineRule="exac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AABF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AE35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197A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319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1B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E70C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D9EB06">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DE9FC">
            <w:pPr>
              <w:spacing w:line="192"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534CB">
            <w:pPr>
              <w:spacing w:line="192" w:lineRule="exact"/>
              <w:rPr>
                <w:rFonts w:hint="default" w:ascii="Times New Roman" w:hAnsi="Times New Roman" w:cs="Times New Roman"/>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243BB9">
            <w:pPr>
              <w:spacing w:line="192" w:lineRule="exac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865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C50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9C9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29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0A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2389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2C00B3">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0E61">
            <w:pPr>
              <w:spacing w:line="192"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D5A40">
            <w:pPr>
              <w:spacing w:line="192" w:lineRule="exact"/>
              <w:rPr>
                <w:rFonts w:hint="default" w:ascii="Times New Roman" w:hAnsi="Times New Roman" w:cs="Times New Roman"/>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00AC8F">
            <w:pPr>
              <w:spacing w:line="192" w:lineRule="exac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387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6C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FE77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E792">
            <w:pPr>
              <w:spacing w:line="192" w:lineRule="exact"/>
              <w:rPr>
                <w:rFonts w:hint="default" w:ascii="Times New Roman" w:hAnsi="Times New Roman" w:cs="Times New Roman"/>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B8D85">
            <w:pPr>
              <w:spacing w:line="192" w:lineRule="exact"/>
              <w:rPr>
                <w:rFonts w:hint="default" w:ascii="Times New Roman" w:hAnsi="Times New Roman" w:cs="Times New Roman"/>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9B7BA">
            <w:pPr>
              <w:spacing w:line="192" w:lineRule="exact"/>
              <w:jc w:val="right"/>
              <w:rPr>
                <w:rFonts w:hint="default" w:ascii="Times New Roman" w:hAnsi="Times New Roman" w:cs="Times New Roman"/>
                <w:color w:val="000000"/>
                <w:sz w:val="18"/>
                <w:szCs w:val="18"/>
              </w:rPr>
            </w:pPr>
          </w:p>
        </w:tc>
      </w:tr>
      <w:tr w14:paraId="434454B3">
        <w:tblPrEx>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72FD">
            <w:pPr>
              <w:spacing w:line="192"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71F6C">
            <w:pPr>
              <w:spacing w:line="192" w:lineRule="exact"/>
              <w:rPr>
                <w:rFonts w:hint="default" w:ascii="Times New Roman" w:hAnsi="Times New Roman" w:cs="Times New Roman"/>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3401A2">
            <w:pPr>
              <w:spacing w:line="192" w:lineRule="exac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B64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EAC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161F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C649">
            <w:pPr>
              <w:spacing w:line="192" w:lineRule="exact"/>
              <w:rPr>
                <w:rFonts w:hint="default" w:ascii="Times New Roman" w:hAnsi="Times New Roman" w:cs="Times New Roman"/>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8A4E">
            <w:pPr>
              <w:spacing w:line="192" w:lineRule="exact"/>
              <w:rPr>
                <w:rFonts w:hint="default" w:ascii="Times New Roman" w:hAnsi="Times New Roman" w:cs="Times New Roman"/>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5A4C6">
            <w:pPr>
              <w:spacing w:line="192" w:lineRule="exact"/>
              <w:jc w:val="right"/>
              <w:rPr>
                <w:rFonts w:hint="default" w:ascii="Times New Roman" w:hAnsi="Times New Roman" w:cs="Times New Roman"/>
                <w:color w:val="000000"/>
                <w:sz w:val="18"/>
                <w:szCs w:val="18"/>
              </w:rPr>
            </w:pPr>
          </w:p>
        </w:tc>
      </w:tr>
      <w:tr w14:paraId="498F4769">
        <w:tblPrEx>
          <w:tblCellMar>
            <w:top w:w="0" w:type="dxa"/>
            <w:left w:w="0" w:type="dxa"/>
            <w:bottom w:w="0" w:type="dxa"/>
            <w:right w:w="0" w:type="dxa"/>
          </w:tblCellMar>
        </w:tblPrEx>
        <w:trPr>
          <w:trHeight w:val="155"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E6B0D">
            <w:pPr>
              <w:spacing w:line="192"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82AF">
            <w:pPr>
              <w:spacing w:line="192" w:lineRule="exact"/>
              <w:rPr>
                <w:rFonts w:hint="default" w:ascii="Times New Roman" w:hAnsi="Times New Roman" w:cs="Times New Roman"/>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CA4A19">
            <w:pPr>
              <w:spacing w:line="192" w:lineRule="exac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51C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6F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54FD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46AF">
            <w:pPr>
              <w:spacing w:line="192" w:lineRule="exact"/>
              <w:rPr>
                <w:rFonts w:hint="default" w:ascii="Times New Roman" w:hAnsi="Times New Roman" w:cs="Times New Roman"/>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9013">
            <w:pPr>
              <w:spacing w:line="192" w:lineRule="exact"/>
              <w:rPr>
                <w:rFonts w:hint="default" w:ascii="Times New Roman" w:hAnsi="Times New Roman" w:cs="Times New Roman"/>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BA84F">
            <w:pPr>
              <w:spacing w:line="192" w:lineRule="exact"/>
              <w:jc w:val="right"/>
              <w:rPr>
                <w:rFonts w:hint="default" w:ascii="Times New Roman" w:hAnsi="Times New Roman" w:cs="Times New Roman"/>
                <w:color w:val="000000"/>
                <w:sz w:val="18"/>
                <w:szCs w:val="18"/>
              </w:rPr>
            </w:pPr>
          </w:p>
        </w:tc>
      </w:tr>
      <w:tr w14:paraId="0A40BFB8">
        <w:tblPrEx>
          <w:tblCellMar>
            <w:top w:w="0" w:type="dxa"/>
            <w:left w:w="0" w:type="dxa"/>
            <w:bottom w:w="0" w:type="dxa"/>
            <w:right w:w="0" w:type="dxa"/>
          </w:tblCellMar>
        </w:tblPrEx>
        <w:trPr>
          <w:trHeight w:val="310" w:hRule="atLeast"/>
        </w:trPr>
        <w:tc>
          <w:tcPr>
            <w:tcW w:w="215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DCD6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6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13E974">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1,324.55</w:t>
            </w:r>
            <w:r>
              <w:rPr>
                <w:rFonts w:hint="default" w:ascii="Times New Roman" w:hAnsi="Times New Roman" w:cs="Times New Roman"/>
                <w:color w:val="000000"/>
                <w:sz w:val="18"/>
                <w:u w:color="auto"/>
              </w:rPr>
              <w:t xml:space="preserve"> </w:t>
            </w:r>
          </w:p>
        </w:tc>
        <w:tc>
          <w:tcPr>
            <w:tcW w:w="4794"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BC18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9B21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236.08</w:t>
            </w:r>
            <w:r>
              <w:rPr>
                <w:rFonts w:hint="default" w:ascii="Times New Roman" w:hAnsi="Times New Roman" w:cs="Times New Roman"/>
                <w:color w:val="000000"/>
                <w:sz w:val="18"/>
                <w:u w:color="auto"/>
              </w:rPr>
              <w:t xml:space="preserve"> </w:t>
            </w:r>
          </w:p>
        </w:tc>
      </w:tr>
    </w:tbl>
    <w:p w14:paraId="49DD6A5C">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8280" w:type="dxa"/>
        <w:tblInd w:w="0" w:type="dxa"/>
        <w:tblLayout w:type="fixed"/>
        <w:tblCellMar>
          <w:top w:w="0" w:type="dxa"/>
          <w:left w:w="0" w:type="dxa"/>
          <w:bottom w:w="0" w:type="dxa"/>
          <w:right w:w="0" w:type="dxa"/>
        </w:tblCellMar>
      </w:tblPr>
      <w:tblGrid>
        <w:gridCol w:w="1329"/>
        <w:gridCol w:w="2545"/>
        <w:gridCol w:w="1027"/>
        <w:gridCol w:w="629"/>
        <w:gridCol w:w="396"/>
        <w:gridCol w:w="629"/>
        <w:gridCol w:w="629"/>
        <w:gridCol w:w="1096"/>
      </w:tblGrid>
      <w:tr w14:paraId="2CEEF80C">
        <w:tblPrEx>
          <w:tblCellMar>
            <w:top w:w="0" w:type="dxa"/>
            <w:left w:w="0" w:type="dxa"/>
            <w:bottom w:w="0" w:type="dxa"/>
            <w:right w:w="0" w:type="dxa"/>
          </w:tblCellMar>
        </w:tblPrEx>
        <w:trPr>
          <w:trHeight w:val="644" w:hRule="atLeast"/>
        </w:trPr>
        <w:tc>
          <w:tcPr>
            <w:tcW w:w="8280" w:type="dxa"/>
            <w:gridSpan w:val="8"/>
            <w:tcBorders>
              <w:top w:val="nil"/>
              <w:left w:val="nil"/>
              <w:bottom w:val="nil"/>
              <w:right w:val="nil"/>
            </w:tcBorders>
            <w:shd w:val="clear" w:color="auto" w:fill="auto"/>
            <w:tcMar>
              <w:top w:w="15" w:type="dxa"/>
              <w:left w:w="15" w:type="dxa"/>
              <w:right w:w="15" w:type="dxa"/>
            </w:tcMar>
            <w:vAlign w:val="bottom"/>
          </w:tcPr>
          <w:p w14:paraId="7C801EA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C559ED9">
        <w:tblPrEx>
          <w:tblCellMar>
            <w:top w:w="0" w:type="dxa"/>
            <w:left w:w="0" w:type="dxa"/>
            <w:bottom w:w="0" w:type="dxa"/>
            <w:right w:w="0" w:type="dxa"/>
          </w:tblCellMar>
        </w:tblPrEx>
        <w:trPr>
          <w:trHeight w:val="329" w:hRule="atLeast"/>
        </w:trPr>
        <w:tc>
          <w:tcPr>
            <w:tcW w:w="4901" w:type="dxa"/>
            <w:gridSpan w:val="3"/>
            <w:vMerge w:val="restart"/>
            <w:tcBorders>
              <w:top w:val="nil"/>
              <w:left w:val="nil"/>
              <w:right w:val="nil"/>
            </w:tcBorders>
            <w:shd w:val="clear" w:color="auto" w:fill="auto"/>
            <w:tcMar>
              <w:top w:w="15" w:type="dxa"/>
              <w:left w:w="15" w:type="dxa"/>
              <w:right w:w="15" w:type="dxa"/>
            </w:tcMar>
            <w:vAlign w:val="bottom"/>
          </w:tcPr>
          <w:p w14:paraId="5F7D8094">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w:t>
            </w:r>
          </w:p>
        </w:tc>
        <w:tc>
          <w:tcPr>
            <w:tcW w:w="629" w:type="dxa"/>
            <w:tcBorders>
              <w:top w:val="nil"/>
              <w:left w:val="nil"/>
              <w:bottom w:val="nil"/>
              <w:right w:val="nil"/>
            </w:tcBorders>
            <w:shd w:val="clear" w:color="auto" w:fill="auto"/>
            <w:tcMar>
              <w:top w:w="15" w:type="dxa"/>
              <w:left w:w="15" w:type="dxa"/>
              <w:right w:w="15" w:type="dxa"/>
            </w:tcMar>
            <w:vAlign w:val="bottom"/>
          </w:tcPr>
          <w:p w14:paraId="4FB5F713">
            <w:pPr>
              <w:rPr>
                <w:rFonts w:hint="default" w:ascii="Times New Roman" w:hAnsi="Times New Roman" w:cs="Times New Roman"/>
                <w:color w:val="000000"/>
                <w:sz w:val="20"/>
                <w:szCs w:val="20"/>
              </w:rPr>
            </w:pPr>
          </w:p>
        </w:tc>
        <w:tc>
          <w:tcPr>
            <w:tcW w:w="396" w:type="dxa"/>
            <w:tcBorders>
              <w:top w:val="nil"/>
              <w:left w:val="nil"/>
              <w:bottom w:val="nil"/>
              <w:right w:val="nil"/>
            </w:tcBorders>
            <w:shd w:val="clear" w:color="auto" w:fill="auto"/>
            <w:tcMar>
              <w:top w:w="15" w:type="dxa"/>
              <w:left w:w="15" w:type="dxa"/>
              <w:right w:w="15" w:type="dxa"/>
            </w:tcMar>
            <w:vAlign w:val="bottom"/>
          </w:tcPr>
          <w:p w14:paraId="4CF7D1BB">
            <w:pPr>
              <w:rPr>
                <w:rFonts w:hint="default" w:ascii="Times New Roman" w:hAnsi="Times New Roman" w:cs="Times New Roman"/>
                <w:color w:val="000000"/>
                <w:sz w:val="20"/>
                <w:szCs w:val="20"/>
              </w:rPr>
            </w:pPr>
          </w:p>
        </w:tc>
        <w:tc>
          <w:tcPr>
            <w:tcW w:w="629" w:type="dxa"/>
            <w:tcBorders>
              <w:top w:val="nil"/>
              <w:left w:val="nil"/>
              <w:bottom w:val="nil"/>
              <w:right w:val="nil"/>
            </w:tcBorders>
            <w:shd w:val="clear" w:color="auto" w:fill="auto"/>
            <w:tcMar>
              <w:top w:w="15" w:type="dxa"/>
              <w:left w:w="15" w:type="dxa"/>
              <w:right w:w="15" w:type="dxa"/>
            </w:tcMar>
            <w:vAlign w:val="bottom"/>
          </w:tcPr>
          <w:p w14:paraId="5D7C2047">
            <w:pPr>
              <w:rPr>
                <w:rFonts w:hint="default" w:ascii="Times New Roman" w:hAnsi="Times New Roman" w:cs="Times New Roman"/>
                <w:color w:val="000000"/>
                <w:sz w:val="20"/>
                <w:szCs w:val="20"/>
              </w:rPr>
            </w:pPr>
          </w:p>
        </w:tc>
        <w:tc>
          <w:tcPr>
            <w:tcW w:w="629" w:type="dxa"/>
            <w:tcBorders>
              <w:top w:val="nil"/>
              <w:left w:val="nil"/>
              <w:bottom w:val="nil"/>
              <w:right w:val="nil"/>
            </w:tcBorders>
            <w:shd w:val="clear" w:color="auto" w:fill="auto"/>
            <w:tcMar>
              <w:top w:w="15" w:type="dxa"/>
              <w:left w:w="15" w:type="dxa"/>
              <w:right w:w="15" w:type="dxa"/>
            </w:tcMar>
            <w:vAlign w:val="bottom"/>
          </w:tcPr>
          <w:p w14:paraId="780B1003">
            <w:pPr>
              <w:rPr>
                <w:rFonts w:hint="default" w:ascii="Times New Roman" w:hAnsi="Times New Roman" w:cs="Times New Roman"/>
                <w:color w:val="000000"/>
                <w:sz w:val="20"/>
                <w:szCs w:val="20"/>
              </w:rPr>
            </w:pPr>
          </w:p>
        </w:tc>
        <w:tc>
          <w:tcPr>
            <w:tcW w:w="1096" w:type="dxa"/>
            <w:tcBorders>
              <w:top w:val="nil"/>
              <w:left w:val="nil"/>
              <w:bottom w:val="nil"/>
              <w:right w:val="nil"/>
            </w:tcBorders>
            <w:shd w:val="clear" w:color="auto" w:fill="auto"/>
            <w:tcMar>
              <w:top w:w="15" w:type="dxa"/>
              <w:left w:w="15" w:type="dxa"/>
              <w:right w:w="15" w:type="dxa"/>
            </w:tcMar>
            <w:vAlign w:val="bottom"/>
          </w:tcPr>
          <w:p w14:paraId="44BAD6C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45C8CC9">
        <w:tblPrEx>
          <w:tblCellMar>
            <w:top w:w="0" w:type="dxa"/>
            <w:left w:w="0" w:type="dxa"/>
            <w:bottom w:w="0" w:type="dxa"/>
            <w:right w:w="0" w:type="dxa"/>
          </w:tblCellMar>
        </w:tblPrEx>
        <w:trPr>
          <w:trHeight w:val="329" w:hRule="atLeast"/>
        </w:trPr>
        <w:tc>
          <w:tcPr>
            <w:tcW w:w="4901" w:type="dxa"/>
            <w:gridSpan w:val="3"/>
            <w:vMerge w:val="continue"/>
            <w:tcBorders>
              <w:left w:val="nil"/>
              <w:bottom w:val="nil"/>
              <w:right w:val="nil"/>
            </w:tcBorders>
            <w:shd w:val="clear" w:color="auto" w:fill="auto"/>
            <w:tcMar>
              <w:top w:w="15" w:type="dxa"/>
              <w:left w:w="15" w:type="dxa"/>
              <w:right w:w="15" w:type="dxa"/>
            </w:tcMar>
            <w:vAlign w:val="bottom"/>
          </w:tcPr>
          <w:p w14:paraId="3E1730FC">
            <w:pPr>
              <w:rPr>
                <w:rFonts w:hint="default" w:ascii="Times New Roman" w:hAnsi="Times New Roman" w:cs="Times New Roman"/>
                <w:color w:val="000000"/>
                <w:sz w:val="20"/>
                <w:szCs w:val="20"/>
              </w:rPr>
            </w:pPr>
          </w:p>
        </w:tc>
        <w:tc>
          <w:tcPr>
            <w:tcW w:w="629" w:type="dxa"/>
            <w:tcBorders>
              <w:top w:val="nil"/>
              <w:left w:val="nil"/>
              <w:bottom w:val="nil"/>
              <w:right w:val="nil"/>
            </w:tcBorders>
            <w:shd w:val="clear" w:color="auto" w:fill="auto"/>
            <w:tcMar>
              <w:top w:w="15" w:type="dxa"/>
              <w:left w:w="15" w:type="dxa"/>
              <w:right w:w="15" w:type="dxa"/>
            </w:tcMar>
            <w:vAlign w:val="bottom"/>
          </w:tcPr>
          <w:p w14:paraId="627D150E">
            <w:pPr>
              <w:rPr>
                <w:rFonts w:hint="default" w:ascii="Times New Roman" w:hAnsi="Times New Roman" w:cs="Times New Roman"/>
                <w:color w:val="000000"/>
                <w:sz w:val="20"/>
                <w:szCs w:val="20"/>
              </w:rPr>
            </w:pPr>
          </w:p>
        </w:tc>
        <w:tc>
          <w:tcPr>
            <w:tcW w:w="396" w:type="dxa"/>
            <w:tcBorders>
              <w:top w:val="nil"/>
              <w:left w:val="nil"/>
              <w:bottom w:val="nil"/>
              <w:right w:val="nil"/>
            </w:tcBorders>
            <w:shd w:val="clear" w:color="auto" w:fill="auto"/>
            <w:tcMar>
              <w:top w:w="15" w:type="dxa"/>
              <w:left w:w="15" w:type="dxa"/>
              <w:right w:w="15" w:type="dxa"/>
            </w:tcMar>
            <w:vAlign w:val="bottom"/>
          </w:tcPr>
          <w:p w14:paraId="2A2F8E02">
            <w:pPr>
              <w:rPr>
                <w:rFonts w:hint="default" w:ascii="Times New Roman" w:hAnsi="Times New Roman" w:cs="Times New Roman"/>
                <w:color w:val="000000"/>
                <w:sz w:val="20"/>
                <w:szCs w:val="20"/>
              </w:rPr>
            </w:pPr>
          </w:p>
        </w:tc>
        <w:tc>
          <w:tcPr>
            <w:tcW w:w="629" w:type="dxa"/>
            <w:tcBorders>
              <w:top w:val="nil"/>
              <w:left w:val="nil"/>
              <w:bottom w:val="nil"/>
              <w:right w:val="nil"/>
            </w:tcBorders>
            <w:shd w:val="clear" w:color="auto" w:fill="auto"/>
            <w:tcMar>
              <w:top w:w="15" w:type="dxa"/>
              <w:left w:w="15" w:type="dxa"/>
              <w:right w:w="15" w:type="dxa"/>
            </w:tcMar>
            <w:vAlign w:val="bottom"/>
          </w:tcPr>
          <w:p w14:paraId="20EA17BD">
            <w:pPr>
              <w:rPr>
                <w:rFonts w:hint="default" w:ascii="Times New Roman" w:hAnsi="Times New Roman" w:cs="Times New Roman"/>
                <w:color w:val="000000"/>
                <w:sz w:val="20"/>
                <w:szCs w:val="20"/>
              </w:rPr>
            </w:pPr>
          </w:p>
        </w:tc>
        <w:tc>
          <w:tcPr>
            <w:tcW w:w="629" w:type="dxa"/>
            <w:tcBorders>
              <w:top w:val="nil"/>
              <w:left w:val="nil"/>
              <w:bottom w:val="nil"/>
              <w:right w:val="nil"/>
            </w:tcBorders>
            <w:shd w:val="clear" w:color="auto" w:fill="auto"/>
            <w:tcMar>
              <w:top w:w="15" w:type="dxa"/>
              <w:left w:w="15" w:type="dxa"/>
              <w:right w:w="15" w:type="dxa"/>
            </w:tcMar>
            <w:vAlign w:val="bottom"/>
          </w:tcPr>
          <w:p w14:paraId="2A544720">
            <w:pPr>
              <w:rPr>
                <w:rFonts w:hint="default" w:ascii="Times New Roman" w:hAnsi="Times New Roman" w:cs="Times New Roman"/>
                <w:color w:val="000000"/>
                <w:sz w:val="20"/>
                <w:szCs w:val="20"/>
              </w:rPr>
            </w:pPr>
          </w:p>
        </w:tc>
        <w:tc>
          <w:tcPr>
            <w:tcW w:w="1096" w:type="dxa"/>
            <w:tcBorders>
              <w:top w:val="nil"/>
              <w:left w:val="nil"/>
              <w:bottom w:val="nil"/>
              <w:right w:val="nil"/>
            </w:tcBorders>
            <w:shd w:val="clear" w:color="auto" w:fill="auto"/>
            <w:tcMar>
              <w:top w:w="15" w:type="dxa"/>
              <w:left w:w="15" w:type="dxa"/>
              <w:right w:w="15" w:type="dxa"/>
            </w:tcMar>
            <w:vAlign w:val="bottom"/>
          </w:tcPr>
          <w:p w14:paraId="2AF105A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4187DED">
        <w:tblPrEx>
          <w:tblCellMar>
            <w:top w:w="0" w:type="dxa"/>
            <w:left w:w="0" w:type="dxa"/>
            <w:bottom w:w="0" w:type="dxa"/>
            <w:right w:w="0" w:type="dxa"/>
          </w:tblCellMar>
        </w:tblPrEx>
        <w:trPr>
          <w:trHeight w:val="339" w:hRule="atLeast"/>
        </w:trPr>
        <w:tc>
          <w:tcPr>
            <w:tcW w:w="38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7C3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2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A547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D44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5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9A57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235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6044812">
        <w:tblPrEx>
          <w:tblCellMar>
            <w:top w:w="0" w:type="dxa"/>
            <w:left w:w="0" w:type="dxa"/>
            <w:bottom w:w="0" w:type="dxa"/>
            <w:right w:w="0" w:type="dxa"/>
          </w:tblCellMar>
        </w:tblPrEx>
        <w:trPr>
          <w:trHeight w:val="335" w:hRule="atLeast"/>
        </w:trPr>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06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B0D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E6F1C6">
            <w:pPr>
              <w:jc w:val="center"/>
              <w:rPr>
                <w:rFonts w:hint="default" w:ascii="Times New Roman" w:hAnsi="Times New Roman" w:cs="Times New Roman"/>
                <w:b/>
                <w:color w:val="000000"/>
                <w:sz w:val="20"/>
                <w:szCs w:val="20"/>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B2A4F">
            <w:pPr>
              <w:jc w:val="center"/>
              <w:rPr>
                <w:rFonts w:hint="default" w:ascii="Times New Roman" w:hAnsi="Times New Roman" w:cs="Times New Roman"/>
                <w:b/>
                <w:color w:val="000000"/>
                <w:sz w:val="20"/>
                <w:szCs w:val="20"/>
              </w:rPr>
            </w:pPr>
          </w:p>
        </w:tc>
        <w:tc>
          <w:tcPr>
            <w:tcW w:w="3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50D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51C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0876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68CBA">
            <w:pPr>
              <w:jc w:val="center"/>
              <w:rPr>
                <w:rFonts w:hint="default" w:ascii="Times New Roman" w:hAnsi="Times New Roman" w:cs="Times New Roman"/>
                <w:b/>
                <w:color w:val="000000"/>
                <w:sz w:val="20"/>
                <w:szCs w:val="20"/>
              </w:rPr>
            </w:pPr>
          </w:p>
        </w:tc>
      </w:tr>
      <w:tr w14:paraId="10E24B1E">
        <w:tblPrEx>
          <w:tblCellMar>
            <w:top w:w="0" w:type="dxa"/>
            <w:left w:w="0" w:type="dxa"/>
            <w:bottom w:w="0" w:type="dxa"/>
            <w:right w:w="0" w:type="dxa"/>
          </w:tblCellMar>
        </w:tblPrEx>
        <w:trPr>
          <w:trHeight w:val="335"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FC575">
            <w:pPr>
              <w:jc w:val="center"/>
              <w:rPr>
                <w:rFonts w:hint="default" w:ascii="Times New Roman" w:hAnsi="Times New Roman" w:cs="Times New Roman"/>
                <w:b/>
                <w:color w:val="000000"/>
                <w:sz w:val="20"/>
                <w:szCs w:val="20"/>
              </w:rPr>
            </w:pPr>
          </w:p>
        </w:tc>
        <w:tc>
          <w:tcPr>
            <w:tcW w:w="2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9063">
            <w:pPr>
              <w:jc w:val="center"/>
              <w:rPr>
                <w:rFonts w:hint="default" w:ascii="Times New Roman" w:hAnsi="Times New Roman" w:cs="Times New Roman"/>
                <w:b/>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58BB26">
            <w:pPr>
              <w:jc w:val="center"/>
              <w:rPr>
                <w:rFonts w:hint="default" w:ascii="Times New Roman" w:hAnsi="Times New Roman" w:cs="Times New Roman"/>
                <w:b/>
                <w:color w:val="000000"/>
                <w:sz w:val="20"/>
                <w:szCs w:val="20"/>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0D17C">
            <w:pPr>
              <w:jc w:val="center"/>
              <w:rPr>
                <w:rFonts w:hint="default" w:ascii="Times New Roman" w:hAnsi="Times New Roman" w:cs="Times New Roman"/>
                <w:b/>
                <w:color w:val="000000"/>
                <w:sz w:val="20"/>
                <w:szCs w:val="20"/>
              </w:rPr>
            </w:pPr>
          </w:p>
        </w:tc>
        <w:tc>
          <w:tcPr>
            <w:tcW w:w="3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42D4F">
            <w:pPr>
              <w:jc w:val="center"/>
              <w:rPr>
                <w:rFonts w:hint="default" w:ascii="Times New Roman" w:hAnsi="Times New Roman" w:cs="Times New Roman"/>
                <w:b/>
                <w:color w:val="000000"/>
                <w:sz w:val="20"/>
                <w:szCs w:val="20"/>
              </w:rPr>
            </w:pPr>
          </w:p>
        </w:tc>
        <w:tc>
          <w:tcPr>
            <w:tcW w:w="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D3CC1">
            <w:pPr>
              <w:jc w:val="center"/>
              <w:rPr>
                <w:rFonts w:hint="default" w:ascii="Times New Roman" w:hAnsi="Times New Roman" w:cs="Times New Roman"/>
                <w:b/>
                <w:color w:val="000000"/>
                <w:sz w:val="20"/>
                <w:szCs w:val="20"/>
              </w:rPr>
            </w:pPr>
          </w:p>
        </w:tc>
        <w:tc>
          <w:tcPr>
            <w:tcW w:w="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D99ED">
            <w:pPr>
              <w:jc w:val="center"/>
              <w:rPr>
                <w:rFonts w:hint="default" w:ascii="Times New Roman" w:hAnsi="Times New Roman" w:cs="Times New Roman"/>
                <w:b/>
                <w:color w:val="000000"/>
                <w:sz w:val="20"/>
                <w:szCs w:val="20"/>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2A153">
            <w:pPr>
              <w:jc w:val="center"/>
              <w:rPr>
                <w:rFonts w:hint="default" w:ascii="Times New Roman" w:hAnsi="Times New Roman" w:cs="Times New Roman"/>
                <w:b/>
                <w:color w:val="000000"/>
                <w:sz w:val="20"/>
                <w:szCs w:val="20"/>
              </w:rPr>
            </w:pPr>
          </w:p>
        </w:tc>
      </w:tr>
      <w:tr w14:paraId="113EB754">
        <w:tblPrEx>
          <w:tblCellMar>
            <w:top w:w="0" w:type="dxa"/>
            <w:left w:w="0" w:type="dxa"/>
            <w:bottom w:w="0" w:type="dxa"/>
            <w:right w:w="0" w:type="dxa"/>
          </w:tblCellMar>
        </w:tblPrEx>
        <w:trPr>
          <w:trHeight w:val="645"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F334">
            <w:pPr>
              <w:jc w:val="center"/>
              <w:rPr>
                <w:rFonts w:hint="default" w:ascii="Times New Roman" w:hAnsi="Times New Roman" w:cs="Times New Roman"/>
                <w:b/>
                <w:color w:val="000000"/>
                <w:sz w:val="20"/>
                <w:szCs w:val="20"/>
              </w:rPr>
            </w:pPr>
          </w:p>
        </w:tc>
        <w:tc>
          <w:tcPr>
            <w:tcW w:w="2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8C2EC">
            <w:pPr>
              <w:jc w:val="center"/>
              <w:rPr>
                <w:rFonts w:hint="default" w:ascii="Times New Roman" w:hAnsi="Times New Roman" w:cs="Times New Roman"/>
                <w:b/>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CCF9A9">
            <w:pPr>
              <w:jc w:val="center"/>
              <w:rPr>
                <w:rFonts w:hint="default" w:ascii="Times New Roman" w:hAnsi="Times New Roman" w:cs="Times New Roman"/>
                <w:b/>
                <w:color w:val="000000"/>
                <w:sz w:val="20"/>
                <w:szCs w:val="20"/>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CD3C">
            <w:pPr>
              <w:jc w:val="center"/>
              <w:rPr>
                <w:rFonts w:hint="default" w:ascii="Times New Roman" w:hAnsi="Times New Roman" w:cs="Times New Roman"/>
                <w:b/>
                <w:color w:val="000000"/>
                <w:sz w:val="20"/>
                <w:szCs w:val="20"/>
              </w:rPr>
            </w:pPr>
          </w:p>
        </w:tc>
        <w:tc>
          <w:tcPr>
            <w:tcW w:w="3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69D50">
            <w:pPr>
              <w:jc w:val="center"/>
              <w:rPr>
                <w:rFonts w:hint="default" w:ascii="Times New Roman" w:hAnsi="Times New Roman" w:cs="Times New Roman"/>
                <w:b/>
                <w:color w:val="000000"/>
                <w:sz w:val="20"/>
                <w:szCs w:val="20"/>
              </w:rPr>
            </w:pPr>
          </w:p>
        </w:tc>
        <w:tc>
          <w:tcPr>
            <w:tcW w:w="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6CBDC">
            <w:pPr>
              <w:jc w:val="center"/>
              <w:rPr>
                <w:rFonts w:hint="default" w:ascii="Times New Roman" w:hAnsi="Times New Roman" w:cs="Times New Roman"/>
                <w:b/>
                <w:color w:val="000000"/>
                <w:sz w:val="20"/>
                <w:szCs w:val="20"/>
              </w:rPr>
            </w:pPr>
          </w:p>
        </w:tc>
        <w:tc>
          <w:tcPr>
            <w:tcW w:w="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BE399">
            <w:pPr>
              <w:jc w:val="center"/>
              <w:rPr>
                <w:rFonts w:hint="default" w:ascii="Times New Roman" w:hAnsi="Times New Roman" w:cs="Times New Roman"/>
                <w:b/>
                <w:color w:val="000000"/>
                <w:sz w:val="20"/>
                <w:szCs w:val="20"/>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47EF9">
            <w:pPr>
              <w:jc w:val="center"/>
              <w:rPr>
                <w:rFonts w:hint="default" w:ascii="Times New Roman" w:hAnsi="Times New Roman" w:cs="Times New Roman"/>
                <w:b/>
                <w:color w:val="000000"/>
                <w:sz w:val="20"/>
                <w:szCs w:val="20"/>
              </w:rPr>
            </w:pPr>
          </w:p>
        </w:tc>
      </w:tr>
      <w:tr w14:paraId="42E1810C">
        <w:tblPrEx>
          <w:tblCellMar>
            <w:top w:w="0" w:type="dxa"/>
            <w:left w:w="0" w:type="dxa"/>
            <w:bottom w:w="0" w:type="dxa"/>
            <w:right w:w="0" w:type="dxa"/>
          </w:tblCellMar>
        </w:tblPrEx>
        <w:trPr>
          <w:trHeight w:val="339" w:hRule="atLeast"/>
        </w:trPr>
        <w:tc>
          <w:tcPr>
            <w:tcW w:w="387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C8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018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2DB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37.13</w:t>
            </w:r>
            <w:r>
              <w:rPr>
                <w:rFonts w:hint="default" w:ascii="Times New Roman" w:hAnsi="Times New Roman" w:cs="Times New Roman"/>
                <w:b/>
                <w:color w:val="000000"/>
                <w:sz w:val="20"/>
                <w:u w:color="auto"/>
              </w:rPr>
              <w:t xml:space="preserve"> </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532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37.13</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C72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439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37.13</w:t>
            </w:r>
            <w:r>
              <w:rPr>
                <w:rFonts w:hint="default" w:ascii="Times New Roman" w:hAnsi="Times New Roman" w:cs="Times New Roman"/>
                <w:b/>
                <w:color w:val="000000"/>
                <w:sz w:val="20"/>
                <w:u w:color="auto"/>
              </w:rPr>
              <w:t xml:space="preserve"> </w:t>
            </w:r>
          </w:p>
        </w:tc>
        <w:tc>
          <w:tcPr>
            <w:tcW w:w="10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CDF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2809A91">
        <w:tblPrEx>
          <w:tblCellMar>
            <w:top w:w="0" w:type="dxa"/>
            <w:left w:w="0" w:type="dxa"/>
            <w:bottom w:w="0" w:type="dxa"/>
            <w:right w:w="0" w:type="dxa"/>
          </w:tblCellMar>
        </w:tblPrEx>
        <w:trPr>
          <w:trHeight w:val="349" w:hRule="atLeast"/>
        </w:trPr>
        <w:tc>
          <w:tcPr>
            <w:tcW w:w="13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9E7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8FE3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0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B1E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243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E26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470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D30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10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3C0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9B9354">
        <w:tblPrEx>
          <w:tblCellMar>
            <w:top w:w="0" w:type="dxa"/>
            <w:left w:w="0" w:type="dxa"/>
            <w:bottom w:w="0" w:type="dxa"/>
            <w:right w:w="0" w:type="dxa"/>
          </w:tblCellMar>
        </w:tblPrEx>
        <w:trPr>
          <w:trHeight w:val="349" w:hRule="atLeast"/>
        </w:trPr>
        <w:tc>
          <w:tcPr>
            <w:tcW w:w="13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EE73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C598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0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7A7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3D9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7D2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C13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6BD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10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3AF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88F66F">
        <w:tblPrEx>
          <w:tblCellMar>
            <w:top w:w="0" w:type="dxa"/>
            <w:left w:w="0" w:type="dxa"/>
            <w:bottom w:w="0" w:type="dxa"/>
            <w:right w:w="0" w:type="dxa"/>
          </w:tblCellMar>
        </w:tblPrEx>
        <w:trPr>
          <w:trHeight w:val="349" w:hRule="atLeast"/>
        </w:trPr>
        <w:tc>
          <w:tcPr>
            <w:tcW w:w="13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60E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2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CBDE5">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0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F3C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6A7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4B3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626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E3D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10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A01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9DCDA2">
        <w:tblPrEx>
          <w:tblCellMar>
            <w:top w:w="0" w:type="dxa"/>
            <w:left w:w="0" w:type="dxa"/>
            <w:bottom w:w="0" w:type="dxa"/>
            <w:right w:w="0" w:type="dxa"/>
          </w:tblCellMar>
        </w:tblPrEx>
        <w:trPr>
          <w:trHeight w:val="349" w:hRule="atLeast"/>
        </w:trPr>
        <w:tc>
          <w:tcPr>
            <w:tcW w:w="13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70DB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2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3F5ED">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0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3D9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C63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916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03C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6F5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0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F71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DE746F">
        <w:tblPrEx>
          <w:tblCellMar>
            <w:top w:w="0" w:type="dxa"/>
            <w:left w:w="0" w:type="dxa"/>
            <w:bottom w:w="0" w:type="dxa"/>
            <w:right w:w="0" w:type="dxa"/>
          </w:tblCellMar>
        </w:tblPrEx>
        <w:trPr>
          <w:trHeight w:val="349" w:hRule="atLeast"/>
        </w:trPr>
        <w:tc>
          <w:tcPr>
            <w:tcW w:w="13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54F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2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030C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0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ACE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3BF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CFF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50C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527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10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26D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839F048">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01BF358">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7223" w:type="dxa"/>
        <w:tblInd w:w="0" w:type="dxa"/>
        <w:tblLayout w:type="fixed"/>
        <w:tblCellMar>
          <w:top w:w="0" w:type="dxa"/>
          <w:left w:w="0" w:type="dxa"/>
          <w:bottom w:w="0" w:type="dxa"/>
          <w:right w:w="0" w:type="dxa"/>
        </w:tblCellMar>
      </w:tblPr>
      <w:tblGrid>
        <w:gridCol w:w="2934"/>
        <w:gridCol w:w="1496"/>
        <w:gridCol w:w="217"/>
        <w:gridCol w:w="215"/>
        <w:gridCol w:w="1056"/>
        <w:gridCol w:w="1305"/>
      </w:tblGrid>
      <w:tr w14:paraId="287CF0BF">
        <w:tblPrEx>
          <w:tblCellMar>
            <w:top w:w="0" w:type="dxa"/>
            <w:left w:w="0" w:type="dxa"/>
            <w:bottom w:w="0" w:type="dxa"/>
            <w:right w:w="0" w:type="dxa"/>
          </w:tblCellMar>
        </w:tblPrEx>
        <w:trPr>
          <w:trHeight w:val="650" w:hRule="atLeast"/>
        </w:trPr>
        <w:tc>
          <w:tcPr>
            <w:tcW w:w="7223" w:type="dxa"/>
            <w:gridSpan w:val="6"/>
            <w:tcBorders>
              <w:top w:val="nil"/>
              <w:left w:val="nil"/>
              <w:bottom w:val="nil"/>
              <w:right w:val="nil"/>
            </w:tcBorders>
            <w:shd w:val="clear" w:color="auto" w:fill="auto"/>
            <w:tcMar>
              <w:top w:w="15" w:type="dxa"/>
              <w:left w:w="15" w:type="dxa"/>
              <w:right w:w="15" w:type="dxa"/>
            </w:tcMar>
            <w:vAlign w:val="bottom"/>
          </w:tcPr>
          <w:p w14:paraId="23E063E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1FAD61C4">
        <w:tblPrEx>
          <w:tblCellMar>
            <w:top w:w="0" w:type="dxa"/>
            <w:left w:w="0" w:type="dxa"/>
            <w:bottom w:w="0" w:type="dxa"/>
            <w:right w:w="0" w:type="dxa"/>
          </w:tblCellMar>
        </w:tblPrEx>
        <w:trPr>
          <w:trHeight w:val="332" w:hRule="atLeast"/>
        </w:trPr>
        <w:tc>
          <w:tcPr>
            <w:tcW w:w="4647" w:type="dxa"/>
            <w:gridSpan w:val="3"/>
            <w:vMerge w:val="restart"/>
            <w:tcBorders>
              <w:top w:val="nil"/>
              <w:left w:val="nil"/>
              <w:right w:val="nil"/>
            </w:tcBorders>
            <w:shd w:val="clear" w:color="auto" w:fill="auto"/>
            <w:tcMar>
              <w:top w:w="15" w:type="dxa"/>
              <w:left w:w="15" w:type="dxa"/>
              <w:right w:w="15" w:type="dxa"/>
            </w:tcMar>
            <w:vAlign w:val="bottom"/>
          </w:tcPr>
          <w:p w14:paraId="75309274">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w:t>
            </w: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47B477DD">
            <w:pPr>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53CB286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8BAC6E3">
        <w:tblPrEx>
          <w:tblCellMar>
            <w:top w:w="0" w:type="dxa"/>
            <w:left w:w="0" w:type="dxa"/>
            <w:bottom w:w="0" w:type="dxa"/>
            <w:right w:w="0" w:type="dxa"/>
          </w:tblCellMar>
        </w:tblPrEx>
        <w:trPr>
          <w:trHeight w:val="332" w:hRule="atLeast"/>
        </w:trPr>
        <w:tc>
          <w:tcPr>
            <w:tcW w:w="4647" w:type="dxa"/>
            <w:gridSpan w:val="3"/>
            <w:vMerge w:val="continue"/>
            <w:tcBorders>
              <w:left w:val="nil"/>
              <w:bottom w:val="nil"/>
              <w:right w:val="nil"/>
            </w:tcBorders>
            <w:shd w:val="clear" w:color="auto" w:fill="auto"/>
            <w:tcMar>
              <w:top w:w="15" w:type="dxa"/>
              <w:left w:w="15" w:type="dxa"/>
              <w:right w:w="15" w:type="dxa"/>
            </w:tcMar>
            <w:vAlign w:val="bottom"/>
          </w:tcPr>
          <w:p w14:paraId="3A1C66E8">
            <w:pPr>
              <w:rPr>
                <w:rFonts w:hint="default" w:ascii="Times New Roman" w:hAnsi="Times New Roman" w:cs="Times New Roman"/>
                <w:color w:val="000000"/>
                <w:sz w:val="20"/>
                <w:szCs w:val="20"/>
              </w:rPr>
            </w:pP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5BE23573">
            <w:pPr>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13B2389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1662FB0">
        <w:tblPrEx>
          <w:tblCellMar>
            <w:top w:w="0" w:type="dxa"/>
            <w:left w:w="0" w:type="dxa"/>
            <w:bottom w:w="0" w:type="dxa"/>
            <w:right w:w="0" w:type="dxa"/>
          </w:tblCellMar>
        </w:tblPrEx>
        <w:trPr>
          <w:trHeight w:val="422" w:hRule="atLeast"/>
        </w:trPr>
        <w:tc>
          <w:tcPr>
            <w:tcW w:w="4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32268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1C183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0663D43">
        <w:tblPrEx>
          <w:tblCellMar>
            <w:top w:w="0" w:type="dxa"/>
            <w:left w:w="0" w:type="dxa"/>
            <w:bottom w:w="0" w:type="dxa"/>
            <w:right w:w="0" w:type="dxa"/>
          </w:tblCellMar>
        </w:tblPrEx>
        <w:trPr>
          <w:trHeight w:val="339" w:hRule="atLeast"/>
        </w:trPr>
        <w:tc>
          <w:tcPr>
            <w:tcW w:w="293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CE5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4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2F6A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43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76C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FCC2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3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A265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E34E0CC">
        <w:tblPrEx>
          <w:tblCellMar>
            <w:top w:w="0" w:type="dxa"/>
            <w:left w:w="0" w:type="dxa"/>
            <w:bottom w:w="0" w:type="dxa"/>
            <w:right w:w="0" w:type="dxa"/>
          </w:tblCellMar>
        </w:tblPrEx>
        <w:trPr>
          <w:trHeight w:val="339" w:hRule="atLeast"/>
        </w:trPr>
        <w:tc>
          <w:tcPr>
            <w:tcW w:w="2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42C48">
            <w:pPr>
              <w:jc w:val="center"/>
              <w:rPr>
                <w:rFonts w:hint="default" w:ascii="Times New Roman" w:hAnsi="Times New Roman" w:cs="Times New Roman"/>
                <w:b/>
                <w:color w:val="000000"/>
                <w:sz w:val="20"/>
                <w:szCs w:val="20"/>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9C5D0">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085B">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55446">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8D243">
            <w:pPr>
              <w:jc w:val="center"/>
              <w:rPr>
                <w:rFonts w:hint="default" w:ascii="Times New Roman" w:hAnsi="Times New Roman" w:cs="Times New Roman"/>
                <w:b/>
                <w:color w:val="000000"/>
                <w:sz w:val="20"/>
                <w:szCs w:val="20"/>
              </w:rPr>
            </w:pPr>
          </w:p>
        </w:tc>
      </w:tr>
      <w:tr w14:paraId="38BDFD2A">
        <w:tblPrEx>
          <w:tblCellMar>
            <w:top w:w="0" w:type="dxa"/>
            <w:left w:w="0" w:type="dxa"/>
            <w:bottom w:w="0" w:type="dxa"/>
            <w:right w:w="0" w:type="dxa"/>
          </w:tblCellMar>
        </w:tblPrEx>
        <w:trPr>
          <w:trHeight w:val="339" w:hRule="atLeast"/>
        </w:trPr>
        <w:tc>
          <w:tcPr>
            <w:tcW w:w="2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4E8F9">
            <w:pPr>
              <w:jc w:val="center"/>
              <w:rPr>
                <w:rFonts w:hint="default" w:ascii="Times New Roman" w:hAnsi="Times New Roman" w:cs="Times New Roman"/>
                <w:b/>
                <w:color w:val="000000"/>
                <w:sz w:val="20"/>
                <w:szCs w:val="20"/>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62E9A">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F9411">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9D5A7">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109B5">
            <w:pPr>
              <w:jc w:val="center"/>
              <w:rPr>
                <w:rFonts w:hint="default" w:ascii="Times New Roman" w:hAnsi="Times New Roman" w:cs="Times New Roman"/>
                <w:b/>
                <w:color w:val="000000"/>
                <w:sz w:val="20"/>
                <w:szCs w:val="20"/>
              </w:rPr>
            </w:pPr>
          </w:p>
        </w:tc>
      </w:tr>
      <w:tr w14:paraId="6402B3CA">
        <w:tblPrEx>
          <w:tblCellMar>
            <w:top w:w="0" w:type="dxa"/>
            <w:left w:w="0" w:type="dxa"/>
            <w:bottom w:w="0" w:type="dxa"/>
            <w:right w:w="0" w:type="dxa"/>
          </w:tblCellMar>
        </w:tblPrEx>
        <w:trPr>
          <w:trHeight w:val="326" w:hRule="atLeast"/>
        </w:trPr>
        <w:tc>
          <w:tcPr>
            <w:tcW w:w="2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DFD7">
            <w:pPr>
              <w:jc w:val="center"/>
              <w:rPr>
                <w:rFonts w:hint="default" w:ascii="Times New Roman" w:hAnsi="Times New Roman" w:cs="Times New Roman"/>
                <w:b/>
                <w:color w:val="000000"/>
                <w:sz w:val="20"/>
                <w:szCs w:val="20"/>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B1482">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FA5D">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6E896">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3756D">
            <w:pPr>
              <w:jc w:val="center"/>
              <w:rPr>
                <w:rFonts w:hint="default" w:ascii="Times New Roman" w:hAnsi="Times New Roman" w:cs="Times New Roman"/>
                <w:b/>
                <w:color w:val="000000"/>
                <w:sz w:val="20"/>
                <w:szCs w:val="20"/>
              </w:rPr>
            </w:pPr>
          </w:p>
        </w:tc>
      </w:tr>
      <w:tr w14:paraId="11150FC8">
        <w:tblPrEx>
          <w:tblCellMar>
            <w:top w:w="0" w:type="dxa"/>
            <w:left w:w="0" w:type="dxa"/>
            <w:bottom w:w="0" w:type="dxa"/>
            <w:right w:w="0" w:type="dxa"/>
          </w:tblCellMar>
        </w:tblPrEx>
        <w:trPr>
          <w:trHeight w:val="611" w:hRule="atLeast"/>
        </w:trPr>
        <w:tc>
          <w:tcPr>
            <w:tcW w:w="4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CCF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571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1BD85">
            <w:pPr>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0AF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7B5C452">
        <w:tblPrEx>
          <w:tblCellMar>
            <w:top w:w="0" w:type="dxa"/>
            <w:left w:w="0" w:type="dxa"/>
            <w:bottom w:w="0" w:type="dxa"/>
            <w:right w:w="0" w:type="dxa"/>
          </w:tblCellMar>
        </w:tblPrEx>
        <w:trPr>
          <w:trHeight w:val="488" w:hRule="atLeast"/>
        </w:trPr>
        <w:tc>
          <w:tcPr>
            <w:tcW w:w="29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5F9CA">
            <w:pPr>
              <w:textAlignment w:val="center"/>
              <w:rPr>
                <w:rFonts w:hint="default" w:ascii="Times New Roman" w:hAnsi="Times New Roman" w:cs="Times New Roman"/>
                <w:color w:val="000000"/>
                <w:sz w:val="20"/>
                <w:szCs w:val="20"/>
              </w:rPr>
            </w:pPr>
          </w:p>
        </w:tc>
        <w:tc>
          <w:tcPr>
            <w:tcW w:w="14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84F7C">
            <w:pPr>
              <w:textAlignment w:val="center"/>
              <w:rPr>
                <w:rFonts w:hint="default" w:ascii="Times New Roman" w:hAnsi="Times New Roman" w:cs="Times New Roman"/>
                <w:color w:val="000000"/>
                <w:sz w:val="20"/>
                <w:szCs w:val="20"/>
              </w:rPr>
            </w:pP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388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11327">
            <w:pPr>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9A7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8DA3FA1">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C1771CE">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8280" w:type="dxa"/>
        <w:tblInd w:w="0" w:type="dxa"/>
        <w:tblLayout w:type="fixed"/>
        <w:tblCellMar>
          <w:top w:w="0" w:type="dxa"/>
          <w:left w:w="170" w:type="dxa"/>
          <w:bottom w:w="0" w:type="dxa"/>
          <w:right w:w="170" w:type="dxa"/>
        </w:tblCellMar>
      </w:tblPr>
      <w:tblGrid>
        <w:gridCol w:w="3049"/>
        <w:gridCol w:w="676"/>
        <w:gridCol w:w="555"/>
        <w:gridCol w:w="3050"/>
        <w:gridCol w:w="950"/>
      </w:tblGrid>
      <w:tr w14:paraId="0267C51D">
        <w:tblPrEx>
          <w:tblCellMar>
            <w:top w:w="0" w:type="dxa"/>
            <w:left w:w="170" w:type="dxa"/>
            <w:bottom w:w="0" w:type="dxa"/>
            <w:right w:w="170" w:type="dxa"/>
          </w:tblCellMar>
        </w:tblPrEx>
        <w:trPr>
          <w:trHeight w:val="343" w:hRule="atLeast"/>
        </w:trPr>
        <w:tc>
          <w:tcPr>
            <w:tcW w:w="8280" w:type="dxa"/>
            <w:gridSpan w:val="5"/>
            <w:shd w:val="clear" w:color="auto" w:fill="auto"/>
            <w:tcMar>
              <w:top w:w="15" w:type="dxa"/>
              <w:left w:w="15" w:type="dxa"/>
              <w:right w:w="15" w:type="dxa"/>
            </w:tcMar>
            <w:vAlign w:val="bottom"/>
          </w:tcPr>
          <w:p w14:paraId="3F523001">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EF43FDA">
        <w:tblPrEx>
          <w:tblCellMar>
            <w:top w:w="0" w:type="dxa"/>
            <w:left w:w="170" w:type="dxa"/>
            <w:bottom w:w="0" w:type="dxa"/>
            <w:right w:w="170" w:type="dxa"/>
          </w:tblCellMar>
        </w:tblPrEx>
        <w:trPr>
          <w:trHeight w:val="244" w:hRule="atLeast"/>
        </w:trPr>
        <w:tc>
          <w:tcPr>
            <w:tcW w:w="3049" w:type="dxa"/>
            <w:shd w:val="clear" w:color="auto" w:fill="auto"/>
            <w:tcMar>
              <w:top w:w="15" w:type="dxa"/>
              <w:left w:w="15" w:type="dxa"/>
              <w:right w:w="15" w:type="dxa"/>
            </w:tcMar>
            <w:vAlign w:val="bottom"/>
          </w:tcPr>
          <w:p w14:paraId="11CE7331">
            <w:pPr>
              <w:spacing w:line="280" w:lineRule="exact"/>
              <w:rPr>
                <w:rFonts w:hint="default" w:ascii="Times New Roman" w:hAnsi="Times New Roman" w:cs="Times New Roman"/>
                <w:color w:val="000000"/>
                <w:kern w:val="2"/>
                <w:sz w:val="20"/>
                <w:szCs w:val="20"/>
              </w:rPr>
            </w:pPr>
          </w:p>
        </w:tc>
        <w:tc>
          <w:tcPr>
            <w:tcW w:w="676" w:type="dxa"/>
            <w:shd w:val="clear" w:color="auto" w:fill="auto"/>
            <w:tcMar>
              <w:top w:w="15" w:type="dxa"/>
              <w:left w:w="15" w:type="dxa"/>
              <w:right w:w="15" w:type="dxa"/>
            </w:tcMar>
            <w:vAlign w:val="bottom"/>
          </w:tcPr>
          <w:p w14:paraId="250ED005">
            <w:pPr>
              <w:spacing w:line="280" w:lineRule="exact"/>
              <w:jc w:val="center"/>
              <w:rPr>
                <w:rFonts w:hint="default" w:ascii="Times New Roman" w:hAnsi="Times New Roman" w:cs="Times New Roman"/>
                <w:color w:val="000000"/>
                <w:kern w:val="2"/>
                <w:sz w:val="20"/>
                <w:szCs w:val="20"/>
              </w:rPr>
            </w:pPr>
          </w:p>
        </w:tc>
        <w:tc>
          <w:tcPr>
            <w:tcW w:w="555" w:type="dxa"/>
            <w:shd w:val="clear" w:color="auto" w:fill="auto"/>
            <w:tcMar>
              <w:top w:w="15" w:type="dxa"/>
              <w:left w:w="15" w:type="dxa"/>
              <w:right w:w="15" w:type="dxa"/>
            </w:tcMar>
            <w:vAlign w:val="bottom"/>
          </w:tcPr>
          <w:p w14:paraId="31976283">
            <w:pPr>
              <w:spacing w:line="280" w:lineRule="exact"/>
              <w:jc w:val="right"/>
              <w:rPr>
                <w:rFonts w:hint="default" w:ascii="Times New Roman" w:hAnsi="Times New Roman" w:cs="Times New Roman"/>
                <w:color w:val="000000"/>
                <w:kern w:val="2"/>
                <w:sz w:val="20"/>
                <w:szCs w:val="20"/>
              </w:rPr>
            </w:pPr>
          </w:p>
        </w:tc>
        <w:tc>
          <w:tcPr>
            <w:tcW w:w="3050" w:type="dxa"/>
            <w:shd w:val="clear" w:color="auto" w:fill="auto"/>
            <w:tcMar>
              <w:top w:w="15" w:type="dxa"/>
              <w:left w:w="15" w:type="dxa"/>
              <w:right w:w="15" w:type="dxa"/>
            </w:tcMar>
            <w:vAlign w:val="bottom"/>
          </w:tcPr>
          <w:p w14:paraId="56C12A69">
            <w:pPr>
              <w:spacing w:line="280" w:lineRule="exact"/>
              <w:rPr>
                <w:rFonts w:hint="default" w:ascii="Times New Roman" w:hAnsi="Times New Roman" w:cs="Times New Roman"/>
                <w:color w:val="000000"/>
                <w:kern w:val="2"/>
                <w:sz w:val="20"/>
                <w:szCs w:val="20"/>
              </w:rPr>
            </w:pPr>
          </w:p>
        </w:tc>
        <w:tc>
          <w:tcPr>
            <w:tcW w:w="950" w:type="dxa"/>
            <w:shd w:val="clear" w:color="auto" w:fill="auto"/>
            <w:tcMar>
              <w:top w:w="15" w:type="dxa"/>
              <w:left w:w="15" w:type="dxa"/>
              <w:right w:w="15" w:type="dxa"/>
            </w:tcMar>
            <w:vAlign w:val="bottom"/>
          </w:tcPr>
          <w:p w14:paraId="04A08703">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7F107E99">
        <w:tblPrEx>
          <w:tblCellMar>
            <w:top w:w="0" w:type="dxa"/>
            <w:left w:w="170" w:type="dxa"/>
            <w:bottom w:w="0" w:type="dxa"/>
            <w:right w:w="170" w:type="dxa"/>
          </w:tblCellMar>
        </w:tblPrEx>
        <w:trPr>
          <w:trHeight w:val="244" w:hRule="atLeast"/>
        </w:trPr>
        <w:tc>
          <w:tcPr>
            <w:tcW w:w="372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7FEC2567">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重庆市沙坪坝区人民政府香炉山街道办事处</w:t>
            </w:r>
          </w:p>
        </w:tc>
        <w:tc>
          <w:tcPr>
            <w:tcW w:w="555" w:type="dxa"/>
            <w:tcBorders>
              <w:top w:val="nil"/>
              <w:left w:val="nil"/>
              <w:bottom w:val="single" w:color="auto" w:sz="4" w:space="0"/>
              <w:right w:val="nil"/>
            </w:tcBorders>
            <w:shd w:val="clear" w:color="auto" w:fill="auto"/>
            <w:tcMar>
              <w:top w:w="15" w:type="dxa"/>
              <w:left w:w="15" w:type="dxa"/>
              <w:right w:w="15" w:type="dxa"/>
            </w:tcMar>
            <w:vAlign w:val="bottom"/>
          </w:tcPr>
          <w:p w14:paraId="72024F56">
            <w:pPr>
              <w:spacing w:line="280" w:lineRule="exact"/>
              <w:jc w:val="right"/>
              <w:rPr>
                <w:rFonts w:hint="default" w:ascii="Times New Roman" w:hAnsi="Times New Roman" w:cs="Times New Roman"/>
                <w:color w:val="000000"/>
                <w:kern w:val="2"/>
                <w:sz w:val="20"/>
                <w:szCs w:val="20"/>
              </w:rPr>
            </w:pPr>
          </w:p>
        </w:tc>
        <w:tc>
          <w:tcPr>
            <w:tcW w:w="3050" w:type="dxa"/>
            <w:tcBorders>
              <w:top w:val="nil"/>
              <w:left w:val="nil"/>
              <w:bottom w:val="single" w:color="auto" w:sz="4" w:space="0"/>
              <w:right w:val="nil"/>
            </w:tcBorders>
            <w:shd w:val="clear" w:color="auto" w:fill="auto"/>
            <w:tcMar>
              <w:top w:w="15" w:type="dxa"/>
              <w:left w:w="15" w:type="dxa"/>
              <w:right w:w="15" w:type="dxa"/>
            </w:tcMar>
            <w:vAlign w:val="bottom"/>
          </w:tcPr>
          <w:p w14:paraId="1D0BA225">
            <w:pPr>
              <w:spacing w:line="280" w:lineRule="exact"/>
              <w:rPr>
                <w:rFonts w:hint="default" w:ascii="Times New Roman" w:hAnsi="Times New Roman" w:cs="Times New Roman"/>
                <w:color w:val="000000"/>
                <w:kern w:val="2"/>
                <w:sz w:val="20"/>
                <w:szCs w:val="20"/>
              </w:rPr>
            </w:pPr>
          </w:p>
        </w:tc>
        <w:tc>
          <w:tcPr>
            <w:tcW w:w="950" w:type="dxa"/>
            <w:tcBorders>
              <w:top w:val="nil"/>
              <w:left w:val="nil"/>
              <w:bottom w:val="single" w:color="auto" w:sz="4" w:space="0"/>
              <w:right w:val="nil"/>
            </w:tcBorders>
            <w:shd w:val="clear" w:color="auto" w:fill="auto"/>
            <w:tcMar>
              <w:top w:w="15" w:type="dxa"/>
              <w:left w:w="15" w:type="dxa"/>
              <w:right w:w="15" w:type="dxa"/>
            </w:tcMar>
            <w:vAlign w:val="bottom"/>
          </w:tcPr>
          <w:p w14:paraId="4C59A146">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18595D38">
        <w:tblPrEx>
          <w:tblCellMar>
            <w:top w:w="0" w:type="dxa"/>
            <w:left w:w="170" w:type="dxa"/>
            <w:bottom w:w="0" w:type="dxa"/>
            <w:right w:w="170" w:type="dxa"/>
          </w:tblCellMar>
        </w:tblPrEx>
        <w:trPr>
          <w:trHeight w:val="28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A2235">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50078">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74A7B">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52947">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CDD52">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334C1483">
        <w:tblPrEx>
          <w:tblCellMar>
            <w:top w:w="0" w:type="dxa"/>
            <w:left w:w="170" w:type="dxa"/>
            <w:bottom w:w="0" w:type="dxa"/>
            <w:right w:w="170" w:type="dxa"/>
          </w:tblCellMar>
        </w:tblPrEx>
        <w:trPr>
          <w:trHeight w:val="28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10440">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3084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AEB2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D0DC3">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6EC15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127.58</w:t>
            </w:r>
            <w:r>
              <w:rPr>
                <w:rFonts w:hint="default" w:ascii="Times New Roman" w:hAnsi="Times New Roman" w:cs="Times New Roman"/>
                <w:color w:val="000000"/>
                <w:sz w:val="18"/>
                <w:u w:color="auto"/>
              </w:rPr>
              <w:t xml:space="preserve"> </w:t>
            </w:r>
          </w:p>
        </w:tc>
      </w:tr>
      <w:tr w14:paraId="47EF619D">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25F9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83169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16.39</w:t>
            </w: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96350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16.39</w:t>
            </w: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7057D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A3B58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127.58</w:t>
            </w:r>
            <w:r>
              <w:rPr>
                <w:rFonts w:hint="default" w:ascii="Times New Roman" w:hAnsi="Times New Roman" w:cs="Times New Roman"/>
                <w:color w:val="000000"/>
                <w:sz w:val="18"/>
                <w:u w:color="auto"/>
              </w:rPr>
              <w:t xml:space="preserve"> </w:t>
            </w:r>
          </w:p>
        </w:tc>
      </w:tr>
      <w:tr w14:paraId="784EC9C5">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A464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71CA5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89BC9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1610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0B2D2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B72D6F">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9AF4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FD90F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16.39</w:t>
            </w: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4143B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16.39</w:t>
            </w: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AB59F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F1D5A">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6C7CBE3">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03C86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0FBBF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A6C64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80BE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93C67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r>
              <w:rPr>
                <w:rFonts w:hint="default" w:ascii="Times New Roman" w:hAnsi="Times New Roman" w:cs="Times New Roman"/>
                <w:color w:val="000000"/>
                <w:sz w:val="18"/>
                <w:u w:color="auto"/>
              </w:rPr>
              <w:t xml:space="preserve"> </w:t>
            </w:r>
          </w:p>
        </w:tc>
      </w:tr>
      <w:tr w14:paraId="6EC8BD70">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05FE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E5823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16.39</w:t>
            </w: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6D653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16.39</w:t>
            </w: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92F5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309A5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525B57">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B886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00FE5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92A4B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E362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0F9CA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78CE49">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9C64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166E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C7A85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179A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B8286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2B848086">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D777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29D2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35D26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3653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BAE3B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s="Times New Roman"/>
                <w:color w:val="000000"/>
                <w:sz w:val="18"/>
                <w:u w:color="auto"/>
              </w:rPr>
              <w:t xml:space="preserve"> </w:t>
            </w:r>
          </w:p>
        </w:tc>
      </w:tr>
      <w:tr w14:paraId="19EB88EC">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DD59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5778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99C23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7F6E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B699A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BCC9FE">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4948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699A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EB3E7">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EBE2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F4D81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FB7BD5">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BA16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5109A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5C2A5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EDB0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8D2C6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9B5EA3">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C24B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70B9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15098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93BC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42FEB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C1D19F">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7F5C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8811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757E1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716B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65243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A4560B">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3ED8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D212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47972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w:t>
            </w: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4432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1CE17">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CECD040">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4DF2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E8C7F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FB7F2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5272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557A8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23F8E435">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393C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4069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3A0A2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1597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69E36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1A9CD8DA">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D153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7787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AA05C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BDCD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D4684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456ACA">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9E1C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E8D9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168EE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9687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D5218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BD9D6E">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0613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23D9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56B93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B962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82E22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1017EAD7">
        <w:tblPrEx>
          <w:tblCellMar>
            <w:top w:w="0" w:type="dxa"/>
            <w:left w:w="170" w:type="dxa"/>
            <w:bottom w:w="0" w:type="dxa"/>
            <w:right w:w="170" w:type="dxa"/>
          </w:tblCellMar>
        </w:tblPrEx>
        <w:trPr>
          <w:trHeight w:val="292"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884C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25164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1E0F5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23B6A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35856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5AC8C345">
        <w:tblPrEx>
          <w:tblCellMar>
            <w:top w:w="0" w:type="dxa"/>
            <w:left w:w="170" w:type="dxa"/>
            <w:bottom w:w="0" w:type="dxa"/>
            <w:right w:w="170" w:type="dxa"/>
          </w:tblCellMar>
        </w:tblPrEx>
        <w:trPr>
          <w:trHeight w:val="286"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50F5D">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7F82D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8829C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E465F">
            <w:pPr>
              <w:spacing w:line="280" w:lineRule="exact"/>
              <w:rPr>
                <w:rFonts w:hint="default" w:ascii="Times New Roman" w:hAnsi="Times New Roman" w:cs="Times New Roman"/>
                <w:color w:val="000000"/>
                <w:kern w:val="2"/>
                <w:sz w:val="16"/>
                <w:szCs w:val="16"/>
              </w:rPr>
            </w:pP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5CAEFD">
            <w:pPr>
              <w:spacing w:line="280" w:lineRule="exact"/>
              <w:jc w:val="right"/>
              <w:rPr>
                <w:rFonts w:hint="default" w:ascii="Times New Roman" w:hAnsi="Times New Roman" w:cs="Times New Roman"/>
                <w:color w:val="000000"/>
                <w:kern w:val="2"/>
                <w:sz w:val="16"/>
                <w:szCs w:val="16"/>
              </w:rPr>
            </w:pPr>
          </w:p>
        </w:tc>
      </w:tr>
      <w:tr w14:paraId="463276C4">
        <w:tblPrEx>
          <w:tblCellMar>
            <w:top w:w="0" w:type="dxa"/>
            <w:left w:w="170" w:type="dxa"/>
            <w:bottom w:w="0" w:type="dxa"/>
            <w:right w:w="170" w:type="dxa"/>
          </w:tblCellMar>
        </w:tblPrEx>
        <w:trPr>
          <w:trHeight w:val="389"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8AF35">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C811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5C237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0.51</w:t>
            </w: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1F416">
            <w:pPr>
              <w:spacing w:line="280" w:lineRule="exact"/>
              <w:rPr>
                <w:rFonts w:hint="default" w:ascii="Times New Roman" w:hAnsi="Times New Roman" w:cs="Times New Roman"/>
                <w:color w:val="000000"/>
                <w:kern w:val="2"/>
                <w:sz w:val="16"/>
                <w:szCs w:val="16"/>
              </w:rPr>
            </w:pP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E90D47">
            <w:pPr>
              <w:spacing w:line="280" w:lineRule="exact"/>
              <w:jc w:val="right"/>
              <w:rPr>
                <w:rFonts w:hint="default" w:ascii="Times New Roman" w:hAnsi="Times New Roman" w:cs="Times New Roman"/>
                <w:color w:val="000000"/>
                <w:kern w:val="2"/>
                <w:sz w:val="16"/>
                <w:szCs w:val="16"/>
              </w:rPr>
            </w:pPr>
          </w:p>
        </w:tc>
      </w:tr>
      <w:tr w14:paraId="64035F2E">
        <w:tblPrEx>
          <w:tblCellMar>
            <w:top w:w="0" w:type="dxa"/>
            <w:left w:w="170" w:type="dxa"/>
            <w:bottom w:w="0" w:type="dxa"/>
            <w:right w:w="170" w:type="dxa"/>
          </w:tblCellMar>
        </w:tblPrEx>
        <w:trPr>
          <w:trHeight w:val="389" w:hRule="atLeast"/>
        </w:trPr>
        <w:tc>
          <w:tcPr>
            <w:tcW w:w="3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E840B">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6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B2EA2">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4B04A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8.18</w:t>
            </w:r>
            <w:r>
              <w:rPr>
                <w:rFonts w:hint="default" w:ascii="Times New Roman" w:hAnsi="Times New Roman" w:cs="Times New Roman"/>
                <w:color w:val="000000"/>
                <w:sz w:val="18"/>
                <w:u w:color="auto"/>
              </w:rPr>
              <w:t xml:space="preserve"> </w:t>
            </w:r>
          </w:p>
        </w:tc>
        <w:tc>
          <w:tcPr>
            <w:tcW w:w="3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4AA18">
            <w:pPr>
              <w:spacing w:line="280" w:lineRule="exact"/>
              <w:rPr>
                <w:rFonts w:hint="default" w:ascii="Times New Roman" w:hAnsi="Times New Roman" w:cs="Times New Roman"/>
                <w:color w:val="000000"/>
                <w:sz w:val="16"/>
                <w:szCs w:val="16"/>
              </w:rPr>
            </w:pP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278490">
            <w:pPr>
              <w:spacing w:line="280" w:lineRule="exact"/>
              <w:jc w:val="right"/>
              <w:rPr>
                <w:rFonts w:hint="default" w:ascii="Times New Roman" w:hAnsi="Times New Roman" w:cs="Times New Roman"/>
                <w:color w:val="000000"/>
                <w:sz w:val="16"/>
                <w:szCs w:val="16"/>
              </w:rPr>
            </w:pPr>
          </w:p>
        </w:tc>
      </w:tr>
    </w:tbl>
    <w:p w14:paraId="507D22E5">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3" w:type="default"/>
      <w:footerReference r:id="rId4" w:type="default"/>
      <w:pgSz w:w="11850" w:h="16783"/>
      <w:pgMar w:top="2098" w:right="1531" w:bottom="1984" w:left="1531"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FA9E">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BB83C2">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9BB83C2">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2A4A0F0">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2A4A0F0">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910F">
    <w:pPr>
      <w:pStyle w:val="6"/>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B3EA4"/>
    <w:multiLevelType w:val="singleLevel"/>
    <w:tmpl w:val="BF0B3E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0C55"/>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6B7036"/>
    <w:rsid w:val="03B87EA0"/>
    <w:rsid w:val="03E3214F"/>
    <w:rsid w:val="044C50BA"/>
    <w:rsid w:val="05BC6D49"/>
    <w:rsid w:val="06053772"/>
    <w:rsid w:val="06100F86"/>
    <w:rsid w:val="06194FF1"/>
    <w:rsid w:val="06A2550B"/>
    <w:rsid w:val="06F80EE2"/>
    <w:rsid w:val="07001CCA"/>
    <w:rsid w:val="075678DB"/>
    <w:rsid w:val="079D7CC7"/>
    <w:rsid w:val="07D7395F"/>
    <w:rsid w:val="08051BCA"/>
    <w:rsid w:val="086C12F4"/>
    <w:rsid w:val="08BA052C"/>
    <w:rsid w:val="08DB07BA"/>
    <w:rsid w:val="0969353F"/>
    <w:rsid w:val="098305D0"/>
    <w:rsid w:val="098A0877"/>
    <w:rsid w:val="09A5769A"/>
    <w:rsid w:val="0A5C4B69"/>
    <w:rsid w:val="0A86124A"/>
    <w:rsid w:val="0AB54CC0"/>
    <w:rsid w:val="0B4A1703"/>
    <w:rsid w:val="0B4D56D5"/>
    <w:rsid w:val="0B666A61"/>
    <w:rsid w:val="0B9335CE"/>
    <w:rsid w:val="0C7927C4"/>
    <w:rsid w:val="0C9B098C"/>
    <w:rsid w:val="0D673E11"/>
    <w:rsid w:val="0D9C49BC"/>
    <w:rsid w:val="0DDA54E4"/>
    <w:rsid w:val="0E084ABF"/>
    <w:rsid w:val="0E3A5F83"/>
    <w:rsid w:val="0E74421A"/>
    <w:rsid w:val="0EA46639"/>
    <w:rsid w:val="0EC6180C"/>
    <w:rsid w:val="0F497FB6"/>
    <w:rsid w:val="0F836721"/>
    <w:rsid w:val="0FA25D96"/>
    <w:rsid w:val="1012640A"/>
    <w:rsid w:val="107B59E5"/>
    <w:rsid w:val="10EC0126"/>
    <w:rsid w:val="10F70B9A"/>
    <w:rsid w:val="111445C7"/>
    <w:rsid w:val="114278C6"/>
    <w:rsid w:val="1158083A"/>
    <w:rsid w:val="11643A4B"/>
    <w:rsid w:val="11ED0F98"/>
    <w:rsid w:val="11F03528"/>
    <w:rsid w:val="12C921C4"/>
    <w:rsid w:val="12F52ECF"/>
    <w:rsid w:val="13871C70"/>
    <w:rsid w:val="13954387"/>
    <w:rsid w:val="13A71CB4"/>
    <w:rsid w:val="13AF1D43"/>
    <w:rsid w:val="13CE1647"/>
    <w:rsid w:val="13DA0C25"/>
    <w:rsid w:val="13FD55AB"/>
    <w:rsid w:val="140B6DB3"/>
    <w:rsid w:val="14200702"/>
    <w:rsid w:val="14673835"/>
    <w:rsid w:val="14907817"/>
    <w:rsid w:val="15714980"/>
    <w:rsid w:val="163A6CEE"/>
    <w:rsid w:val="16D70859"/>
    <w:rsid w:val="173708E3"/>
    <w:rsid w:val="174C19C7"/>
    <w:rsid w:val="17C374FC"/>
    <w:rsid w:val="186377CE"/>
    <w:rsid w:val="187413E5"/>
    <w:rsid w:val="189079DC"/>
    <w:rsid w:val="18914F66"/>
    <w:rsid w:val="189B0D0B"/>
    <w:rsid w:val="18B43F7C"/>
    <w:rsid w:val="194A1770"/>
    <w:rsid w:val="19546F2E"/>
    <w:rsid w:val="198527A8"/>
    <w:rsid w:val="19AC142A"/>
    <w:rsid w:val="19B906A4"/>
    <w:rsid w:val="19FB026E"/>
    <w:rsid w:val="1AD3152B"/>
    <w:rsid w:val="1B4C2051"/>
    <w:rsid w:val="1B511BC3"/>
    <w:rsid w:val="1B6F15B6"/>
    <w:rsid w:val="1BAA2EDC"/>
    <w:rsid w:val="1C4526C3"/>
    <w:rsid w:val="1C5C0973"/>
    <w:rsid w:val="1CA55E64"/>
    <w:rsid w:val="1D014A01"/>
    <w:rsid w:val="1D022362"/>
    <w:rsid w:val="1D1B04B0"/>
    <w:rsid w:val="1D6534C4"/>
    <w:rsid w:val="1DBD6767"/>
    <w:rsid w:val="1DC52125"/>
    <w:rsid w:val="1DD26311"/>
    <w:rsid w:val="1DEF2114"/>
    <w:rsid w:val="1E2D1660"/>
    <w:rsid w:val="1E374ACB"/>
    <w:rsid w:val="1E5E27E3"/>
    <w:rsid w:val="1EA33588"/>
    <w:rsid w:val="1EB57761"/>
    <w:rsid w:val="1ECF0A66"/>
    <w:rsid w:val="1EF67CA4"/>
    <w:rsid w:val="1F020D3A"/>
    <w:rsid w:val="1F2C5189"/>
    <w:rsid w:val="1F4B0B02"/>
    <w:rsid w:val="1FBB35CD"/>
    <w:rsid w:val="1FCD26AF"/>
    <w:rsid w:val="20642787"/>
    <w:rsid w:val="20F4064E"/>
    <w:rsid w:val="21556F04"/>
    <w:rsid w:val="21FC3824"/>
    <w:rsid w:val="22403BD3"/>
    <w:rsid w:val="23DA37D9"/>
    <w:rsid w:val="23F5732E"/>
    <w:rsid w:val="24B92327"/>
    <w:rsid w:val="24C14514"/>
    <w:rsid w:val="2533755C"/>
    <w:rsid w:val="25791755"/>
    <w:rsid w:val="26396DF4"/>
    <w:rsid w:val="26F92E80"/>
    <w:rsid w:val="27167136"/>
    <w:rsid w:val="27A7649B"/>
    <w:rsid w:val="27B23302"/>
    <w:rsid w:val="27F22438"/>
    <w:rsid w:val="28E10414"/>
    <w:rsid w:val="29310A5F"/>
    <w:rsid w:val="29C37A35"/>
    <w:rsid w:val="2A076083"/>
    <w:rsid w:val="2A73162E"/>
    <w:rsid w:val="2A751F0B"/>
    <w:rsid w:val="2B167953"/>
    <w:rsid w:val="2B200583"/>
    <w:rsid w:val="2B220436"/>
    <w:rsid w:val="2B8209DE"/>
    <w:rsid w:val="2BD219F0"/>
    <w:rsid w:val="2C6762A3"/>
    <w:rsid w:val="2C9319F8"/>
    <w:rsid w:val="2CAF238D"/>
    <w:rsid w:val="2E6B5D42"/>
    <w:rsid w:val="2EBF7B3E"/>
    <w:rsid w:val="2EDE1934"/>
    <w:rsid w:val="2FCA4B37"/>
    <w:rsid w:val="2FE029D7"/>
    <w:rsid w:val="2FF06E00"/>
    <w:rsid w:val="30562E26"/>
    <w:rsid w:val="30586FEC"/>
    <w:rsid w:val="30EC7046"/>
    <w:rsid w:val="315F0B22"/>
    <w:rsid w:val="31642CFA"/>
    <w:rsid w:val="31795AF3"/>
    <w:rsid w:val="319D022C"/>
    <w:rsid w:val="31C90022"/>
    <w:rsid w:val="31D84415"/>
    <w:rsid w:val="31E961FE"/>
    <w:rsid w:val="32285F6F"/>
    <w:rsid w:val="32770556"/>
    <w:rsid w:val="329C0913"/>
    <w:rsid w:val="32AA0460"/>
    <w:rsid w:val="3337290D"/>
    <w:rsid w:val="33BF2903"/>
    <w:rsid w:val="33E31118"/>
    <w:rsid w:val="33EF7674"/>
    <w:rsid w:val="342D7BC6"/>
    <w:rsid w:val="34475F39"/>
    <w:rsid w:val="34C64591"/>
    <w:rsid w:val="352930DB"/>
    <w:rsid w:val="353600F4"/>
    <w:rsid w:val="35573069"/>
    <w:rsid w:val="355F6038"/>
    <w:rsid w:val="358C217E"/>
    <w:rsid w:val="35937598"/>
    <w:rsid w:val="36C77471"/>
    <w:rsid w:val="36C9128A"/>
    <w:rsid w:val="372E3953"/>
    <w:rsid w:val="3750011F"/>
    <w:rsid w:val="37841E99"/>
    <w:rsid w:val="37BF1123"/>
    <w:rsid w:val="383C3F15"/>
    <w:rsid w:val="385B0E4C"/>
    <w:rsid w:val="38BE4696"/>
    <w:rsid w:val="3939115E"/>
    <w:rsid w:val="39B82A39"/>
    <w:rsid w:val="39C42CA8"/>
    <w:rsid w:val="39DC4FD6"/>
    <w:rsid w:val="39F03D7A"/>
    <w:rsid w:val="39F33306"/>
    <w:rsid w:val="3A2C1C67"/>
    <w:rsid w:val="3B1705E5"/>
    <w:rsid w:val="3B18334B"/>
    <w:rsid w:val="3B36794F"/>
    <w:rsid w:val="3B4C29A0"/>
    <w:rsid w:val="3C566AD6"/>
    <w:rsid w:val="3C6A5B02"/>
    <w:rsid w:val="3D2757A1"/>
    <w:rsid w:val="3D3D4FC4"/>
    <w:rsid w:val="3DDF3AB1"/>
    <w:rsid w:val="3E1D0952"/>
    <w:rsid w:val="3E42660A"/>
    <w:rsid w:val="3E7555B1"/>
    <w:rsid w:val="3E787ED9"/>
    <w:rsid w:val="3EEC37F3"/>
    <w:rsid w:val="3F032E93"/>
    <w:rsid w:val="3F0527E5"/>
    <w:rsid w:val="3F336BB2"/>
    <w:rsid w:val="3F4814B0"/>
    <w:rsid w:val="3F5E5D98"/>
    <w:rsid w:val="3F694D83"/>
    <w:rsid w:val="3F885DCC"/>
    <w:rsid w:val="3FCD675E"/>
    <w:rsid w:val="3FD86860"/>
    <w:rsid w:val="4004000C"/>
    <w:rsid w:val="40D54604"/>
    <w:rsid w:val="410C1392"/>
    <w:rsid w:val="411B6CE5"/>
    <w:rsid w:val="412070D7"/>
    <w:rsid w:val="41314E40"/>
    <w:rsid w:val="41A46583"/>
    <w:rsid w:val="41E0734B"/>
    <w:rsid w:val="421508BC"/>
    <w:rsid w:val="426554D0"/>
    <w:rsid w:val="426C1EA8"/>
    <w:rsid w:val="42736402"/>
    <w:rsid w:val="42E86A87"/>
    <w:rsid w:val="43122A4F"/>
    <w:rsid w:val="43307B09"/>
    <w:rsid w:val="43383BFC"/>
    <w:rsid w:val="43470647"/>
    <w:rsid w:val="43554284"/>
    <w:rsid w:val="438D0E97"/>
    <w:rsid w:val="43BB152F"/>
    <w:rsid w:val="44494994"/>
    <w:rsid w:val="44C37687"/>
    <w:rsid w:val="45CB699A"/>
    <w:rsid w:val="465B470D"/>
    <w:rsid w:val="469D6AD4"/>
    <w:rsid w:val="47076C2A"/>
    <w:rsid w:val="471E6C84"/>
    <w:rsid w:val="4748792B"/>
    <w:rsid w:val="475D719D"/>
    <w:rsid w:val="47674801"/>
    <w:rsid w:val="48225EF7"/>
    <w:rsid w:val="48411E6C"/>
    <w:rsid w:val="48621B0C"/>
    <w:rsid w:val="488F422B"/>
    <w:rsid w:val="48E36915"/>
    <w:rsid w:val="491F1A22"/>
    <w:rsid w:val="495C4A24"/>
    <w:rsid w:val="497135DF"/>
    <w:rsid w:val="49C4458F"/>
    <w:rsid w:val="4A1605D9"/>
    <w:rsid w:val="4A263DF2"/>
    <w:rsid w:val="4A6F6675"/>
    <w:rsid w:val="4ABF0746"/>
    <w:rsid w:val="4B0502DF"/>
    <w:rsid w:val="4B135857"/>
    <w:rsid w:val="4B233017"/>
    <w:rsid w:val="4B7951CB"/>
    <w:rsid w:val="4B7C315C"/>
    <w:rsid w:val="4C12163D"/>
    <w:rsid w:val="4CCF773C"/>
    <w:rsid w:val="4DAC4ACA"/>
    <w:rsid w:val="4DBE01D2"/>
    <w:rsid w:val="4DE959EE"/>
    <w:rsid w:val="4E4E6E58"/>
    <w:rsid w:val="4E684223"/>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3F57E46"/>
    <w:rsid w:val="541330F0"/>
    <w:rsid w:val="54272666"/>
    <w:rsid w:val="543B029D"/>
    <w:rsid w:val="544C3364"/>
    <w:rsid w:val="546E1AAF"/>
    <w:rsid w:val="54861779"/>
    <w:rsid w:val="552256E1"/>
    <w:rsid w:val="554E5773"/>
    <w:rsid w:val="555A3CBC"/>
    <w:rsid w:val="5582012B"/>
    <w:rsid w:val="558422A5"/>
    <w:rsid w:val="558E4E05"/>
    <w:rsid w:val="55BE2E85"/>
    <w:rsid w:val="55D82B6C"/>
    <w:rsid w:val="561D52C4"/>
    <w:rsid w:val="562C3D87"/>
    <w:rsid w:val="5651697D"/>
    <w:rsid w:val="56530F5D"/>
    <w:rsid w:val="56692AE5"/>
    <w:rsid w:val="567700D3"/>
    <w:rsid w:val="567A2152"/>
    <w:rsid w:val="56FF7E9E"/>
    <w:rsid w:val="578867FC"/>
    <w:rsid w:val="5842572D"/>
    <w:rsid w:val="58992763"/>
    <w:rsid w:val="5A3B59D6"/>
    <w:rsid w:val="5A4D43A3"/>
    <w:rsid w:val="5AD134D8"/>
    <w:rsid w:val="5B6503B1"/>
    <w:rsid w:val="5C0F7EC4"/>
    <w:rsid w:val="5C263CE4"/>
    <w:rsid w:val="5C5D2777"/>
    <w:rsid w:val="5CF66BF3"/>
    <w:rsid w:val="5D290C69"/>
    <w:rsid w:val="5F2D4A41"/>
    <w:rsid w:val="5F906A77"/>
    <w:rsid w:val="60C74F6C"/>
    <w:rsid w:val="61025A59"/>
    <w:rsid w:val="613D5BBC"/>
    <w:rsid w:val="61536C39"/>
    <w:rsid w:val="615750EB"/>
    <w:rsid w:val="615F2EAC"/>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A354F8"/>
    <w:rsid w:val="65C031CA"/>
    <w:rsid w:val="65CE6852"/>
    <w:rsid w:val="65EF7ABB"/>
    <w:rsid w:val="66267C04"/>
    <w:rsid w:val="663F505A"/>
    <w:rsid w:val="66967186"/>
    <w:rsid w:val="66EE5541"/>
    <w:rsid w:val="67924660"/>
    <w:rsid w:val="67BF10E1"/>
    <w:rsid w:val="683200C2"/>
    <w:rsid w:val="68407834"/>
    <w:rsid w:val="684B3559"/>
    <w:rsid w:val="684D5540"/>
    <w:rsid w:val="6883293E"/>
    <w:rsid w:val="688412AD"/>
    <w:rsid w:val="68EB1B71"/>
    <w:rsid w:val="69475C96"/>
    <w:rsid w:val="694806C9"/>
    <w:rsid w:val="69A802F8"/>
    <w:rsid w:val="6AAD2300"/>
    <w:rsid w:val="6B474EF5"/>
    <w:rsid w:val="6BBF53FD"/>
    <w:rsid w:val="6C560CAE"/>
    <w:rsid w:val="6C576495"/>
    <w:rsid w:val="6C661592"/>
    <w:rsid w:val="6C701AAA"/>
    <w:rsid w:val="6D903FF5"/>
    <w:rsid w:val="6DA955B8"/>
    <w:rsid w:val="6DE346AB"/>
    <w:rsid w:val="6DE36C58"/>
    <w:rsid w:val="6DE5391A"/>
    <w:rsid w:val="6EE47B2D"/>
    <w:rsid w:val="6EFD1324"/>
    <w:rsid w:val="6F5A53AC"/>
    <w:rsid w:val="6FAC003D"/>
    <w:rsid w:val="6FE55E12"/>
    <w:rsid w:val="6FFB2E76"/>
    <w:rsid w:val="708F6F7F"/>
    <w:rsid w:val="70B14DA6"/>
    <w:rsid w:val="70D94BD3"/>
    <w:rsid w:val="71C34D91"/>
    <w:rsid w:val="72D76707"/>
    <w:rsid w:val="72DB435C"/>
    <w:rsid w:val="72E2613A"/>
    <w:rsid w:val="72F771F4"/>
    <w:rsid w:val="734150D5"/>
    <w:rsid w:val="736650B0"/>
    <w:rsid w:val="73934AD2"/>
    <w:rsid w:val="750837F0"/>
    <w:rsid w:val="754758CF"/>
    <w:rsid w:val="761275E6"/>
    <w:rsid w:val="764F62AB"/>
    <w:rsid w:val="76573863"/>
    <w:rsid w:val="765C45EC"/>
    <w:rsid w:val="76671D79"/>
    <w:rsid w:val="768A7619"/>
    <w:rsid w:val="768F7938"/>
    <w:rsid w:val="76AA36E6"/>
    <w:rsid w:val="76C33582"/>
    <w:rsid w:val="772E1EBA"/>
    <w:rsid w:val="77303AE2"/>
    <w:rsid w:val="774B66B8"/>
    <w:rsid w:val="77EB79F7"/>
    <w:rsid w:val="796D60A4"/>
    <w:rsid w:val="79A031D5"/>
    <w:rsid w:val="79B4473D"/>
    <w:rsid w:val="7A0348C4"/>
    <w:rsid w:val="7A1525F7"/>
    <w:rsid w:val="7AB259D8"/>
    <w:rsid w:val="7B003F23"/>
    <w:rsid w:val="7B24540B"/>
    <w:rsid w:val="7B420052"/>
    <w:rsid w:val="7B774C7B"/>
    <w:rsid w:val="7B861484"/>
    <w:rsid w:val="7B8A691F"/>
    <w:rsid w:val="7BD06A28"/>
    <w:rsid w:val="7C3A7C0B"/>
    <w:rsid w:val="7C5248E4"/>
    <w:rsid w:val="7C566698"/>
    <w:rsid w:val="7C5866A3"/>
    <w:rsid w:val="7C797858"/>
    <w:rsid w:val="7CBE2F89"/>
    <w:rsid w:val="7CCD0158"/>
    <w:rsid w:val="7D7406BB"/>
    <w:rsid w:val="7DE261AE"/>
    <w:rsid w:val="7DE94331"/>
    <w:rsid w:val="7E733B08"/>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17627</Words>
  <Characters>26911</Characters>
  <Lines>192</Lines>
  <Paragraphs>54</Paragraphs>
  <TotalTime>12</TotalTime>
  <ScaleCrop>false</ScaleCrop>
  <LinksUpToDate>false</LinksUpToDate>
  <CharactersWithSpaces>29433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糖果果</cp:lastModifiedBy>
  <dcterms:modified xsi:type="dcterms:W3CDTF">2025-10-22T01:28:15Z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eyJoZGlkIjoiMmI4NzQ5YzljNzRlMmI1NTdiMTgxYmMyNGVmNTg5ZjQiLCJ1c2VySWQiOiIzMTkxMDIzODMifQ==</vt:lpwstr>
  </property>
</Properties>
</file>