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ABE727">
      <w:pPr>
        <w:pStyle w:val="9"/>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重庆市沙坪坝区西永街道综合行政执法</w:t>
      </w:r>
    </w:p>
    <w:p w14:paraId="0532E81B">
      <w:pPr>
        <w:pStyle w:val="9"/>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大队</w:t>
      </w: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696EB4E8">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一、单位基本情况</w:t>
      </w:r>
    </w:p>
    <w:p w14:paraId="42F3B583">
      <w:pPr>
        <w:pStyle w:val="9"/>
        <w:shd w:val="clear" w:color="auto" w:fill="FFFFFF"/>
        <w:spacing w:before="0" w:beforeAutospacing="0" w:after="0" w:afterAutospacing="0" w:line="596" w:lineRule="exact"/>
        <w:ind w:firstLine="643" w:firstLineChars="200"/>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（一）职能职责</w:t>
      </w:r>
    </w:p>
    <w:p w14:paraId="2F40C874">
      <w:pPr>
        <w:spacing w:line="600" w:lineRule="exact"/>
        <w:ind w:firstLine="640" w:firstLineChars="200"/>
        <w:rPr>
          <w:rFonts w:hint="default" w:ascii="仿宋" w:hAnsi="仿宋" w:eastAsia="仿宋" w:cs="仿宋"/>
          <w:sz w:val="32"/>
          <w:szCs w:val="32"/>
        </w:rPr>
      </w:pPr>
      <w:r>
        <w:rPr>
          <w:rFonts w:ascii="仿宋" w:hAnsi="仿宋" w:eastAsia="仿宋" w:cs="仿宋"/>
          <w:sz w:val="32"/>
          <w:szCs w:val="32"/>
        </w:rPr>
        <w:t>重庆市沙坪坝区西永街道综合行政执法大队（以下简称综合行政执法大队）宗旨：提供综合行政执法保障。</w:t>
      </w:r>
    </w:p>
    <w:p w14:paraId="49968764">
      <w:pPr>
        <w:spacing w:line="600" w:lineRule="exact"/>
        <w:ind w:firstLine="640" w:firstLineChars="200"/>
        <w:rPr>
          <w:rFonts w:hint="default" w:ascii="仿宋" w:hAnsi="仿宋" w:eastAsia="仿宋" w:cs="仿宋"/>
          <w:sz w:val="32"/>
          <w:szCs w:val="32"/>
        </w:rPr>
      </w:pPr>
      <w:r>
        <w:rPr>
          <w:rFonts w:ascii="仿宋" w:hAnsi="仿宋" w:eastAsia="仿宋" w:cs="仿宋"/>
          <w:sz w:val="32"/>
          <w:szCs w:val="32"/>
        </w:rPr>
        <w:t>职责任务：与综合行政执法办公室统</w:t>
      </w:r>
      <w:bookmarkStart w:id="0" w:name="_GoBack"/>
      <w:bookmarkEnd w:id="0"/>
      <w:r>
        <w:rPr>
          <w:rFonts w:ascii="仿宋" w:hAnsi="仿宋" w:eastAsia="仿宋" w:cs="仿宋"/>
          <w:sz w:val="32"/>
          <w:szCs w:val="32"/>
        </w:rPr>
        <w:t>筹运行，主要承担综合行政执法基础性、事务性工作和城市管理中的市容市貌、市政秩序管理工作。</w:t>
      </w:r>
    </w:p>
    <w:p w14:paraId="7A348005">
      <w:pPr>
        <w:pStyle w:val="9"/>
        <w:shd w:val="clear" w:color="auto" w:fill="FFFFFF"/>
        <w:spacing w:before="0" w:beforeAutospacing="0" w:after="0" w:afterAutospacing="0" w:line="596" w:lineRule="exact"/>
        <w:ind w:firstLine="643" w:firstLineChars="200"/>
        <w:rPr>
          <w:rFonts w:hint="default" w:ascii="楷体" w:hAnsi="楷体" w:eastAsia="楷体" w:cs="楷体"/>
          <w:sz w:val="32"/>
          <w:szCs w:val="32"/>
        </w:rPr>
      </w:pPr>
      <w:r>
        <w:rPr>
          <w:rStyle w:val="13"/>
          <w:rFonts w:ascii="楷体" w:hAnsi="楷体" w:eastAsia="楷体" w:cs="楷体"/>
          <w:sz w:val="32"/>
          <w:szCs w:val="32"/>
          <w:shd w:val="clear" w:color="auto" w:fill="FFFFFF"/>
        </w:rPr>
        <w:t>（二）机构设置</w:t>
      </w:r>
    </w:p>
    <w:p w14:paraId="218D7ABF">
      <w:pPr>
        <w:spacing w:line="600" w:lineRule="exact"/>
        <w:ind w:firstLine="640" w:firstLineChars="200"/>
        <w:rPr>
          <w:rFonts w:hint="default" w:ascii="仿宋" w:hAnsi="仿宋" w:eastAsia="仿宋" w:cs="仿宋"/>
          <w:sz w:val="32"/>
          <w:szCs w:val="32"/>
        </w:rPr>
      </w:pPr>
      <w:r>
        <w:rPr>
          <w:rFonts w:ascii="仿宋" w:hAnsi="仿宋" w:eastAsia="仿宋" w:cs="仿宋"/>
          <w:sz w:val="32"/>
          <w:szCs w:val="32"/>
        </w:rPr>
        <w:t>综合行政执法大队系西永街道下设事业单位，是公益一类事业单位。</w:t>
      </w:r>
    </w:p>
    <w:p w14:paraId="60F05C18">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二、单位决算收支情况说明</w:t>
      </w:r>
    </w:p>
    <w:p w14:paraId="4AE5DF3C">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03773721">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205.46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收、支与2023年度相比，增加11.32万元，增长5.8%</w:t>
      </w:r>
      <w:r>
        <w:rPr>
          <w:rFonts w:ascii="方正仿宋_GBK" w:hAnsi="方正仿宋_GBK" w:eastAsia="方正仿宋_GBK" w:cs="方正仿宋_GBK"/>
          <w:sz w:val="32"/>
          <w:szCs w:val="32"/>
          <w:shd w:val="clear" w:color="auto" w:fill="FFFFFF"/>
        </w:rPr>
        <w:t>，主要原因是一是行政事业合署办公，去年办公日常支出列在行政，今年分开列支。二是</w:t>
      </w:r>
      <w:r>
        <w:rPr>
          <w:rFonts w:hint="eastAsia" w:ascii="方正仿宋_GBK" w:hAnsi="方正仿宋_GBK" w:eastAsia="方正仿宋_GBK" w:cs="方正仿宋_GBK"/>
          <w:sz w:val="32"/>
          <w:szCs w:val="32"/>
          <w:shd w:val="clear" w:color="auto" w:fill="FFFFFF"/>
          <w:lang w:eastAsia="zh-CN"/>
        </w:rPr>
        <w:t>社保</w:t>
      </w:r>
      <w:r>
        <w:rPr>
          <w:rFonts w:ascii="方正仿宋_GBK" w:hAnsi="方正仿宋_GBK" w:eastAsia="方正仿宋_GBK" w:cs="方正仿宋_GBK"/>
          <w:sz w:val="32"/>
          <w:szCs w:val="32"/>
          <w:shd w:val="clear" w:color="auto" w:fill="FFFFFF"/>
        </w:rPr>
        <w:t>等标准调整。</w:t>
      </w:r>
    </w:p>
    <w:p w14:paraId="3BCE961A">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3"/>
          <w:rFonts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205.46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与2023年度相比，增加11.32万元，增长5.8%</w:t>
      </w:r>
      <w:r>
        <w:rPr>
          <w:rFonts w:ascii="方正仿宋_GBK" w:hAnsi="方正仿宋_GBK" w:eastAsia="方正仿宋_GBK" w:cs="方正仿宋_GBK"/>
          <w:sz w:val="32"/>
          <w:szCs w:val="32"/>
          <w:shd w:val="clear" w:color="auto" w:fill="FFFFFF"/>
        </w:rPr>
        <w:t>，主要原因一是行政事业合署办公，去年办公日常支出列在行政，今年分开列支。二是社保等标准调整。其中：财政拨款收入</w:t>
      </w:r>
      <w:r>
        <w:rPr>
          <w:rFonts w:hint="default" w:ascii="Times New Roman" w:hAnsi="Times New Roman" w:eastAsia="方正仿宋_GBK"/>
          <w:sz w:val="32"/>
          <w:szCs w:val="32"/>
          <w:shd w:val="clear" w:color="auto" w:fill="FFFFFF"/>
        </w:rPr>
        <w:t>205.46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；无事业收入</w:t>
      </w:r>
      <w:r>
        <w:rPr>
          <w:rFonts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无经营收入</w:t>
      </w:r>
      <w:r>
        <w:rPr>
          <w:rFonts w:ascii="Times New Roman" w:hAnsi="Times New Roman" w:eastAsia="方正仿宋_GBK"/>
          <w:sz w:val="32"/>
          <w:szCs w:val="32"/>
          <w:shd w:val="clear" w:color="auto" w:fill="FFFFFF"/>
        </w:rPr>
        <w:t>、无</w:t>
      </w:r>
      <w:r>
        <w:rPr>
          <w:rFonts w:ascii="方正仿宋_GBK" w:hAnsi="方正仿宋_GBK" w:eastAsia="方正仿宋_GBK" w:cs="方正仿宋_GBK"/>
          <w:sz w:val="32"/>
          <w:szCs w:val="32"/>
          <w:shd w:val="clear" w:color="auto" w:fill="FFFFFF"/>
        </w:rPr>
        <w:t>其他收入。此外，无使用非财政拨款结余（含专用结余），年初无结转和结余。</w:t>
      </w:r>
    </w:p>
    <w:p w14:paraId="5DF09C1B">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3"/>
          <w:rFonts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205.46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与2023年度相比，增加11.32万元，增长5.8%</w:t>
      </w:r>
      <w:r>
        <w:rPr>
          <w:rFonts w:ascii="方正仿宋_GBK" w:hAnsi="方正仿宋_GBK" w:eastAsia="方正仿宋_GBK" w:cs="方正仿宋_GBK"/>
          <w:sz w:val="32"/>
          <w:szCs w:val="32"/>
          <w:shd w:val="clear" w:color="auto" w:fill="FFFFFF"/>
        </w:rPr>
        <w:t>，主要原因一是行政事业合署办公，去年办公日常支出列在行政，今年分开列支。二是社保缴费标准的提高。其中：基本支出</w:t>
      </w:r>
      <w:r>
        <w:rPr>
          <w:rFonts w:hint="default" w:ascii="Times New Roman" w:hAnsi="Times New Roman" w:eastAsia="方正仿宋_GBK"/>
          <w:sz w:val="32"/>
          <w:szCs w:val="32"/>
          <w:shd w:val="clear" w:color="auto" w:fill="FFFFFF"/>
        </w:rPr>
        <w:t>177.32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86.3%</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28.14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13.7%</w:t>
      </w:r>
      <w:r>
        <w:rPr>
          <w:rFonts w:ascii="方正仿宋_GBK" w:hAnsi="方正仿宋_GBK" w:eastAsia="方正仿宋_GBK" w:cs="方正仿宋_GBK"/>
          <w:sz w:val="32"/>
          <w:szCs w:val="32"/>
          <w:shd w:val="clear" w:color="auto" w:fill="FFFFFF"/>
        </w:rPr>
        <w:t>；无经营支出。此外，无结余分配。</w:t>
      </w:r>
    </w:p>
    <w:p w14:paraId="63BB5EF1">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3"/>
          <w:rFonts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年度年末无结转和结余，</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，主要原因是2023年末无结转和结余。</w:t>
      </w:r>
    </w:p>
    <w:p w14:paraId="18CFD59A">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409E4B45">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205.46</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财政拨款收、支总计各增加11.32万元，增长5.8%</w:t>
      </w:r>
      <w:r>
        <w:rPr>
          <w:rFonts w:ascii="方正仿宋_GBK" w:hAnsi="方正仿宋_GBK" w:eastAsia="方正仿宋_GBK" w:cs="方正仿宋_GBK"/>
          <w:sz w:val="32"/>
          <w:szCs w:val="32"/>
          <w:shd w:val="clear" w:color="auto" w:fill="FFFFFF"/>
        </w:rPr>
        <w:t>。主要原因一是行政事业合署办公，去年办公日常支出列在行政，今年分开列支。二是</w:t>
      </w:r>
      <w:r>
        <w:rPr>
          <w:rFonts w:hint="eastAsia" w:ascii="方正仿宋_GBK" w:hAnsi="方正仿宋_GBK" w:eastAsia="方正仿宋_GBK" w:cs="方正仿宋_GBK"/>
          <w:sz w:val="32"/>
          <w:szCs w:val="32"/>
          <w:shd w:val="clear" w:color="auto" w:fill="FFFFFF"/>
          <w:lang w:eastAsia="zh-CN"/>
        </w:rPr>
        <w:t>社保</w:t>
      </w:r>
      <w:r>
        <w:rPr>
          <w:rFonts w:ascii="方正仿宋_GBK" w:hAnsi="方正仿宋_GBK" w:eastAsia="方正仿宋_GBK" w:cs="方正仿宋_GBK"/>
          <w:sz w:val="32"/>
          <w:szCs w:val="32"/>
          <w:shd w:val="clear" w:color="auto" w:fill="FFFFFF"/>
        </w:rPr>
        <w:t>等标准调整。</w:t>
      </w:r>
    </w:p>
    <w:p w14:paraId="6C5C9526">
      <w:pPr>
        <w:pStyle w:val="9"/>
        <w:snapToGrid w:val="0"/>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（三）一般公共预算财政拨款收入支出决算情况说明</w:t>
      </w:r>
    </w:p>
    <w:p w14:paraId="3856DA5F">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205.46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与2023年度相比，增加11.32万元，增长5.8%</w:t>
      </w:r>
      <w:r>
        <w:rPr>
          <w:rFonts w:ascii="方正仿宋_GBK" w:hAnsi="方正仿宋_GBK" w:eastAsia="方正仿宋_GBK" w:cs="方正仿宋_GBK"/>
          <w:sz w:val="32"/>
          <w:szCs w:val="32"/>
          <w:shd w:val="clear" w:color="auto" w:fill="FFFFFF"/>
        </w:rPr>
        <w:t>。主要原因是一是行政事业合署办公，去年办公日常支出列在行政，今年分开列支。二是</w:t>
      </w:r>
      <w:r>
        <w:rPr>
          <w:rFonts w:hint="eastAsia" w:ascii="方正仿宋_GBK" w:hAnsi="方正仿宋_GBK" w:eastAsia="方正仿宋_GBK" w:cs="方正仿宋_GBK"/>
          <w:sz w:val="32"/>
          <w:szCs w:val="32"/>
          <w:shd w:val="clear" w:color="auto" w:fill="FFFFFF"/>
          <w:lang w:eastAsia="zh-CN"/>
        </w:rPr>
        <w:t>社保</w:t>
      </w:r>
      <w:r>
        <w:rPr>
          <w:rFonts w:ascii="方正仿宋_GBK" w:hAnsi="方正仿宋_GBK" w:eastAsia="方正仿宋_GBK" w:cs="方正仿宋_GBK"/>
          <w:sz w:val="32"/>
          <w:szCs w:val="32"/>
          <w:shd w:val="clear" w:color="auto" w:fill="FFFFFF"/>
        </w:rPr>
        <w:t>等标准调整。</w:t>
      </w:r>
      <w:r>
        <w:rPr>
          <w:rFonts w:hint="default" w:ascii="Times New Roman" w:hAnsi="Times New Roman" w:eastAsia="方正仿宋_GBK"/>
          <w:sz w:val="32"/>
          <w:szCs w:val="32"/>
          <w:shd w:val="clear" w:color="auto" w:fill="FFFFFF"/>
        </w:rPr>
        <w:t>较年初预算数增加62.05万元，增长43.3%</w:t>
      </w:r>
      <w:r>
        <w:rPr>
          <w:rFonts w:ascii="方正仿宋_GBK" w:hAnsi="方正仿宋_GBK" w:eastAsia="方正仿宋_GBK" w:cs="方正仿宋_GBK"/>
          <w:sz w:val="32"/>
          <w:szCs w:val="32"/>
          <w:shd w:val="clear" w:color="auto" w:fill="FFFFFF"/>
        </w:rPr>
        <w:t>。主要原因是年中下达相关标准的调整。此外，年初无财政拨款结转和结余。</w:t>
      </w:r>
    </w:p>
    <w:p w14:paraId="077849C0">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205.46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与2023年度相比，增加11.32万元，增长5.8%</w:t>
      </w:r>
      <w:r>
        <w:rPr>
          <w:rFonts w:ascii="方正仿宋_GBK" w:hAnsi="方正仿宋_GBK" w:eastAsia="方正仿宋_GBK" w:cs="方正仿宋_GBK"/>
          <w:sz w:val="32"/>
          <w:szCs w:val="32"/>
          <w:shd w:val="clear" w:color="auto" w:fill="FFFFFF"/>
        </w:rPr>
        <w:t>。主要原因是一是行政事业合署办公，去年办公日常支出列在行政，今年分开列支。二是社保等等标准调整。</w:t>
      </w:r>
      <w:r>
        <w:rPr>
          <w:rFonts w:hint="default" w:ascii="Times New Roman" w:hAnsi="Times New Roman" w:eastAsia="方正仿宋_GBK"/>
          <w:sz w:val="32"/>
          <w:szCs w:val="32"/>
          <w:shd w:val="clear" w:color="auto" w:fill="FFFFFF"/>
        </w:rPr>
        <w:t>较年初预算数增加62.05万元，增长43.3%</w:t>
      </w:r>
      <w:r>
        <w:rPr>
          <w:rFonts w:ascii="方正仿宋_GBK" w:hAnsi="方正仿宋_GBK" w:eastAsia="方正仿宋_GBK" w:cs="方正仿宋_GBK"/>
          <w:sz w:val="32"/>
          <w:szCs w:val="32"/>
          <w:shd w:val="clear" w:color="auto" w:fill="FFFFFF"/>
        </w:rPr>
        <w:t>。主要原因是年中下达相关标准的调整。</w:t>
      </w:r>
    </w:p>
    <w:p w14:paraId="6C03E59C">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14:paraId="19C7AC1E">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151.10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73.6%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较年初预算数增加60.22万元，增长66.3%</w:t>
      </w:r>
      <w:r>
        <w:rPr>
          <w:rFonts w:ascii="方正仿宋_GBK" w:hAnsi="方正仿宋_GBK" w:eastAsia="方正仿宋_GBK" w:cs="方正仿宋_GBK"/>
          <w:sz w:val="32"/>
          <w:szCs w:val="32"/>
          <w:shd w:val="clear" w:color="auto" w:fill="FFFFFF"/>
        </w:rPr>
        <w:t>，主要原因是年中下达了相关标准的调整。</w:t>
      </w:r>
    </w:p>
    <w:p w14:paraId="3AB0E046">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15.16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较年初预算数增加4.44万元，增长41.4%</w:t>
      </w:r>
      <w:r>
        <w:rPr>
          <w:rFonts w:ascii="方正仿宋_GBK" w:hAnsi="方正仿宋_GBK" w:eastAsia="方正仿宋_GBK" w:cs="方正仿宋_GBK"/>
          <w:sz w:val="32"/>
          <w:szCs w:val="32"/>
          <w:shd w:val="clear" w:color="auto" w:fill="FFFFFF"/>
        </w:rPr>
        <w:t>，主要原因是年中下达了社保等标准调整。</w:t>
      </w:r>
    </w:p>
    <w:p w14:paraId="5647B004">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5.70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较年初预算数减少0.32万元，下降5.3%</w:t>
      </w:r>
      <w:r>
        <w:rPr>
          <w:rFonts w:ascii="方正仿宋_GBK" w:hAnsi="方正仿宋_GBK" w:eastAsia="方正仿宋_GBK" w:cs="方正仿宋_GBK"/>
          <w:sz w:val="32"/>
          <w:szCs w:val="32"/>
          <w:shd w:val="clear" w:color="auto" w:fill="FFFFFF"/>
        </w:rPr>
        <w:t>，主要原因是职工医保标准调整。</w:t>
      </w:r>
    </w:p>
    <w:p w14:paraId="55B2DC23">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28.14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13.7%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较年初预算数减少2.31万元，下降7.6%</w:t>
      </w:r>
      <w:r>
        <w:rPr>
          <w:rFonts w:ascii="方正仿宋_GBK" w:hAnsi="方正仿宋_GBK" w:eastAsia="方正仿宋_GBK" w:cs="方正仿宋_GBK"/>
          <w:sz w:val="32"/>
          <w:szCs w:val="32"/>
          <w:shd w:val="clear" w:color="auto" w:fill="FFFFFF"/>
        </w:rPr>
        <w:t>，主要原因是</w:t>
      </w:r>
      <w:r>
        <w:rPr>
          <w:rFonts w:ascii="方正仿宋_GBK" w:hAnsi="仿宋" w:eastAsia="方正仿宋_GBK"/>
          <w:sz w:val="32"/>
          <w:szCs w:val="32"/>
        </w:rPr>
        <w:t>压缩了L分区综合执法经费。</w:t>
      </w:r>
    </w:p>
    <w:p w14:paraId="75C8F91C">
      <w:pPr>
        <w:spacing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5.36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，主要原因是住房公积金缴费与预算基本保持一致。</w:t>
      </w:r>
    </w:p>
    <w:p w14:paraId="72F51FBD">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年度年末无一般公共预算财政拨款结转和结余，</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，主要原因是2023年末无一般公共预算财政拨款结转和结余。</w:t>
      </w:r>
    </w:p>
    <w:p w14:paraId="713C59F7">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Fonts w:ascii="楷体" w:hAnsi="楷体" w:eastAsia="楷体" w:cs="楷体"/>
          <w:b/>
          <w:bCs/>
          <w:sz w:val="32"/>
          <w:szCs w:val="32"/>
          <w:shd w:val="clear" w:color="auto" w:fill="FFFFFF"/>
        </w:rPr>
        <w:t>（四）一般公共预算财政拨款基本支出决算情况说明</w:t>
      </w:r>
    </w:p>
    <w:p w14:paraId="37AC2285">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177.32</w:t>
      </w:r>
      <w:r>
        <w:rPr>
          <w:rFonts w:ascii="方正仿宋_GBK" w:hAnsi="方正仿宋_GBK" w:eastAsia="方正仿宋_GBK" w:cs="方正仿宋_GBK"/>
          <w:sz w:val="32"/>
          <w:szCs w:val="32"/>
          <w:shd w:val="clear" w:color="auto" w:fill="FFFFFF"/>
        </w:rPr>
        <w:t>万元。</w:t>
      </w:r>
    </w:p>
    <w:p w14:paraId="7444A3F4">
      <w:pPr>
        <w:pStyle w:val="9"/>
        <w:snapToGrid w:val="0"/>
        <w:spacing w:before="0" w:beforeAutospacing="0" w:after="0" w:afterAutospacing="0" w:line="596"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1B135B41">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152.78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与2023年度相比，增加9.92万元，增长6.9%</w:t>
      </w:r>
      <w:r>
        <w:rPr>
          <w:rFonts w:ascii="方正仿宋_GBK" w:hAnsi="方正仿宋_GBK" w:eastAsia="方正仿宋_GBK" w:cs="方正仿宋_GBK"/>
          <w:sz w:val="32"/>
          <w:szCs w:val="32"/>
          <w:shd w:val="clear" w:color="auto" w:fill="FFFFFF"/>
        </w:rPr>
        <w:t>，主要原因是社保、职业年金等缴费标准的提高。人员经费用途主要包括基本工资、津贴补贴、绩效工资、行政事业单位基本养老保险缴费、职业年金缴费、职工基本医疗保险缴费、其他社会保障缴费、医疗费、其他工资福利支出、住房公积金等。</w:t>
      </w:r>
    </w:p>
    <w:p w14:paraId="59C894B4">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24.54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与2023年度相比，增加2.94万元，增长13.6%</w:t>
      </w:r>
      <w:r>
        <w:rPr>
          <w:rFonts w:ascii="方正仿宋_GBK" w:hAnsi="方正仿宋_GBK" w:eastAsia="方正仿宋_GBK" w:cs="方正仿宋_GBK"/>
          <w:sz w:val="32"/>
          <w:szCs w:val="32"/>
          <w:shd w:val="clear" w:color="auto" w:fill="FFFFFF"/>
        </w:rPr>
        <w:t>，主要原因是行政事业合署办公，去年办公日常支出列在行政，今年分开列支。公用经费用途主要包括办公费、电费、邮电费、物业管理费、委托业务费、租赁费、工会经费、福利费</w:t>
      </w:r>
      <w:r>
        <w:rPr>
          <w:rFonts w:ascii="方正仿宋_GBK" w:hAnsi="方正仿宋_GBK" w:eastAsia="方正仿宋_GBK" w:cs="方正仿宋_GBK"/>
          <w:color w:val="000000" w:themeColor="text1"/>
          <w:sz w:val="32"/>
          <w:szCs w:val="32"/>
          <w:shd w:val="clear" w:color="auto" w:fill="FFFFFF"/>
        </w:rPr>
        <w:t>等。</w:t>
      </w:r>
    </w:p>
    <w:p w14:paraId="5250F8B0">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246D89D7">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本单位2024年度无政府性基金预算财政拨款收支。</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，主要原因是2023年度无政府性基金预算财政拨款收支。</w:t>
      </w:r>
    </w:p>
    <w:p w14:paraId="04B1ABD9">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714FACEC">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本单位2024年度无国有资本经营预算</w:t>
      </w:r>
      <w:r>
        <w:rPr>
          <w:rFonts w:hint="eastAsia" w:ascii="方正仿宋_GBK" w:hAnsi="方正仿宋_GBK" w:eastAsia="方正仿宋_GBK" w:cs="方正仿宋_GBK"/>
          <w:sz w:val="32"/>
          <w:szCs w:val="32"/>
          <w:shd w:val="clear" w:color="auto" w:fill="FFFFFF"/>
          <w:lang w:eastAsia="zh-CN"/>
        </w:rPr>
        <w:t>财政拨出</w:t>
      </w:r>
      <w:r>
        <w:rPr>
          <w:rFonts w:ascii="方正仿宋_GBK" w:hAnsi="方正仿宋_GBK" w:eastAsia="方正仿宋_GBK" w:cs="方正仿宋_GBK"/>
          <w:sz w:val="32"/>
          <w:szCs w:val="32"/>
          <w:shd w:val="clear" w:color="auto" w:fill="FFFFFF"/>
        </w:rPr>
        <w:t>。</w:t>
      </w:r>
    </w:p>
    <w:p w14:paraId="2B15848F">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三、财政拨款“三公”经费情况说明</w:t>
      </w:r>
    </w:p>
    <w:p w14:paraId="3D940C90">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4D5FA6FF">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年度无“三公”经费支出，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，主要原因是行政事业单位合署办公，“三公”经费列在行政本级。</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，主要原因是2023年度无“三公”经费支出。</w:t>
      </w:r>
    </w:p>
    <w:p w14:paraId="2C3C826A">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761A221F">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年度本单位无因公出国（境）费用</w:t>
      </w:r>
      <w:r>
        <w:rPr>
          <w:rFonts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，主要原因是行政事业单位合署办公，“三公”经费多数列在行政本级，年初无因公出国（境）费用预算。</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，主要原因是2023年本单位无因公出国（境）费用支出。</w:t>
      </w:r>
    </w:p>
    <w:p w14:paraId="0AA1EEA9">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无公务用车购置费，本单位无公务车编制。费用支出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，主要原因是无公务车，故无年初预算数。</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，主要原因是上年无公务用车购置费。</w:t>
      </w:r>
    </w:p>
    <w:p w14:paraId="603721E0">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无公务用车运行维护费</w:t>
      </w:r>
      <w:r>
        <w:rPr>
          <w:rFonts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，主要原因是无公务车，无年初预算数。</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，主要原因是上年无公务车、无公务车运行维护费支出。</w:t>
      </w:r>
    </w:p>
    <w:p w14:paraId="37F46698">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无公务接待费。费用支出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，主要原因是行政事业单位合署办公，“三公”经费列在行政本级。</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，主要原因是上年无公务接待费。</w:t>
      </w:r>
    </w:p>
    <w:p w14:paraId="40B4E41F">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33C2158C">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5D7A635F">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14:paraId="3D0CEC1F">
      <w:pPr>
        <w:pStyle w:val="9"/>
        <w:shd w:val="clear" w:color="auto" w:fill="FFFFFF"/>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089A556C">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highlight w:val="yellow"/>
        </w:rPr>
      </w:pPr>
      <w:r>
        <w:rPr>
          <w:rFonts w:ascii="方正仿宋_GBK" w:hAnsi="方正仿宋_GBK" w:eastAsia="方正仿宋_GBK" w:cs="方正仿宋_GBK"/>
          <w:sz w:val="32"/>
          <w:szCs w:val="32"/>
          <w:shd w:val="clear" w:color="auto" w:fill="FFFFFF"/>
        </w:rPr>
        <w:t>本年度无会议费支出，</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，主要原因是行政事业合署办公，会议费列在行政本级。本年度无培训费支出，</w:t>
      </w:r>
      <w:r>
        <w:rPr>
          <w:rFonts w:hint="default" w:ascii="Times New Roman" w:hAnsi="Times New Roman" w:eastAsia="方正仿宋_GBK"/>
          <w:sz w:val="32"/>
          <w:szCs w:val="32"/>
          <w:shd w:val="clear" w:color="auto" w:fill="FFFFFF"/>
        </w:rPr>
        <w:t>与2023年度相比，无变化</w:t>
      </w:r>
      <w:r>
        <w:rPr>
          <w:rFonts w:ascii="方正仿宋_GBK" w:hAnsi="方正仿宋_GBK" w:eastAsia="方正仿宋_GBK" w:cs="方正仿宋_GBK"/>
          <w:sz w:val="32"/>
          <w:szCs w:val="32"/>
          <w:shd w:val="clear" w:color="auto" w:fill="FFFFFF"/>
        </w:rPr>
        <w:t>，主要原因是行政事业合署办公，综合执法相关培训多数由综合执法下派人员参加（参公人员），故培训费列在行政本级。本年度无差旅费支出</w:t>
      </w:r>
      <w:r>
        <w:rPr>
          <w:rFonts w:ascii="方正仿宋_GBK" w:hAnsi="方正仿宋_GBK" w:eastAsia="方正仿宋_GBK" w:cs="方正仿宋_GBK"/>
          <w:sz w:val="32"/>
          <w:szCs w:val="32"/>
        </w:rPr>
        <w:t>，</w:t>
      </w:r>
      <w:r>
        <w:rPr>
          <w:rFonts w:hint="default" w:ascii="Times New Roman" w:hAnsi="Times New Roman" w:eastAsia="方正仿宋_GBK"/>
          <w:sz w:val="32"/>
          <w:szCs w:val="32"/>
          <w:shd w:val="clear" w:color="auto" w:fill="FFFFFF"/>
        </w:rPr>
        <w:t>与2023年度相比，无变化</w:t>
      </w:r>
      <w:r>
        <w:rPr>
          <w:rFonts w:ascii="方正仿宋_GBK" w:hAnsi="方正仿宋_GBK" w:eastAsia="方正仿宋_GBK" w:cs="方正仿宋_GBK"/>
          <w:sz w:val="32"/>
          <w:szCs w:val="32"/>
          <w:shd w:val="clear" w:color="auto" w:fill="FFFFFF"/>
        </w:rPr>
        <w:t>，主要原因是行政事业合署办公，差旅费列在行政本级。</w:t>
      </w:r>
    </w:p>
    <w:p w14:paraId="00E38E4D">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52D0D212">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2024年度本单位无机关运行经费支出</w:t>
      </w:r>
      <w:r>
        <w:rPr>
          <w:rFonts w:ascii="方正仿宋_GBK" w:hAnsi="方正仿宋_GBK" w:eastAsia="方正仿宋_GBK" w:cs="方正仿宋_GBK"/>
          <w:sz w:val="32"/>
          <w:szCs w:val="32"/>
        </w:rPr>
        <w:t>。本单位系西永街道下设事业单位，按照部门决算列报口径，我单位不在机关运行经费统计范围之内。</w:t>
      </w:r>
    </w:p>
    <w:p w14:paraId="2467AAFF">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42E7EF78">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724F738E">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54A032EE">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2024年度本单位未发生政府采购事项，无相关经费支出。</w:t>
      </w:r>
    </w:p>
    <w:p w14:paraId="2FF17BBC">
      <w:pPr>
        <w:pStyle w:val="15"/>
        <w:spacing w:before="0" w:beforeAutospacing="0" w:after="0" w:afterAutospacing="0" w:line="596" w:lineRule="exact"/>
        <w:ind w:firstLine="643" w:firstLineChars="200"/>
        <w:rPr>
          <w:rStyle w:val="13"/>
          <w:rFonts w:ascii="黑体" w:hAnsi="黑体" w:eastAsia="黑体" w:cs="黑体"/>
          <w:sz w:val="32"/>
          <w:szCs w:val="32"/>
          <w:shd w:val="clear" w:color="auto" w:fill="FFFFFF"/>
        </w:rPr>
      </w:pPr>
      <w:r>
        <w:rPr>
          <w:rStyle w:val="13"/>
          <w:rFonts w:hint="eastAsia" w:ascii="黑体" w:hAnsi="黑体" w:eastAsia="黑体" w:cs="黑体"/>
          <w:sz w:val="32"/>
          <w:szCs w:val="32"/>
          <w:shd w:val="clear" w:color="auto" w:fill="FFFFFF"/>
        </w:rPr>
        <w:t>五、2024年度预算绩效管理情况说明</w:t>
      </w:r>
    </w:p>
    <w:p w14:paraId="5688CE32">
      <w:pPr>
        <w:pStyle w:val="15"/>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353AC20C">
      <w:pPr>
        <w:pStyle w:val="15"/>
        <w:autoSpaceDE w:val="0"/>
        <w:spacing w:before="0" w:beforeAutospacing="0" w:after="0" w:afterAutospacing="0" w:line="600" w:lineRule="exact"/>
        <w:ind w:firstLine="480" w:firstLineChars="150"/>
        <w:rPr>
          <w:rFonts w:ascii="方正仿宋_GBK" w:hAnsi="方正仿宋_GBK" w:eastAsia="方正仿宋_GBK" w:cs="方正仿宋_GBK"/>
          <w:sz w:val="32"/>
          <w:szCs w:val="32"/>
          <w:highlight w:val="yellow"/>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根据预算绩效管理要求，我单位对1个二级项目开展了绩效自评，涉及财政拨款项目支出资金28.14万元。后附项目支出绩效自评表（二级项目）：</w:t>
      </w:r>
      <w:r>
        <w:rPr>
          <w:rFonts w:ascii="方正仿宋_GBK" w:hAnsi="方正仿宋_GBK" w:eastAsia="方正仿宋_GBK" w:cs="方正仿宋_GBK"/>
          <w:sz w:val="32"/>
          <w:szCs w:val="32"/>
          <w:shd w:val="clear" w:color="auto" w:fill="FFFFFF"/>
        </w:rPr>
        <w:t>L分区执法经费绩效自评表</w:t>
      </w:r>
      <w:r>
        <w:rPr>
          <w:rFonts w:hint="eastAsia" w:ascii="方正仿宋_GBK" w:hAnsi="方正仿宋_GBK" w:eastAsia="方正仿宋_GBK" w:cs="方正仿宋_GBK"/>
          <w:sz w:val="32"/>
          <w:szCs w:val="32"/>
          <w:shd w:val="clear" w:color="auto" w:fill="FFFFFF"/>
        </w:rPr>
        <w:t>。</w:t>
      </w:r>
    </w:p>
    <w:p w14:paraId="0EF5913D">
      <w:pPr>
        <w:pStyle w:val="15"/>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6BC4AE71">
      <w:pPr>
        <w:pStyle w:val="17"/>
        <w:autoSpaceDE w:val="0"/>
        <w:spacing w:line="600" w:lineRule="exact"/>
        <w:ind w:firstLine="739" w:firstLineChars="231"/>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14:paraId="6427BB84">
      <w:pPr>
        <w:pStyle w:val="19"/>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rPr>
        <w:t>（三）财政绩效评价情况</w:t>
      </w:r>
    </w:p>
    <w:p w14:paraId="714CD92A">
      <w:pPr>
        <w:pStyle w:val="17"/>
        <w:autoSpaceDE w:val="0"/>
        <w:spacing w:line="600"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重庆高新区财政局未委托第三方对我单位开展绩效评价。</w:t>
      </w:r>
    </w:p>
    <w:p w14:paraId="283DAFDB">
      <w:pPr>
        <w:pStyle w:val="15"/>
        <w:autoSpaceDE w:val="0"/>
        <w:spacing w:before="0" w:beforeAutospacing="0" w:after="0" w:afterAutospacing="0" w:line="596" w:lineRule="exact"/>
        <w:rPr>
          <w:rFonts w:ascii="方正仿宋_GBK" w:hAnsi="方正仿宋_GBK" w:eastAsia="方正仿宋_GBK" w:cs="方正仿宋_GBK"/>
          <w:sz w:val="32"/>
          <w:szCs w:val="32"/>
        </w:rPr>
      </w:pPr>
      <w:r>
        <w:rPr>
          <w:rStyle w:val="16"/>
          <w:rFonts w:hint="eastAsia" w:ascii="方正仿宋_GBK" w:hAnsi="方正仿宋_GBK" w:eastAsia="方正仿宋_GBK" w:cs="方正仿宋_GBK"/>
          <w:sz w:val="32"/>
          <w:szCs w:val="32"/>
          <w:shd w:val="clear" w:color="auto" w:fill="FFFFFF"/>
        </w:rPr>
        <w:t xml:space="preserve">   </w:t>
      </w:r>
      <w:r>
        <w:rPr>
          <w:rStyle w:val="13"/>
          <w:rFonts w:hint="eastAsia" w:ascii="黑体" w:hAnsi="黑体" w:eastAsia="黑体" w:cs="黑体"/>
          <w:sz w:val="32"/>
          <w:szCs w:val="32"/>
          <w:shd w:val="clear" w:color="auto" w:fill="FFFFFF"/>
        </w:rPr>
        <w:t xml:space="preserve"> 六、专业名词解释</w:t>
      </w:r>
    </w:p>
    <w:p w14:paraId="6B31E9FC">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1F77F55C">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6360EB34">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58494F85">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92FBF44">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2E538481">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3439324A">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2F40C337">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3F048A64">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E34CE48">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28466702">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12DCF19F">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D860614">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5970AD6">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48DE3D48">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5AACF592">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325686EB">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40194195">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黑体" w:hAnsi="黑体" w:eastAsia="黑体" w:cs="黑体"/>
          <w:sz w:val="32"/>
          <w:szCs w:val="32"/>
          <w:shd w:val="clear" w:color="auto" w:fill="FFFFFF"/>
        </w:rPr>
        <w:t>七、决算公开联系方式及信息反馈渠道</w:t>
      </w:r>
    </w:p>
    <w:p w14:paraId="763D16D3">
      <w:pPr>
        <w:pStyle w:val="15"/>
        <w:spacing w:before="0" w:beforeAutospacing="0" w:after="0" w:afterAutospacing="0" w:line="596"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14:paraId="7DDE0B59">
      <w:pPr>
        <w:pStyle w:val="15"/>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张伦   023-65661768</w:t>
      </w:r>
    </w:p>
    <w:p w14:paraId="7F65382F">
      <w:pPr>
        <w:pStyle w:val="15"/>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p>
    <w:p w14:paraId="047494BA">
      <w:pPr>
        <w:pStyle w:val="15"/>
        <w:spacing w:before="0" w:beforeAutospacing="0" w:after="0" w:afterAutospacing="0" w:line="596"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附件：</w:t>
      </w:r>
      <w:r>
        <w:rPr>
          <w:rFonts w:ascii="方正仿宋_GBK" w:hAnsi="方正仿宋_GBK" w:eastAsia="方正仿宋_GBK" w:cs="方正仿宋_GBK"/>
          <w:sz w:val="32"/>
          <w:szCs w:val="32"/>
          <w:shd w:val="clear" w:color="auto" w:fill="FFFFFF"/>
        </w:rPr>
        <w:t>L分区执法经费绩效自评表</w:t>
      </w:r>
    </w:p>
    <w:p w14:paraId="5B13DDBD">
      <w:pPr>
        <w:pStyle w:val="14"/>
        <w:autoSpaceDE w:val="0"/>
        <w:spacing w:line="596" w:lineRule="exact"/>
        <w:ind w:firstLine="643"/>
        <w:jc w:val="both"/>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3B941ABF">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7D7D3792">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5D17A9A8">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4DC2116E">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04B5DCBD">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594FA713">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5EB4A4C">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43FBDA8F">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6C11C682">
            <w:pPr>
              <w:spacing w:line="280" w:lineRule="exact"/>
              <w:rPr>
                <w:rFonts w:hint="default" w:ascii="Arial" w:hAnsi="Arial" w:cs="Arial"/>
                <w:color w:val="000000"/>
                <w:sz w:val="22"/>
                <w:szCs w:val="22"/>
              </w:rPr>
            </w:pPr>
            <w:r>
              <w:rPr>
                <w:rFonts w:cs="宋体"/>
                <w:sz w:val="20"/>
                <w:szCs w:val="20"/>
              </w:rPr>
              <w:t>单位：</w:t>
            </w:r>
            <w:r>
              <w:rPr>
                <w:sz w:val="20"/>
              </w:rPr>
              <w:t>重庆市沙坪坝区西永街道综合行政执法大队</w:t>
            </w:r>
          </w:p>
        </w:tc>
        <w:tc>
          <w:tcPr>
            <w:tcW w:w="1372" w:type="pct"/>
            <w:tcBorders>
              <w:top w:val="nil"/>
              <w:left w:val="nil"/>
              <w:bottom w:val="nil"/>
              <w:right w:val="nil"/>
            </w:tcBorders>
            <w:shd w:val="clear" w:color="auto" w:fill="auto"/>
            <w:noWrap/>
            <w:tcMar>
              <w:top w:w="15" w:type="dxa"/>
              <w:left w:w="15" w:type="dxa"/>
              <w:right w:w="15" w:type="dxa"/>
            </w:tcMar>
            <w:vAlign w:val="bottom"/>
          </w:tcPr>
          <w:p w14:paraId="33521164">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F9BF36A">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62A272E">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E46FB">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54D9D0A">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29175B8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73618">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6FE98">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CCD8D">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5418E">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7C9D775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693F1">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2F91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205.46</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2834C">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A1A2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151.10</w:t>
            </w:r>
            <w:r>
              <w:rPr>
                <w:rFonts w:ascii="Times New Roman" w:hAnsi="Times New Roman"/>
                <w:color w:val="000000"/>
                <w:sz w:val="20"/>
              </w:rPr>
              <w:t xml:space="preserve"> </w:t>
            </w:r>
          </w:p>
        </w:tc>
      </w:tr>
      <w:tr w14:paraId="68247AD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F0A93">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2052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63835">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8F4F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DFC336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D9571">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3272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EBC41">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BD11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DFD07D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7AAED">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1267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C937C">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AFD4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BD1E6B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6B143">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0994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E566B">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9AFA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8E2B3A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E4A3F">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4EB3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EBE39">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3C21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9666E0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A5BE3">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6E2F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3D577">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3BEF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D37D66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AC0E2">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742B72E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5C7C6">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C5B6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15.16</w:t>
            </w:r>
            <w:r>
              <w:rPr>
                <w:rFonts w:ascii="Times New Roman" w:hAnsi="Times New Roman"/>
                <w:color w:val="000000"/>
                <w:sz w:val="20"/>
              </w:rPr>
              <w:t xml:space="preserve"> </w:t>
            </w:r>
          </w:p>
        </w:tc>
      </w:tr>
      <w:tr w14:paraId="5DBEF1B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BA6E8">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314F3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DED43">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5CBC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w:t>
            </w:r>
            <w:r>
              <w:rPr>
                <w:rFonts w:ascii="Times New Roman" w:hAnsi="Times New Roman"/>
                <w:color w:val="000000"/>
                <w:sz w:val="20"/>
              </w:rPr>
              <w:t xml:space="preserve"> </w:t>
            </w:r>
          </w:p>
        </w:tc>
      </w:tr>
      <w:tr w14:paraId="2915A16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B9D18">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CCC11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00980">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EBCB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2EDF90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04C0F">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EEFBB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3133E">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B672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28.14</w:t>
            </w:r>
            <w:r>
              <w:rPr>
                <w:rFonts w:ascii="Times New Roman" w:hAnsi="Times New Roman"/>
                <w:color w:val="000000"/>
                <w:sz w:val="20"/>
              </w:rPr>
              <w:t xml:space="preserve"> </w:t>
            </w:r>
          </w:p>
        </w:tc>
      </w:tr>
      <w:tr w14:paraId="1821F47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4A893">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C02CF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5F58F">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9F2D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328F4F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90475">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603C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232BD">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D691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A682C0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AC3B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E0A7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B1980">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6A7E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69872E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B5B6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4786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766CA">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CD48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249D60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46FB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EFCB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DE9DA">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BFC6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EB8B6D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9485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848F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B05B2">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409E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AAB5D2A">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98FE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4157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52199">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0B92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1681F0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9D8D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CFEB4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F08BC">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778A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5.36</w:t>
            </w:r>
            <w:r>
              <w:rPr>
                <w:rFonts w:ascii="Times New Roman" w:hAnsi="Times New Roman"/>
                <w:color w:val="000000"/>
                <w:sz w:val="20"/>
              </w:rPr>
              <w:t xml:space="preserve"> </w:t>
            </w:r>
          </w:p>
        </w:tc>
      </w:tr>
      <w:tr w14:paraId="4E1919F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EF85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6357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3DACF">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BB26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4E2122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9101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B8D4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992D0D">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4D94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662DE9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7B73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6225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8F065">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44BE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E90937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128A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5636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DF20D">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0356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A2F9D6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842F1">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20C6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7CB68">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573C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FD5347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DCAD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FDC3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FE38B">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5E70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0DD91E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1515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2906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C6076">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C282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2025D8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EF67A">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6CF2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205.46</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0BED6">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4FAC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205.46</w:t>
            </w:r>
            <w:r>
              <w:rPr>
                <w:rFonts w:ascii="Times New Roman" w:hAnsi="Times New Roman"/>
                <w:color w:val="000000"/>
                <w:sz w:val="20"/>
              </w:rPr>
              <w:t xml:space="preserve"> </w:t>
            </w:r>
          </w:p>
        </w:tc>
      </w:tr>
      <w:tr w14:paraId="020D759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550A6">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EA4A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A66DC">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A484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78DFA9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F36B9">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C1AD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07AB9">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53F12B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3F53074">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58C9F">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1249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205.46</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D0133F4">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86AFE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205.46</w:t>
            </w:r>
            <w:r>
              <w:rPr>
                <w:rFonts w:ascii="Times New Roman" w:hAnsi="Times New Roman"/>
                <w:color w:val="000000"/>
                <w:sz w:val="20"/>
              </w:rPr>
              <w:t xml:space="preserve"> </w:t>
            </w:r>
          </w:p>
        </w:tc>
      </w:tr>
    </w:tbl>
    <w:p w14:paraId="6A7D5C5C">
      <w:pPr>
        <w:rPr>
          <w:rFonts w:hint="default" w:cs="宋体"/>
          <w:sz w:val="21"/>
          <w:szCs w:val="21"/>
        </w:rPr>
      </w:pPr>
    </w:p>
    <w:p w14:paraId="0E2157B1">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044D07CD">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1E1C37C0">
            <w:pPr>
              <w:jc w:val="center"/>
              <w:textAlignment w:val="bottom"/>
              <w:rPr>
                <w:rFonts w:hint="default" w:cs="宋体"/>
                <w:b/>
                <w:color w:val="000000"/>
                <w:sz w:val="32"/>
                <w:szCs w:val="32"/>
              </w:rPr>
            </w:pPr>
            <w:r>
              <w:rPr>
                <w:rFonts w:cs="宋体"/>
                <w:b/>
                <w:color w:val="000000"/>
                <w:sz w:val="32"/>
                <w:szCs w:val="32"/>
              </w:rPr>
              <w:t>收入决算表</w:t>
            </w:r>
          </w:p>
        </w:tc>
      </w:tr>
      <w:tr w14:paraId="3B69B1AC">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5E4B052A">
            <w:pPr>
              <w:spacing w:line="280" w:lineRule="exact"/>
              <w:rPr>
                <w:rFonts w:hint="default" w:cs="宋体"/>
                <w:color w:val="000000"/>
                <w:sz w:val="20"/>
                <w:szCs w:val="20"/>
              </w:rPr>
            </w:pPr>
            <w:r>
              <w:rPr>
                <w:rFonts w:cs="宋体"/>
                <w:sz w:val="20"/>
                <w:szCs w:val="20"/>
              </w:rPr>
              <w:t>单位：</w:t>
            </w:r>
            <w:r>
              <w:rPr>
                <w:sz w:val="20"/>
              </w:rPr>
              <w:t>重庆市沙坪坝区西永街道综合行政执法大队</w:t>
            </w:r>
          </w:p>
        </w:tc>
        <w:tc>
          <w:tcPr>
            <w:tcW w:w="467" w:type="pct"/>
            <w:tcBorders>
              <w:top w:val="nil"/>
              <w:left w:val="nil"/>
              <w:bottom w:val="nil"/>
              <w:right w:val="nil"/>
            </w:tcBorders>
            <w:shd w:val="clear" w:color="auto" w:fill="auto"/>
            <w:noWrap/>
            <w:tcMar>
              <w:top w:w="15" w:type="dxa"/>
              <w:left w:w="15" w:type="dxa"/>
              <w:right w:w="15" w:type="dxa"/>
            </w:tcMar>
            <w:vAlign w:val="bottom"/>
          </w:tcPr>
          <w:p w14:paraId="497ACC28">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D926C50">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31A21F6">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686D3C04">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7B7328C5">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20D3CDC7">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72DADE7B">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097A36C5">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076E1509">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1A3FFE46">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207B318">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4408AB44">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637EAAE4">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CD725E6">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16042C9C">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50E500DC">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337E773">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637F2D0C">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CBE86">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98505">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83D7B">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0505DC">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1DB08">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71EA2">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CCCB8">
            <w:pPr>
              <w:jc w:val="center"/>
              <w:textAlignment w:val="center"/>
              <w:rPr>
                <w:rFonts w:hint="default" w:cs="宋体"/>
                <w:b/>
                <w:color w:val="000000"/>
                <w:sz w:val="20"/>
                <w:szCs w:val="20"/>
              </w:rPr>
            </w:pPr>
            <w:r>
              <w:rPr>
                <w:rFonts w:cs="宋体"/>
                <w:b/>
                <w:color w:val="000000"/>
                <w:sz w:val="20"/>
                <w:szCs w:val="20"/>
              </w:rPr>
              <w:t>其他收入</w:t>
            </w:r>
          </w:p>
        </w:tc>
      </w:tr>
      <w:tr w14:paraId="338621A6">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6C846">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6EAA44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595E7">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EC939">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0ABD2">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791C4">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B53CB">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9DBA1">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C2026">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3AB17">
            <w:pPr>
              <w:jc w:val="center"/>
              <w:rPr>
                <w:rFonts w:hint="default" w:cs="宋体"/>
                <w:b/>
                <w:color w:val="000000"/>
                <w:sz w:val="20"/>
                <w:szCs w:val="20"/>
              </w:rPr>
            </w:pPr>
          </w:p>
        </w:tc>
      </w:tr>
      <w:tr w14:paraId="71FF124E">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D0704">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1206027">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26688">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5DDA6">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EE630">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4267B">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DE8AD">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E2DCE">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ACD6E">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40AF0">
            <w:pPr>
              <w:jc w:val="center"/>
              <w:rPr>
                <w:rFonts w:hint="default" w:cs="宋体"/>
                <w:b/>
                <w:color w:val="000000"/>
                <w:sz w:val="20"/>
                <w:szCs w:val="20"/>
              </w:rPr>
            </w:pPr>
          </w:p>
        </w:tc>
      </w:tr>
      <w:tr w14:paraId="69322ECA">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1F2BC">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A1AE1BC">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B518E">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E6BE6">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268E5">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35181">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60068">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71512">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4A12A">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62EC9">
            <w:pPr>
              <w:jc w:val="center"/>
              <w:rPr>
                <w:rFonts w:hint="default" w:cs="宋体"/>
                <w:b/>
                <w:color w:val="000000"/>
                <w:sz w:val="20"/>
                <w:szCs w:val="20"/>
              </w:rPr>
            </w:pPr>
          </w:p>
        </w:tc>
      </w:tr>
      <w:tr w14:paraId="111F9A9D">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A7329">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E1A2E44">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E7EF3">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C7037">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545E1">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0BB6D">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9F565">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4E095">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58867">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DB5C2">
            <w:pPr>
              <w:jc w:val="center"/>
              <w:rPr>
                <w:rFonts w:hint="default" w:cs="宋体"/>
                <w:b/>
                <w:color w:val="000000"/>
                <w:sz w:val="20"/>
                <w:szCs w:val="20"/>
              </w:rPr>
            </w:pPr>
          </w:p>
        </w:tc>
      </w:tr>
      <w:tr w14:paraId="01EC6230">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970E5">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C360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205.46</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D767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205.46</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19BB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C6E9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B1D50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6D22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9FE6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E84F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4EF4DCF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502FF">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5F413">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93D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151.10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4EB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151.10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A41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250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E1D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F1F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AC7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0B0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15DE56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48623">
            <w:pPr>
              <w:textAlignment w:val="center"/>
              <w:rPr>
                <w:rFonts w:hint="default" w:cs="宋体"/>
                <w:color w:val="000000"/>
                <w:sz w:val="20"/>
                <w:szCs w:val="20"/>
              </w:rPr>
            </w:pPr>
            <w:r>
              <w:rPr>
                <w:rFonts w:cs="宋体"/>
                <w:b/>
                <w:color w:val="000000"/>
                <w:sz w:val="20"/>
                <w:szCs w:val="20"/>
              </w:rPr>
              <w:t>20103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082FD">
            <w:pPr>
              <w:textAlignment w:val="center"/>
              <w:rPr>
                <w:rFonts w:hint="default" w:cs="宋体"/>
                <w:color w:val="000000"/>
                <w:sz w:val="20"/>
                <w:szCs w:val="20"/>
              </w:rPr>
            </w:pPr>
            <w:r>
              <w:rPr>
                <w:rFonts w:cs="宋体"/>
                <w:b/>
                <w:color w:val="000000"/>
                <w:sz w:val="20"/>
                <w:szCs w:val="20"/>
              </w:rPr>
              <w:t>政府办公厅（室）及相关机构事务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86F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151.10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2D2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151.10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819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8BC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CA5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2AA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845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9CB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081028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56FCE">
            <w:pPr>
              <w:textAlignment w:val="center"/>
              <w:rPr>
                <w:rFonts w:hint="default" w:cs="宋体"/>
                <w:color w:val="000000"/>
                <w:sz w:val="20"/>
                <w:szCs w:val="20"/>
              </w:rPr>
            </w:pPr>
            <w:r>
              <w:rPr>
                <w:rFonts w:cs="宋体"/>
                <w:color w:val="000000"/>
                <w:sz w:val="20"/>
                <w:szCs w:val="20"/>
              </w:rPr>
              <w:t>2010350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2D5ED">
            <w:pPr>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102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151.10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865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151.10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720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221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B76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603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71E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9F0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BDCEF1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69E18">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D214F">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3D3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CA3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87D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338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BB0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86B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9A0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6EF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DE9BA1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4E44E">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7E351">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B14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E07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1FC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DB2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78C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8F0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985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3B8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1805BD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0AF22">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88000">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13A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D66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AB3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E65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886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DCC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7CD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703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B5D12F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A8080">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48E7F">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F96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212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7C2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DF3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D96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B8F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A2D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9DB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87CAC7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DE134">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90776">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A0C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D81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023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BF5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C01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19D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747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E69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8015BF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66A42">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042AC">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677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4AB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A6E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00F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E1D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1CD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8AA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2D1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403034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CFF9A">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F7888">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EA5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4DA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AA5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4AB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83A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6F6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ED2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9B0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BC5A32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C7C16">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A0985">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E54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064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8BD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5A9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F5E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162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CB5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F1D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D11846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48FC5">
            <w:pPr>
              <w:textAlignment w:val="center"/>
              <w:rPr>
                <w:rFonts w:hint="default"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3FD08">
            <w:pPr>
              <w:textAlignment w:val="center"/>
              <w:rPr>
                <w:rFonts w:hint="default"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A01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18A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358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766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5BF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BE0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FD5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E55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F1CEB6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E38F6">
            <w:pPr>
              <w:textAlignment w:val="center"/>
              <w:rPr>
                <w:rFonts w:hint="default" w:cs="宋体"/>
                <w:color w:val="000000"/>
                <w:sz w:val="20"/>
                <w:szCs w:val="20"/>
              </w:rPr>
            </w:pPr>
            <w:r>
              <w:rPr>
                <w:rFonts w:cs="宋体"/>
                <w:b/>
                <w:color w:val="000000"/>
                <w:sz w:val="20"/>
                <w:szCs w:val="20"/>
              </w:rPr>
              <w:t>21201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7DBA9">
            <w:pPr>
              <w:textAlignment w:val="center"/>
              <w:rPr>
                <w:rFonts w:hint="default" w:cs="宋体"/>
                <w:color w:val="000000"/>
                <w:sz w:val="20"/>
                <w:szCs w:val="20"/>
              </w:rPr>
            </w:pPr>
            <w:r>
              <w:rPr>
                <w:rFonts w:cs="宋体"/>
                <w:b/>
                <w:color w:val="000000"/>
                <w:sz w:val="20"/>
                <w:szCs w:val="20"/>
              </w:rPr>
              <w:t>城乡社区管理事务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651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987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F12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2D2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714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419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86C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F28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3468EE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2BA0A">
            <w:pPr>
              <w:textAlignment w:val="center"/>
              <w:rPr>
                <w:rFonts w:hint="default" w:cs="宋体"/>
                <w:color w:val="000000"/>
                <w:sz w:val="20"/>
                <w:szCs w:val="20"/>
              </w:rPr>
            </w:pPr>
            <w:r>
              <w:rPr>
                <w:rFonts w:cs="宋体"/>
                <w:color w:val="000000"/>
                <w:sz w:val="20"/>
                <w:szCs w:val="20"/>
              </w:rPr>
              <w:t>2120104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D1CAF">
            <w:pPr>
              <w:textAlignment w:val="center"/>
              <w:rPr>
                <w:rFonts w:hint="default" w:cs="宋体"/>
                <w:color w:val="000000"/>
                <w:sz w:val="20"/>
                <w:szCs w:val="20"/>
              </w:rPr>
            </w:pPr>
            <w:r>
              <w:rPr>
                <w:rFonts w:cs="宋体"/>
                <w:color w:val="000000"/>
                <w:sz w:val="20"/>
                <w:szCs w:val="20"/>
              </w:rPr>
              <w:t>城管执法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D47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B9D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D20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4C8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618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D8E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DD8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A9A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8DB85A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E112C">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9E8E0">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EEA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279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87B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44F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226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E64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C1D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D55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2C1729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C4C49">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F028E">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4AB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05C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040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B75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6D6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4DC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FC9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DAA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90964E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56D3D">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6692F">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EF0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B09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FB7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76C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7BD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EB0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F0A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991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06B2C09B">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7A71AB77">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0B1DA1D7">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28E0B1C">
            <w:pPr>
              <w:jc w:val="center"/>
              <w:textAlignment w:val="bottom"/>
              <w:rPr>
                <w:rFonts w:hint="default" w:cs="宋体"/>
                <w:b/>
                <w:color w:val="000000"/>
                <w:sz w:val="32"/>
                <w:szCs w:val="32"/>
              </w:rPr>
            </w:pPr>
            <w:r>
              <w:rPr>
                <w:rFonts w:cs="宋体"/>
                <w:b/>
                <w:color w:val="000000"/>
                <w:sz w:val="32"/>
                <w:szCs w:val="32"/>
              </w:rPr>
              <w:t>支出决算表</w:t>
            </w:r>
          </w:p>
        </w:tc>
      </w:tr>
      <w:tr w14:paraId="348C5F93">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20B96A5F">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重庆市沙坪坝区西永街道综合行政执法大队 </w:t>
            </w:r>
          </w:p>
        </w:tc>
        <w:tc>
          <w:tcPr>
            <w:tcW w:w="575" w:type="pct"/>
            <w:tcBorders>
              <w:top w:val="nil"/>
              <w:left w:val="nil"/>
              <w:bottom w:val="nil"/>
              <w:right w:val="nil"/>
            </w:tcBorders>
            <w:shd w:val="clear" w:color="auto" w:fill="auto"/>
            <w:noWrap/>
            <w:tcMar>
              <w:top w:w="15" w:type="dxa"/>
              <w:left w:w="15" w:type="dxa"/>
              <w:right w:w="15" w:type="dxa"/>
            </w:tcMar>
            <w:vAlign w:val="bottom"/>
          </w:tcPr>
          <w:p w14:paraId="76D697C2">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0AD3A9F">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0B404CA5">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4130B126">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1CC628AE">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3CE540DB">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62B43268">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E437065">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AC70F3D">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64349D31">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79F17569">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23ED18CA">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6375858">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E88375">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4E4CD">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D9A71">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A4F4C">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E8F3E">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3DCED">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F112A">
            <w:pPr>
              <w:jc w:val="center"/>
              <w:textAlignment w:val="center"/>
              <w:rPr>
                <w:rFonts w:hint="default" w:cs="宋体"/>
                <w:b/>
                <w:color w:val="000000"/>
                <w:sz w:val="20"/>
                <w:szCs w:val="20"/>
              </w:rPr>
            </w:pPr>
            <w:r>
              <w:rPr>
                <w:rFonts w:cs="宋体"/>
                <w:b/>
                <w:color w:val="000000"/>
                <w:sz w:val="20"/>
                <w:szCs w:val="20"/>
              </w:rPr>
              <w:t>对附属单位补助支出</w:t>
            </w:r>
          </w:p>
        </w:tc>
      </w:tr>
      <w:tr w14:paraId="7291BEEB">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F47FB">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BEF336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E4658">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68345">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890C8">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2F2AF">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39888">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E2418">
            <w:pPr>
              <w:jc w:val="center"/>
              <w:rPr>
                <w:rFonts w:hint="default" w:cs="宋体"/>
                <w:b/>
                <w:color w:val="000000"/>
                <w:sz w:val="20"/>
                <w:szCs w:val="20"/>
              </w:rPr>
            </w:pPr>
          </w:p>
        </w:tc>
      </w:tr>
      <w:tr w14:paraId="700628CE">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6E933">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74E00E9">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669BE">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782BC">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83CBE">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E0666">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2AD0B">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42CEC">
            <w:pPr>
              <w:jc w:val="center"/>
              <w:rPr>
                <w:rFonts w:hint="default" w:cs="宋体"/>
                <w:b/>
                <w:color w:val="000000"/>
                <w:sz w:val="20"/>
                <w:szCs w:val="20"/>
              </w:rPr>
            </w:pPr>
          </w:p>
        </w:tc>
      </w:tr>
      <w:tr w14:paraId="21766289">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E744B">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FBB0F15">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4A07A">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E11CE">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C8496">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5187C">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9600F">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ED6DA">
            <w:pPr>
              <w:jc w:val="center"/>
              <w:rPr>
                <w:rFonts w:hint="default" w:cs="宋体"/>
                <w:b/>
                <w:color w:val="000000"/>
                <w:sz w:val="20"/>
                <w:szCs w:val="20"/>
              </w:rPr>
            </w:pPr>
          </w:p>
        </w:tc>
      </w:tr>
      <w:tr w14:paraId="2F9F9D49">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06836">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6509671">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2600B">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CF644">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FD79B">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445BD">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D7781">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20330">
            <w:pPr>
              <w:jc w:val="center"/>
              <w:rPr>
                <w:rFonts w:hint="default" w:cs="宋体"/>
                <w:b/>
                <w:color w:val="000000"/>
                <w:sz w:val="20"/>
                <w:szCs w:val="20"/>
              </w:rPr>
            </w:pPr>
          </w:p>
        </w:tc>
      </w:tr>
      <w:tr w14:paraId="66FAF7AE">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F7BC5">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7BF3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205.46</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3044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177.32</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6E31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28.14</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52C9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1012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1137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487CC67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A5A1D">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3E1C0">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75D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151.10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EA0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151.10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9F7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846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045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0AB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2821E4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4BD17">
            <w:pPr>
              <w:textAlignment w:val="center"/>
              <w:rPr>
                <w:rFonts w:hint="default" w:cs="宋体"/>
                <w:color w:val="000000"/>
                <w:sz w:val="20"/>
                <w:szCs w:val="20"/>
              </w:rPr>
            </w:pPr>
            <w:r>
              <w:rPr>
                <w:rFonts w:cs="宋体"/>
                <w:b/>
                <w:color w:val="000000"/>
                <w:sz w:val="20"/>
                <w:szCs w:val="20"/>
              </w:rPr>
              <w:t>20103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EA684">
            <w:pPr>
              <w:textAlignment w:val="center"/>
              <w:rPr>
                <w:rFonts w:hint="default" w:cs="宋体"/>
                <w:color w:val="000000"/>
                <w:sz w:val="20"/>
                <w:szCs w:val="20"/>
              </w:rPr>
            </w:pPr>
            <w:r>
              <w:rPr>
                <w:rFonts w:cs="宋体"/>
                <w:b/>
                <w:color w:val="000000"/>
                <w:sz w:val="20"/>
                <w:szCs w:val="20"/>
              </w:rPr>
              <w:t>政府办公厅（室）及相关机构事务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FBB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151.10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E0F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151.10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D45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C33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E0D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E34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CC8F9A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0750A">
            <w:pPr>
              <w:textAlignment w:val="center"/>
              <w:rPr>
                <w:rFonts w:hint="default" w:cs="宋体"/>
                <w:color w:val="000000"/>
                <w:sz w:val="20"/>
                <w:szCs w:val="20"/>
              </w:rPr>
            </w:pPr>
            <w:r>
              <w:rPr>
                <w:rFonts w:cs="宋体"/>
                <w:color w:val="000000"/>
                <w:sz w:val="20"/>
                <w:szCs w:val="20"/>
              </w:rPr>
              <w:t>2010350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27D21">
            <w:pPr>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FEA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151.10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653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151.10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B07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C7E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DA4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5C8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33323C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F1DF8">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E2E96">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D90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A36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998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D16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78A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EBA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165351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3C438">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6E46D">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36C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B77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60A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620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46B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2D5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8098DA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B8A7D">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7E2EE">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DC4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A80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10.11</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568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5C9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2EC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157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83CD33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22FA2">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B34AE">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91B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632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5.05</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B95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F1A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4E4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FA9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617546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E6CED">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376A7">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9ED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BA3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BE2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23F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4F8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A35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CBBED0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F3D73">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68EF7">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8D6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969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C7B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1CD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A50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FDC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06AB0A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02F90">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5CC40">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B90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013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3.48</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8CE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935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148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6B7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608EDB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2397D">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86614">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966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52C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E2C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8DE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D2A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A02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709601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E6DEC">
            <w:pPr>
              <w:textAlignment w:val="center"/>
              <w:rPr>
                <w:rFonts w:hint="default"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6DBDE7">
            <w:pPr>
              <w:textAlignment w:val="center"/>
              <w:rPr>
                <w:rFonts w:hint="default"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FF8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B6B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B5C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28.14</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F8C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EEC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E2D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9B826B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980D8">
            <w:pPr>
              <w:textAlignment w:val="center"/>
              <w:rPr>
                <w:rFonts w:hint="default" w:cs="宋体"/>
                <w:color w:val="000000"/>
                <w:sz w:val="20"/>
                <w:szCs w:val="20"/>
              </w:rPr>
            </w:pPr>
            <w:r>
              <w:rPr>
                <w:rFonts w:cs="宋体"/>
                <w:b/>
                <w:color w:val="000000"/>
                <w:sz w:val="20"/>
                <w:szCs w:val="20"/>
              </w:rPr>
              <w:t>21201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09C66">
            <w:pPr>
              <w:textAlignment w:val="center"/>
              <w:rPr>
                <w:rFonts w:hint="default" w:cs="宋体"/>
                <w:color w:val="000000"/>
                <w:sz w:val="20"/>
                <w:szCs w:val="20"/>
              </w:rPr>
            </w:pPr>
            <w:r>
              <w:rPr>
                <w:rFonts w:cs="宋体"/>
                <w:b/>
                <w:color w:val="000000"/>
                <w:sz w:val="20"/>
                <w:szCs w:val="20"/>
              </w:rPr>
              <w:t>城乡社区管理事务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028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41C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018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28.14</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AC2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3D9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5F4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BB771D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5BC69">
            <w:pPr>
              <w:textAlignment w:val="center"/>
              <w:rPr>
                <w:rFonts w:hint="default" w:cs="宋体"/>
                <w:color w:val="000000"/>
                <w:sz w:val="20"/>
                <w:szCs w:val="20"/>
              </w:rPr>
            </w:pPr>
            <w:r>
              <w:rPr>
                <w:rFonts w:cs="宋体"/>
                <w:color w:val="000000"/>
                <w:sz w:val="20"/>
                <w:szCs w:val="20"/>
              </w:rPr>
              <w:t>2120104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5A46F">
            <w:pPr>
              <w:textAlignment w:val="center"/>
              <w:rPr>
                <w:rFonts w:hint="default" w:cs="宋体"/>
                <w:color w:val="000000"/>
                <w:sz w:val="20"/>
                <w:szCs w:val="20"/>
              </w:rPr>
            </w:pPr>
            <w:r>
              <w:rPr>
                <w:rFonts w:cs="宋体"/>
                <w:color w:val="000000"/>
                <w:sz w:val="20"/>
                <w:szCs w:val="20"/>
              </w:rPr>
              <w:t>城管执法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752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2B8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659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28.14</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F8C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AA9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DE7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297573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29F71">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512BF">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983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9FA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825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2EA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9DE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954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22A3EC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D9BA9">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822985">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34E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18C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872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5E1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4FB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FF6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1511F3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9750E">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EF001">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BEE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0A1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5.36</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1A5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A6C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651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C57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78DC8750">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A23096F">
      <w:pPr>
        <w:rPr>
          <w:rFonts w:hint="default" w:cs="宋体"/>
          <w:sz w:val="21"/>
          <w:szCs w:val="21"/>
        </w:rPr>
      </w:pPr>
      <w:r>
        <w:rPr>
          <w:rFonts w:cs="宋体"/>
          <w:sz w:val="21"/>
          <w:szCs w:val="21"/>
        </w:rPr>
        <w:br w:type="page"/>
      </w:r>
    </w:p>
    <w:p w14:paraId="78D3C7A5">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3339067F">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CBD0177">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763256D1">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2B4F7DF9">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重庆市沙坪坝区西永街道综合行政执法大队</w:t>
            </w:r>
          </w:p>
        </w:tc>
        <w:tc>
          <w:tcPr>
            <w:tcW w:w="577" w:type="pct"/>
            <w:tcBorders>
              <w:top w:val="nil"/>
              <w:left w:val="nil"/>
              <w:bottom w:val="nil"/>
              <w:right w:val="nil"/>
            </w:tcBorders>
            <w:shd w:val="clear" w:color="auto" w:fill="auto"/>
            <w:noWrap/>
            <w:tcMar>
              <w:top w:w="15" w:type="dxa"/>
              <w:left w:w="15" w:type="dxa"/>
              <w:right w:w="15" w:type="dxa"/>
            </w:tcMar>
            <w:vAlign w:val="bottom"/>
          </w:tcPr>
          <w:p w14:paraId="546A0739">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0A31CE9">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4457B08">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CF04FC8">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70E4B70D">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51E8F1A5">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7525A20">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5A6295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76DF6A7">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0CC192F">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50EE2EB">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0A51C">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B194A">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66D82556">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7BAFA">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E730C">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5B972D">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A69538">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48AF2959">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17563">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043C8">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BABF39">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B9E2F">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D56DF">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346DA">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56FB7">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53E3F7E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37630">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7881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205.46</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019EB">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59AF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151.10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BB4B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151.10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7CD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0D8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55EF71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B64B8">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C1D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58C6C">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21B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A59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82F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1E1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E8C9D0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4FD0C">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172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75443">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CF2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040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2E7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CC8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38819A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D026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0F8B9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98E9D">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DCF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9F0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E3D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C7E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810517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D903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4C94F6">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9A8E1">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FBA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81E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A2E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D86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10EE5F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1A92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D2743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2C1EB">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ED6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A83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10E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09C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C787DD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DFF9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E0483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77DC4">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CCD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8E5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CE2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074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38457D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61EB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F1F7F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5FDA3">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6CE5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BE20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D43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49C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78DA78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A16B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1F2EE1">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A3A3D">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D925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D697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CFE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451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697BD8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B754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10A2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A8D5C">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5A7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1D2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D5F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971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53A17D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40D1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1F57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88955">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6734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28.14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2042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28.14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D6B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21F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EB55F2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726B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A0B8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E976A">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4B6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B2F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345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037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40F187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DD91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3222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A1E1D">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2E3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AC8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F17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432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712544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509A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4F19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A61A9">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C5E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6C9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EEB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875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F1D8AA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5474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42B2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60741">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058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197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972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5F7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16B89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C686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4689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271FA">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6D4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6B7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D82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77F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64DBAC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ED2F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B352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7E352">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FFF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671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9E4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02A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D208B3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7830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1EC6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DBB79">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C8F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F15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86D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670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80ED95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E345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AC56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A74FD">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7F0A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025B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8D9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3E1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5D0C18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3A35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3D20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A0CC6">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3F3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266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D13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88A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199A39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AECC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7A70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5D97B">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5FB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65D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C2A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BBF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08C9AF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95D3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36B5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FA9C9">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96B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DCA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B9E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134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964F08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99F3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AAD7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681DC">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0D4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8AE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935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2D3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F5EE3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11CB2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38E1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D66FA">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FAC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6BD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FD2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A5F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1C64D4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E0F69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0F2E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3093E">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001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CCB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7CD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FB6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05E3F1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43F21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91BA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24920">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18A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728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BA9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10B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21573E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C9D7E">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13AC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205.46</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CFCB8">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A366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205.46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FEF8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205.46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512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B39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04C201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BD7CF">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91B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289CF">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479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422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689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416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EDF12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30B0D">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166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A0FD8D">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41DFE1">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D243EF">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AA58F4">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585F76">
            <w:pPr>
              <w:spacing w:line="200" w:lineRule="exact"/>
              <w:rPr>
                <w:rFonts w:hint="default" w:ascii="Times New Roman" w:hAnsi="Times New Roman"/>
                <w:color w:val="000000"/>
                <w:sz w:val="18"/>
                <w:szCs w:val="18"/>
              </w:rPr>
            </w:pPr>
          </w:p>
        </w:tc>
      </w:tr>
      <w:tr w14:paraId="756CB9D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39FA5">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076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85357">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27188">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800D5">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D063C">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4045D">
            <w:pPr>
              <w:spacing w:line="200" w:lineRule="exact"/>
              <w:jc w:val="right"/>
              <w:rPr>
                <w:rFonts w:hint="default" w:ascii="Times New Roman" w:hAnsi="Times New Roman"/>
                <w:color w:val="000000"/>
                <w:sz w:val="18"/>
                <w:szCs w:val="18"/>
              </w:rPr>
            </w:pPr>
          </w:p>
        </w:tc>
      </w:tr>
      <w:tr w14:paraId="7F6948F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30CED">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31C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38051">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84C8C">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7BAB6">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29598">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33343">
            <w:pPr>
              <w:spacing w:line="200" w:lineRule="exact"/>
              <w:jc w:val="right"/>
              <w:rPr>
                <w:rFonts w:hint="default" w:ascii="Times New Roman" w:hAnsi="Times New Roman"/>
                <w:color w:val="000000"/>
                <w:sz w:val="18"/>
                <w:szCs w:val="18"/>
              </w:rPr>
            </w:pPr>
          </w:p>
        </w:tc>
      </w:tr>
      <w:tr w14:paraId="3C64431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60359">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666E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205.46</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E155E">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943B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205.46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6D20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205.46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920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47F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097F4308">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2A784DAB">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5773870F">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2286C3DC">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55C10FFA">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重庆市沙坪坝区西永街道综合行政执法大队</w:t>
            </w:r>
          </w:p>
        </w:tc>
        <w:tc>
          <w:tcPr>
            <w:tcW w:w="1076" w:type="pct"/>
            <w:tcBorders>
              <w:top w:val="nil"/>
              <w:left w:val="nil"/>
              <w:bottom w:val="nil"/>
              <w:right w:val="nil"/>
            </w:tcBorders>
            <w:shd w:val="clear" w:color="auto" w:fill="auto"/>
            <w:noWrap/>
            <w:tcMar>
              <w:top w:w="15" w:type="dxa"/>
              <w:left w:w="15" w:type="dxa"/>
              <w:right w:w="15" w:type="dxa"/>
            </w:tcMar>
            <w:vAlign w:val="bottom"/>
          </w:tcPr>
          <w:p w14:paraId="645DDF7C">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0C262A45">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6A71501C">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5193FD81">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7A4F68FF">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401EF97C">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7F7ED03">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419BF">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11C9E4F">
            <w:pPr>
              <w:jc w:val="center"/>
              <w:textAlignment w:val="center"/>
              <w:rPr>
                <w:rFonts w:hint="default" w:cs="宋体"/>
                <w:b/>
                <w:color w:val="000000"/>
                <w:sz w:val="20"/>
                <w:szCs w:val="20"/>
              </w:rPr>
            </w:pPr>
            <w:r>
              <w:rPr>
                <w:rFonts w:cs="宋体"/>
                <w:b/>
                <w:color w:val="000000"/>
                <w:sz w:val="20"/>
                <w:szCs w:val="20"/>
              </w:rPr>
              <w:t>本年支出</w:t>
            </w:r>
          </w:p>
        </w:tc>
      </w:tr>
      <w:tr w14:paraId="4AFDE6DC">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A62F0">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C39F2D">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10F74B">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2846CF">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412E11">
            <w:pPr>
              <w:jc w:val="center"/>
              <w:textAlignment w:val="center"/>
              <w:rPr>
                <w:rFonts w:hint="default" w:cs="宋体"/>
                <w:b/>
                <w:color w:val="000000"/>
                <w:sz w:val="20"/>
                <w:szCs w:val="20"/>
              </w:rPr>
            </w:pPr>
            <w:r>
              <w:rPr>
                <w:rFonts w:cs="宋体"/>
                <w:b/>
                <w:color w:val="000000"/>
                <w:sz w:val="20"/>
                <w:szCs w:val="20"/>
              </w:rPr>
              <w:t>项目支出</w:t>
            </w:r>
          </w:p>
        </w:tc>
      </w:tr>
      <w:tr w14:paraId="34055681">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840B0">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35213D">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53D10C">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EF8E45">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45D2AD">
            <w:pPr>
              <w:jc w:val="center"/>
              <w:rPr>
                <w:rFonts w:hint="default" w:cs="宋体"/>
                <w:b/>
                <w:color w:val="000000"/>
                <w:sz w:val="20"/>
                <w:szCs w:val="20"/>
              </w:rPr>
            </w:pPr>
          </w:p>
        </w:tc>
      </w:tr>
      <w:tr w14:paraId="2FE223AB">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90215">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DEAB9C">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4D8811">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08EF93">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99D288">
            <w:pPr>
              <w:jc w:val="center"/>
              <w:rPr>
                <w:rFonts w:hint="default" w:cs="宋体"/>
                <w:b/>
                <w:color w:val="000000"/>
                <w:sz w:val="20"/>
                <w:szCs w:val="20"/>
              </w:rPr>
            </w:pPr>
          </w:p>
        </w:tc>
      </w:tr>
      <w:tr w14:paraId="037A3684">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C299D">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9635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205.46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0231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177.32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6C86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28.14</w:t>
            </w:r>
            <w:r>
              <w:rPr>
                <w:rFonts w:ascii="Times New Roman" w:hAnsi="Times New Roman"/>
                <w:b/>
                <w:color w:val="000000"/>
                <w:sz w:val="20"/>
              </w:rPr>
              <w:t xml:space="preserve"> </w:t>
            </w:r>
          </w:p>
        </w:tc>
      </w:tr>
      <w:tr w14:paraId="7A82C3E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C142C">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09197">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EF1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151.10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6DE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151.10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E87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74235B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AC7F5">
            <w:pPr>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1B3E1">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624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151.10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FC9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151.10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27D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A52B45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4D75F">
            <w:pPr>
              <w:textAlignment w:val="center"/>
              <w:rPr>
                <w:rFonts w:hint="default" w:cs="宋体"/>
                <w:color w:val="000000"/>
                <w:sz w:val="20"/>
                <w:szCs w:val="20"/>
              </w:rPr>
            </w:pPr>
            <w:r>
              <w:rPr>
                <w:rFonts w:cs="宋体"/>
                <w:color w:val="000000"/>
                <w:sz w:val="20"/>
                <w:szCs w:val="20"/>
              </w:rPr>
              <w:t>2010350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92B27">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AE8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151.10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3A3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151.10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355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76604E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13932">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22323">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3F52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BF36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F65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73E6F0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8323D">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9182D7">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140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F5B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2FD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752205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F34C9">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6E806">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3A0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4689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6CD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6951AB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A708A">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1E5CC">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026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064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B3C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2B42C5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06BE7">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088E8">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5A9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810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813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FAADB2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841A9">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0FB75">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243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CF9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C97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A442BC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17794">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98C2B">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CF2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294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0A3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5961C6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C85A7">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38BCC">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B7E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8CA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99B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3C0876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C76A9">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7F299">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9AE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28.14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940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739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28.14</w:t>
            </w:r>
            <w:r>
              <w:rPr>
                <w:rFonts w:ascii="Times New Roman" w:hAnsi="Times New Roman"/>
                <w:b/>
                <w:color w:val="000000"/>
                <w:sz w:val="20"/>
              </w:rPr>
              <w:t xml:space="preserve"> </w:t>
            </w:r>
          </w:p>
        </w:tc>
      </w:tr>
      <w:tr w14:paraId="636C543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82596">
            <w:pPr>
              <w:textAlignment w:val="center"/>
              <w:rPr>
                <w:rFonts w:hint="default"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31492">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4FD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28.14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097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750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28.14</w:t>
            </w:r>
            <w:r>
              <w:rPr>
                <w:rFonts w:ascii="Times New Roman" w:hAnsi="Times New Roman"/>
                <w:b/>
                <w:color w:val="000000"/>
                <w:sz w:val="20"/>
              </w:rPr>
              <w:t xml:space="preserve"> </w:t>
            </w:r>
          </w:p>
        </w:tc>
      </w:tr>
      <w:tr w14:paraId="0C2A971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93BCD">
            <w:pPr>
              <w:textAlignment w:val="center"/>
              <w:rPr>
                <w:rFonts w:hint="default" w:cs="宋体"/>
                <w:color w:val="000000"/>
                <w:sz w:val="20"/>
                <w:szCs w:val="20"/>
              </w:rPr>
            </w:pPr>
            <w:r>
              <w:rPr>
                <w:rFonts w:cs="宋体"/>
                <w:color w:val="000000"/>
                <w:sz w:val="20"/>
                <w:szCs w:val="20"/>
              </w:rPr>
              <w:t>2120104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6E3D6">
            <w:pPr>
              <w:textAlignment w:val="center"/>
              <w:rPr>
                <w:rFonts w:hint="default" w:cs="宋体"/>
                <w:color w:val="000000"/>
                <w:sz w:val="20"/>
                <w:szCs w:val="20"/>
              </w:rPr>
            </w:pPr>
            <w:r>
              <w:rPr>
                <w:rFonts w:cs="宋体"/>
                <w:color w:val="000000"/>
                <w:sz w:val="20"/>
                <w:szCs w:val="20"/>
              </w:rPr>
              <w:t>城管执法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A4F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28.14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729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C44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28.14</w:t>
            </w:r>
            <w:r>
              <w:rPr>
                <w:rFonts w:ascii="Times New Roman" w:hAnsi="Times New Roman"/>
                <w:color w:val="000000"/>
                <w:sz w:val="20"/>
              </w:rPr>
              <w:t xml:space="preserve"> </w:t>
            </w:r>
          </w:p>
        </w:tc>
      </w:tr>
      <w:tr w14:paraId="775162C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35FAE">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A6DF7">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DCD9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CBB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0801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60E491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38ED6">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3F720">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0CD3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C76F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0C43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71B1C2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6225A">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5932B">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764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E10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CAE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5D548A37">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3072A80">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7F0F64F7">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34334271">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43773812">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7EA1DEB5">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重庆市沙坪坝区西永街道综合行政执法大队</w:t>
            </w:r>
          </w:p>
        </w:tc>
        <w:tc>
          <w:tcPr>
            <w:tcW w:w="463" w:type="pct"/>
            <w:tcBorders>
              <w:top w:val="nil"/>
              <w:left w:val="nil"/>
              <w:bottom w:val="nil"/>
              <w:right w:val="nil"/>
            </w:tcBorders>
            <w:shd w:val="clear" w:color="auto" w:fill="auto"/>
            <w:noWrap/>
            <w:tcMar>
              <w:top w:w="15" w:type="dxa"/>
              <w:left w:w="15" w:type="dxa"/>
              <w:right w:w="15" w:type="dxa"/>
            </w:tcMar>
            <w:vAlign w:val="bottom"/>
          </w:tcPr>
          <w:p w14:paraId="68B162B8">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913E58C">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76B81973">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5097084">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21159F33">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30F5ED7A">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8DD38EC">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C541F2A">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040379D">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702F86AB">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3E08098">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C4A55">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34E693B">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2C5DD7D5">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F08E9">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3B1EAD">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B31F2A">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C679F">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FB13C7">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59EA39">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104B1">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E247D1">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05E762">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495DE7F2">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59282">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759659">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67EEA5">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9A2BD">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50C5E7">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77E5D9">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9BFD8">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6D2227">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A2B2A4">
            <w:pPr>
              <w:spacing w:line="192" w:lineRule="exact"/>
              <w:jc w:val="center"/>
              <w:rPr>
                <w:rFonts w:hint="default" w:cs="宋体"/>
                <w:b/>
                <w:color w:val="000000"/>
                <w:sz w:val="18"/>
                <w:szCs w:val="18"/>
              </w:rPr>
            </w:pPr>
          </w:p>
        </w:tc>
      </w:tr>
      <w:tr w14:paraId="66958F1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903CC">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2AFB5">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08DE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152.78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B5FC3">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CA8FD">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383B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24.54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22C95">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3BEA0">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D292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09FC0D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71A88">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3189B">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88FF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24.16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BAFDC">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1287A">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1BBF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F9EB9">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CBF21">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3FC5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AC0BAE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63501">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C5F2F">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A459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BB4BD">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58682">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91D1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15853">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46FA1">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8711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AD95A4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4AA23">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17A5A">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95BE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36517">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510D4">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D51A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5027B">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E465E">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FD35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8E2F47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E854E">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1DDB0">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0E97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F74AA">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6EE99">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7329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90D2B">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D7F0D">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C324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711296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E56A3">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B1677">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4B72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96.82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A59F1">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FCFA8">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5CC5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6C725">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56D59">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3704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078A71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5AF9A">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16B24">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3912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D072F">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3CA7D">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E8A7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63669">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A0DA8">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2188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B26690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6C710">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8867D">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58FA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3037D">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50778">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36B5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58BB9">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64824">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8BEE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EAA51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44705">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2DA45">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7139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9B2E7">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4E522">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F97E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BDAE3">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0E840">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C71F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BBCC6E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5EE4E">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44035">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BE68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EA77A">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60EB2">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B60C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E1350">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86B05">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552B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B16940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04B81">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912F9">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2802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A7AD6">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343DD">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12BC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9A5C8">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252D2">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C37B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ED90F8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EDD3E">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31D42">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578E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534A0">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0DCAE">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C48C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4871C">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008F9">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C579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031F75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582E6">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BB186">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523A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74538">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631C7">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4AFD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38C2B">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8C8A4">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8B4C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D1C9BF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89B90">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19106">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D411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8AB9E">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B637C">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6AF3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2BF6D">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64415">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0CDE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8B9652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91FFF">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22677">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05C2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0196F">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7ED6E">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0CC7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A44FD">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D76CB">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6596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A64B1A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C8437">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54264">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A99C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882CB">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5B22C">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E834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2EBB5">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D5FA3">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F67D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10C9AA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ABD7D">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57B4F">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B0A8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6E8F7">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E6204">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C008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8F780">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C169E">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9637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98444C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81E30">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85F0B">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9977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3777D">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3B8FB">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EFD6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04BCB">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C1092">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2122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5896D1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55F00">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E818F">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6B5C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070D4">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04045">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DC36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45650">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562C1">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615E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C9574C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85405">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80868">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4F17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C645E">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4586E">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984B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DD2CB">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72601">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BA8F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C3F305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1E8FA">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2EC45">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9C31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5D88B">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7F169">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281D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2F9DB">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4E51E">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A2BB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4CDCA9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84A31">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2FCB5">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7417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43346">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93D51">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45CD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1A7E0">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638A8">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3EB8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C50F06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4372F">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B01A2">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5AEA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B957B">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2D2BD">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E017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B4A94">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DCA16">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F7F8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937E3E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DCC0C">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29A1E">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0EC7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1EFC7">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AF3BD">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8590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81BF6">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69A22">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C8A8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1925E6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10825">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D7CC6">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3904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D9B05">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D5DC2">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812C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1B102">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09268">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081F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8D576A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76E49">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AFF42">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6FEE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40F3E">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23CF5">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CE20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45F6B">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744AF">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766C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5999DA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BEA71">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D9D88">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8845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9CD78">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5D71A">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3ED0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F168B">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D56A0">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5D99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C62937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CACEB">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978C1">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18022F">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63636">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0E27F">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24E5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2A374">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1DB96">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9A22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61C137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10B1E">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8975D">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3057C5">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8864F">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25CBB">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7518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51451">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75EA7">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FEFD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AFB10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50FA3">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DC766">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21CCE6">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4052F">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F495F">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D0FF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AF8A3">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6229D">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5A62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28592F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36F5D">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B6E04">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C72097">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2D53C">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43723">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C0D4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44375">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9C6DE">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DAE49">
            <w:pPr>
              <w:spacing w:line="192" w:lineRule="exact"/>
              <w:jc w:val="right"/>
              <w:rPr>
                <w:rFonts w:hint="default" w:ascii="Times New Roman" w:hAnsi="Times New Roman"/>
                <w:color w:val="000000"/>
                <w:sz w:val="18"/>
                <w:szCs w:val="18"/>
              </w:rPr>
            </w:pPr>
          </w:p>
        </w:tc>
      </w:tr>
      <w:tr w14:paraId="0845E06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CE31D">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AD989">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C06C47">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D7653">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D7F1E">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C157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89DC9">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10E97">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332A6">
            <w:pPr>
              <w:spacing w:line="192" w:lineRule="exact"/>
              <w:jc w:val="right"/>
              <w:rPr>
                <w:rFonts w:hint="default" w:ascii="Times New Roman" w:hAnsi="Times New Roman"/>
                <w:color w:val="000000"/>
                <w:sz w:val="18"/>
                <w:szCs w:val="18"/>
              </w:rPr>
            </w:pPr>
          </w:p>
        </w:tc>
      </w:tr>
      <w:tr w14:paraId="1897B5AF">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EFE03">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89D3B">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1A9483">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66A48">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8C307">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DC80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CB4B9">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6E14E">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38F6D">
            <w:pPr>
              <w:spacing w:line="192" w:lineRule="exact"/>
              <w:jc w:val="right"/>
              <w:rPr>
                <w:rFonts w:hint="default" w:ascii="Times New Roman" w:hAnsi="Times New Roman"/>
                <w:color w:val="000000"/>
                <w:sz w:val="18"/>
                <w:szCs w:val="18"/>
              </w:rPr>
            </w:pPr>
          </w:p>
        </w:tc>
      </w:tr>
      <w:tr w14:paraId="79C99309">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A0141">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2B8817">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152.78</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00EAB">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5D3A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24.54</w:t>
            </w:r>
            <w:r>
              <w:rPr>
                <w:rFonts w:ascii="Times New Roman" w:hAnsi="Times New Roman"/>
                <w:color w:val="000000"/>
                <w:sz w:val="18"/>
              </w:rPr>
              <w:t xml:space="preserve"> </w:t>
            </w:r>
          </w:p>
        </w:tc>
      </w:tr>
    </w:tbl>
    <w:p w14:paraId="62739540">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4163B7AB">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F40987D">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24A2E34D">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70D265EE">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重庆市沙坪坝区西永街道综合行政执法大队</w:t>
            </w:r>
          </w:p>
        </w:tc>
        <w:tc>
          <w:tcPr>
            <w:tcW w:w="555" w:type="pct"/>
            <w:tcBorders>
              <w:top w:val="nil"/>
              <w:left w:val="nil"/>
              <w:bottom w:val="nil"/>
              <w:right w:val="nil"/>
            </w:tcBorders>
            <w:shd w:val="clear" w:color="auto" w:fill="auto"/>
            <w:noWrap/>
            <w:tcMar>
              <w:top w:w="15" w:type="dxa"/>
              <w:left w:w="15" w:type="dxa"/>
              <w:right w:w="15" w:type="dxa"/>
            </w:tcMar>
            <w:vAlign w:val="bottom"/>
          </w:tcPr>
          <w:p w14:paraId="4CB06986">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23EA41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3BD694B">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A14478C">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3AEF18BB">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6019FB62">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05CB160B">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DFC5156">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39765B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4506C99">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57F63EC">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0A4BAE9">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ABBCD14">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B281D">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CE4B5E7">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2625D">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8AEB56E">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5572A">
            <w:pPr>
              <w:jc w:val="center"/>
              <w:textAlignment w:val="center"/>
              <w:rPr>
                <w:rFonts w:hint="default" w:cs="宋体"/>
                <w:b/>
                <w:color w:val="000000"/>
                <w:sz w:val="20"/>
                <w:szCs w:val="20"/>
              </w:rPr>
            </w:pPr>
            <w:r>
              <w:rPr>
                <w:rFonts w:cs="宋体"/>
                <w:b/>
                <w:color w:val="000000"/>
                <w:sz w:val="20"/>
                <w:szCs w:val="20"/>
              </w:rPr>
              <w:t>年末结转和结余</w:t>
            </w:r>
          </w:p>
        </w:tc>
      </w:tr>
      <w:tr w14:paraId="220F316F">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37E49">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08A9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70AFFF7">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84AC9">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57B67E">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2CC5AD">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FE538E">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915B4">
            <w:pPr>
              <w:jc w:val="center"/>
              <w:rPr>
                <w:rFonts w:hint="default" w:cs="宋体"/>
                <w:b/>
                <w:color w:val="000000"/>
                <w:sz w:val="20"/>
                <w:szCs w:val="20"/>
              </w:rPr>
            </w:pPr>
          </w:p>
        </w:tc>
      </w:tr>
      <w:tr w14:paraId="57A1D990">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D93EF">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32F44">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A23CA9F">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80463">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48C58C">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CC3BA8">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603132">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4F04D">
            <w:pPr>
              <w:jc w:val="center"/>
              <w:rPr>
                <w:rFonts w:hint="default" w:cs="宋体"/>
                <w:b/>
                <w:color w:val="000000"/>
                <w:sz w:val="20"/>
                <w:szCs w:val="20"/>
              </w:rPr>
            </w:pPr>
          </w:p>
        </w:tc>
      </w:tr>
      <w:tr w14:paraId="55E2A8A6">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F9718">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7E0BA">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37F0EB3">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F4071">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7B00B0">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4931F4">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8C3338">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21A79">
            <w:pPr>
              <w:jc w:val="center"/>
              <w:rPr>
                <w:rFonts w:hint="default" w:cs="宋体"/>
                <w:b/>
                <w:color w:val="000000"/>
                <w:sz w:val="20"/>
                <w:szCs w:val="20"/>
              </w:rPr>
            </w:pPr>
          </w:p>
        </w:tc>
      </w:tr>
      <w:tr w14:paraId="7FE5761F">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BF25D">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AF6E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B3D0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199F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1840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1053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C5BD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7D516D69">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6877B">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F4AF0">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595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49B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3C1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5FC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F9A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F29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015EC290">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6A9B8651">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15048464">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554F17D">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4BD56E17">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347B90E0">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重庆市沙坪坝区西永街道综合行政执法大队</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837DA6A">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6EF1BD94">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3882CD7B">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4CB7E645">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21035BAC">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531B546">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B82C37D">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84B241">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7AB2FC">
            <w:pPr>
              <w:jc w:val="center"/>
              <w:textAlignment w:val="bottom"/>
              <w:rPr>
                <w:rFonts w:hint="default" w:cs="宋体"/>
                <w:b/>
                <w:color w:val="000000"/>
                <w:sz w:val="20"/>
                <w:szCs w:val="20"/>
              </w:rPr>
            </w:pPr>
            <w:r>
              <w:rPr>
                <w:rFonts w:cs="宋体"/>
                <w:b/>
                <w:color w:val="000000"/>
                <w:sz w:val="20"/>
                <w:szCs w:val="20"/>
              </w:rPr>
              <w:t>本年支出</w:t>
            </w:r>
          </w:p>
        </w:tc>
      </w:tr>
      <w:tr w14:paraId="71EEFAF2">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978B9">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DA6625">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A49A5">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705486">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0DAC8D">
            <w:pPr>
              <w:jc w:val="center"/>
              <w:textAlignment w:val="center"/>
              <w:rPr>
                <w:rFonts w:hint="default" w:cs="宋体"/>
                <w:b/>
                <w:color w:val="000000"/>
                <w:sz w:val="20"/>
                <w:szCs w:val="20"/>
              </w:rPr>
            </w:pPr>
            <w:r>
              <w:rPr>
                <w:rFonts w:cs="宋体"/>
                <w:b/>
                <w:color w:val="000000"/>
                <w:sz w:val="20"/>
                <w:szCs w:val="20"/>
              </w:rPr>
              <w:t>项目支出</w:t>
            </w:r>
          </w:p>
        </w:tc>
      </w:tr>
      <w:tr w14:paraId="028B0002">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44237">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0B1DEC">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FEB52">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50CF74">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A64DAD">
            <w:pPr>
              <w:jc w:val="center"/>
              <w:rPr>
                <w:rFonts w:hint="default" w:cs="宋体"/>
                <w:b/>
                <w:color w:val="000000"/>
                <w:sz w:val="20"/>
                <w:szCs w:val="20"/>
              </w:rPr>
            </w:pPr>
          </w:p>
        </w:tc>
      </w:tr>
      <w:tr w14:paraId="6E3BBC02">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43E13">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B198D0">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E8AA0">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6134BC">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3FAE5C">
            <w:pPr>
              <w:jc w:val="center"/>
              <w:rPr>
                <w:rFonts w:hint="default" w:cs="宋体"/>
                <w:b/>
                <w:color w:val="000000"/>
                <w:sz w:val="20"/>
                <w:szCs w:val="20"/>
              </w:rPr>
            </w:pPr>
          </w:p>
        </w:tc>
      </w:tr>
      <w:tr w14:paraId="62405350">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86555">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311D10">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B4A75">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252BFC">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90360A">
            <w:pPr>
              <w:jc w:val="center"/>
              <w:rPr>
                <w:rFonts w:hint="default" w:cs="宋体"/>
                <w:b/>
                <w:color w:val="000000"/>
                <w:sz w:val="20"/>
                <w:szCs w:val="20"/>
              </w:rPr>
            </w:pPr>
          </w:p>
        </w:tc>
      </w:tr>
      <w:tr w14:paraId="41C634FB">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235C9">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A53B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F7202">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AD19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088F07C7">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3B651">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D1C87">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6BE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2F0F7">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38C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39F3F3C8">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265295AD">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5405A5BD">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7C97B5F9">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191F72A4">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7A3CDBAD">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07A50523">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6A9750D2">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6213A51A">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78D4F5D4">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6C2FCCBB">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12C92EBC">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重庆市沙坪坝区西永街道综合行政执法大队</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0224E82F">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2970495F">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02982E6B">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087AD493">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2EADF5">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77E693">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FB5F9A">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7223D5">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F37706">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20C4C381">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EF943E">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0ACB1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7BB37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AD5F4E">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0C110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672B11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988D7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2D3AD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A7582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052A2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B0F61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26B785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BD7B0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8BA04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8A34F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B627A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7A6FA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8E152A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1F8D7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2976D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C3958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7C4811">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D108BE">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85B3C8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7CFAC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CA97C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64AA7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164AD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6B765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5BBCEC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C092D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97064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74C9D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62AA8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25874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419D35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93128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8E063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963AD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F98C8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AB283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D6A88A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1CB73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E7A79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4BF88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5DDEA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1DDE3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D6A41D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382FC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DE38C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24574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046F1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0323C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461D08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10196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C8078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D34D2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24A30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D8CC0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3C12A7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327AA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E69B5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95E7E2">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2B6C4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BE0EE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22FFD4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011E3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86038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A2D05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44822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9069F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89A78E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F9E9F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E8225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420A0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86FD6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B8628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ADC163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0948C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64376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58B88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1E7A6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9B409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23F4E4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C0F6F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2CD47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F467B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AA098B">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763454">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FED819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B01ED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F3DD5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6DE88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D28D2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1F8F9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956CE9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B4B13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C3ADE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C086D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8AB88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3FB10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AB308E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E2BBF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95E2A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C6D0E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3C179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20C65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54CB71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4FD0F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505BC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5EF36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81536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8B7DE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A62DC7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9FBF3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5E461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68216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49EAB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AA999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9009EE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ED241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C1991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C0188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0EFC7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5B852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24924F2">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BD7E5B">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73188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06C75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39CD61">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6060B5">
            <w:pPr>
              <w:spacing w:line="280" w:lineRule="exact"/>
              <w:jc w:val="right"/>
              <w:rPr>
                <w:rFonts w:hint="default" w:cs="宋体"/>
                <w:color w:val="000000"/>
                <w:kern w:val="2"/>
                <w:sz w:val="16"/>
                <w:szCs w:val="16"/>
              </w:rPr>
            </w:pPr>
          </w:p>
        </w:tc>
      </w:tr>
      <w:tr w14:paraId="2609DF01">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8818A9">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E5A6D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FA6B3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8A99AE">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F8892B">
            <w:pPr>
              <w:spacing w:line="280" w:lineRule="exact"/>
              <w:jc w:val="right"/>
              <w:rPr>
                <w:rFonts w:hint="default" w:cs="宋体"/>
                <w:color w:val="000000"/>
                <w:kern w:val="2"/>
                <w:sz w:val="16"/>
                <w:szCs w:val="16"/>
              </w:rPr>
            </w:pPr>
          </w:p>
        </w:tc>
      </w:tr>
      <w:tr w14:paraId="1DB1112B">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43EB3B">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58CD70">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6D33C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DFF969">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B3803B">
            <w:pPr>
              <w:spacing w:line="280" w:lineRule="exact"/>
              <w:jc w:val="right"/>
              <w:rPr>
                <w:rFonts w:hint="default" w:cs="宋体"/>
                <w:color w:val="000000"/>
                <w:sz w:val="16"/>
                <w:szCs w:val="16"/>
              </w:rPr>
            </w:pPr>
          </w:p>
        </w:tc>
      </w:tr>
    </w:tbl>
    <w:p w14:paraId="5D875083">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50EE124-A7BE-4C27-BD81-595830DBCE0E}"/>
  </w:font>
  <w:font w:name="黑体">
    <w:panose1 w:val="02010609060101010101"/>
    <w:charset w:val="86"/>
    <w:family w:val="auto"/>
    <w:pitch w:val="default"/>
    <w:sig w:usb0="800002BF" w:usb1="38CF7CFA" w:usb2="00000016" w:usb3="00000000" w:csb0="00040001" w:csb1="00000000"/>
    <w:embedRegular r:id="rId2" w:fontKey="{5DD7302C-FE91-48F2-B762-0C0C254A40B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3" w:fontKey="{9177DC7E-E57B-42D0-8221-12A20265B7F6}"/>
  </w:font>
  <w:font w:name="方正仿宋_GBK">
    <w:panose1 w:val="03000509000000000000"/>
    <w:charset w:val="86"/>
    <w:family w:val="script"/>
    <w:pitch w:val="default"/>
    <w:sig w:usb0="00000001" w:usb1="080E0000" w:usb2="00000000" w:usb3="00000000" w:csb0="00040000" w:csb1="00000000"/>
    <w:embedRegular r:id="rId4" w:fontKey="{A7F225CD-6C6D-4A74-8813-B346D5D9B472}"/>
  </w:font>
  <w:font w:name="楷体">
    <w:panose1 w:val="02010609060101010101"/>
    <w:charset w:val="86"/>
    <w:family w:val="modern"/>
    <w:pitch w:val="default"/>
    <w:sig w:usb0="800002BF" w:usb1="38CF7CFA" w:usb2="00000016" w:usb3="00000000" w:csb0="00040001" w:csb1="00000000"/>
    <w:embedRegular r:id="rId5" w:fontKey="{1C15F660-19D4-4123-8C1E-DD0340E01383}"/>
  </w:font>
  <w:font w:name="仿宋">
    <w:panose1 w:val="02010609060101010101"/>
    <w:charset w:val="86"/>
    <w:family w:val="modern"/>
    <w:pitch w:val="default"/>
    <w:sig w:usb0="800002BF" w:usb1="38CF7CFA" w:usb2="00000016" w:usb3="00000000" w:csb0="00040001" w:csb1="00000000"/>
    <w:embedRegular r:id="rId6" w:fontKey="{A3608619-983C-4901-BF5F-53593F90361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81D3C">
    <w:pPr>
      <w:pStyle w:val="6"/>
      <w:rPr>
        <w:rFonts w:hint="default"/>
      </w:rPr>
    </w:pPr>
    <w:r>
      <w:rPr>
        <w:rFonts w:hint="default"/>
      </w:rP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14:paraId="12A0424F">
                <w:pPr>
                  <w:pStyle w:val="6"/>
                  <w:rPr>
                    <w:rFonts w:hint="default"/>
                  </w:rPr>
                </w:pPr>
                <w:r>
                  <w:fldChar w:fldCharType="begin"/>
                </w:r>
                <w:r>
                  <w:instrText xml:space="preserve"> PAGE  \* MERGEFORMAT </w:instrText>
                </w:r>
                <w:r>
                  <w:fldChar w:fldCharType="separate"/>
                </w:r>
                <w:r>
                  <w:rPr>
                    <w:rFonts w:hint="default"/>
                  </w:rPr>
                  <w:t>- 8 -</w:t>
                </w:r>
                <w:r>
                  <w:rPr>
                    <w:rFonts w:hint="default"/>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ED4B6">
    <w:pPr>
      <w:pStyle w:val="6"/>
      <w:jc w:val="both"/>
      <w:rPr>
        <w:rFonts w:hint="default"/>
      </w:rPr>
    </w:pPr>
    <w:r>
      <w:rPr>
        <w:rFonts w:hint="default"/>
      </w:rPr>
      <w:pict>
        <v:shape id="文本框 127" o:spid="_x0000_s1028"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14:paraId="7AB5A1E2">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23 -</w:t>
                </w:r>
                <w:r>
                  <w:rPr>
                    <w:rFonts w:hint="default"/>
                  </w:rPr>
                  <w:fldChar w:fldCharType="end"/>
                </w:r>
                <w:r>
                  <w:t xml:space="preserve"> </w:t>
                </w:r>
              </w:p>
            </w:txbxContent>
          </v:textbox>
        </v:shape>
      </w:pict>
    </w:r>
    <w:r>
      <w:rPr>
        <w:rFonts w:hint="default"/>
      </w:rPr>
      <w:pict>
        <v:shape id="文本框 126" o:spid="_x0000_s1029"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14:paraId="56B17B97">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13645">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QwYWQ1YTE0ZDA0NjgxYzlhMjZlMDExNTFmMWI3MmEifQ=="/>
  </w:docVars>
  <w:rsids>
    <w:rsidRoot w:val="00B03CCD"/>
    <w:rsid w:val="000239C6"/>
    <w:rsid w:val="00047F34"/>
    <w:rsid w:val="000B30AD"/>
    <w:rsid w:val="001C487E"/>
    <w:rsid w:val="001D3BB7"/>
    <w:rsid w:val="00251138"/>
    <w:rsid w:val="00254129"/>
    <w:rsid w:val="00290CFE"/>
    <w:rsid w:val="002B254B"/>
    <w:rsid w:val="002E26B6"/>
    <w:rsid w:val="002F55B2"/>
    <w:rsid w:val="0034050A"/>
    <w:rsid w:val="00347DD0"/>
    <w:rsid w:val="003958DE"/>
    <w:rsid w:val="0044504F"/>
    <w:rsid w:val="00466C9B"/>
    <w:rsid w:val="00486CFC"/>
    <w:rsid w:val="00491DDD"/>
    <w:rsid w:val="004966CA"/>
    <w:rsid w:val="00550ABE"/>
    <w:rsid w:val="005A4C36"/>
    <w:rsid w:val="00620D80"/>
    <w:rsid w:val="00623A85"/>
    <w:rsid w:val="006339FD"/>
    <w:rsid w:val="007237F3"/>
    <w:rsid w:val="00770383"/>
    <w:rsid w:val="007819D4"/>
    <w:rsid w:val="007B419D"/>
    <w:rsid w:val="007B7C4B"/>
    <w:rsid w:val="007D3D39"/>
    <w:rsid w:val="008076E7"/>
    <w:rsid w:val="00865E55"/>
    <w:rsid w:val="00984C6A"/>
    <w:rsid w:val="00994AF7"/>
    <w:rsid w:val="009B67B8"/>
    <w:rsid w:val="009C14C9"/>
    <w:rsid w:val="009D2B67"/>
    <w:rsid w:val="009E1452"/>
    <w:rsid w:val="00A566F9"/>
    <w:rsid w:val="00A74F46"/>
    <w:rsid w:val="00AC29B5"/>
    <w:rsid w:val="00AF2751"/>
    <w:rsid w:val="00B03CCD"/>
    <w:rsid w:val="00B10C39"/>
    <w:rsid w:val="00B3328C"/>
    <w:rsid w:val="00B432FB"/>
    <w:rsid w:val="00BE2B89"/>
    <w:rsid w:val="00BF0D89"/>
    <w:rsid w:val="00C10E9E"/>
    <w:rsid w:val="00C20C3E"/>
    <w:rsid w:val="00C5163E"/>
    <w:rsid w:val="00CF2ACF"/>
    <w:rsid w:val="00D03AAF"/>
    <w:rsid w:val="00D2011D"/>
    <w:rsid w:val="00D30444"/>
    <w:rsid w:val="00DC344B"/>
    <w:rsid w:val="00DD0539"/>
    <w:rsid w:val="00E07662"/>
    <w:rsid w:val="00E160A3"/>
    <w:rsid w:val="00E368E9"/>
    <w:rsid w:val="00EE1E33"/>
    <w:rsid w:val="00F2676E"/>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055F84"/>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29086F"/>
    <w:rsid w:val="14370EA1"/>
    <w:rsid w:val="15E16F83"/>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DBD5517"/>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A7BB2"/>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9F44C5D"/>
    <w:rsid w:val="4A263DF2"/>
    <w:rsid w:val="4A2F278B"/>
    <w:rsid w:val="4A6F6675"/>
    <w:rsid w:val="4B135857"/>
    <w:rsid w:val="4B7951CB"/>
    <w:rsid w:val="4B7C315C"/>
    <w:rsid w:val="4D1F53CA"/>
    <w:rsid w:val="4DAC4ACA"/>
    <w:rsid w:val="4DBE01D2"/>
    <w:rsid w:val="4EFD467F"/>
    <w:rsid w:val="4F0C6BA3"/>
    <w:rsid w:val="4F186D58"/>
    <w:rsid w:val="4F4C0F2D"/>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0A3393"/>
    <w:rsid w:val="5842572D"/>
    <w:rsid w:val="5A3B59D6"/>
    <w:rsid w:val="5AD134D8"/>
    <w:rsid w:val="5BF41F67"/>
    <w:rsid w:val="5C263CE4"/>
    <w:rsid w:val="5C5D2777"/>
    <w:rsid w:val="5CED61D0"/>
    <w:rsid w:val="5CF66BF3"/>
    <w:rsid w:val="5CF81444"/>
    <w:rsid w:val="5D290C69"/>
    <w:rsid w:val="5D81321F"/>
    <w:rsid w:val="5DA80C2C"/>
    <w:rsid w:val="5F2D4A41"/>
    <w:rsid w:val="60C74F6C"/>
    <w:rsid w:val="61015958"/>
    <w:rsid w:val="61025A59"/>
    <w:rsid w:val="610D734F"/>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7DF3BC2"/>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237187"/>
    <w:rsid w:val="708F6F7F"/>
    <w:rsid w:val="70D94BD3"/>
    <w:rsid w:val="71574775"/>
    <w:rsid w:val="71C34D91"/>
    <w:rsid w:val="72D466F0"/>
    <w:rsid w:val="72DB435C"/>
    <w:rsid w:val="72E2613A"/>
    <w:rsid w:val="72F771F4"/>
    <w:rsid w:val="73934AD2"/>
    <w:rsid w:val="73B12CD9"/>
    <w:rsid w:val="746F6492"/>
    <w:rsid w:val="750837F0"/>
    <w:rsid w:val="754758CF"/>
    <w:rsid w:val="75595ECD"/>
    <w:rsid w:val="764F62AB"/>
    <w:rsid w:val="765C45EC"/>
    <w:rsid w:val="768A7619"/>
    <w:rsid w:val="76974B9D"/>
    <w:rsid w:val="76BD23AB"/>
    <w:rsid w:val="772E1EBA"/>
    <w:rsid w:val="77F6687E"/>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4958</Words>
  <Characters>5353</Characters>
  <Lines>96</Lines>
  <Paragraphs>27</Paragraphs>
  <TotalTime>74</TotalTime>
  <ScaleCrop>false</ScaleCrop>
  <LinksUpToDate>false</LinksUpToDate>
  <CharactersWithSpaces>5408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2025-10-13T06:17:00Z</dcterms:created>
  <dc:creator>Administrator</dc:creator>
  <cp:lastModifiedBy>silence</cp:lastModifiedBy>
  <dcterms:modified xsi:type="dcterms:W3CDTF">2025-11-05T02:42:29Z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CC9E504AF2DF46499278CD6DE21E6BBC</vt:lpwstr>
  </property>
  <property fmtid="{D5CDD505-2E9C-101B-9397-08002B2CF9AE}" pid="4" name="KSOTemplateDocerSaveRecord">
    <vt:lpwstr>eyJoZGlkIjoiZjRmYWUxOWJhMWE5OGFmZGQyNzA0NjBkZTNhOGRjMDEiLCJ1c2VySWQiOiIyNDg4ODMzNzUifQ==</vt:lpwstr>
  </property>
</Properties>
</file>