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8049D">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重庆市沙坪坝区西永街道社区事务服务中心</w:t>
      </w: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55F4A54">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p>
    <w:p w14:paraId="10D1837B">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7BFE79DE">
      <w:pPr>
        <w:pStyle w:val="9"/>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5D569EBE">
      <w:pPr>
        <w:spacing w:line="600" w:lineRule="exact"/>
        <w:ind w:firstLine="640" w:firstLineChars="200"/>
        <w:contextualSpacing/>
        <w:rPr>
          <w:rFonts w:hint="default" w:ascii="方正仿宋_GBK" w:hAnsi="仿宋" w:eastAsia="方正仿宋_GBK" w:cs="仿宋"/>
          <w:sz w:val="32"/>
          <w:szCs w:val="32"/>
        </w:rPr>
      </w:pPr>
      <w:r>
        <w:rPr>
          <w:rFonts w:ascii="方正仿宋_GBK" w:hAnsi="仿宋" w:eastAsia="方正仿宋_GBK" w:cs="仿宋"/>
          <w:sz w:val="32"/>
          <w:szCs w:val="32"/>
        </w:rPr>
        <w:t>重庆市沙坪坝区西永街道社区事务服务中心（以下简称社区事务服务中心）宗旨：提</w:t>
      </w:r>
      <w:bookmarkStart w:id="0" w:name="_GoBack"/>
      <w:bookmarkEnd w:id="0"/>
      <w:r>
        <w:rPr>
          <w:rFonts w:ascii="方正仿宋_GBK" w:hAnsi="仿宋" w:eastAsia="方正仿宋_GBK" w:cs="仿宋"/>
          <w:sz w:val="32"/>
          <w:szCs w:val="32"/>
        </w:rPr>
        <w:t>供社区事务服务，提高公益服务水平。</w:t>
      </w:r>
    </w:p>
    <w:p w14:paraId="6D6DA995">
      <w:pPr>
        <w:spacing w:line="600" w:lineRule="exact"/>
        <w:contextualSpacing/>
        <w:rPr>
          <w:rFonts w:hint="default" w:ascii="方正仿宋_GBK" w:hAnsi="仿宋" w:eastAsia="方正仿宋_GBK" w:cs="仿宋"/>
          <w:sz w:val="32"/>
          <w:szCs w:val="32"/>
        </w:rPr>
      </w:pPr>
      <w:r>
        <w:rPr>
          <w:rFonts w:ascii="方正仿宋_GBK" w:hAnsi="仿宋" w:eastAsia="方正仿宋_GBK" w:cs="仿宋"/>
          <w:sz w:val="32"/>
          <w:szCs w:val="32"/>
        </w:rPr>
        <w:t xml:space="preserve">    职责任务：承担社区的事务性、服务性工作；承担辖区社教工作；承担辖区市政公用、园林绿化、市容环卫等工作。</w:t>
      </w:r>
    </w:p>
    <w:p w14:paraId="1D7BE90A">
      <w:pPr>
        <w:pStyle w:val="9"/>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59C195D3">
      <w:pPr>
        <w:spacing w:line="600" w:lineRule="exact"/>
        <w:ind w:firstLine="640" w:firstLineChars="200"/>
        <w:contextualSpacing/>
        <w:rPr>
          <w:rFonts w:hint="default" w:ascii="方正仿宋_GBK" w:hAnsi="方正仿宋_GBK" w:eastAsia="方正仿宋_GBK" w:cs="方正仿宋_GBK"/>
          <w:sz w:val="32"/>
          <w:szCs w:val="32"/>
        </w:rPr>
      </w:pPr>
      <w:r>
        <w:rPr>
          <w:rFonts w:ascii="方正仿宋_GBK" w:hAnsi="仿宋" w:eastAsia="方正仿宋_GBK" w:cs="仿宋"/>
          <w:sz w:val="32"/>
          <w:szCs w:val="32"/>
        </w:rPr>
        <w:t>社区事务服务中心系西永街道下设事业单位，是公益一类事业单位</w:t>
      </w:r>
      <w:r>
        <w:rPr>
          <w:rFonts w:ascii="方正仿宋_GBK" w:hAnsi="仿宋" w:eastAsia="方正仿宋_GBK" w:cs="仿宋"/>
          <w:color w:val="000000"/>
          <w:sz w:val="32"/>
          <w:szCs w:val="32"/>
        </w:rPr>
        <w:t>。</w:t>
      </w:r>
    </w:p>
    <w:p w14:paraId="292483C4">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1A7EB0D6">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5C7DE9B">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518.81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收、支与2023年度相比，减少191.99万元，下降27.0%</w:t>
      </w:r>
      <w:r>
        <w:rPr>
          <w:rFonts w:ascii="方正仿宋_GBK" w:hAnsi="方正仿宋_GBK" w:eastAsia="方正仿宋_GBK" w:cs="方正仿宋_GBK"/>
          <w:sz w:val="32"/>
          <w:szCs w:val="32"/>
          <w:shd w:val="clear" w:color="auto" w:fill="FFFFFF"/>
        </w:rPr>
        <w:t>，主要原因是严格落实“过紧日子”精神，压减了城市运行维护费。</w:t>
      </w:r>
    </w:p>
    <w:p w14:paraId="141CD477">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518.81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与2023年度相比，减少191.99万元，下降27.0%</w:t>
      </w:r>
      <w:r>
        <w:rPr>
          <w:rFonts w:ascii="方正仿宋_GBK" w:hAnsi="方正仿宋_GBK" w:eastAsia="方正仿宋_GBK" w:cs="方正仿宋_GBK"/>
          <w:sz w:val="32"/>
          <w:szCs w:val="32"/>
          <w:shd w:val="clear" w:color="auto" w:fill="FFFFFF"/>
        </w:rPr>
        <w:t>，主要原因是严格落实“过紧日子”精神，压减了城市运行维护费。其中：财政拨款收入</w:t>
      </w:r>
      <w:r>
        <w:rPr>
          <w:rFonts w:hint="default" w:ascii="Times New Roman" w:hAnsi="Times New Roman" w:eastAsia="方正仿宋_GBK"/>
          <w:sz w:val="32"/>
          <w:szCs w:val="32"/>
          <w:shd w:val="clear" w:color="auto" w:fill="FFFFFF"/>
        </w:rPr>
        <w:t>518.81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；无事业收入、经营收入</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其他收入。此外，无使用非财政拨款结余（含专用结余），无年初结转和结余。</w:t>
      </w:r>
    </w:p>
    <w:p w14:paraId="14F07173">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518.81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与2023年度相比，减少191.99万元，下降27.0%</w:t>
      </w:r>
      <w:r>
        <w:rPr>
          <w:rFonts w:ascii="方正仿宋_GBK" w:hAnsi="方正仿宋_GBK" w:eastAsia="方正仿宋_GBK" w:cs="方正仿宋_GBK"/>
          <w:sz w:val="32"/>
          <w:szCs w:val="32"/>
          <w:shd w:val="clear" w:color="auto" w:fill="FFFFFF"/>
        </w:rPr>
        <w:t>，主要原因是严格落实“过紧日子”精神，压减了城市运行维护费。其中：基本支出</w:t>
      </w:r>
      <w:r>
        <w:rPr>
          <w:rFonts w:hint="default" w:ascii="Times New Roman" w:hAnsi="Times New Roman" w:eastAsia="方正仿宋_GBK"/>
          <w:sz w:val="32"/>
          <w:szCs w:val="32"/>
          <w:shd w:val="clear" w:color="auto" w:fill="FFFFFF"/>
        </w:rPr>
        <w:t>190.32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36.7%</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328.49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63.3%</w:t>
      </w:r>
      <w:r>
        <w:rPr>
          <w:rFonts w:ascii="方正仿宋_GBK" w:hAnsi="方正仿宋_GBK" w:eastAsia="方正仿宋_GBK" w:cs="方正仿宋_GBK"/>
          <w:sz w:val="32"/>
          <w:szCs w:val="32"/>
          <w:shd w:val="clear" w:color="auto" w:fill="FFFFFF"/>
        </w:rPr>
        <w:t>；无经营支出。此外，无结余分配。</w:t>
      </w:r>
    </w:p>
    <w:p w14:paraId="5731C980">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年度年末无结转和结余，</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，主要原因是2023年末无结转和结余。</w:t>
      </w:r>
    </w:p>
    <w:p w14:paraId="4356A1C2">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306012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518.81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财政拨款收、支总计各减少191.99万元，下降27.0%</w:t>
      </w:r>
      <w:r>
        <w:rPr>
          <w:rFonts w:ascii="方正仿宋_GBK" w:hAnsi="方正仿宋_GBK" w:eastAsia="方正仿宋_GBK" w:cs="方正仿宋_GBK"/>
          <w:sz w:val="32"/>
          <w:szCs w:val="32"/>
          <w:shd w:val="clear" w:color="auto" w:fill="FFFFFF"/>
        </w:rPr>
        <w:t>。主要原因是严格落实“过紧日子”精神，压减了城市运行维护费。</w:t>
      </w:r>
    </w:p>
    <w:p w14:paraId="1C29AF15">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08FDD52">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518.81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与2023年度相比，减少190.37万元，下降26.8%</w:t>
      </w:r>
      <w:r>
        <w:rPr>
          <w:rFonts w:ascii="方正仿宋_GBK" w:hAnsi="方正仿宋_GBK" w:eastAsia="方正仿宋_GBK" w:cs="方正仿宋_GBK"/>
          <w:sz w:val="32"/>
          <w:szCs w:val="32"/>
          <w:shd w:val="clear" w:color="auto" w:fill="FFFFFF"/>
        </w:rPr>
        <w:t>。主要原因是严格落实“过紧日子”精神，压减了城市运行维护费。</w:t>
      </w:r>
      <w:r>
        <w:rPr>
          <w:rFonts w:hint="default" w:ascii="Times New Roman" w:hAnsi="Times New Roman" w:eastAsia="方正仿宋_GBK"/>
          <w:sz w:val="32"/>
          <w:szCs w:val="32"/>
          <w:shd w:val="clear" w:color="auto" w:fill="FFFFFF"/>
        </w:rPr>
        <w:t>较年初预算数减少51.89万元，下降9.1%</w:t>
      </w:r>
      <w:r>
        <w:rPr>
          <w:rFonts w:ascii="方正仿宋_GBK" w:hAnsi="方正仿宋_GBK" w:eastAsia="方正仿宋_GBK" w:cs="方正仿宋_GBK"/>
          <w:sz w:val="32"/>
          <w:szCs w:val="32"/>
          <w:shd w:val="clear" w:color="auto" w:fill="FFFFFF"/>
        </w:rPr>
        <w:t>。主要原因是加强管理，减少了城市运行维护费。此外，年初无财政拨款结转和结。</w:t>
      </w:r>
    </w:p>
    <w:p w14:paraId="7CFA2389">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518.81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与2023年度相比，减少190.37万元，下降26.8%</w:t>
      </w:r>
      <w:r>
        <w:rPr>
          <w:rFonts w:ascii="方正仿宋_GBK" w:hAnsi="方正仿宋_GBK" w:eastAsia="方正仿宋_GBK" w:cs="方正仿宋_GBK"/>
          <w:sz w:val="32"/>
          <w:szCs w:val="32"/>
          <w:shd w:val="clear" w:color="auto" w:fill="FFFFFF"/>
        </w:rPr>
        <w:t>。主要原因是减少了城市运行维护费。</w:t>
      </w:r>
      <w:r>
        <w:rPr>
          <w:rFonts w:hint="default" w:ascii="Times New Roman" w:hAnsi="Times New Roman" w:eastAsia="方正仿宋_GBK"/>
          <w:sz w:val="32"/>
          <w:szCs w:val="32"/>
          <w:shd w:val="clear" w:color="auto" w:fill="FFFFFF"/>
        </w:rPr>
        <w:t>较年初预算数减少51.89万元，下降9.1%</w:t>
      </w:r>
      <w:r>
        <w:rPr>
          <w:rFonts w:ascii="方正仿宋_GBK" w:hAnsi="方正仿宋_GBK" w:eastAsia="方正仿宋_GBK" w:cs="方正仿宋_GBK"/>
          <w:sz w:val="32"/>
          <w:szCs w:val="32"/>
          <w:shd w:val="clear" w:color="auto" w:fill="FFFFFF"/>
        </w:rPr>
        <w:t>。主要原因是加强管理，减少了市政管护、环保卫生费用。</w:t>
      </w:r>
    </w:p>
    <w:p w14:paraId="698D3A2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546A7E0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17.60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较年初预算数增加5.01万元，增长39.8%</w:t>
      </w:r>
      <w:r>
        <w:rPr>
          <w:rFonts w:ascii="方正仿宋_GBK" w:hAnsi="方正仿宋_GBK" w:eastAsia="方正仿宋_GBK" w:cs="方正仿宋_GBK"/>
          <w:sz w:val="32"/>
          <w:szCs w:val="32"/>
          <w:shd w:val="clear" w:color="auto" w:fill="FFFFFF"/>
        </w:rPr>
        <w:t>，主要原因是年中下达社保等相关标准调整。</w:t>
      </w:r>
    </w:p>
    <w:p w14:paraId="537776F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较年初预算数减少0.44万元，下降6.5%</w:t>
      </w:r>
      <w:r>
        <w:rPr>
          <w:rFonts w:ascii="方正仿宋_GBK" w:hAnsi="方正仿宋_GBK" w:eastAsia="方正仿宋_GBK" w:cs="方正仿宋_GBK"/>
          <w:sz w:val="32"/>
          <w:szCs w:val="32"/>
          <w:shd w:val="clear" w:color="auto" w:fill="FFFFFF"/>
        </w:rPr>
        <w:t>，主要原因是医疗保险等标准调整。</w:t>
      </w:r>
    </w:p>
    <w:p w14:paraId="2D32F74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44.93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较年初预算数增加44.93万元，增长100.0%</w:t>
      </w:r>
      <w:r>
        <w:rPr>
          <w:rFonts w:ascii="方正仿宋_GBK" w:hAnsi="方正仿宋_GBK" w:eastAsia="方正仿宋_GBK" w:cs="方正仿宋_GBK"/>
          <w:sz w:val="32"/>
          <w:szCs w:val="32"/>
          <w:shd w:val="clear" w:color="auto" w:fill="FFFFFF"/>
        </w:rPr>
        <w:t>，主要原因是年中下达了</w:t>
      </w:r>
      <w:r>
        <w:rPr>
          <w:rFonts w:hint="eastAsia" w:ascii="方正仿宋_GBK" w:hAnsi="方正仿宋_GBK" w:eastAsia="方正仿宋_GBK" w:cs="方正仿宋_GBK"/>
          <w:sz w:val="32"/>
          <w:szCs w:val="32"/>
          <w:shd w:val="clear" w:color="auto" w:fill="FFFFFF"/>
          <w:lang w:eastAsia="zh-CN"/>
        </w:rPr>
        <w:t>环境污染</w:t>
      </w:r>
      <w:r>
        <w:rPr>
          <w:rFonts w:ascii="方正仿宋_GBK" w:hAnsi="方正仿宋_GBK" w:eastAsia="方正仿宋_GBK" w:cs="方正仿宋_GBK"/>
          <w:sz w:val="32"/>
          <w:szCs w:val="32"/>
          <w:shd w:val="clear" w:color="auto" w:fill="FFFFFF"/>
        </w:rPr>
        <w:t>整治经费。</w:t>
      </w:r>
    </w:p>
    <w:p w14:paraId="2F18B84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443.63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85.5%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较年初预算数减少101.38万元，下降18.6%</w:t>
      </w:r>
      <w:r>
        <w:rPr>
          <w:rFonts w:ascii="方正仿宋_GBK" w:hAnsi="方正仿宋_GBK" w:eastAsia="方正仿宋_GBK" w:cs="方正仿宋_GBK"/>
          <w:sz w:val="32"/>
          <w:szCs w:val="32"/>
          <w:shd w:val="clear" w:color="auto" w:fill="FFFFFF"/>
        </w:rPr>
        <w:t>，主要原因是加强管理减少了城市运行维护费。</w:t>
      </w:r>
    </w:p>
    <w:p w14:paraId="3F5D4C4D">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较年初预算数减少0.01万元，下降0.2%</w:t>
      </w:r>
      <w:r>
        <w:rPr>
          <w:rFonts w:ascii="方正仿宋_GBK" w:hAnsi="方正仿宋_GBK" w:eastAsia="方正仿宋_GBK" w:cs="方正仿宋_GBK"/>
          <w:sz w:val="32"/>
          <w:szCs w:val="32"/>
          <w:shd w:val="clear" w:color="auto" w:fill="FFFFFF"/>
        </w:rPr>
        <w:t>，主要原因是住房公积金缴费标准调整。</w:t>
      </w:r>
    </w:p>
    <w:p w14:paraId="63EC78E4">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年度年末无一般公共预算财政拨款结转和结余，</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，主要原因是2023年末无一般公共预算财政拨款结转和结余。</w:t>
      </w:r>
    </w:p>
    <w:p w14:paraId="797475BE">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200A135">
      <w:pPr>
        <w:pStyle w:val="9"/>
        <w:snapToGrid w:val="0"/>
        <w:spacing w:before="0" w:beforeAutospacing="0" w:after="0" w:afterAutospacing="0" w:line="596" w:lineRule="exact"/>
        <w:ind w:firstLine="480" w:firstLineChars="15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190.32</w:t>
      </w:r>
      <w:r>
        <w:rPr>
          <w:rFonts w:ascii="方正仿宋_GBK" w:hAnsi="方正仿宋_GBK" w:eastAsia="方正仿宋_GBK" w:cs="方正仿宋_GBK"/>
          <w:sz w:val="32"/>
          <w:szCs w:val="32"/>
          <w:shd w:val="clear" w:color="auto" w:fill="FFFFFF"/>
        </w:rPr>
        <w:t>万元。其中：</w:t>
      </w:r>
    </w:p>
    <w:p w14:paraId="400AD8FE">
      <w:pPr>
        <w:pStyle w:val="9"/>
        <w:snapToGrid w:val="0"/>
        <w:spacing w:before="0" w:beforeAutospacing="0" w:after="0" w:afterAutospacing="0" w:line="596" w:lineRule="exact"/>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165.14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与2023年度相比，增加5.15万元，增长3.2%</w:t>
      </w:r>
      <w:r>
        <w:rPr>
          <w:rFonts w:ascii="方正仿宋_GBK" w:hAnsi="方正仿宋_GBK" w:eastAsia="方正仿宋_GBK" w:cs="方正仿宋_GBK"/>
          <w:sz w:val="32"/>
          <w:szCs w:val="32"/>
          <w:shd w:val="clear" w:color="auto" w:fill="FFFFFF"/>
        </w:rPr>
        <w:t>，主要原因是年中下达了相关标准调整。人员经费用途主要包括基本工资、津贴补贴、绩效工资、行政事业单位养老保险缴费、职工基本医疗保险缴费、其他社会保障缴费、职业年金、医疗费、其他工资福利支出、住房公积金等。公用经费</w:t>
      </w:r>
      <w:r>
        <w:rPr>
          <w:rFonts w:hint="default" w:ascii="Times New Roman" w:hAnsi="Times New Roman" w:eastAsia="方正仿宋_GBK"/>
          <w:sz w:val="32"/>
          <w:szCs w:val="32"/>
          <w:shd w:val="clear" w:color="auto" w:fill="FFFFFF"/>
        </w:rPr>
        <w:t>25.18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与2023年度相比，增加20.33万元，增长419.2%</w:t>
      </w:r>
      <w:r>
        <w:rPr>
          <w:rFonts w:ascii="方正仿宋_GBK" w:hAnsi="方正仿宋_GBK" w:eastAsia="方正仿宋_GBK" w:cs="方正仿宋_GBK"/>
          <w:sz w:val="32"/>
          <w:szCs w:val="32"/>
          <w:shd w:val="clear" w:color="auto" w:fill="FFFFFF"/>
        </w:rPr>
        <w:t>，主要原因是行政事业单位合署办公，上年办公费、水电费等多数列支在行政。公用经费用途主要包括办公费、水费、电费、邮电费、物业管理费、委托业务费、维修（护）费、工会会费、福利费等。</w:t>
      </w:r>
    </w:p>
    <w:p w14:paraId="153F765B">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A31C1D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年度无政府性基金预算财政拨款年初结转结余，年末无结转结余。本年无收入，</w:t>
      </w:r>
      <w:r>
        <w:rPr>
          <w:rFonts w:hint="default" w:ascii="Times New Roman" w:hAnsi="Times New Roman" w:eastAsia="方正仿宋_GBK"/>
          <w:sz w:val="32"/>
          <w:szCs w:val="32"/>
          <w:shd w:val="clear" w:color="auto" w:fill="FFFFFF"/>
        </w:rPr>
        <w:t>与2023年度相比，减少1.62万元，下降100.0%</w:t>
      </w:r>
      <w:r>
        <w:rPr>
          <w:rFonts w:ascii="方正仿宋_GBK" w:hAnsi="方正仿宋_GBK" w:eastAsia="方正仿宋_GBK" w:cs="方正仿宋_GBK"/>
          <w:sz w:val="32"/>
          <w:szCs w:val="32"/>
          <w:shd w:val="clear" w:color="auto" w:fill="FFFFFF"/>
        </w:rPr>
        <w:t>，主要原因是减少综合体育场改造经费。本年无支出，</w:t>
      </w:r>
      <w:r>
        <w:rPr>
          <w:rFonts w:hint="default" w:ascii="Times New Roman" w:hAnsi="Times New Roman" w:eastAsia="方正仿宋_GBK"/>
          <w:sz w:val="32"/>
          <w:szCs w:val="32"/>
          <w:shd w:val="clear" w:color="auto" w:fill="FFFFFF"/>
        </w:rPr>
        <w:t>与2023年度相比，减少1.62万元，下降100.0%</w:t>
      </w:r>
      <w:r>
        <w:rPr>
          <w:rFonts w:ascii="方正仿宋_GBK" w:hAnsi="方正仿宋_GBK" w:eastAsia="方正仿宋_GBK" w:cs="方正仿宋_GBK"/>
          <w:sz w:val="32"/>
          <w:szCs w:val="32"/>
          <w:shd w:val="clear" w:color="auto" w:fill="FFFFFF"/>
        </w:rPr>
        <w:t>，主要原因是减少综合体育场改造经费。</w:t>
      </w:r>
    </w:p>
    <w:p w14:paraId="7A929302">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770DAE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0066DB71">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7FF1B102">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5A475AD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年度无“三公”经费支出，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，主要原因是行政事业单位合署办公，“三公”经费列在行政本级，无年初预算数。</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，主要原因是2023年无“三公”经费支出。</w:t>
      </w:r>
    </w:p>
    <w:p w14:paraId="0A163EF0">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0B0A2D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年度本单位无因公出国（境）费用</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，主要原因是年初无因公出国（境）预算。</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，主要原因是2023年本单位无因公出国（境）费用。</w:t>
      </w:r>
    </w:p>
    <w:p w14:paraId="41EA274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无公务用车购置费</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，主要原因是年初无公务用车购置预算。</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，主要原因是2023年无公务用车购置费。</w:t>
      </w:r>
    </w:p>
    <w:p w14:paraId="7F661EB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无公务用车运行维护费。费用支出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，主要原因是行政事业单位合署办公，公务用车运行维护费列在行政本级，无年初预算数。</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，主要原因是2023年无无公务用车运行维护费支出。</w:t>
      </w:r>
    </w:p>
    <w:p w14:paraId="43FF82C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无公务接待费</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，主要原因是年初无公务接待费预算。</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，主要原因是2023年无公务接待费支出。</w:t>
      </w:r>
    </w:p>
    <w:p w14:paraId="2E66F413">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26181E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1E841258">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075A0AB5">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3C442F2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本年度无会议费支出，</w:t>
      </w:r>
      <w:r>
        <w:rPr>
          <w:rFonts w:hint="default" w:ascii="Times New Roman" w:hAnsi="Times New Roman" w:eastAsia="方正仿宋_GBK"/>
          <w:sz w:val="32"/>
          <w:szCs w:val="32"/>
          <w:shd w:val="clear" w:color="auto" w:fill="FFFFFF"/>
        </w:rPr>
        <w:t>与202</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年度相比，无增减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行政事业单位合署办公，会议费列在行政本级。本年度无培训费支出，</w:t>
      </w:r>
      <w:r>
        <w:rPr>
          <w:rFonts w:hint="default" w:ascii="Times New Roman" w:hAnsi="Times New Roman" w:eastAsia="方正仿宋_GBK"/>
          <w:sz w:val="32"/>
          <w:szCs w:val="32"/>
          <w:shd w:val="clear" w:color="auto" w:fill="FFFFFF"/>
        </w:rPr>
        <w:t>与202</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年度相比，无变化</w:t>
      </w:r>
      <w:r>
        <w:rPr>
          <w:rFonts w:ascii="方正仿宋_GBK" w:hAnsi="方正仿宋_GBK" w:eastAsia="方正仿宋_GBK" w:cs="方正仿宋_GBK"/>
          <w:sz w:val="32"/>
          <w:szCs w:val="32"/>
          <w:shd w:val="clear" w:color="auto" w:fill="FFFFFF"/>
        </w:rPr>
        <w:t>，主要原因是行政事业单位合署办公，培训费列在行政本级。本年度无差旅费支出</w:t>
      </w:r>
      <w:r>
        <w:rPr>
          <w:rFonts w:ascii="方正仿宋_GBK" w:hAnsi="方正仿宋_GBK" w:eastAsia="方正仿宋_GBK" w:cs="方正仿宋_GBK"/>
          <w:sz w:val="32"/>
          <w:szCs w:val="32"/>
        </w:rPr>
        <w:t>，</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，主要原因是行政事业单位合署办公，差旅费列在行政本级。</w:t>
      </w:r>
    </w:p>
    <w:p w14:paraId="4BCD299C">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A10D903">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2024年度本单位无机关运行经费支出</w:t>
      </w:r>
      <w:r>
        <w:rPr>
          <w:rFonts w:ascii="方正仿宋_GBK" w:hAnsi="方正仿宋_GBK" w:eastAsia="方正仿宋_GBK" w:cs="方正仿宋_GBK"/>
          <w:sz w:val="32"/>
          <w:szCs w:val="32"/>
        </w:rPr>
        <w:t>，本单位系西永街道下属事业单位，按照部门决算列报口径，我单位不在机关运行经费统计范围之内。</w:t>
      </w:r>
    </w:p>
    <w:p w14:paraId="47FEAC37">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42DB5C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BC327F5">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48C5F3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0.27</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0.27</w:t>
      </w:r>
      <w:r>
        <w:rPr>
          <w:rFonts w:ascii="方正仿宋_GBK" w:hAnsi="方正仿宋_GBK" w:eastAsia="方正仿宋_GBK" w:cs="方正仿宋_GBK"/>
          <w:sz w:val="32"/>
          <w:szCs w:val="32"/>
          <w:shd w:val="clear" w:color="auto" w:fill="FFFFFF"/>
        </w:rPr>
        <w:t>万元、无政府采购工程支出、无政府采购服务支出。授予中小企业合同金额</w:t>
      </w:r>
      <w:r>
        <w:rPr>
          <w:rFonts w:hint="default" w:ascii="Times New Roman" w:hAnsi="Times New Roman" w:eastAsia="方正仿宋_GBK"/>
          <w:sz w:val="32"/>
          <w:szCs w:val="32"/>
          <w:shd w:val="clear" w:color="auto" w:fill="FFFFFF"/>
        </w:rPr>
        <w:t>0.27</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0.27</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。主要用于采购空调1台。</w:t>
      </w:r>
    </w:p>
    <w:p w14:paraId="25107F8C">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48212E1D">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23E2F248">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根据预算绩效管理要求，我单位对1个二级项目开展了绩效自评，涉及财政拨款项目支出资金328.49万元。后附项目支出绩效自评表（二级项目）：</w:t>
      </w:r>
      <w:r>
        <w:rPr>
          <w:rFonts w:ascii="方正仿宋_GBK" w:hAnsi="方正仿宋_GBK" w:eastAsia="方正仿宋_GBK" w:cs="方正仿宋_GBK"/>
          <w:sz w:val="32"/>
          <w:szCs w:val="32"/>
          <w:shd w:val="clear" w:color="auto" w:fill="FFFFFF"/>
        </w:rPr>
        <w:t>环保卫生与市政管护</w:t>
      </w:r>
      <w:r>
        <w:rPr>
          <w:rFonts w:hint="eastAsia" w:ascii="方正仿宋_GBK" w:hAnsi="方正仿宋_GBK" w:eastAsia="方正仿宋_GBK" w:cs="方正仿宋_GBK"/>
          <w:sz w:val="32"/>
          <w:szCs w:val="32"/>
          <w:shd w:val="clear" w:color="auto" w:fill="FFFFFF"/>
        </w:rPr>
        <w:t>绩效自评表。</w:t>
      </w:r>
    </w:p>
    <w:p w14:paraId="4F2206F0">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73BBB838">
      <w:pPr>
        <w:pStyle w:val="17"/>
        <w:autoSpaceDE w:val="0"/>
        <w:ind w:firstLine="579" w:firstLineChars="181"/>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1F3304E9">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14:paraId="2E10C993">
      <w:pPr>
        <w:pStyle w:val="17"/>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重庆高新区财政局未委托第三方对我单位开展绩效评价。</w:t>
      </w:r>
    </w:p>
    <w:p w14:paraId="6D4C3357">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4C587D8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A1FEC90">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AAC797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FE1BFF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A3792F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948629F">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5B1B216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C5AA21E">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5B10E28F">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0E81F3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6E1C8B9">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3E10BD6">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0BFB2B9">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1514BC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C14AE31">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052FE7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6F6ACDC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1F4176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7FA2ACFD">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0EBDA044">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张伦   023-6561768</w:t>
      </w:r>
    </w:p>
    <w:p w14:paraId="37203DA3">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p>
    <w:p w14:paraId="6370179D">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附件：</w:t>
      </w:r>
      <w:r>
        <w:rPr>
          <w:rFonts w:ascii="方正仿宋_GBK" w:hAnsi="方正仿宋_GBK" w:eastAsia="方正仿宋_GBK" w:cs="方正仿宋_GBK"/>
          <w:sz w:val="32"/>
          <w:szCs w:val="32"/>
          <w:shd w:val="clear" w:color="auto" w:fill="FFFFFF"/>
        </w:rPr>
        <w:t>环保卫生与市政管护</w:t>
      </w:r>
      <w:r>
        <w:rPr>
          <w:rFonts w:hint="eastAsia" w:ascii="方正仿宋_GBK" w:hAnsi="方正仿宋_GBK" w:eastAsia="方正仿宋_GBK" w:cs="方正仿宋_GBK"/>
          <w:sz w:val="32"/>
          <w:szCs w:val="32"/>
          <w:shd w:val="clear" w:color="auto" w:fill="FFFFFF"/>
        </w:rPr>
        <w:t>绩效自评表。</w:t>
      </w:r>
    </w:p>
    <w:p w14:paraId="4D1CB867">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p>
    <w:p w14:paraId="5E5F243D">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2CBABED">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C01CEB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E88F0B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F5F9710">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C518FBB">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CD0BCC6">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69892E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7C40A4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6C027F1">
            <w:pPr>
              <w:spacing w:line="280" w:lineRule="exact"/>
              <w:rPr>
                <w:rFonts w:hint="default" w:ascii="Arial" w:hAnsi="Arial" w:cs="Arial"/>
                <w:color w:val="000000"/>
                <w:sz w:val="22"/>
                <w:szCs w:val="22"/>
              </w:rPr>
            </w:pPr>
            <w:r>
              <w:rPr>
                <w:rFonts w:cs="宋体"/>
                <w:sz w:val="20"/>
                <w:szCs w:val="20"/>
              </w:rPr>
              <w:t>单位：</w:t>
            </w:r>
            <w:r>
              <w:rPr>
                <w:sz w:val="20"/>
              </w:rPr>
              <w:t>重庆市沙坪坝区西永街道社区事务服务中心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ED309F0">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300DF5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FB943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551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D74A0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338B0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210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0396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AD91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2C301">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8E073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862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AEA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518.81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DF4C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ED9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AD96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11A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C21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D416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2D1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B2C6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9FE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424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70F2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3D2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28D6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2D7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55F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53E5B">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40C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3BF5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809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0BA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4239C">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4F5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9884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C775">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CD9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7D1F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78E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A1757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35A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063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D1855">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4C3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83A1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4BD2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2EEE5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60549">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519D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w:t>
            </w:r>
            <w:r>
              <w:rPr>
                <w:rFonts w:ascii="Times New Roman" w:hAnsi="Times New Roman"/>
                <w:color w:val="000000"/>
                <w:sz w:val="20"/>
              </w:rPr>
              <w:t xml:space="preserve"> </w:t>
            </w:r>
          </w:p>
        </w:tc>
      </w:tr>
      <w:tr w14:paraId="4C904F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617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CB6BB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4596E">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F5E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w:t>
            </w:r>
            <w:r>
              <w:rPr>
                <w:rFonts w:ascii="Times New Roman" w:hAnsi="Times New Roman"/>
                <w:color w:val="000000"/>
                <w:sz w:val="20"/>
              </w:rPr>
              <w:t xml:space="preserve"> </w:t>
            </w:r>
          </w:p>
        </w:tc>
      </w:tr>
      <w:tr w14:paraId="3138A4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22EE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6C5EE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CE52B">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176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44.93</w:t>
            </w:r>
            <w:r>
              <w:rPr>
                <w:rFonts w:ascii="Times New Roman" w:hAnsi="Times New Roman"/>
                <w:color w:val="000000"/>
                <w:sz w:val="20"/>
              </w:rPr>
              <w:t xml:space="preserve"> </w:t>
            </w:r>
          </w:p>
        </w:tc>
      </w:tr>
      <w:tr w14:paraId="229EC5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B69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E21A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593FB">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908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443.63</w:t>
            </w:r>
            <w:r>
              <w:rPr>
                <w:rFonts w:ascii="Times New Roman" w:hAnsi="Times New Roman"/>
                <w:color w:val="000000"/>
                <w:sz w:val="20"/>
              </w:rPr>
              <w:t xml:space="preserve"> </w:t>
            </w:r>
          </w:p>
        </w:tc>
      </w:tr>
      <w:tr w14:paraId="5678CA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5790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0AA8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A470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404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995B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3D2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F1E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A5B8E">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602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1A9C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77B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210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6CF5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864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8385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85A6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33C9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9785E">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88A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1A1D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706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867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B8EA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B3E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FD46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0FE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5A96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BF50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7A4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02909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33B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B1DE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429F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AED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D45F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0C1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9AA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FD51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F8A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w:t>
            </w:r>
            <w:r>
              <w:rPr>
                <w:rFonts w:ascii="Times New Roman" w:hAnsi="Times New Roman"/>
                <w:color w:val="000000"/>
                <w:sz w:val="20"/>
              </w:rPr>
              <w:t xml:space="preserve"> </w:t>
            </w:r>
          </w:p>
        </w:tc>
      </w:tr>
      <w:tr w14:paraId="48C60E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0BB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178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7AE88">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8C0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4D91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D84C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BAC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DB01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E8C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35A45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A9A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068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3D007">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CBB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27EB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3EC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81F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BC65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810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92A4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E374">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A8A7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1D9D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5B4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DE92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C26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C9C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E037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E1A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433D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F58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818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ED4E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964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7EF9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CED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92C8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518.81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61547">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E5E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518.81</w:t>
            </w:r>
            <w:r>
              <w:rPr>
                <w:rFonts w:ascii="Times New Roman" w:hAnsi="Times New Roman"/>
                <w:color w:val="000000"/>
                <w:sz w:val="20"/>
              </w:rPr>
              <w:t xml:space="preserve"> </w:t>
            </w:r>
          </w:p>
        </w:tc>
      </w:tr>
      <w:tr w14:paraId="552AD8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0C3B">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B25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14EE4">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D94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28BD5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7A1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F25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CE78E">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20327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F66DF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047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998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518.81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CD95C0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CC0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518.81</w:t>
            </w:r>
            <w:r>
              <w:rPr>
                <w:rFonts w:ascii="Times New Roman" w:hAnsi="Times New Roman"/>
                <w:color w:val="000000"/>
                <w:sz w:val="20"/>
              </w:rPr>
              <w:t xml:space="preserve"> </w:t>
            </w:r>
          </w:p>
        </w:tc>
      </w:tr>
    </w:tbl>
    <w:p w14:paraId="235C957E">
      <w:pPr>
        <w:rPr>
          <w:rFonts w:hint="default" w:cs="宋体"/>
          <w:sz w:val="21"/>
          <w:szCs w:val="21"/>
        </w:rPr>
      </w:pPr>
    </w:p>
    <w:p w14:paraId="2950AE99">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FED6B5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0BCDCF7">
            <w:pPr>
              <w:jc w:val="center"/>
              <w:textAlignment w:val="bottom"/>
              <w:rPr>
                <w:rFonts w:hint="default" w:cs="宋体"/>
                <w:b/>
                <w:color w:val="000000"/>
                <w:sz w:val="32"/>
                <w:szCs w:val="32"/>
              </w:rPr>
            </w:pPr>
            <w:r>
              <w:rPr>
                <w:rFonts w:cs="宋体"/>
                <w:b/>
                <w:color w:val="000000"/>
                <w:sz w:val="32"/>
                <w:szCs w:val="32"/>
              </w:rPr>
              <w:t>收入决算表</w:t>
            </w:r>
          </w:p>
        </w:tc>
      </w:tr>
      <w:tr w14:paraId="0F9D13BB">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CE3102D">
            <w:pPr>
              <w:spacing w:line="280" w:lineRule="exact"/>
              <w:rPr>
                <w:rFonts w:hint="default" w:cs="宋体"/>
                <w:color w:val="000000"/>
                <w:sz w:val="20"/>
                <w:szCs w:val="20"/>
              </w:rPr>
            </w:pPr>
            <w:r>
              <w:rPr>
                <w:rFonts w:cs="宋体"/>
                <w:sz w:val="20"/>
                <w:szCs w:val="20"/>
              </w:rPr>
              <w:t>单位：</w:t>
            </w:r>
            <w:r>
              <w:rPr>
                <w:sz w:val="20"/>
              </w:rPr>
              <w:t>重庆市沙坪坝区西永街道社区事务服务中心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1772BE3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65BC7C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C95743D">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A29242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AF49514">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35ACE3">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701D24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F79B5BB">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22CE1F5">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400DF7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8392283">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7AA4729">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DD1DAA5">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DC1ED41">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63D0099">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25CB99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E1169A">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7B222CE">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E8764">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3D5B5">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17434">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1826BE">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E68CD">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55679">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8E120">
            <w:pPr>
              <w:jc w:val="center"/>
              <w:textAlignment w:val="center"/>
              <w:rPr>
                <w:rFonts w:hint="default" w:cs="宋体"/>
                <w:b/>
                <w:color w:val="000000"/>
                <w:sz w:val="20"/>
                <w:szCs w:val="20"/>
              </w:rPr>
            </w:pPr>
            <w:r>
              <w:rPr>
                <w:rFonts w:cs="宋体"/>
                <w:b/>
                <w:color w:val="000000"/>
                <w:sz w:val="20"/>
                <w:szCs w:val="20"/>
              </w:rPr>
              <w:t>其他收入</w:t>
            </w:r>
          </w:p>
        </w:tc>
      </w:tr>
      <w:tr w14:paraId="18D86C58">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98FC">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E10F53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4582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68C0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8BDD6">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07ED2">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D99E0">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B9E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B084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0FF0">
            <w:pPr>
              <w:jc w:val="center"/>
              <w:rPr>
                <w:rFonts w:hint="default" w:cs="宋体"/>
                <w:b/>
                <w:color w:val="000000"/>
                <w:sz w:val="20"/>
                <w:szCs w:val="20"/>
              </w:rPr>
            </w:pPr>
          </w:p>
        </w:tc>
      </w:tr>
      <w:tr w14:paraId="68E24C3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8AB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BE4E5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B477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FF8A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E7C5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F793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A66E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7427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C34A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9977F">
            <w:pPr>
              <w:jc w:val="center"/>
              <w:rPr>
                <w:rFonts w:hint="default" w:cs="宋体"/>
                <w:b/>
                <w:color w:val="000000"/>
                <w:sz w:val="20"/>
                <w:szCs w:val="20"/>
              </w:rPr>
            </w:pPr>
          </w:p>
        </w:tc>
      </w:tr>
      <w:tr w14:paraId="6E0856D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3C06">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97750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179B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A181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1C06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0554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9D2A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F68A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6A7E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EB7BD">
            <w:pPr>
              <w:jc w:val="center"/>
              <w:rPr>
                <w:rFonts w:hint="default" w:cs="宋体"/>
                <w:b/>
                <w:color w:val="000000"/>
                <w:sz w:val="20"/>
                <w:szCs w:val="20"/>
              </w:rPr>
            </w:pPr>
          </w:p>
        </w:tc>
      </w:tr>
      <w:tr w14:paraId="74E459F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587A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6BC5E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DAB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0785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477A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68F5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0040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DB10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D371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D1B08">
            <w:pPr>
              <w:jc w:val="center"/>
              <w:rPr>
                <w:rFonts w:hint="default" w:cs="宋体"/>
                <w:b/>
                <w:color w:val="000000"/>
                <w:sz w:val="20"/>
                <w:szCs w:val="20"/>
              </w:rPr>
            </w:pPr>
          </w:p>
        </w:tc>
      </w:tr>
      <w:tr w14:paraId="5766746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B7B3">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A43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518.81</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309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518.81</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814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443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21B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114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A79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5DF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6BA66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3460">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9F8B7">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F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5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19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2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60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A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0B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9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8B4A3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A093">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743B7">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42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999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5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B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1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C2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D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9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F7EE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A18A">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97850">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FD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2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66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5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A7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A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D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D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0FFC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81CC">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CDCA9">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B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29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6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F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BE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A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C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E1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8D00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B783">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97096">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1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5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0B8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2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3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6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B0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A3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7AA7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EDBA">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E30B8">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C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44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7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E6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4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C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9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6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649A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166A">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FA921">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D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B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EA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1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6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21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8E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57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946C5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BFA1">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74190">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F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F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D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3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C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A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25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5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AFEAF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FE13">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CAAC5">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B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A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7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1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8ED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5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BA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7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2A75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16A9">
            <w:pPr>
              <w:textAlignment w:val="center"/>
              <w:rPr>
                <w:rFonts w:hint="default" w:cs="宋体"/>
                <w:color w:val="000000"/>
                <w:sz w:val="20"/>
                <w:szCs w:val="20"/>
              </w:rPr>
            </w:pPr>
            <w:r>
              <w:rPr>
                <w:rFonts w:cs="宋体"/>
                <w:b/>
                <w:color w:val="000000"/>
                <w:sz w:val="20"/>
                <w:szCs w:val="20"/>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BD939">
            <w:pPr>
              <w:textAlignment w:val="center"/>
              <w:rPr>
                <w:rFonts w:hint="default" w:cs="宋体"/>
                <w:color w:val="000000"/>
                <w:sz w:val="20"/>
                <w:szCs w:val="20"/>
              </w:rPr>
            </w:pPr>
            <w:r>
              <w:rPr>
                <w:rFonts w:cs="宋体"/>
                <w:b/>
                <w:color w:val="000000"/>
                <w:sz w:val="20"/>
                <w:szCs w:val="20"/>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C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9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0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1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5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BE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58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6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BE5A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EB2E">
            <w:pPr>
              <w:textAlignment w:val="center"/>
              <w:rPr>
                <w:rFonts w:hint="default" w:cs="宋体"/>
                <w:color w:val="000000"/>
                <w:sz w:val="20"/>
                <w:szCs w:val="20"/>
              </w:rPr>
            </w:pPr>
            <w:r>
              <w:rPr>
                <w:rFonts w:cs="宋体"/>
                <w:color w:val="000000"/>
                <w:sz w:val="20"/>
                <w:szCs w:val="20"/>
              </w:rPr>
              <w:t>2110302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EFB51">
            <w:pPr>
              <w:textAlignment w:val="center"/>
              <w:rPr>
                <w:rFonts w:hint="default" w:cs="宋体"/>
                <w:color w:val="000000"/>
                <w:sz w:val="20"/>
                <w:szCs w:val="20"/>
              </w:rPr>
            </w:pPr>
            <w:r>
              <w:rPr>
                <w:rFonts w:cs="宋体"/>
                <w:color w:val="000000"/>
                <w:sz w:val="20"/>
                <w:szCs w:val="20"/>
              </w:rPr>
              <w:t>水体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0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5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92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0D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5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75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1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A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66D7B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80B3">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65DB2">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E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443.63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5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443.63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8A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4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D7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A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E5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69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D834B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CA8D">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232D0">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3A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443.63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4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443.63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6B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8B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C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FB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7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7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9D0B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16E7">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D2CF2">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3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443.63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4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443.63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8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C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AA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F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A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0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D36F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BAD2">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B3136">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0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D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0A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E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E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8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F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0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A1A7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C862">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45C99">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C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5B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D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D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7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F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4A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2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65BC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2720">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78349">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57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6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E1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0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3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5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7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D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AA7B80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D7AE58B">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3C2698C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7EEAB3E">
            <w:pPr>
              <w:jc w:val="center"/>
              <w:textAlignment w:val="bottom"/>
              <w:rPr>
                <w:rFonts w:hint="default" w:cs="宋体"/>
                <w:b/>
                <w:color w:val="000000"/>
                <w:sz w:val="32"/>
                <w:szCs w:val="32"/>
              </w:rPr>
            </w:pPr>
            <w:r>
              <w:rPr>
                <w:rFonts w:cs="宋体"/>
                <w:b/>
                <w:color w:val="000000"/>
                <w:sz w:val="32"/>
                <w:szCs w:val="32"/>
              </w:rPr>
              <w:t>支出决算表</w:t>
            </w:r>
          </w:p>
        </w:tc>
      </w:tr>
      <w:tr w14:paraId="0884FE65">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399149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重庆市沙坪坝区西永街道社区事务服务中心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6ED5370">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6C33232">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7575EFF">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39D6F05">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7784A4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6480F59">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C423E8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69810F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3FA5AD9">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13C1F8D">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0FA0925">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C3ED1C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570D1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180974">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64A04">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1C2FE">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7D278">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92008">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F4633">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250BC">
            <w:pPr>
              <w:jc w:val="center"/>
              <w:textAlignment w:val="center"/>
              <w:rPr>
                <w:rFonts w:hint="default" w:cs="宋体"/>
                <w:b/>
                <w:color w:val="000000"/>
                <w:sz w:val="20"/>
                <w:szCs w:val="20"/>
              </w:rPr>
            </w:pPr>
            <w:r>
              <w:rPr>
                <w:rFonts w:cs="宋体"/>
                <w:b/>
                <w:color w:val="000000"/>
                <w:sz w:val="20"/>
                <w:szCs w:val="20"/>
              </w:rPr>
              <w:t>对附属单位补助支出</w:t>
            </w:r>
          </w:p>
        </w:tc>
      </w:tr>
      <w:tr w14:paraId="7BDCAD60">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D4C9">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098EF1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9A98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93DF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26CD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EC8D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B9A8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4595B">
            <w:pPr>
              <w:jc w:val="center"/>
              <w:rPr>
                <w:rFonts w:hint="default" w:cs="宋体"/>
                <w:b/>
                <w:color w:val="000000"/>
                <w:sz w:val="20"/>
                <w:szCs w:val="20"/>
              </w:rPr>
            </w:pPr>
          </w:p>
        </w:tc>
      </w:tr>
      <w:tr w14:paraId="5027C6A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DA4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77916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EAC9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6D36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A4C3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DFBD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4D76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40E0A">
            <w:pPr>
              <w:jc w:val="center"/>
              <w:rPr>
                <w:rFonts w:hint="default" w:cs="宋体"/>
                <w:b/>
                <w:color w:val="000000"/>
                <w:sz w:val="20"/>
                <w:szCs w:val="20"/>
              </w:rPr>
            </w:pPr>
          </w:p>
        </w:tc>
      </w:tr>
      <w:tr w14:paraId="5848CAF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8A6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5DAC7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23FA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D7A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C234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4EEB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3CEA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E9639">
            <w:pPr>
              <w:jc w:val="center"/>
              <w:rPr>
                <w:rFonts w:hint="default" w:cs="宋体"/>
                <w:b/>
                <w:color w:val="000000"/>
                <w:sz w:val="20"/>
                <w:szCs w:val="20"/>
              </w:rPr>
            </w:pPr>
          </w:p>
        </w:tc>
      </w:tr>
      <w:tr w14:paraId="7FCB257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67E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B0A53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0676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CF75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1273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FE44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1618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DE668">
            <w:pPr>
              <w:jc w:val="center"/>
              <w:rPr>
                <w:rFonts w:hint="default" w:cs="宋体"/>
                <w:b/>
                <w:color w:val="000000"/>
                <w:sz w:val="20"/>
                <w:szCs w:val="20"/>
              </w:rPr>
            </w:pPr>
          </w:p>
        </w:tc>
      </w:tr>
      <w:tr w14:paraId="0B9F593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6D32">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46D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518.81</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3F3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190.32</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6D2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328.49</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506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20D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715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C34C7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C9D9">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49970">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B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A5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2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4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18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DD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354FA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E376">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69232">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D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7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F6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5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A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D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67D7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4304E">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E3C3D">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8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B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1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9CE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EE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9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1EC68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EDF2">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C9389">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01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0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1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4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DB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06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04A2B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1467">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89EBA">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B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F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8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5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84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3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9C94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77C1">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F0F27">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9C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0AC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9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91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D3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2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FB32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8C5B">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A6BD5">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8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B5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20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C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C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E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FBDF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D315">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5AB8B">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B9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9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5A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F7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E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7A8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3111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2251">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06A9D">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FE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0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1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0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9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5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EF5C0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B5FB">
            <w:pPr>
              <w:textAlignment w:val="center"/>
              <w:rPr>
                <w:rFonts w:hint="default"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43135">
            <w:pPr>
              <w:textAlignment w:val="center"/>
              <w:rPr>
                <w:rFonts w:hint="default"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FF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7B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E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F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6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7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DF5A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75BF5">
            <w:pPr>
              <w:textAlignment w:val="center"/>
              <w:rPr>
                <w:rFonts w:hint="default" w:cs="宋体"/>
                <w:color w:val="000000"/>
                <w:sz w:val="20"/>
                <w:szCs w:val="20"/>
              </w:rPr>
            </w:pPr>
            <w:r>
              <w:rPr>
                <w:rFonts w:cs="宋体"/>
                <w:color w:val="000000"/>
                <w:sz w:val="20"/>
                <w:szCs w:val="20"/>
              </w:rPr>
              <w:t>2110302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7174E">
            <w:pPr>
              <w:textAlignment w:val="center"/>
              <w:rPr>
                <w:rFonts w:hint="default" w:cs="宋体"/>
                <w:color w:val="000000"/>
                <w:sz w:val="20"/>
                <w:szCs w:val="20"/>
              </w:rPr>
            </w:pPr>
            <w:r>
              <w:rPr>
                <w:rFonts w:cs="宋体"/>
                <w:color w:val="000000"/>
                <w:sz w:val="20"/>
                <w:szCs w:val="20"/>
              </w:rPr>
              <w:t>水体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E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D2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1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8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1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0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A3E1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FC208">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49125">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D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443.63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D3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F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283.56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D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E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01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CF47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A90E">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067D1">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FB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443.63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E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65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283.56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89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7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0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9257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5E72">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2175E">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E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443.63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3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D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283.56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1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C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B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9845F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4D40">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10581">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BA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65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A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8D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BC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F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9D0CB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A4DF">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3E54C">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A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9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4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0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D2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A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FC9A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ABC99">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24C6E">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D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9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E1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A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2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14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8EF3984">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D4CEC93">
      <w:pPr>
        <w:rPr>
          <w:rFonts w:hint="default" w:cs="宋体"/>
          <w:sz w:val="21"/>
          <w:szCs w:val="21"/>
        </w:rPr>
      </w:pPr>
      <w:r>
        <w:rPr>
          <w:rFonts w:cs="宋体"/>
          <w:sz w:val="21"/>
          <w:szCs w:val="21"/>
        </w:rPr>
        <w:br w:type="page"/>
      </w:r>
    </w:p>
    <w:p w14:paraId="44F43B58">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7D7FE5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D69F59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981D9E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7555B9C">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重庆市沙坪坝区西永街道社区事务服务中心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1BC98F4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D250DB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2DFA37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E7B721A">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1782EA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F9DB35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D6A492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F8099A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DBEE6C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9CABA89">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5B366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362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D3D2">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17FFA1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DB4F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60A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6F3A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79CC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F6FF60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C82C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434AC">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23B9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F775">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C040A">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38499">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C283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F2226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0F9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1F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518.81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F201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70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5F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515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A6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6A23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5E2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5B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1A6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696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15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8C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7C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0317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337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26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5F5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37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70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C1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6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06DC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A66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DAFE6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76C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A4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A5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9DB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1D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5FF1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2E31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DC3F8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C98B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50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1B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47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C12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C33E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FAA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67153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AE63">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FA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F7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69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2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C73C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EB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1B071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8734">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6C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CB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A6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1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175A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F1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86E74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E8F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D5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40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84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EA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D29A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29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DA0C0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7684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BE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97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FF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A8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8F2E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29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448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1DB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79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D3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8E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52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B319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CCDC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D9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77D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D6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443.63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ADD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443.63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CA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12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2EFA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C4A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A2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95E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5D8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E0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E2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16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B3ED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5E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186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798D">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70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FA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B2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92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0E5F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AD0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F57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C02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D16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DF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7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D8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3FB3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98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01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3D8B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C8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9CA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2E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E1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80CF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67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917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E734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1D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E9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B3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FD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0356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B92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39C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B8459">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5DD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A2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12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FD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D63A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A7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A3E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1F15">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5E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BD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36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30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1B0B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899A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093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7F5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10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E0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DF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7A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F370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BBE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6EE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885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7E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9C1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E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13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7C52B1">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C8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C0B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03E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F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DF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8CC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4D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827C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AC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EED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412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9E0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93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48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5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FF06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909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902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DDD3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2D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CA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B2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F1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2EED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940B2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9A5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EC7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00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A6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5E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94D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0780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BFD7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59D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5FF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60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2C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4F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C8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25BA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CD8F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E6F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8A6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AD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08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19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4B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DBFF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6BAE">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90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518.81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C98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52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518.81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54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518.81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D5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B00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6691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25DF2">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39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9F9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9EF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48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2E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A0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8230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C4F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1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5EE86A">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C00C6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C1900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EF7739">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D6A40D">
            <w:pPr>
              <w:spacing w:line="200" w:lineRule="exact"/>
              <w:rPr>
                <w:rFonts w:hint="default" w:ascii="Times New Roman" w:hAnsi="Times New Roman"/>
                <w:color w:val="000000"/>
                <w:sz w:val="18"/>
                <w:szCs w:val="18"/>
              </w:rPr>
            </w:pPr>
          </w:p>
        </w:tc>
      </w:tr>
      <w:tr w14:paraId="1B72CB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8C6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37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BA3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5D4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1CC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6D2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21F1">
            <w:pPr>
              <w:spacing w:line="200" w:lineRule="exact"/>
              <w:jc w:val="right"/>
              <w:rPr>
                <w:rFonts w:hint="default" w:ascii="Times New Roman" w:hAnsi="Times New Roman"/>
                <w:color w:val="000000"/>
                <w:sz w:val="18"/>
                <w:szCs w:val="18"/>
              </w:rPr>
            </w:pPr>
          </w:p>
        </w:tc>
      </w:tr>
      <w:tr w14:paraId="619CB1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9B4B">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29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D58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C51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65D4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EFB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E2E1">
            <w:pPr>
              <w:spacing w:line="200" w:lineRule="exact"/>
              <w:jc w:val="right"/>
              <w:rPr>
                <w:rFonts w:hint="default" w:ascii="Times New Roman" w:hAnsi="Times New Roman"/>
                <w:color w:val="000000"/>
                <w:sz w:val="18"/>
                <w:szCs w:val="18"/>
              </w:rPr>
            </w:pPr>
          </w:p>
        </w:tc>
      </w:tr>
      <w:tr w14:paraId="64305D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BE8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8D7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518.81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FEF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D5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518.81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52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518.81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5A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5D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3D38EF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1486B44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5E1BE8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9C01AA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82685D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重庆市沙坪坝区西永街道社区事务服务中心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F4B4D4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DE1B4E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B907A9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F08DBB8">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C88081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B0ADC7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5FB65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346EC">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F2F872">
            <w:pPr>
              <w:jc w:val="center"/>
              <w:textAlignment w:val="center"/>
              <w:rPr>
                <w:rFonts w:hint="default" w:cs="宋体"/>
                <w:b/>
                <w:color w:val="000000"/>
                <w:sz w:val="20"/>
                <w:szCs w:val="20"/>
              </w:rPr>
            </w:pPr>
            <w:r>
              <w:rPr>
                <w:rFonts w:cs="宋体"/>
                <w:b/>
                <w:color w:val="000000"/>
                <w:sz w:val="20"/>
                <w:szCs w:val="20"/>
              </w:rPr>
              <w:t>本年支出</w:t>
            </w:r>
          </w:p>
        </w:tc>
      </w:tr>
      <w:tr w14:paraId="447D8A2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BD2FD">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D4F0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07C9E">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C7450">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7A6C5">
            <w:pPr>
              <w:jc w:val="center"/>
              <w:textAlignment w:val="center"/>
              <w:rPr>
                <w:rFonts w:hint="default" w:cs="宋体"/>
                <w:b/>
                <w:color w:val="000000"/>
                <w:sz w:val="20"/>
                <w:szCs w:val="20"/>
              </w:rPr>
            </w:pPr>
            <w:r>
              <w:rPr>
                <w:rFonts w:cs="宋体"/>
                <w:b/>
                <w:color w:val="000000"/>
                <w:sz w:val="20"/>
                <w:szCs w:val="20"/>
              </w:rPr>
              <w:t>项目支出</w:t>
            </w:r>
          </w:p>
        </w:tc>
      </w:tr>
      <w:tr w14:paraId="338E90E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498E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88CC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BCBA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9AB2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DF946">
            <w:pPr>
              <w:jc w:val="center"/>
              <w:rPr>
                <w:rFonts w:hint="default" w:cs="宋体"/>
                <w:b/>
                <w:color w:val="000000"/>
                <w:sz w:val="20"/>
                <w:szCs w:val="20"/>
              </w:rPr>
            </w:pPr>
          </w:p>
        </w:tc>
      </w:tr>
      <w:tr w14:paraId="1F07FB0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68F8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9ED9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03FA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60DD5">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D5D68">
            <w:pPr>
              <w:jc w:val="center"/>
              <w:rPr>
                <w:rFonts w:hint="default" w:cs="宋体"/>
                <w:b/>
                <w:color w:val="000000"/>
                <w:sz w:val="20"/>
                <w:szCs w:val="20"/>
              </w:rPr>
            </w:pPr>
          </w:p>
        </w:tc>
      </w:tr>
      <w:tr w14:paraId="2F1CAC8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E0C3C">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BFC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518.81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CD9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190.32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ECD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328.49</w:t>
            </w:r>
            <w:r>
              <w:rPr>
                <w:rFonts w:ascii="Times New Roman" w:hAnsi="Times New Roman"/>
                <w:b/>
                <w:color w:val="000000"/>
                <w:sz w:val="20"/>
              </w:rPr>
              <w:t xml:space="preserve"> </w:t>
            </w:r>
          </w:p>
        </w:tc>
      </w:tr>
      <w:tr w14:paraId="52A426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393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0196F">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67A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C42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4C1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3BC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2C11">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B88A8">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5CD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5DE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22A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E3A8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CEA25">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B514C">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FB8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023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190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B1DB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ED53">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551AE">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9BB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B43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A6D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5632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40B78">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7A347">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81B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9BB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10B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6C1D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4785">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2E271">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B3C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4F5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C74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430F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8A9F3">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129F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1A9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AAE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426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A135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7883">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5F1D3">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0B7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C65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5F7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CC1B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2673">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63626">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ACC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97E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741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r>
      <w:tr w14:paraId="4A208C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9032">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C25F0">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6EB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F7A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B21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r>
      <w:tr w14:paraId="699023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5B532">
            <w:pPr>
              <w:textAlignment w:val="center"/>
              <w:rPr>
                <w:rFonts w:hint="default"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8B91F">
            <w:pPr>
              <w:textAlignment w:val="center"/>
              <w:rPr>
                <w:rFonts w:hint="default"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24A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374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AD4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44.93</w:t>
            </w:r>
            <w:r>
              <w:rPr>
                <w:rFonts w:ascii="Times New Roman" w:hAnsi="Times New Roman"/>
                <w:color w:val="000000"/>
                <w:sz w:val="20"/>
              </w:rPr>
              <w:t xml:space="preserve"> </w:t>
            </w:r>
          </w:p>
        </w:tc>
      </w:tr>
      <w:tr w14:paraId="44786F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F765">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EE7C0">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334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443.63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ED8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160.06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48D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283.56</w:t>
            </w:r>
            <w:r>
              <w:rPr>
                <w:rFonts w:ascii="Times New Roman" w:hAnsi="Times New Roman"/>
                <w:b/>
                <w:color w:val="000000"/>
                <w:sz w:val="20"/>
              </w:rPr>
              <w:t xml:space="preserve"> </w:t>
            </w:r>
          </w:p>
        </w:tc>
      </w:tr>
      <w:tr w14:paraId="17FFA1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1F24">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57A74">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3AC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443.63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C0D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160.06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AAA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283.56</w:t>
            </w:r>
            <w:r>
              <w:rPr>
                <w:rFonts w:ascii="Times New Roman" w:hAnsi="Times New Roman"/>
                <w:b/>
                <w:color w:val="000000"/>
                <w:sz w:val="20"/>
              </w:rPr>
              <w:t xml:space="preserve"> </w:t>
            </w:r>
          </w:p>
        </w:tc>
      </w:tr>
      <w:tr w14:paraId="65E010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A6BC">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C87E8">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CC5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443.63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73F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E38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283.56</w:t>
            </w:r>
            <w:r>
              <w:rPr>
                <w:rFonts w:ascii="Times New Roman" w:hAnsi="Times New Roman"/>
                <w:color w:val="000000"/>
                <w:sz w:val="20"/>
              </w:rPr>
              <w:t xml:space="preserve"> </w:t>
            </w:r>
          </w:p>
        </w:tc>
      </w:tr>
      <w:tr w14:paraId="4ADF1B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A644">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C89B2">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975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8B0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21F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297E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5F61">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97468">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418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A3B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52A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599A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B0DC">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B9314">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ADE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762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7DF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DCD0650">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4CEE3BF">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57FFE2D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2A8CDFB">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84C9A6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EE81C1D">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重庆市沙坪坝区西永街道社区事务服务中心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2AB428BD">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85A0201">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880BD55">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2510E8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960215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F691E15">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E01F6B2">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D1AE240">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2722BE7">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44EDF1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08E8A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28A0">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2ED2C7">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93DC669">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4893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5858B">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AC4F3">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ACA7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3989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CA3C8">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0257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4334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D7969">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E662C4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F4BA1">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3794A">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795BB">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D200A">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8301B">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DF990">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D85C6">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51B80">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A938E">
            <w:pPr>
              <w:spacing w:line="192" w:lineRule="exact"/>
              <w:jc w:val="center"/>
              <w:rPr>
                <w:rFonts w:hint="default" w:cs="宋体"/>
                <w:b/>
                <w:color w:val="000000"/>
                <w:sz w:val="18"/>
                <w:szCs w:val="18"/>
              </w:rPr>
            </w:pPr>
          </w:p>
        </w:tc>
      </w:tr>
      <w:tr w14:paraId="1E707D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41F9">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0F3C">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65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06C8">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452E">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95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72B1">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142F">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22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522B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E9DC">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4A01">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1A1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1C6C0">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0B3B">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F72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D386">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67D5">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E4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4262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2894">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2D2C">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9A7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2A3B">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34F9A">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0C9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0C22C">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CFBF">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E8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8787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0E80">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4E2A">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28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B21D">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0B65">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73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DAE9">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C7A4">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32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E43E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C791">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B279F">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17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B547C">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66A0">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133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81B3">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7240">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4E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5841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08BD">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91EF">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A8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EB8C">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84E6">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8C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0B2F">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4992">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FD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A32C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CE6D">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497D">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029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73EF">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0B5E">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199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B307">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7D78">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4D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7151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78A4F">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D93B">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927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1C0D">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D9BB">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71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C6BC">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5D93D">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DB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CDAB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7418">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515A5">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6F6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CFAE">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030C">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FD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43D4">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8119">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03F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4551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DD9B">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2672">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D55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48FD8">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1C255">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BB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5567">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79A0">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1C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0A97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25CD">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19A1">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C8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2752">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B51D">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38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D862">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ABC8">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AF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D1C7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9F27">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3D34">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407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8C7BE">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E274">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B9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3149">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9D529">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BB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9C36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6B01">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A2EB6">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6A0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CC69">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F2CB5">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C1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9742">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0781">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D1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3CAB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B391">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CD06">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EE8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FCE5">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CADC">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83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1E8C">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1C76">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9A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5C80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80FB">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5EC2">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A3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9CF0">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A8D3">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52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D030">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27E6">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4E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ADD3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B715">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3318">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78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7C1A">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C344">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86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FC17">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F151">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BF0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4E61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9D86">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0FCB3">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40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E080">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DE0B">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9F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6CD9">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A034">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5F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13B2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2CA7">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A7C4">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346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B12AD">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9CC0">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8F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322B">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0196">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7F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01B0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7860">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177F">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AC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3F05">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C66E">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A9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41D3">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FEE0">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4A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B142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E428">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474A">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D1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6716">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A989">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28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26839">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424B">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8C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C040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ADD0">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7D26A">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72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2E16">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D59C1">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B6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13DC">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DC85">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1B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1DB4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4577">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5062">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2E0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6A3F">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66887">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FC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F874">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2B23">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D82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F157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220A8">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DFFB">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35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A304">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0D2D">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B36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EEF95">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E5D4">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E6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B703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FF590">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49A2">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56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AE80E">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B7D5">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0C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C403">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C934">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5A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9F6A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1E22">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A86C">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E4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04C4">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36AD9">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95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A21C">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C550">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FD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77BF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2165">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BCFDE">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E0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DAFA2">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AB09">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4F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6BA8">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4A6A">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5D3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D698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52E4">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B511">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53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1726">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4D57">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B0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E21D">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2280">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E5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7B82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BB3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876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0E362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4202">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092F">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42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F505">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970A">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1A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3B7D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E69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FA6B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12E7F8">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8770">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EB41">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D8A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BE9C">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050B">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242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F81D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9E9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056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4A6BD0">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2A3D">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3A51">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DD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F920">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F3FA">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CD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11C1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F50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D8B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AB9DF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C438">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E23E">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8E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698E">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4158">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4669E">
            <w:pPr>
              <w:spacing w:line="192" w:lineRule="exact"/>
              <w:jc w:val="right"/>
              <w:rPr>
                <w:rFonts w:hint="default" w:ascii="Times New Roman" w:hAnsi="Times New Roman"/>
                <w:color w:val="000000"/>
                <w:sz w:val="18"/>
                <w:szCs w:val="18"/>
              </w:rPr>
            </w:pPr>
          </w:p>
        </w:tc>
      </w:tr>
      <w:tr w14:paraId="0121B0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8C8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14C6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1E4C83">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208F">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9E2F">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DB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6A030">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AE69">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9239">
            <w:pPr>
              <w:spacing w:line="192" w:lineRule="exact"/>
              <w:jc w:val="right"/>
              <w:rPr>
                <w:rFonts w:hint="default" w:ascii="Times New Roman" w:hAnsi="Times New Roman"/>
                <w:color w:val="000000"/>
                <w:sz w:val="18"/>
                <w:szCs w:val="18"/>
              </w:rPr>
            </w:pPr>
          </w:p>
        </w:tc>
      </w:tr>
      <w:tr w14:paraId="14BBA2D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E20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828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54CFA3">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D07E">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30B4">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A2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F4B3E">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888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2CD2">
            <w:pPr>
              <w:spacing w:line="192" w:lineRule="exact"/>
              <w:jc w:val="right"/>
              <w:rPr>
                <w:rFonts w:hint="default" w:ascii="Times New Roman" w:hAnsi="Times New Roman"/>
                <w:color w:val="000000"/>
                <w:sz w:val="18"/>
                <w:szCs w:val="18"/>
              </w:rPr>
            </w:pPr>
          </w:p>
        </w:tc>
      </w:tr>
      <w:tr w14:paraId="10E7C86B">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C5CF">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3CD85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165.14</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C3E0C">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2254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25.18</w:t>
            </w:r>
            <w:r>
              <w:rPr>
                <w:rFonts w:ascii="Times New Roman" w:hAnsi="Times New Roman"/>
                <w:color w:val="000000"/>
                <w:sz w:val="18"/>
              </w:rPr>
              <w:t xml:space="preserve"> </w:t>
            </w:r>
          </w:p>
        </w:tc>
      </w:tr>
    </w:tbl>
    <w:p w14:paraId="6676DBF8">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F0F904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E602AD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D8D6D0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DBC9DD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重庆市沙坪坝区西永街道社区事务服务中心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3F65E26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4C8E2C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15401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44A158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E6B79A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97DE8C3">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7FAE63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8376DD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7C4ED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7EF93F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37B6E6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C3E1B3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1FA97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66FE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08B729">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E5C2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66738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70A76">
            <w:pPr>
              <w:jc w:val="center"/>
              <w:textAlignment w:val="center"/>
              <w:rPr>
                <w:rFonts w:hint="default" w:cs="宋体"/>
                <w:b/>
                <w:color w:val="000000"/>
                <w:sz w:val="20"/>
                <w:szCs w:val="20"/>
              </w:rPr>
            </w:pPr>
            <w:r>
              <w:rPr>
                <w:rFonts w:cs="宋体"/>
                <w:b/>
                <w:color w:val="000000"/>
                <w:sz w:val="20"/>
                <w:szCs w:val="20"/>
              </w:rPr>
              <w:t>年末结转和结余</w:t>
            </w:r>
          </w:p>
        </w:tc>
      </w:tr>
      <w:tr w14:paraId="03C6348A">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723E6">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B1EF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5674E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719B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CE570">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F00C5">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A694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81BFC">
            <w:pPr>
              <w:jc w:val="center"/>
              <w:rPr>
                <w:rFonts w:hint="default" w:cs="宋体"/>
                <w:b/>
                <w:color w:val="000000"/>
                <w:sz w:val="20"/>
                <w:szCs w:val="20"/>
              </w:rPr>
            </w:pPr>
          </w:p>
        </w:tc>
      </w:tr>
      <w:tr w14:paraId="126D6C8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432C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3855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D14EB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91D7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5906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A2EB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A4AB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A3651">
            <w:pPr>
              <w:jc w:val="center"/>
              <w:rPr>
                <w:rFonts w:hint="default" w:cs="宋体"/>
                <w:b/>
                <w:color w:val="000000"/>
                <w:sz w:val="20"/>
                <w:szCs w:val="20"/>
              </w:rPr>
            </w:pPr>
          </w:p>
        </w:tc>
      </w:tr>
      <w:tr w14:paraId="1416DA50">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0089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682C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817F9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5B7D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B997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5BD6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58E7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5AF2D">
            <w:pPr>
              <w:jc w:val="center"/>
              <w:rPr>
                <w:rFonts w:hint="default" w:cs="宋体"/>
                <w:b/>
                <w:color w:val="000000"/>
                <w:sz w:val="20"/>
                <w:szCs w:val="20"/>
              </w:rPr>
            </w:pPr>
          </w:p>
        </w:tc>
      </w:tr>
      <w:tr w14:paraId="377421C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BCBD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3F8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C66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B90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EB4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798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081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C06A14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1DB0">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D6674">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48E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456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16D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990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C78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078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783614D">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17A4361">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990928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C1944C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EA44D4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68437A8">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重庆市沙坪坝区西永街道社区事务服务中心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1FE0F2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DD2EAD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8CB96F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5624827">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C67B2F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F76C2A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1F31A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37831C">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6A8230">
            <w:pPr>
              <w:jc w:val="center"/>
              <w:textAlignment w:val="bottom"/>
              <w:rPr>
                <w:rFonts w:hint="default" w:cs="宋体"/>
                <w:b/>
                <w:color w:val="000000"/>
                <w:sz w:val="20"/>
                <w:szCs w:val="20"/>
              </w:rPr>
            </w:pPr>
            <w:r>
              <w:rPr>
                <w:rFonts w:cs="宋体"/>
                <w:b/>
                <w:color w:val="000000"/>
                <w:sz w:val="20"/>
                <w:szCs w:val="20"/>
              </w:rPr>
              <w:t>本年支出</w:t>
            </w:r>
          </w:p>
        </w:tc>
      </w:tr>
      <w:tr w14:paraId="5EFA40E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A66B2">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70ED0">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A5883">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625FF">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22244">
            <w:pPr>
              <w:jc w:val="center"/>
              <w:textAlignment w:val="center"/>
              <w:rPr>
                <w:rFonts w:hint="default" w:cs="宋体"/>
                <w:b/>
                <w:color w:val="000000"/>
                <w:sz w:val="20"/>
                <w:szCs w:val="20"/>
              </w:rPr>
            </w:pPr>
            <w:r>
              <w:rPr>
                <w:rFonts w:cs="宋体"/>
                <w:b/>
                <w:color w:val="000000"/>
                <w:sz w:val="20"/>
                <w:szCs w:val="20"/>
              </w:rPr>
              <w:t>项目支出</w:t>
            </w:r>
          </w:p>
        </w:tc>
      </w:tr>
      <w:tr w14:paraId="7D09088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EEE7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5318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B47F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131E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5DAFC">
            <w:pPr>
              <w:jc w:val="center"/>
              <w:rPr>
                <w:rFonts w:hint="default" w:cs="宋体"/>
                <w:b/>
                <w:color w:val="000000"/>
                <w:sz w:val="20"/>
                <w:szCs w:val="20"/>
              </w:rPr>
            </w:pPr>
          </w:p>
        </w:tc>
      </w:tr>
      <w:tr w14:paraId="202AB46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4E91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25E0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0C95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28D9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96C52">
            <w:pPr>
              <w:jc w:val="center"/>
              <w:rPr>
                <w:rFonts w:hint="default" w:cs="宋体"/>
                <w:b/>
                <w:color w:val="000000"/>
                <w:sz w:val="20"/>
                <w:szCs w:val="20"/>
              </w:rPr>
            </w:pPr>
          </w:p>
        </w:tc>
      </w:tr>
      <w:tr w14:paraId="6FB82AF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5847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02E8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1AD0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BCCD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799BC">
            <w:pPr>
              <w:jc w:val="center"/>
              <w:rPr>
                <w:rFonts w:hint="default" w:cs="宋体"/>
                <w:b/>
                <w:color w:val="000000"/>
                <w:sz w:val="20"/>
                <w:szCs w:val="20"/>
              </w:rPr>
            </w:pPr>
          </w:p>
        </w:tc>
      </w:tr>
      <w:tr w14:paraId="65DFE66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6740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0E3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1BA1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5F6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4EF5D1F">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48EF">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2DED2">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8E2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D249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850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B9DB50F">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CBCDF61">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1AAFE0AA">
        <w:trPr>
          <w:trHeight w:val="343" w:hRule="atLeast"/>
        </w:trPr>
        <w:tc>
          <w:tcPr>
            <w:tcW w:w="5000" w:type="pct"/>
            <w:gridSpan w:val="5"/>
            <w:shd w:val="clear" w:color="auto" w:fill="auto"/>
            <w:noWrap/>
            <w:tcMar>
              <w:top w:w="15" w:type="dxa"/>
              <w:left w:w="15" w:type="dxa"/>
              <w:right w:w="15" w:type="dxa"/>
            </w:tcMar>
            <w:vAlign w:val="bottom"/>
          </w:tcPr>
          <w:p w14:paraId="569E296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9AA03C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2A1D132">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3150F1E">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4404C8D">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0C12318">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7BB1DD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870CCB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6027C30">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重庆市沙坪坝区西永街道社区事务服务中心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0014730">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653ABA8">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B568C9E">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C8F2C0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DBACE">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91A21">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6883F">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14AD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2E351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E76A5E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F76A23">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05C1C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958E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EC32">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A067F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5B6D8A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578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EAF4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04837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2ED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4EA2E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2D324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A149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3E0B5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BF3CC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7292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FE18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14A33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2D5C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523B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BAB39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BE77AD">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D89C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2757C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5AA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6E45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B33DA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1D6A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15C6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94495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A287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6C1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69231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91A20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3E732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71280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8783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E0C9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D234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CEA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05A2E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CCFF2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BCC0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05FAD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46802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924B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FFAD9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A0AD8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AB8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3C5D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AE021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5319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BD9CB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C3AD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86B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7264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FE5F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B76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96C2C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738C7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D0D6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F46B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2F6C2">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F00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09184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0134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B6F3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7931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A231D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A6D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9A295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1D37C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0E62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A83F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3462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F7B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42DF9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C65D0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C19D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6332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7EACB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B010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83F2F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CC79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447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A75D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0CA8E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6BD5D">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8DE4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E4BF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CFC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D1BF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8164C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6C4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52F6A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rPr>
              <w:t xml:space="preserve"> </w:t>
            </w:r>
          </w:p>
        </w:tc>
      </w:tr>
      <w:tr w14:paraId="473574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744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2433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42AB8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52F4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A89D6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rPr>
              <w:t xml:space="preserve"> </w:t>
            </w:r>
          </w:p>
        </w:tc>
      </w:tr>
      <w:tr w14:paraId="750FFA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790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9EB6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08B8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6847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E326B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D2F7E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C5C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D83A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BFC43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9C5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58F9F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89C2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E83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1A98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4225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3E4D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0FFDB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rPr>
              <w:t xml:space="preserve"> </w:t>
            </w:r>
          </w:p>
        </w:tc>
      </w:tr>
      <w:tr w14:paraId="56DB6F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FE7B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7AF7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6E562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69C2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4184B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rPr>
              <w:t xml:space="preserve"> </w:t>
            </w:r>
          </w:p>
        </w:tc>
      </w:tr>
      <w:tr w14:paraId="5C3F5EDA">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A1E94">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AB8E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840E8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7C5D6">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04B81">
            <w:pPr>
              <w:spacing w:line="280" w:lineRule="exact"/>
              <w:jc w:val="right"/>
              <w:rPr>
                <w:rFonts w:hint="default" w:cs="宋体"/>
                <w:color w:val="000000"/>
                <w:kern w:val="2"/>
                <w:sz w:val="16"/>
                <w:szCs w:val="16"/>
              </w:rPr>
            </w:pPr>
          </w:p>
        </w:tc>
      </w:tr>
      <w:tr w14:paraId="06F42A5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6C7F33">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84C3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7293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9927A">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FE2FAC">
            <w:pPr>
              <w:spacing w:line="280" w:lineRule="exact"/>
              <w:jc w:val="right"/>
              <w:rPr>
                <w:rFonts w:hint="default" w:cs="宋体"/>
                <w:color w:val="000000"/>
                <w:kern w:val="2"/>
                <w:sz w:val="16"/>
                <w:szCs w:val="16"/>
              </w:rPr>
            </w:pPr>
          </w:p>
        </w:tc>
      </w:tr>
      <w:tr w14:paraId="3DED0F7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F2A8F">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49000F">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25EB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4FF8E">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E4E20A">
            <w:pPr>
              <w:spacing w:line="280" w:lineRule="exact"/>
              <w:jc w:val="right"/>
              <w:rPr>
                <w:rFonts w:hint="default" w:cs="宋体"/>
                <w:color w:val="000000"/>
                <w:sz w:val="16"/>
                <w:szCs w:val="16"/>
              </w:rPr>
            </w:pPr>
          </w:p>
        </w:tc>
      </w:tr>
    </w:tbl>
    <w:p w14:paraId="718AE671">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9CFDAB-FF3A-4D57-9EB6-F2AC922676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103F80C-551D-4512-BCB2-F1C1BCD9E62D}"/>
  </w:font>
  <w:font w:name="方正仿宋_GBK">
    <w:panose1 w:val="03000509000000000000"/>
    <w:charset w:val="86"/>
    <w:family w:val="script"/>
    <w:pitch w:val="default"/>
    <w:sig w:usb0="00000001" w:usb1="080E0000" w:usb2="00000000" w:usb3="00000000" w:csb0="00040000" w:csb1="00000000"/>
    <w:embedRegular r:id="rId3" w:fontKey="{36D9C084-0302-4F5B-B340-9DC8589BCFE5}"/>
  </w:font>
  <w:font w:name="楷体">
    <w:panose1 w:val="02010609060101010101"/>
    <w:charset w:val="86"/>
    <w:family w:val="modern"/>
    <w:pitch w:val="default"/>
    <w:sig w:usb0="800002BF" w:usb1="38CF7CFA" w:usb2="00000016" w:usb3="00000000" w:csb0="00040001" w:csb1="00000000"/>
    <w:embedRegular r:id="rId4" w:fontKey="{2BC6CBB9-F985-48C2-97A6-71A784ED76A6}"/>
  </w:font>
  <w:font w:name="仿宋">
    <w:panose1 w:val="02010609060101010101"/>
    <w:charset w:val="86"/>
    <w:family w:val="modern"/>
    <w:pitch w:val="default"/>
    <w:sig w:usb0="800002BF" w:usb1="38CF7CFA" w:usb2="00000016" w:usb3="00000000" w:csb0="00040001" w:csb1="00000000"/>
    <w:embedRegular r:id="rId5" w:fontKey="{0F430B3B-AF97-4633-8DEC-0AA97FBAE422}"/>
  </w:font>
  <w:font w:name="Arial">
    <w:panose1 w:val="020B0604020202020204"/>
    <w:charset w:val="00"/>
    <w:family w:val="swiss"/>
    <w:pitch w:val="default"/>
    <w:sig w:usb0="E0002EFF" w:usb1="C000785B" w:usb2="00000009" w:usb3="00000000" w:csb0="400001FF" w:csb1="FFFF0000"/>
    <w:embedRegular r:id="rId6" w:fontKey="{BEC2586D-571B-417C-86DE-326C57C033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6EA3F">
    <w:pPr>
      <w:pStyle w:val="6"/>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7FF7CFD3">
                <w:pPr>
                  <w:pStyle w:val="6"/>
                  <w:rPr>
                    <w:rFonts w:hint="default"/>
                  </w:rPr>
                </w:pPr>
                <w:r>
                  <w:fldChar w:fldCharType="begin"/>
                </w:r>
                <w:r>
                  <w:instrText xml:space="preserve"> PAGE  \* MERGEFORMAT </w:instrText>
                </w:r>
                <w:r>
                  <w:fldChar w:fldCharType="separate"/>
                </w:r>
                <w:r>
                  <w:rPr>
                    <w:rFonts w:hint="default"/>
                  </w:rPr>
                  <w:t>- 6 -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27C8E">
    <w:pPr>
      <w:pStyle w:val="6"/>
      <w:jc w:val="both"/>
      <w:rPr>
        <w:rFonts w:hint="default"/>
      </w:rPr>
    </w:pPr>
    <w:r>
      <w:rPr>
        <w:rFonts w:hint="default"/>
      </w:rPr>
      <w:pict>
        <v:shape id="文本框 127"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6F39F498">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rPr>
                    <w:rFonts w:hint="default"/>
                  </w:rPr>
                  <w:fldChar w:fldCharType="end"/>
                </w:r>
                <w:r>
                  <w:t xml:space="preserve"> </w:t>
                </w:r>
              </w:p>
            </w:txbxContent>
          </v:textbox>
        </v:shape>
      </w:pict>
    </w:r>
    <w:r>
      <w:rPr>
        <w:rFonts w:hint="default"/>
      </w:rPr>
      <w:pict>
        <v:shape id="文本框 126" o:spid="_x0000_s102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0E6422AD">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E66D1">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wYWQ1YTE0ZDA0NjgxYzlhMjZlMDExNTFmMWI3MmEifQ=="/>
  </w:docVars>
  <w:rsids>
    <w:rsidRoot w:val="00B03CCD"/>
    <w:rsid w:val="000239C6"/>
    <w:rsid w:val="00086432"/>
    <w:rsid w:val="000B30AD"/>
    <w:rsid w:val="000C03BA"/>
    <w:rsid w:val="0013570A"/>
    <w:rsid w:val="001B0A4F"/>
    <w:rsid w:val="001C1AE5"/>
    <w:rsid w:val="001C36D3"/>
    <w:rsid w:val="001D3BB7"/>
    <w:rsid w:val="0021214F"/>
    <w:rsid w:val="00293F34"/>
    <w:rsid w:val="002B254B"/>
    <w:rsid w:val="003028E7"/>
    <w:rsid w:val="0034050A"/>
    <w:rsid w:val="003A2A73"/>
    <w:rsid w:val="0044504F"/>
    <w:rsid w:val="00466C9B"/>
    <w:rsid w:val="00486CFC"/>
    <w:rsid w:val="00491DDD"/>
    <w:rsid w:val="005360A4"/>
    <w:rsid w:val="00550ABE"/>
    <w:rsid w:val="00582C30"/>
    <w:rsid w:val="005D0F11"/>
    <w:rsid w:val="00620D80"/>
    <w:rsid w:val="00623A85"/>
    <w:rsid w:val="006B7EC9"/>
    <w:rsid w:val="006D54A7"/>
    <w:rsid w:val="006E0AA3"/>
    <w:rsid w:val="007237F3"/>
    <w:rsid w:val="00770383"/>
    <w:rsid w:val="007819D4"/>
    <w:rsid w:val="007B419D"/>
    <w:rsid w:val="007B7C4B"/>
    <w:rsid w:val="007D3D39"/>
    <w:rsid w:val="00861232"/>
    <w:rsid w:val="00903B12"/>
    <w:rsid w:val="00984C6A"/>
    <w:rsid w:val="00994AF7"/>
    <w:rsid w:val="009A5E87"/>
    <w:rsid w:val="009B67B8"/>
    <w:rsid w:val="009C14C9"/>
    <w:rsid w:val="009D2B67"/>
    <w:rsid w:val="009E1452"/>
    <w:rsid w:val="00A53116"/>
    <w:rsid w:val="00A566F9"/>
    <w:rsid w:val="00A74F46"/>
    <w:rsid w:val="00AF2751"/>
    <w:rsid w:val="00AF4113"/>
    <w:rsid w:val="00B03CCD"/>
    <w:rsid w:val="00B53045"/>
    <w:rsid w:val="00BE2B89"/>
    <w:rsid w:val="00BF0D89"/>
    <w:rsid w:val="00C10E9E"/>
    <w:rsid w:val="00C20C3E"/>
    <w:rsid w:val="00C5163E"/>
    <w:rsid w:val="00C519D4"/>
    <w:rsid w:val="00CC58A9"/>
    <w:rsid w:val="00CF2ACF"/>
    <w:rsid w:val="00D03AAF"/>
    <w:rsid w:val="00DB644A"/>
    <w:rsid w:val="00DD0539"/>
    <w:rsid w:val="00E07662"/>
    <w:rsid w:val="00E368E9"/>
    <w:rsid w:val="00EC430C"/>
    <w:rsid w:val="00EE1E33"/>
    <w:rsid w:val="00EF412F"/>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407BB4"/>
    <w:rsid w:val="22AD3177"/>
    <w:rsid w:val="235417B6"/>
    <w:rsid w:val="24B92327"/>
    <w:rsid w:val="24C14514"/>
    <w:rsid w:val="2533755C"/>
    <w:rsid w:val="25791755"/>
    <w:rsid w:val="26396DF4"/>
    <w:rsid w:val="27167136"/>
    <w:rsid w:val="271B442C"/>
    <w:rsid w:val="27B23302"/>
    <w:rsid w:val="29310A5F"/>
    <w:rsid w:val="29C37A35"/>
    <w:rsid w:val="2A076083"/>
    <w:rsid w:val="2A575166"/>
    <w:rsid w:val="2A73162E"/>
    <w:rsid w:val="2B167953"/>
    <w:rsid w:val="2B200583"/>
    <w:rsid w:val="2B2729C0"/>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D134D8"/>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5474</Words>
  <Characters>6472</Characters>
  <Lines>97</Lines>
  <Paragraphs>27</Paragraphs>
  <TotalTime>102</TotalTime>
  <ScaleCrop>false</ScaleCrop>
  <LinksUpToDate>false</LinksUpToDate>
  <CharactersWithSpaces>6677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2025-10-10T03:52:00Z</dcterms:created>
  <dc:creator>Administrator</dc:creator>
  <cp:lastModifiedBy>silence</cp:lastModifiedBy>
  <dcterms:modified xsi:type="dcterms:W3CDTF">2025-11-04T07:02:11Z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