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DDE73">
      <w:pPr>
        <w:pStyle w:val="6"/>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bookmarkStart w:id="0" w:name="_GoBack"/>
      <w:bookmarkEnd w:id="0"/>
      <w:r>
        <w:rPr>
          <w:rFonts w:ascii="方正小标宋_GBK" w:hAnsi="方正小标宋_GBK" w:eastAsia="方正小标宋_GBK" w:cs="方正小标宋_GBK"/>
          <w:sz w:val="44"/>
          <w:szCs w:val="44"/>
        </w:rPr>
        <w:t>重庆市沙坪坝区香炉山街道劳动就业和社会保障服务所</w:t>
      </w:r>
      <w:r>
        <w:rPr>
          <w:rFonts w:ascii="方正小标宋_GBK" w:hAnsi="方正小标宋_GBK" w:eastAsia="方正小标宋_GBK" w:cs="方正小标宋_GBK"/>
          <w:sz w:val="44"/>
          <w:szCs w:val="44"/>
          <w:shd w:val="clear" w:color="auto" w:fill="FFFFFF"/>
        </w:rPr>
        <w:t>2023年度部门决算公开说明</w:t>
      </w:r>
    </w:p>
    <w:p w14:paraId="008B9EFF">
      <w:pPr>
        <w:pStyle w:val="6"/>
        <w:spacing w:before="0" w:beforeAutospacing="0" w:after="0" w:afterAutospacing="0" w:line="594" w:lineRule="exact"/>
        <w:ind w:firstLine="640" w:firstLineChars="200"/>
        <w:jc w:val="both"/>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14:paraId="075F5F7A">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（一）职能职责</w:t>
      </w:r>
    </w:p>
    <w:p w14:paraId="70DE7FB2">
      <w:pPr>
        <w:pStyle w:val="6"/>
        <w:shd w:val="clear" w:color="auto" w:fill="FFFFFF"/>
        <w:spacing w:beforeAutospacing="0" w:after="0" w:afterAutospacing="0" w:line="594" w:lineRule="exact"/>
        <w:ind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主要承担劳动就业、社会保障、政务服务等的事务性工作。</w:t>
      </w:r>
    </w:p>
    <w:p w14:paraId="22D5B3BC">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（二）机构设置</w:t>
      </w:r>
    </w:p>
    <w:p w14:paraId="7B5CE9EB">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无下级机构</w:t>
      </w:r>
    </w:p>
    <w:p w14:paraId="3686C62C">
      <w:pPr>
        <w:pStyle w:val="6"/>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二、单位决算情况说明</w:t>
      </w:r>
    </w:p>
    <w:p w14:paraId="6B6D4BBE">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（一）收入支出决算总体情况说明。</w:t>
      </w:r>
    </w:p>
    <w:p w14:paraId="5AFF95FB">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2023年度收入总计122.43万元，支出总计</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万元。收支较上年决算数增加122.43万元，增长100.00%，主要原因是本单位为本年新编报单位，无上年数据。</w:t>
      </w:r>
    </w:p>
    <w:p w14:paraId="1A29B5FF">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2023年度收入合计122.43万元，较上年决算数增加122.43万元，增长100.00%，主要原因是本单位为本年新编报单位，无上年数据。其中：财政拨款收入</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D37BC1F">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万元，较上年决算数增加122.43万元，增长100.00%，主要原因是本单位为本年新编报单位，无上年数据。其中：基本支出</w:t>
      </w:r>
      <w:r>
        <w:rPr>
          <w:rFonts w:ascii="方正仿宋_GBK" w:hAnsi="方正仿宋_GBK" w:eastAsia="方正仿宋_GBK" w:cs="方正仿宋_GBK"/>
          <w:sz w:val="32"/>
          <w:szCs w:val="32"/>
        </w:rPr>
        <w:t>96.88</w:t>
      </w:r>
      <w:r>
        <w:rPr>
          <w:rFonts w:ascii="方正仿宋_GBK" w:hAnsi="方正仿宋_GBK" w:eastAsia="方正仿宋_GBK" w:cs="方正仿宋_GBK"/>
          <w:sz w:val="32"/>
          <w:szCs w:val="32"/>
          <w:shd w:val="clear" w:color="auto" w:fill="FFFFFF"/>
        </w:rPr>
        <w:t>万元，占79.13%；项目支出</w:t>
      </w:r>
      <w:r>
        <w:rPr>
          <w:rFonts w:ascii="方正仿宋_GBK" w:hAnsi="方正仿宋_GBK" w:eastAsia="方正仿宋_GBK" w:cs="方正仿宋_GBK"/>
          <w:sz w:val="32"/>
          <w:szCs w:val="32"/>
        </w:rPr>
        <w:t>25.56</w:t>
      </w:r>
      <w:r>
        <w:rPr>
          <w:rFonts w:ascii="方正仿宋_GBK" w:hAnsi="方正仿宋_GBK" w:eastAsia="方正仿宋_GBK" w:cs="方正仿宋_GBK"/>
          <w:sz w:val="32"/>
          <w:szCs w:val="32"/>
          <w:shd w:val="clear" w:color="auto" w:fill="FFFFFF"/>
        </w:rPr>
        <w:t>万元，占20.87%；经营支出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E38CBD9">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w:t>
      </w:r>
    </w:p>
    <w:p w14:paraId="13F134D4">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（二）财政拨款收入支出决算总体情况说明</w:t>
      </w:r>
    </w:p>
    <w:p w14:paraId="27845932">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2023年度财政拨款收、支总计122.43万元。与2022年相比，财政拨款收、支总计各增加122.43万元，增长100.00%。主要原因是本单位为本年新编报单位，无上年数据。</w:t>
      </w:r>
    </w:p>
    <w:p w14:paraId="1B5EA523">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（三）一般公共预算财政拨款收入支出决算情况说明</w:t>
      </w:r>
    </w:p>
    <w:p w14:paraId="18F1FE9E">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万元，较上年决算数增加122.43万元，增长100.00%。主要原因是本单位为本年新编报单位，无上年数据。较年初预算数增加19.48万元，增长18.92%。主要原因是人员经费调剂。此外，年初财政拨款结转和结余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6C1B124">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万元，较上年决算数增加122.43万元，增长100.00%。主要原因是本单位为本年新编报单位，无上年数据。较年初预算数增加19.48万元，增长18.92%。主要原因是人员经费调剂。</w:t>
      </w:r>
    </w:p>
    <w:p w14:paraId="1FB57F55">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w:t>
      </w:r>
    </w:p>
    <w:p w14:paraId="10E29DC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0CB69C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116.55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95.20</w:t>
      </w:r>
      <w:r>
        <w:rPr>
          <w:rFonts w:ascii="方正仿宋_GBK" w:hAnsi="方正仿宋_GBK" w:eastAsia="方正仿宋_GBK" w:cs="方正仿宋_GBK"/>
          <w:sz w:val="32"/>
          <w:szCs w:val="32"/>
          <w:shd w:val="clear" w:color="auto" w:fill="FFFFFF"/>
        </w:rPr>
        <w:t>%，较年初预算数增加19.91万元，增长20.60%，主要原因是人员经费调剂。</w:t>
      </w:r>
    </w:p>
    <w:p w14:paraId="76A4ED1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%，较年初预算数减少0.05万元，下降1.60%，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主要原因是按照“过紧日子”要求，节省开支，压减卫生健康支出。</w:t>
      </w:r>
      <w:r>
        <w:rPr>
          <w:rFonts w:ascii="方正仿宋_GBK" w:hAnsi="方正仿宋_GBK" w:eastAsia="方正仿宋_GBK" w:cs="方正仿宋_GBK"/>
          <w:sz w:val="32"/>
          <w:szCs w:val="32"/>
          <w:shd w:val="clear" w:color="auto" w:fill="FFFFFF"/>
        </w:rPr>
        <w:t xml:space="preserve">   </w:t>
      </w:r>
    </w:p>
    <w:p w14:paraId="3029C09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%，较年初预算数减少0.38万元，下降11.95%，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主要原因是按照“过紧日子”要求，节省开支，压减支出。</w:t>
      </w:r>
      <w:r>
        <w:rPr>
          <w:rFonts w:ascii="方正仿宋_GBK" w:hAnsi="方正仿宋_GBK" w:eastAsia="方正仿宋_GBK" w:cs="方正仿宋_GBK"/>
          <w:sz w:val="32"/>
          <w:szCs w:val="32"/>
          <w:shd w:val="clear" w:color="auto" w:fill="FFFFFF"/>
        </w:rPr>
        <w:t xml:space="preserve">   </w:t>
      </w:r>
    </w:p>
    <w:p w14:paraId="4CCD295B">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（四）一般公共预算财政拨款基本支出决算情况说明</w:t>
      </w:r>
    </w:p>
    <w:p w14:paraId="75B8681D">
      <w:pPr>
        <w:pStyle w:val="6"/>
        <w:shd w:val="clear" w:color="auto" w:fill="FFFFFF"/>
        <w:spacing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2023年度一般公共预算财政拨款基本支出96.88万元。</w:t>
      </w:r>
      <w:r>
        <w:rPr>
          <w:rFonts w:ascii="方正仿宋_GBK" w:hAnsi="方正仿宋_GBK" w:eastAsia="方正仿宋_GBK" w:cs="方正仿宋_GBK"/>
          <w:sz w:val="32"/>
          <w:szCs w:val="32"/>
          <w:shd w:val="clear" w:color="auto" w:fill="FFFFFF"/>
        </w:rPr>
        <w:t>其中：人员经费</w:t>
      </w:r>
      <w:r>
        <w:rPr>
          <w:rFonts w:ascii="方正仿宋_GBK" w:hAnsi="方正仿宋_GBK" w:eastAsia="方正仿宋_GBK" w:cs="方正仿宋_GBK"/>
          <w:sz w:val="32"/>
          <w:szCs w:val="32"/>
        </w:rPr>
        <w:t>82.95</w:t>
      </w:r>
      <w:r>
        <w:rPr>
          <w:rFonts w:ascii="方正仿宋_GBK" w:hAnsi="方正仿宋_GBK" w:eastAsia="方正仿宋_GBK" w:cs="方正仿宋_GBK"/>
          <w:sz w:val="32"/>
          <w:szCs w:val="32"/>
          <w:shd w:val="clear" w:color="auto" w:fill="FFFFFF"/>
        </w:rPr>
        <w:t>万元，较上年决算数增加82.95万元，增长100.00%，主要原因是本单位为本年新编报单位，无上年数据。人员经费用途主要包括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基本工资、绩效工资、住房公积金、职业年金、各类社会保障等。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13.92</w:t>
      </w:r>
      <w:r>
        <w:rPr>
          <w:rFonts w:ascii="方正仿宋_GBK" w:hAnsi="方正仿宋_GBK" w:eastAsia="方正仿宋_GBK" w:cs="方正仿宋_GBK"/>
          <w:sz w:val="32"/>
          <w:szCs w:val="32"/>
          <w:shd w:val="clear" w:color="auto" w:fill="FFFFFF"/>
        </w:rPr>
        <w:t>万元，较上年决算数增加13.92万元，增长100.00%，主要原因是本单位为本年新编报单位，无上年数据。公用经费用途主要包括办公费、水电费、邮电费、物业管理费、差旅费、维修（护）费、培训费、劳务费、委托业务费等。</w:t>
      </w:r>
    </w:p>
    <w:p w14:paraId="3E7F1B7E">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（五）政府性基金预算收支决算情况说明</w:t>
      </w:r>
    </w:p>
    <w:p w14:paraId="2D4E8D76">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3995B5CB">
      <w:pPr>
        <w:pStyle w:val="6"/>
        <w:shd w:val="clear" w:color="auto" w:fill="FFFFFF"/>
        <w:spacing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（六）国有资本经营预算财政拨款支出决算情况说明</w:t>
      </w:r>
    </w:p>
    <w:p w14:paraId="3F6C02F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14:paraId="2DBB8060">
      <w:pPr>
        <w:pStyle w:val="6"/>
        <w:numPr>
          <w:ilvl w:val="0"/>
          <w:numId w:val="1"/>
        </w:numPr>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“三公”经费情况说明</w:t>
      </w:r>
    </w:p>
    <w:p w14:paraId="0D389BE6">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14:paraId="4FC182CC">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万元，较年初预算数减少5.00万元，下降100.00%，主要原因是本单位为本年新编报单位，无“三公”经费支出。较上年支出数无增减，主要原因是本单位为本年新编报单位，无上年数据。</w:t>
      </w:r>
    </w:p>
    <w:p w14:paraId="4DC3A772">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14:paraId="65FBAA5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2023年度本单位因公出国（境）费用</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万元，主要是用于因公务需要出国（境）支出。费用支出较年初预算数无增减，主要原因是本单位为本年新编报单位，无因公出</w:t>
      </w:r>
      <w:r>
        <w:rPr>
          <w:rFonts w:ascii="方正仿宋_GBK" w:hAnsi="方正仿宋_GBK" w:eastAsia="方正仿宋_GBK" w:cs="方正仿宋_GBK"/>
          <w:sz w:val="32"/>
          <w:szCs w:val="32"/>
          <w:shd w:val="clear" w:color="auto" w:fill="FFFFFF"/>
        </w:rPr>
        <w:t>国（境）支出。较上年支出数无增减，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本单位为本年新编报单位，无上年因公出国（境）支出。</w:t>
      </w:r>
    </w:p>
    <w:p w14:paraId="02C3857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万元，主要用于公务车辆购置支出。费用支出较年初预算数无增减，主要原因是本单位未购置公务车。较上年支出数无增减，主要原因是本单位为本年新编报单位，无购置公务车支出。</w:t>
      </w:r>
    </w:p>
    <w:p w14:paraId="21E49567">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主要用于公务车日常运行维护支出。</w:t>
      </w:r>
      <w:r>
        <w:rPr>
          <w:rFonts w:ascii="方正仿宋_GBK" w:hAnsi="方正仿宋_GBK" w:eastAsia="方正仿宋_GBK" w:cs="方正仿宋_GBK"/>
          <w:sz w:val="32"/>
          <w:szCs w:val="32"/>
          <w:shd w:val="clear" w:color="auto" w:fill="FFFFFF"/>
        </w:rPr>
        <w:t>费用支出较年初预算数减少5.00万元，下降100.00%，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主要原因是本单位为本年新编报单位，公务用车维护费用在本级填报。较上年支出数无增减，主要原因是本单位为本年新编报单位，无上年数据。</w:t>
      </w:r>
    </w:p>
    <w:p w14:paraId="5944627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万元，主要用于接待公务接待支出。费用支出较年初预算数无增减，主要原因是本单位为本年新编报单位，无公务接待支出。较上年支出数无增减，主要原因是本单位为本年新编报单位，无上年公务接待支出。</w:t>
      </w:r>
    </w:p>
    <w:p w14:paraId="2F825C1A">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14:paraId="3714285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B5D463D">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645C4C74">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（一）财政拨款会议费和培训费情况说明</w:t>
      </w:r>
    </w:p>
    <w:p w14:paraId="43EDE41E">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万元，较上年决算数无增减，主要原因是本单位无会议费支出。本年度培训费支出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万元，较上年决算数增加0.14万元，增长100.00%，主要原因是本单位为本年新编报单位，无上年数据。</w:t>
      </w:r>
    </w:p>
    <w:p w14:paraId="185534E8">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14:paraId="17DB723D">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58BA4C59">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（三）国有资产占用情况说明</w:t>
      </w:r>
    </w:p>
    <w:p w14:paraId="7E0FE964">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3799338">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（四）政府采购支出情况说明</w:t>
      </w:r>
    </w:p>
    <w:p w14:paraId="2A11A8C8">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0284C78B">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14:paraId="3AE7CC87">
      <w:pPr>
        <w:pStyle w:val="6"/>
        <w:shd w:val="clear" w:color="auto" w:fill="FFFFFF"/>
        <w:spacing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（一）单位自评情况</w:t>
      </w:r>
    </w:p>
    <w:p w14:paraId="699E3740">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据预算绩效管理要求，我单位对3个二级项目开展了绩效自评，涉及财政拨款项目支出资金25.56万元。</w:t>
      </w:r>
    </w:p>
    <w:p w14:paraId="75BA8BC8">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项目支出绩效自评表（二级项目）</w:t>
      </w:r>
    </w:p>
    <w:p w14:paraId="10916953">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14:paraId="35825DC2">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14:paraId="6553B5B0">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14:paraId="576E1573">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14:paraId="3539C7ED">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14:paraId="04B79F33">
      <w:pPr>
        <w:pStyle w:val="12"/>
        <w:spacing w:before="0" w:beforeAutospacing="0" w:after="0" w:afterAutospacing="0" w:line="594" w:lineRule="exact"/>
        <w:rPr>
          <w:rFonts w:ascii="方正仿宋_GBK" w:hAnsi="方正仿宋_GBK" w:eastAsia="方正仿宋_GBK" w:cs="方正仿宋_GBK"/>
          <w:sz w:val="32"/>
          <w:szCs w:val="32"/>
          <w:shd w:val="clear" w:color="auto" w:fill="FFFFFF"/>
        </w:rPr>
      </w:pPr>
    </w:p>
    <w:p w14:paraId="136321AD">
      <w:pPr>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br w:type="page"/>
      </w:r>
    </w:p>
    <w:p w14:paraId="023691F9">
      <w:pPr>
        <w:spacing w:line="594" w:lineRule="exact"/>
        <w:jc w:val="center"/>
        <w:textAlignment w:val="center"/>
        <w:rPr>
          <w:rFonts w:hint="default" w:ascii="微软雅黑" w:hAnsi="微软雅黑" w:eastAsia="微软雅黑" w:cs="微软雅黑"/>
          <w:b/>
          <w:color w:val="000000"/>
          <w:sz w:val="40"/>
          <w:szCs w:val="40"/>
          <w:lang w:bidi="ar"/>
        </w:rPr>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pPr>
    </w:p>
    <w:tbl>
      <w:tblPr>
        <w:tblStyle w:val="7"/>
        <w:tblpPr w:leftFromText="180" w:rightFromText="180" w:vertAnchor="text" w:horzAnchor="page" w:tblpX="1858" w:tblpY="2332"/>
        <w:tblOverlap w:val="never"/>
        <w:tblW w:w="5000" w:type="pct"/>
        <w:tblInd w:w="0" w:type="dxa"/>
        <w:tblLayout w:type="autofit"/>
        <w:tblCellMar>
          <w:top w:w="0" w:type="dxa"/>
          <w:left w:w="0" w:type="dxa"/>
          <w:bottom w:w="0" w:type="dxa"/>
          <w:right w:w="0" w:type="dxa"/>
        </w:tblCellMar>
      </w:tblPr>
      <w:tblGrid>
        <w:gridCol w:w="811"/>
        <w:gridCol w:w="811"/>
        <w:gridCol w:w="811"/>
        <w:gridCol w:w="1079"/>
        <w:gridCol w:w="1326"/>
        <w:gridCol w:w="2992"/>
        <w:gridCol w:w="996"/>
        <w:gridCol w:w="1703"/>
        <w:gridCol w:w="962"/>
        <w:gridCol w:w="962"/>
        <w:gridCol w:w="1530"/>
      </w:tblGrid>
      <w:tr w14:paraId="17906CAB">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E4DEE">
            <w:pPr>
              <w:spacing w:line="594" w:lineRule="exact"/>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14:paraId="5F2BF39A">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5A15C">
            <w:pPr>
              <w:spacing w:line="594" w:lineRule="exact"/>
              <w:ind w:firstLine="221" w:firstLineChars="100"/>
              <w:jc w:val="right"/>
              <w:textAlignment w:val="center"/>
              <w:rPr>
                <w:rFonts w:hint="default" w:cs="宋体"/>
                <w:b/>
                <w:color w:val="DA3232"/>
                <w:sz w:val="22"/>
                <w:szCs w:val="22"/>
              </w:rPr>
            </w:pPr>
          </w:p>
        </w:tc>
      </w:tr>
      <w:tr w14:paraId="5E3AD20B">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D4917">
            <w:pPr>
              <w:spacing w:line="594" w:lineRule="exact"/>
              <w:jc w:val="right"/>
              <w:textAlignment w:val="center"/>
              <w:rPr>
                <w:rFonts w:hint="default" w:cs="宋体"/>
                <w:b/>
                <w:color w:val="000000"/>
                <w:sz w:val="22"/>
                <w:szCs w:val="22"/>
              </w:rPr>
            </w:pPr>
            <w:r>
              <w:rPr>
                <w:rFonts w:cs="宋体"/>
                <w:b/>
                <w:color w:val="000000"/>
                <w:sz w:val="22"/>
                <w:szCs w:val="22"/>
                <w:lang w:bidi="ar"/>
              </w:rPr>
              <w:t>项目名称：</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9D1A5">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2021年就业补助资金（中央级）</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C7C10">
            <w:pPr>
              <w:spacing w:line="594" w:lineRule="exact"/>
              <w:jc w:val="right"/>
              <w:textAlignment w:val="center"/>
              <w:rPr>
                <w:rFonts w:hint="default" w:cs="宋体"/>
                <w:b/>
                <w:color w:val="000000"/>
                <w:sz w:val="22"/>
                <w:szCs w:val="22"/>
              </w:rPr>
            </w:pPr>
            <w:r>
              <w:rPr>
                <w:rFonts w:cs="宋体"/>
                <w:b/>
                <w:color w:val="000000"/>
                <w:sz w:val="22"/>
                <w:szCs w:val="22"/>
                <w:lang w:bidi="ar"/>
              </w:rPr>
              <w:t>项目编码：</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0327A">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50019322T000002423917</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D42CB">
            <w:pPr>
              <w:spacing w:line="594" w:lineRule="exact"/>
              <w:jc w:val="right"/>
              <w:textAlignment w:val="center"/>
              <w:rPr>
                <w:rFonts w:hint="default" w:cs="宋体"/>
                <w:b/>
                <w:color w:val="000000"/>
                <w:sz w:val="22"/>
                <w:szCs w:val="22"/>
              </w:rPr>
            </w:pPr>
            <w:r>
              <w:rPr>
                <w:rFonts w:cs="宋体"/>
                <w:b/>
                <w:color w:val="000000"/>
                <w:sz w:val="22"/>
                <w:szCs w:val="22"/>
                <w:lang w:bidi="ar"/>
              </w:rPr>
              <w:t>自评总分：</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842BB">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93.91</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4E9BB">
            <w:pPr>
              <w:spacing w:line="594" w:lineRule="exact"/>
              <w:jc w:val="right"/>
              <w:rPr>
                <w:rFonts w:hint="default" w:cs="宋体"/>
                <w:b/>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7970F">
            <w:pPr>
              <w:spacing w:line="594" w:lineRule="exact"/>
              <w:rPr>
                <w:rFonts w:hint="default" w:cs="宋体"/>
                <w:color w:val="000000"/>
                <w:sz w:val="22"/>
                <w:szCs w:val="22"/>
              </w:rPr>
            </w:pPr>
          </w:p>
        </w:tc>
      </w:tr>
      <w:tr w14:paraId="5F44676A">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8E7A9">
            <w:pPr>
              <w:spacing w:line="594" w:lineRule="exact"/>
              <w:jc w:val="right"/>
              <w:textAlignment w:val="center"/>
              <w:rPr>
                <w:rFonts w:hint="default" w:cs="宋体"/>
                <w:b/>
                <w:color w:val="000000"/>
                <w:sz w:val="22"/>
                <w:szCs w:val="22"/>
              </w:rPr>
            </w:pPr>
            <w:r>
              <w:rPr>
                <w:rFonts w:cs="宋体"/>
                <w:b/>
                <w:color w:val="000000"/>
                <w:sz w:val="22"/>
                <w:szCs w:val="22"/>
                <w:lang w:bidi="ar"/>
              </w:rPr>
              <w:t>项目主管部门：</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BF4F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310-重庆市沙坪坝区人民政府香炉山街道办事处</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0A462">
            <w:pPr>
              <w:spacing w:line="594" w:lineRule="exact"/>
              <w:jc w:val="right"/>
              <w:textAlignment w:val="center"/>
              <w:rPr>
                <w:rFonts w:hint="default" w:cs="宋体"/>
                <w:b/>
                <w:color w:val="000000"/>
                <w:sz w:val="22"/>
                <w:szCs w:val="22"/>
              </w:rPr>
            </w:pPr>
            <w:r>
              <w:rPr>
                <w:rFonts w:cs="宋体"/>
                <w:b/>
                <w:color w:val="000000"/>
                <w:sz w:val="22"/>
                <w:szCs w:val="22"/>
                <w:lang w:bidi="ar"/>
              </w:rPr>
              <w:t>财政归口处室：</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F0D7C">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003-预算科</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50544">
            <w:pPr>
              <w:spacing w:line="594" w:lineRule="exact"/>
              <w:jc w:val="right"/>
              <w:textAlignment w:val="center"/>
              <w:rPr>
                <w:rFonts w:hint="default" w:cs="宋体"/>
                <w:b/>
                <w:color w:val="000000"/>
                <w:sz w:val="22"/>
                <w:szCs w:val="22"/>
              </w:rPr>
            </w:pPr>
            <w:r>
              <w:rPr>
                <w:rFonts w:cs="宋体"/>
                <w:b/>
                <w:color w:val="000000"/>
                <w:sz w:val="22"/>
                <w:szCs w:val="22"/>
                <w:lang w:bidi="ar"/>
              </w:rPr>
              <w:t>部门联系人：</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7FCE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伍丹旗</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D5B9E">
            <w:pPr>
              <w:spacing w:line="594" w:lineRule="exact"/>
              <w:jc w:val="right"/>
              <w:textAlignment w:val="center"/>
              <w:rPr>
                <w:rFonts w:hint="default" w:cs="宋体"/>
                <w:b/>
                <w:color w:val="000000"/>
                <w:sz w:val="22"/>
                <w:szCs w:val="22"/>
              </w:rPr>
            </w:pPr>
            <w:r>
              <w:rPr>
                <w:rFonts w:cs="宋体"/>
                <w:b/>
                <w:color w:val="000000"/>
                <w:sz w:val="22"/>
                <w:szCs w:val="22"/>
                <w:lang w:bidi="ar"/>
              </w:rPr>
              <w:t>联系电话：</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09D6E">
            <w:pPr>
              <w:spacing w:line="594" w:lineRule="exact"/>
              <w:textAlignment w:val="center"/>
              <w:rPr>
                <w:rFonts w:hint="default" w:cs="宋体"/>
                <w:color w:val="000000"/>
                <w:sz w:val="22"/>
                <w:szCs w:val="22"/>
              </w:rPr>
            </w:pPr>
            <w:r>
              <w:rPr>
                <w:rFonts w:cs="宋体"/>
                <w:color w:val="000000"/>
                <w:sz w:val="22"/>
                <w:szCs w:val="22"/>
                <w:lang w:bidi="ar"/>
              </w:rPr>
              <w:t>65922906</w:t>
            </w:r>
          </w:p>
        </w:tc>
      </w:tr>
      <w:tr w14:paraId="6214E641">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04145">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34BA2984">
        <w:tblPrEx>
          <w:tblCellMar>
            <w:top w:w="0" w:type="dxa"/>
            <w:left w:w="0" w:type="dxa"/>
            <w:bottom w:w="0" w:type="dxa"/>
            <w:right w:w="0" w:type="dxa"/>
          </w:tblCellMar>
        </w:tblPrEx>
        <w:trPr>
          <w:trHeight w:val="500" w:hRule="atLeast"/>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244EC">
            <w:pPr>
              <w:spacing w:line="594" w:lineRule="exact"/>
              <w:jc w:val="center"/>
              <w:rPr>
                <w:rFonts w:hint="default" w:cs="宋体"/>
                <w:color w:val="000000"/>
                <w:sz w:val="22"/>
                <w:szCs w:val="22"/>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AEE7F">
            <w:pPr>
              <w:spacing w:line="594" w:lineRule="exact"/>
              <w:jc w:val="center"/>
              <w:textAlignment w:val="center"/>
              <w:rPr>
                <w:rFonts w:hint="default" w:cs="宋体"/>
                <w:b/>
                <w:color w:val="000000"/>
                <w:sz w:val="22"/>
                <w:szCs w:val="22"/>
              </w:rPr>
            </w:pPr>
            <w:r>
              <w:rPr>
                <w:rFonts w:cs="宋体"/>
                <w:b/>
                <w:color w:val="000000"/>
                <w:sz w:val="22"/>
                <w:szCs w:val="22"/>
                <w:lang w:bidi="ar"/>
              </w:rPr>
              <w:t>年初预算数</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C5308">
            <w:pPr>
              <w:spacing w:line="594" w:lineRule="exact"/>
              <w:jc w:val="center"/>
              <w:textAlignment w:val="center"/>
              <w:rPr>
                <w:rFonts w:hint="default" w:cs="宋体"/>
                <w:b/>
                <w:color w:val="000000"/>
                <w:sz w:val="22"/>
                <w:szCs w:val="22"/>
              </w:rPr>
            </w:pPr>
            <w:r>
              <w:rPr>
                <w:rFonts w:cs="宋体"/>
                <w:b/>
                <w:color w:val="000000"/>
                <w:sz w:val="22"/>
                <w:szCs w:val="22"/>
                <w:lang w:bidi="ar"/>
              </w:rPr>
              <w:t>全年（调整）预算数</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A2C06">
            <w:pPr>
              <w:spacing w:line="594" w:lineRule="exact"/>
              <w:jc w:val="center"/>
              <w:textAlignment w:val="center"/>
              <w:rPr>
                <w:rFonts w:hint="default" w:cs="宋体"/>
                <w:b/>
                <w:color w:val="000000"/>
                <w:sz w:val="22"/>
                <w:szCs w:val="22"/>
              </w:rPr>
            </w:pPr>
            <w:r>
              <w:rPr>
                <w:rFonts w:cs="宋体"/>
                <w:b/>
                <w:color w:val="000000"/>
                <w:sz w:val="22"/>
                <w:szCs w:val="22"/>
                <w:lang w:bidi="ar"/>
              </w:rPr>
              <w:t>全年执行数</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7E561">
            <w:pPr>
              <w:spacing w:line="594" w:lineRule="exact"/>
              <w:jc w:val="center"/>
              <w:textAlignment w:val="center"/>
              <w:rPr>
                <w:rFonts w:hint="default" w:cs="宋体"/>
                <w:b/>
                <w:color w:val="000000"/>
                <w:sz w:val="22"/>
                <w:szCs w:val="22"/>
              </w:rPr>
            </w:pPr>
            <w:r>
              <w:rPr>
                <w:rFonts w:cs="宋体"/>
                <w:b/>
                <w:color w:val="000000"/>
                <w:sz w:val="22"/>
                <w:szCs w:val="22"/>
                <w:lang w:bidi="ar"/>
              </w:rPr>
              <w:t>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7962D">
            <w:pPr>
              <w:spacing w:line="594" w:lineRule="exact"/>
              <w:textAlignment w:val="center"/>
              <w:rPr>
                <w:rFonts w:hint="default" w:cs="宋体"/>
                <w:b/>
                <w:color w:val="000000"/>
                <w:sz w:val="22"/>
                <w:szCs w:val="22"/>
              </w:rPr>
            </w:pPr>
            <w:r>
              <w:rPr>
                <w:rFonts w:cs="宋体"/>
                <w:b/>
                <w:color w:val="000000"/>
                <w:sz w:val="22"/>
                <w:szCs w:val="22"/>
                <w:lang w:bidi="ar"/>
              </w:rPr>
              <w:t>执行率权重</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91151">
            <w:pPr>
              <w:spacing w:line="594" w:lineRule="exact"/>
              <w:jc w:val="center"/>
              <w:textAlignment w:val="center"/>
              <w:rPr>
                <w:rFonts w:hint="default" w:cs="宋体"/>
                <w:b/>
                <w:color w:val="000000"/>
                <w:sz w:val="22"/>
                <w:szCs w:val="22"/>
              </w:rPr>
            </w:pPr>
            <w:r>
              <w:rPr>
                <w:rFonts w:cs="宋体"/>
                <w:b/>
                <w:color w:val="000000"/>
                <w:sz w:val="22"/>
                <w:szCs w:val="22"/>
                <w:lang w:bidi="ar"/>
              </w:rPr>
              <w:t>执行率得分</w:t>
            </w:r>
          </w:p>
        </w:tc>
      </w:tr>
      <w:tr w14:paraId="24CBBF5D">
        <w:tblPrEx>
          <w:tblCellMar>
            <w:top w:w="0" w:type="dxa"/>
            <w:left w:w="0" w:type="dxa"/>
            <w:bottom w:w="0" w:type="dxa"/>
            <w:right w:w="0" w:type="dxa"/>
          </w:tblCellMar>
        </w:tblPrEx>
        <w:trPr>
          <w:trHeight w:val="500" w:hRule="atLeast"/>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785AB">
            <w:pPr>
              <w:spacing w:line="594" w:lineRule="exact"/>
              <w:rPr>
                <w:rFonts w:hint="default" w:cs="宋体"/>
                <w:color w:val="000000"/>
                <w:sz w:val="22"/>
                <w:szCs w:val="22"/>
              </w:rPr>
            </w:pPr>
            <w:r>
              <w:rPr>
                <w:rFonts w:cs="宋体"/>
                <w:color w:val="000000"/>
                <w:sz w:val="22"/>
                <w:szCs w:val="22"/>
                <w:lang w:bidi="ar"/>
              </w:rPr>
              <w:t>年度总金额</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FCD5C">
            <w:pPr>
              <w:spacing w:line="594" w:lineRule="exact"/>
              <w:jc w:val="right"/>
              <w:textAlignment w:val="center"/>
              <w:rPr>
                <w:rFonts w:hint="default" w:cs="宋体"/>
                <w:color w:val="000000"/>
                <w:sz w:val="22"/>
                <w:szCs w:val="22"/>
              </w:rPr>
            </w:pPr>
            <w:r>
              <w:rPr>
                <w:rFonts w:cs="宋体"/>
                <w:color w:val="000000"/>
                <w:sz w:val="22"/>
                <w:szCs w:val="22"/>
                <w:lang w:bidi="ar"/>
              </w:rPr>
              <w:t xml:space="preserve">47,900.00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60CE7">
            <w:pPr>
              <w:spacing w:line="594" w:lineRule="exact"/>
              <w:jc w:val="right"/>
              <w:textAlignment w:val="center"/>
              <w:rPr>
                <w:rFonts w:hint="default" w:cs="宋体"/>
                <w:color w:val="000000"/>
                <w:sz w:val="22"/>
                <w:szCs w:val="22"/>
              </w:rPr>
            </w:pPr>
            <w:r>
              <w:rPr>
                <w:rFonts w:cs="宋体"/>
                <w:color w:val="000000"/>
                <w:sz w:val="22"/>
                <w:szCs w:val="22"/>
                <w:lang w:bidi="ar"/>
              </w:rPr>
              <w:t xml:space="preserve">125,643.00 </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9C287">
            <w:pPr>
              <w:spacing w:line="594" w:lineRule="exact"/>
              <w:jc w:val="right"/>
              <w:textAlignment w:val="center"/>
              <w:rPr>
                <w:rFonts w:hint="default" w:cs="宋体"/>
                <w:color w:val="000000"/>
                <w:sz w:val="22"/>
                <w:szCs w:val="22"/>
              </w:rPr>
            </w:pPr>
            <w:r>
              <w:rPr>
                <w:rFonts w:cs="宋体"/>
                <w:color w:val="000000"/>
                <w:sz w:val="22"/>
                <w:szCs w:val="22"/>
                <w:lang w:bidi="ar"/>
              </w:rPr>
              <w:t xml:space="preserve">49,243.00 </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868E6">
            <w:pPr>
              <w:spacing w:line="594" w:lineRule="exact"/>
              <w:rPr>
                <w:rFonts w:hint="default" w:cs="宋体"/>
                <w:color w:val="000000"/>
                <w:sz w:val="22"/>
                <w:szCs w:val="22"/>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CE757">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3DFC1">
            <w:pPr>
              <w:spacing w:line="594" w:lineRule="exact"/>
              <w:jc w:val="right"/>
              <w:rPr>
                <w:rFonts w:hint="default" w:cs="宋体"/>
                <w:color w:val="000000"/>
                <w:sz w:val="22"/>
                <w:szCs w:val="22"/>
              </w:rPr>
            </w:pPr>
          </w:p>
        </w:tc>
      </w:tr>
      <w:tr w14:paraId="3E25FFA0">
        <w:tblPrEx>
          <w:tblCellMar>
            <w:top w:w="0" w:type="dxa"/>
            <w:left w:w="0" w:type="dxa"/>
            <w:bottom w:w="0" w:type="dxa"/>
            <w:right w:w="0" w:type="dxa"/>
          </w:tblCellMar>
        </w:tblPrEx>
        <w:trPr>
          <w:trHeight w:val="500" w:hRule="atLeast"/>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91ADE">
            <w:pPr>
              <w:spacing w:line="594" w:lineRule="exact"/>
              <w:rPr>
                <w:rFonts w:hint="default" w:cs="宋体"/>
                <w:color w:val="000000"/>
                <w:sz w:val="22"/>
                <w:szCs w:val="22"/>
              </w:rPr>
            </w:pPr>
            <w:r>
              <w:rPr>
                <w:rFonts w:cs="宋体"/>
                <w:color w:val="000000"/>
                <w:sz w:val="22"/>
                <w:szCs w:val="22"/>
                <w:lang w:bidi="ar"/>
              </w:rPr>
              <w:t>其中：财政拨款</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88673">
            <w:pPr>
              <w:spacing w:line="594" w:lineRule="exact"/>
              <w:jc w:val="right"/>
              <w:textAlignment w:val="center"/>
              <w:rPr>
                <w:rFonts w:hint="default" w:cs="宋体"/>
                <w:color w:val="000000"/>
                <w:sz w:val="22"/>
                <w:szCs w:val="22"/>
              </w:rPr>
            </w:pPr>
            <w:r>
              <w:rPr>
                <w:rFonts w:cs="宋体"/>
                <w:color w:val="000000"/>
                <w:sz w:val="22"/>
                <w:szCs w:val="22"/>
                <w:lang w:bidi="ar"/>
              </w:rPr>
              <w:t xml:space="preserve">47,900.00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AAE6A">
            <w:pPr>
              <w:spacing w:line="594" w:lineRule="exact"/>
              <w:jc w:val="right"/>
              <w:textAlignment w:val="center"/>
              <w:rPr>
                <w:rFonts w:hint="default" w:cs="宋体"/>
                <w:color w:val="000000"/>
                <w:sz w:val="22"/>
                <w:szCs w:val="22"/>
              </w:rPr>
            </w:pPr>
            <w:r>
              <w:rPr>
                <w:rFonts w:cs="宋体"/>
                <w:color w:val="000000"/>
                <w:sz w:val="22"/>
                <w:szCs w:val="22"/>
                <w:lang w:bidi="ar"/>
              </w:rPr>
              <w:t xml:space="preserve">125,643.00 </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1DAAB">
            <w:pPr>
              <w:spacing w:line="594" w:lineRule="exact"/>
              <w:jc w:val="right"/>
              <w:textAlignment w:val="center"/>
              <w:rPr>
                <w:rFonts w:hint="default" w:cs="宋体"/>
                <w:color w:val="000000"/>
                <w:sz w:val="22"/>
                <w:szCs w:val="22"/>
              </w:rPr>
            </w:pPr>
            <w:r>
              <w:rPr>
                <w:rFonts w:cs="宋体"/>
                <w:color w:val="000000"/>
                <w:sz w:val="22"/>
                <w:szCs w:val="22"/>
                <w:lang w:bidi="ar"/>
              </w:rPr>
              <w:t xml:space="preserve">49,243.00 </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EBADE">
            <w:pPr>
              <w:spacing w:line="594" w:lineRule="exact"/>
              <w:jc w:val="right"/>
              <w:textAlignment w:val="center"/>
              <w:rPr>
                <w:rFonts w:hint="default" w:cs="宋体"/>
                <w:color w:val="000000"/>
                <w:sz w:val="22"/>
                <w:szCs w:val="22"/>
              </w:rPr>
            </w:pPr>
            <w:r>
              <w:rPr>
                <w:rFonts w:cs="宋体"/>
                <w:color w:val="000000"/>
                <w:sz w:val="22"/>
                <w:szCs w:val="22"/>
                <w:lang w:bidi="ar"/>
              </w:rPr>
              <w:t>39.19</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3D44E">
            <w:pPr>
              <w:spacing w:line="594" w:lineRule="exact"/>
              <w:textAlignment w:val="center"/>
              <w:rPr>
                <w:rFonts w:hint="default" w:cs="宋体"/>
                <w:color w:val="000000"/>
                <w:sz w:val="22"/>
                <w:szCs w:val="22"/>
              </w:rPr>
            </w:pPr>
            <w:r>
              <w:rPr>
                <w:rFonts w:cs="宋体"/>
                <w:color w:val="000000"/>
                <w:sz w:val="22"/>
                <w:szCs w:val="22"/>
                <w:lang w:bidi="ar"/>
              </w:rPr>
              <w:t>10.00</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47F57">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3.91 </w:t>
            </w:r>
          </w:p>
        </w:tc>
      </w:tr>
      <w:tr w14:paraId="7C015284">
        <w:tblPrEx>
          <w:tblCellMar>
            <w:top w:w="0" w:type="dxa"/>
            <w:left w:w="0" w:type="dxa"/>
            <w:bottom w:w="0" w:type="dxa"/>
            <w:right w:w="0" w:type="dxa"/>
          </w:tblCellMar>
        </w:tblPrEx>
        <w:trPr>
          <w:trHeight w:val="500" w:hRule="atLeast"/>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C80DB">
            <w:pPr>
              <w:spacing w:line="594" w:lineRule="exact"/>
              <w:rPr>
                <w:rFonts w:hint="default" w:cs="宋体"/>
                <w:color w:val="000000"/>
                <w:sz w:val="22"/>
                <w:szCs w:val="22"/>
              </w:rPr>
            </w:pPr>
            <w:r>
              <w:rPr>
                <w:rFonts w:cs="宋体"/>
                <w:color w:val="000000"/>
                <w:sz w:val="22"/>
                <w:szCs w:val="22"/>
                <w:lang w:bidi="ar"/>
              </w:rPr>
              <w:t>一般公共预算</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82256">
            <w:pPr>
              <w:spacing w:line="594" w:lineRule="exact"/>
              <w:jc w:val="right"/>
              <w:textAlignment w:val="center"/>
              <w:rPr>
                <w:rFonts w:hint="default" w:cs="宋体"/>
                <w:color w:val="000000"/>
                <w:sz w:val="22"/>
                <w:szCs w:val="22"/>
              </w:rPr>
            </w:pPr>
            <w:r>
              <w:rPr>
                <w:rFonts w:cs="宋体"/>
                <w:color w:val="000000"/>
                <w:sz w:val="22"/>
                <w:szCs w:val="22"/>
                <w:lang w:bidi="ar"/>
              </w:rPr>
              <w:t xml:space="preserve">47,900.00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9E960">
            <w:pPr>
              <w:spacing w:line="594" w:lineRule="exact"/>
              <w:jc w:val="right"/>
              <w:textAlignment w:val="center"/>
              <w:rPr>
                <w:rFonts w:hint="default" w:cs="宋体"/>
                <w:color w:val="000000"/>
                <w:sz w:val="22"/>
                <w:szCs w:val="22"/>
              </w:rPr>
            </w:pPr>
            <w:r>
              <w:rPr>
                <w:rFonts w:cs="宋体"/>
                <w:color w:val="000000"/>
                <w:sz w:val="22"/>
                <w:szCs w:val="22"/>
                <w:lang w:bidi="ar"/>
              </w:rPr>
              <w:t xml:space="preserve">125,643.00 </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AE132">
            <w:pPr>
              <w:spacing w:line="594" w:lineRule="exact"/>
              <w:jc w:val="right"/>
              <w:textAlignment w:val="center"/>
              <w:rPr>
                <w:rFonts w:hint="default" w:cs="宋体"/>
                <w:color w:val="000000"/>
                <w:sz w:val="22"/>
                <w:szCs w:val="22"/>
              </w:rPr>
            </w:pPr>
            <w:r>
              <w:rPr>
                <w:rFonts w:cs="宋体"/>
                <w:color w:val="000000"/>
                <w:sz w:val="22"/>
                <w:szCs w:val="22"/>
                <w:lang w:bidi="ar"/>
              </w:rPr>
              <w:t xml:space="preserve">49,243.00 </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DDC0E">
            <w:pPr>
              <w:spacing w:line="594" w:lineRule="exact"/>
              <w:jc w:val="right"/>
              <w:textAlignment w:val="center"/>
              <w:rPr>
                <w:rFonts w:hint="default" w:cs="宋体"/>
                <w:color w:val="000000"/>
                <w:sz w:val="22"/>
                <w:szCs w:val="22"/>
              </w:rPr>
            </w:pPr>
            <w:r>
              <w:rPr>
                <w:rFonts w:cs="宋体"/>
                <w:color w:val="000000"/>
                <w:sz w:val="22"/>
                <w:szCs w:val="22"/>
                <w:lang w:bidi="ar"/>
              </w:rPr>
              <w:t>39.19</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FFB53">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96AC0">
            <w:pPr>
              <w:spacing w:line="594" w:lineRule="exact"/>
              <w:jc w:val="right"/>
              <w:rPr>
                <w:rFonts w:hint="default" w:cs="宋体"/>
                <w:color w:val="000000"/>
                <w:sz w:val="22"/>
                <w:szCs w:val="22"/>
              </w:rPr>
            </w:pPr>
          </w:p>
        </w:tc>
      </w:tr>
      <w:tr w14:paraId="54C9821C">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77B14">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753BFC38">
        <w:tblPrEx>
          <w:tblCellMar>
            <w:top w:w="0" w:type="dxa"/>
            <w:left w:w="0" w:type="dxa"/>
            <w:bottom w:w="0" w:type="dxa"/>
            <w:right w:w="0" w:type="dxa"/>
          </w:tblCellMar>
        </w:tblPrEx>
        <w:trPr>
          <w:trHeight w:val="500" w:hRule="atLeast"/>
        </w:trPr>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14FD3">
            <w:pPr>
              <w:spacing w:line="594" w:lineRule="exact"/>
              <w:jc w:val="center"/>
              <w:textAlignment w:val="center"/>
              <w:rPr>
                <w:rFonts w:hint="default" w:cs="宋体"/>
                <w:b/>
                <w:color w:val="000000"/>
                <w:sz w:val="22"/>
                <w:szCs w:val="22"/>
              </w:rPr>
            </w:pPr>
            <w:r>
              <w:rPr>
                <w:rFonts w:cs="宋体"/>
                <w:b/>
                <w:color w:val="000000"/>
                <w:sz w:val="22"/>
                <w:szCs w:val="22"/>
                <w:lang w:bidi="ar"/>
              </w:rPr>
              <w:t>年初绩效目标</w:t>
            </w:r>
          </w:p>
        </w:tc>
        <w:tc>
          <w:tcPr>
            <w:tcW w:w="2509"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041D2">
            <w:pPr>
              <w:spacing w:line="594" w:lineRule="exact"/>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9EBE8">
            <w:pPr>
              <w:spacing w:line="594" w:lineRule="exact"/>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21882983">
        <w:tblPrEx>
          <w:tblCellMar>
            <w:top w:w="0" w:type="dxa"/>
            <w:left w:w="0" w:type="dxa"/>
            <w:bottom w:w="0" w:type="dxa"/>
            <w:right w:w="0" w:type="dxa"/>
          </w:tblCellMar>
        </w:tblPrEx>
        <w:trPr>
          <w:trHeight w:val="1600" w:hRule="atLeast"/>
        </w:trPr>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947E17D">
            <w:pPr>
              <w:spacing w:line="594" w:lineRule="exact"/>
              <w:textAlignment w:val="top"/>
              <w:rPr>
                <w:rFonts w:hint="default" w:cs="宋体"/>
                <w:color w:val="000000"/>
                <w:sz w:val="22"/>
                <w:szCs w:val="22"/>
              </w:rPr>
            </w:pPr>
            <w:r>
              <w:rPr>
                <w:rFonts w:cs="宋体"/>
                <w:color w:val="000000"/>
                <w:sz w:val="22"/>
                <w:szCs w:val="22"/>
                <w:lang w:bidi="ar"/>
              </w:rPr>
              <w:t>通过发放青年就业见习补贴，为青年大学生见习提供见习岗位。</w:t>
            </w:r>
          </w:p>
        </w:tc>
        <w:tc>
          <w:tcPr>
            <w:tcW w:w="2509"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5A236AC">
            <w:pPr>
              <w:spacing w:line="594" w:lineRule="exact"/>
              <w:textAlignment w:val="top"/>
              <w:rPr>
                <w:rFonts w:hint="default" w:cs="宋体"/>
                <w:color w:val="000000"/>
                <w:sz w:val="22"/>
                <w:szCs w:val="22"/>
              </w:rPr>
            </w:pPr>
            <w:r>
              <w:rPr>
                <w:rFonts w:cs="宋体"/>
                <w:color w:val="000000"/>
                <w:sz w:val="22"/>
                <w:szCs w:val="22"/>
                <w:lang w:bidi="ar"/>
              </w:rPr>
              <w:t>通过发放青年就业见习补贴，为青年大学生见习提供见习岗位。</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B186283">
            <w:pPr>
              <w:spacing w:line="594" w:lineRule="exact"/>
              <w:textAlignment w:val="top"/>
              <w:rPr>
                <w:rFonts w:hint="default" w:cs="宋体"/>
                <w:color w:val="000000"/>
                <w:sz w:val="22"/>
                <w:szCs w:val="22"/>
              </w:rPr>
            </w:pPr>
            <w:r>
              <w:rPr>
                <w:rFonts w:cs="宋体"/>
                <w:color w:val="000000"/>
                <w:sz w:val="22"/>
                <w:szCs w:val="22"/>
                <w:lang w:bidi="ar"/>
              </w:rPr>
              <w:t>本项目用于通过发放青年就业见习补贴，为青年大学生见习提供见习岗位，促进见习人员对提供岗位的满意度达到90%。</w:t>
            </w:r>
          </w:p>
        </w:tc>
      </w:tr>
      <w:tr w14:paraId="364B50CF">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D4C0B">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1C4BE04E">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7F722">
            <w:pPr>
              <w:spacing w:line="594" w:lineRule="exact"/>
              <w:jc w:val="center"/>
              <w:textAlignment w:val="center"/>
              <w:rPr>
                <w:rFonts w:hint="default" w:cs="宋体"/>
                <w:b/>
                <w:color w:val="000000"/>
                <w:sz w:val="22"/>
                <w:szCs w:val="22"/>
              </w:rPr>
            </w:pPr>
            <w:r>
              <w:rPr>
                <w:rFonts w:cs="宋体"/>
                <w:b/>
                <w:color w:val="000000"/>
                <w:sz w:val="22"/>
                <w:szCs w:val="22"/>
                <w:lang w:bidi="ar"/>
              </w:rPr>
              <w:t>指标名称</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09656">
            <w:pPr>
              <w:spacing w:line="594" w:lineRule="exact"/>
              <w:jc w:val="center"/>
              <w:textAlignment w:val="center"/>
              <w:rPr>
                <w:rFonts w:hint="default" w:cs="宋体"/>
                <w:b/>
                <w:color w:val="000000"/>
                <w:sz w:val="22"/>
                <w:szCs w:val="22"/>
              </w:rPr>
            </w:pPr>
            <w:r>
              <w:rPr>
                <w:rFonts w:cs="宋体"/>
                <w:b/>
                <w:color w:val="000000"/>
                <w:sz w:val="22"/>
                <w:szCs w:val="22"/>
                <w:lang w:bidi="ar"/>
              </w:rPr>
              <w:t>计量单位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449EC">
            <w:pPr>
              <w:spacing w:line="594" w:lineRule="exact"/>
              <w:jc w:val="center"/>
              <w:textAlignment w:val="center"/>
              <w:rPr>
                <w:rFonts w:hint="default" w:cs="宋体"/>
                <w:b/>
                <w:color w:val="000000"/>
                <w:sz w:val="22"/>
                <w:szCs w:val="22"/>
              </w:rPr>
            </w:pPr>
            <w:r>
              <w:rPr>
                <w:rFonts w:cs="宋体"/>
                <w:b/>
                <w:color w:val="000000"/>
                <w:sz w:val="22"/>
                <w:szCs w:val="22"/>
                <w:lang w:bidi="ar"/>
              </w:rPr>
              <w:t>指标性质</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4A3B2">
            <w:pPr>
              <w:spacing w:line="594" w:lineRule="exact"/>
              <w:jc w:val="center"/>
              <w:textAlignment w:val="center"/>
              <w:rPr>
                <w:rFonts w:hint="default" w:cs="宋体"/>
                <w:b/>
                <w:color w:val="000000"/>
                <w:sz w:val="22"/>
                <w:szCs w:val="22"/>
              </w:rPr>
            </w:pPr>
            <w:r>
              <w:rPr>
                <w:rFonts w:cs="宋体"/>
                <w:b/>
                <w:color w:val="000000"/>
                <w:sz w:val="22"/>
                <w:szCs w:val="22"/>
                <w:lang w:bidi="ar"/>
              </w:rPr>
              <w:t>指标值</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8D004">
            <w:pPr>
              <w:spacing w:line="594" w:lineRule="exact"/>
              <w:jc w:val="center"/>
              <w:textAlignment w:val="center"/>
              <w:rPr>
                <w:rFonts w:hint="default" w:cs="宋体"/>
                <w:b/>
                <w:color w:val="000000"/>
                <w:sz w:val="22"/>
                <w:szCs w:val="22"/>
              </w:rPr>
            </w:pPr>
            <w:r>
              <w:rPr>
                <w:rFonts w:cs="宋体"/>
                <w:b/>
                <w:color w:val="000000"/>
                <w:sz w:val="22"/>
                <w:szCs w:val="22"/>
                <w:lang w:bidi="ar"/>
              </w:rPr>
              <w:t>全年完成值</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0CFBE">
            <w:pPr>
              <w:spacing w:line="594" w:lineRule="exact"/>
              <w:jc w:val="center"/>
              <w:textAlignment w:val="center"/>
              <w:rPr>
                <w:rFonts w:hint="default" w:cs="宋体"/>
                <w:b/>
                <w:color w:val="000000"/>
                <w:sz w:val="22"/>
                <w:szCs w:val="22"/>
              </w:rPr>
            </w:pPr>
            <w:r>
              <w:rPr>
                <w:rFonts w:cs="宋体"/>
                <w:b/>
                <w:color w:val="000000"/>
                <w:sz w:val="22"/>
                <w:szCs w:val="22"/>
                <w:lang w:bidi="ar"/>
              </w:rPr>
              <w:t>偏离度（%）</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E7EE4">
            <w:pPr>
              <w:spacing w:line="594" w:lineRule="exact"/>
              <w:jc w:val="center"/>
              <w:textAlignment w:val="center"/>
              <w:rPr>
                <w:rFonts w:hint="default" w:cs="宋体"/>
                <w:b/>
                <w:color w:val="000000"/>
                <w:sz w:val="22"/>
                <w:szCs w:val="22"/>
              </w:rPr>
            </w:pPr>
            <w:r>
              <w:rPr>
                <w:rFonts w:cs="宋体"/>
                <w:b/>
                <w:color w:val="000000"/>
                <w:sz w:val="22"/>
                <w:szCs w:val="22"/>
                <w:lang w:bidi="ar"/>
              </w:rPr>
              <w:t>得分系数（%）</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6ECFC">
            <w:pPr>
              <w:spacing w:line="594" w:lineRule="exact"/>
              <w:jc w:val="center"/>
              <w:textAlignment w:val="center"/>
              <w:rPr>
                <w:rFonts w:hint="default" w:cs="宋体"/>
                <w:b/>
                <w:color w:val="000000"/>
                <w:sz w:val="22"/>
                <w:szCs w:val="22"/>
              </w:rPr>
            </w:pPr>
            <w:r>
              <w:rPr>
                <w:rFonts w:cs="宋体"/>
                <w:b/>
                <w:color w:val="000000"/>
                <w:sz w:val="22"/>
                <w:szCs w:val="22"/>
                <w:lang w:bidi="ar"/>
              </w:rPr>
              <w:t>指标权重</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E5891">
            <w:pPr>
              <w:spacing w:line="594" w:lineRule="exact"/>
              <w:jc w:val="center"/>
              <w:textAlignment w:val="center"/>
              <w:rPr>
                <w:rFonts w:hint="default" w:cs="宋体"/>
                <w:b/>
                <w:color w:val="000000"/>
                <w:sz w:val="22"/>
                <w:szCs w:val="22"/>
              </w:rPr>
            </w:pPr>
            <w:r>
              <w:rPr>
                <w:rFonts w:cs="宋体"/>
                <w:b/>
                <w:color w:val="000000"/>
                <w:sz w:val="22"/>
                <w:szCs w:val="22"/>
                <w:lang w:bidi="ar"/>
              </w:rPr>
              <w:t>指标得分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85E10">
            <w:pPr>
              <w:spacing w:line="594" w:lineRule="exact"/>
              <w:jc w:val="center"/>
              <w:textAlignment w:val="center"/>
              <w:rPr>
                <w:rFonts w:hint="default" w:cs="宋体"/>
                <w:b/>
                <w:color w:val="000000"/>
                <w:sz w:val="22"/>
                <w:szCs w:val="22"/>
              </w:rPr>
            </w:pPr>
            <w:r>
              <w:rPr>
                <w:rFonts w:cs="宋体"/>
                <w:b/>
                <w:color w:val="000000"/>
                <w:sz w:val="22"/>
                <w:szCs w:val="22"/>
                <w:lang w:bidi="ar"/>
              </w:rPr>
              <w:t>是否核心指标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D45CF">
            <w:pPr>
              <w:spacing w:line="594" w:lineRule="exact"/>
              <w:jc w:val="center"/>
              <w:textAlignment w:val="center"/>
              <w:rPr>
                <w:rFonts w:hint="default" w:cs="宋体"/>
                <w:b/>
                <w:color w:val="000000"/>
                <w:sz w:val="22"/>
                <w:szCs w:val="22"/>
              </w:rPr>
            </w:pPr>
            <w:r>
              <w:rPr>
                <w:rFonts w:cs="宋体"/>
                <w:b/>
                <w:color w:val="000000"/>
                <w:sz w:val="22"/>
                <w:szCs w:val="22"/>
                <w:lang w:bidi="ar"/>
              </w:rPr>
              <w:t>说明</w:t>
            </w:r>
          </w:p>
        </w:tc>
      </w:tr>
      <w:tr w14:paraId="44841D64">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8DC77">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购买意外保险人数</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E89AF">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4F137">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6A18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F63A7">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ECC92">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ABAC8">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C57E9">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54389">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CB9F6">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6C804">
            <w:pPr>
              <w:spacing w:line="594" w:lineRule="exact"/>
              <w:rPr>
                <w:rFonts w:hint="default" w:cs="宋体"/>
                <w:color w:val="000000"/>
                <w:sz w:val="22"/>
                <w:szCs w:val="22"/>
              </w:rPr>
            </w:pPr>
          </w:p>
        </w:tc>
      </w:tr>
      <w:tr w14:paraId="68522FF1">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85A4D">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提供见习就业岗位</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CEEB4">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个</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E21BE">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15244">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D9ED1">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2A6E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97968">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358EF">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78D9B">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069C4">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68B12">
            <w:pPr>
              <w:spacing w:line="594" w:lineRule="exact"/>
              <w:rPr>
                <w:rFonts w:hint="default" w:cs="宋体"/>
                <w:color w:val="000000"/>
                <w:sz w:val="22"/>
                <w:szCs w:val="22"/>
              </w:rPr>
            </w:pPr>
          </w:p>
        </w:tc>
      </w:tr>
      <w:tr w14:paraId="766A61AD">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61AE0">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按时发放见习就业补贴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1D38C">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D8956">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A7C2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A1B85">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E8300">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46DFF">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C7EB1">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528D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C8017">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AF734">
            <w:pPr>
              <w:spacing w:line="594" w:lineRule="exact"/>
              <w:rPr>
                <w:rFonts w:hint="default" w:cs="宋体"/>
                <w:color w:val="000000"/>
                <w:sz w:val="22"/>
                <w:szCs w:val="22"/>
              </w:rPr>
            </w:pPr>
          </w:p>
        </w:tc>
      </w:tr>
      <w:tr w14:paraId="3FE7D9E1">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2173E">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为应届大学生就业提供缓冲期</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286DC">
            <w:pPr>
              <w:spacing w:line="594" w:lineRule="exact"/>
              <w:rPr>
                <w:rFonts w:hint="default" w:cs="宋体"/>
                <w:color w:val="000000"/>
                <w:sz w:val="22"/>
                <w:szCs w:val="22"/>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C5786">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692F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良</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0B4B2">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0D585">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C4CBF">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92EC8">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457A4">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31622">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4CAE0">
            <w:pPr>
              <w:spacing w:line="594" w:lineRule="exact"/>
              <w:rPr>
                <w:rFonts w:hint="default" w:cs="宋体"/>
                <w:color w:val="000000"/>
                <w:sz w:val="22"/>
                <w:szCs w:val="22"/>
              </w:rPr>
            </w:pPr>
          </w:p>
        </w:tc>
      </w:tr>
      <w:tr w14:paraId="3B6AE42A">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E52CC">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见习人员对提供岗位的满意度</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B2F95">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D27F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226F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D801C">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89CB8">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12413">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1AFA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CE088">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E77BB">
            <w:pPr>
              <w:spacing w:line="594" w:lineRule="exact"/>
              <w:rPr>
                <w:rFonts w:hint="default" w:cs="宋体"/>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40EDB">
            <w:pPr>
              <w:spacing w:line="594" w:lineRule="exact"/>
              <w:rPr>
                <w:rFonts w:hint="default" w:cs="宋体"/>
                <w:color w:val="000000"/>
                <w:sz w:val="22"/>
                <w:szCs w:val="22"/>
              </w:rPr>
            </w:pPr>
          </w:p>
        </w:tc>
      </w:tr>
    </w:tbl>
    <w:p w14:paraId="0EBFFBCC">
      <w:pPr>
        <w:pStyle w:val="12"/>
        <w:spacing w:before="0" w:beforeAutospacing="0" w:after="0" w:afterAutospacing="0" w:line="594" w:lineRule="exact"/>
        <w:rPr>
          <w:rFonts w:ascii="方正仿宋_GBK" w:hAnsi="方正仿宋_GBK" w:eastAsia="方正仿宋_GBK" w:cs="方正仿宋_GBK"/>
          <w:sz w:val="28"/>
          <w:szCs w:val="28"/>
          <w:shd w:val="clear" w:color="auto" w:fill="FFFFFF"/>
        </w:rPr>
      </w:pPr>
    </w:p>
    <w:tbl>
      <w:tblPr>
        <w:tblStyle w:val="7"/>
        <w:tblW w:w="5000" w:type="pct"/>
        <w:tblInd w:w="0" w:type="dxa"/>
        <w:tblLayout w:type="autofit"/>
        <w:tblCellMar>
          <w:top w:w="0" w:type="dxa"/>
          <w:left w:w="0" w:type="dxa"/>
          <w:bottom w:w="0" w:type="dxa"/>
          <w:right w:w="0" w:type="dxa"/>
        </w:tblCellMar>
      </w:tblPr>
      <w:tblGrid>
        <w:gridCol w:w="811"/>
        <w:gridCol w:w="833"/>
        <w:gridCol w:w="822"/>
        <w:gridCol w:w="1457"/>
        <w:gridCol w:w="2187"/>
        <w:gridCol w:w="2131"/>
        <w:gridCol w:w="1247"/>
        <w:gridCol w:w="861"/>
        <w:gridCol w:w="1099"/>
        <w:gridCol w:w="962"/>
        <w:gridCol w:w="1573"/>
      </w:tblGrid>
      <w:tr w14:paraId="7E047A90">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B8118">
            <w:pPr>
              <w:spacing w:line="594" w:lineRule="exact"/>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14:paraId="5E88E456">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EE877">
            <w:pPr>
              <w:spacing w:line="594" w:lineRule="exact"/>
              <w:ind w:firstLine="221" w:firstLineChars="100"/>
              <w:jc w:val="right"/>
              <w:textAlignment w:val="center"/>
              <w:rPr>
                <w:rFonts w:hint="default" w:cs="宋体"/>
                <w:b/>
                <w:color w:val="DA3232"/>
                <w:sz w:val="22"/>
                <w:szCs w:val="22"/>
              </w:rPr>
            </w:pPr>
          </w:p>
        </w:tc>
      </w:tr>
      <w:tr w14:paraId="18F2D122">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C9F8B">
            <w:pPr>
              <w:spacing w:line="594" w:lineRule="exact"/>
              <w:jc w:val="right"/>
              <w:textAlignment w:val="center"/>
              <w:rPr>
                <w:rFonts w:hint="default" w:cs="宋体"/>
                <w:b/>
                <w:color w:val="000000"/>
                <w:sz w:val="22"/>
                <w:szCs w:val="22"/>
              </w:rPr>
            </w:pPr>
            <w:r>
              <w:rPr>
                <w:rFonts w:cs="宋体"/>
                <w:b/>
                <w:color w:val="000000"/>
                <w:sz w:val="22"/>
                <w:szCs w:val="22"/>
                <w:lang w:bidi="ar"/>
              </w:rPr>
              <w:t>项目名称：</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16B58">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2022年城乡居民基本医疗保险工作经费</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FCC42">
            <w:pPr>
              <w:spacing w:line="594" w:lineRule="exact"/>
              <w:jc w:val="right"/>
              <w:textAlignment w:val="center"/>
              <w:rPr>
                <w:rFonts w:hint="default" w:cs="宋体"/>
                <w:b/>
                <w:color w:val="000000"/>
                <w:sz w:val="22"/>
                <w:szCs w:val="22"/>
              </w:rPr>
            </w:pPr>
            <w:r>
              <w:rPr>
                <w:rFonts w:cs="宋体"/>
                <w:b/>
                <w:color w:val="000000"/>
                <w:sz w:val="22"/>
                <w:szCs w:val="22"/>
                <w:lang w:bidi="ar"/>
              </w:rPr>
              <w:t>项目编码：</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BF026">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50019322T000002684977</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89222">
            <w:pPr>
              <w:spacing w:line="594" w:lineRule="exact"/>
              <w:jc w:val="right"/>
              <w:textAlignment w:val="center"/>
              <w:rPr>
                <w:rFonts w:hint="default" w:cs="宋体"/>
                <w:b/>
                <w:color w:val="000000"/>
                <w:sz w:val="22"/>
                <w:szCs w:val="22"/>
              </w:rPr>
            </w:pPr>
            <w:r>
              <w:rPr>
                <w:rFonts w:cs="宋体"/>
                <w:b/>
                <w:color w:val="000000"/>
                <w:sz w:val="22"/>
                <w:szCs w:val="22"/>
                <w:lang w:bidi="ar"/>
              </w:rPr>
              <w:t>自评总分：</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B0243">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28AFF">
            <w:pPr>
              <w:spacing w:line="594" w:lineRule="exact"/>
              <w:jc w:val="right"/>
              <w:rPr>
                <w:rFonts w:hint="default" w:cs="宋体"/>
                <w:b/>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B3D7E">
            <w:pPr>
              <w:spacing w:line="594" w:lineRule="exact"/>
              <w:rPr>
                <w:rFonts w:hint="default" w:cs="宋体"/>
                <w:color w:val="000000"/>
                <w:sz w:val="22"/>
                <w:szCs w:val="22"/>
              </w:rPr>
            </w:pPr>
          </w:p>
        </w:tc>
      </w:tr>
      <w:tr w14:paraId="66B881BA">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DCE55">
            <w:pPr>
              <w:spacing w:line="594" w:lineRule="exact"/>
              <w:jc w:val="right"/>
              <w:textAlignment w:val="center"/>
              <w:rPr>
                <w:rFonts w:hint="default" w:cs="宋体"/>
                <w:b/>
                <w:color w:val="000000"/>
                <w:sz w:val="22"/>
                <w:szCs w:val="22"/>
              </w:rPr>
            </w:pPr>
            <w:r>
              <w:rPr>
                <w:rFonts w:cs="宋体"/>
                <w:b/>
                <w:color w:val="000000"/>
                <w:sz w:val="22"/>
                <w:szCs w:val="22"/>
                <w:lang w:bidi="ar"/>
              </w:rPr>
              <w:t>项目主管部门：</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1699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310-重庆市沙坪坝区人民政府香炉山街道办事处</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BE5F4">
            <w:pPr>
              <w:spacing w:line="594" w:lineRule="exact"/>
              <w:jc w:val="right"/>
              <w:textAlignment w:val="center"/>
              <w:rPr>
                <w:rFonts w:hint="default" w:cs="宋体"/>
                <w:b/>
                <w:color w:val="000000"/>
                <w:sz w:val="22"/>
                <w:szCs w:val="22"/>
              </w:rPr>
            </w:pPr>
            <w:r>
              <w:rPr>
                <w:rFonts w:cs="宋体"/>
                <w:b/>
                <w:color w:val="000000"/>
                <w:sz w:val="22"/>
                <w:szCs w:val="22"/>
                <w:lang w:bidi="ar"/>
              </w:rPr>
              <w:t>财政归口处室：</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161F0">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003-预算科</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6F2AE">
            <w:pPr>
              <w:spacing w:line="594" w:lineRule="exact"/>
              <w:jc w:val="right"/>
              <w:textAlignment w:val="center"/>
              <w:rPr>
                <w:rFonts w:hint="default" w:cs="宋体"/>
                <w:b/>
                <w:color w:val="000000"/>
                <w:sz w:val="22"/>
                <w:szCs w:val="22"/>
              </w:rPr>
            </w:pPr>
            <w:r>
              <w:rPr>
                <w:rFonts w:cs="宋体"/>
                <w:b/>
                <w:color w:val="000000"/>
                <w:sz w:val="22"/>
                <w:szCs w:val="22"/>
                <w:lang w:bidi="ar"/>
              </w:rPr>
              <w:t>部门联系人：</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8C36B">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伍丹旗</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DC148">
            <w:pPr>
              <w:spacing w:line="594" w:lineRule="exact"/>
              <w:jc w:val="right"/>
              <w:textAlignment w:val="center"/>
              <w:rPr>
                <w:rFonts w:hint="default" w:cs="宋体"/>
                <w:b/>
                <w:color w:val="000000"/>
                <w:sz w:val="22"/>
                <w:szCs w:val="22"/>
              </w:rPr>
            </w:pPr>
            <w:r>
              <w:rPr>
                <w:rFonts w:cs="宋体"/>
                <w:b/>
                <w:color w:val="000000"/>
                <w:sz w:val="22"/>
                <w:szCs w:val="22"/>
                <w:lang w:bidi="ar"/>
              </w:rPr>
              <w:t>联系电话：</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C9FBA">
            <w:pPr>
              <w:spacing w:line="594" w:lineRule="exact"/>
              <w:textAlignment w:val="center"/>
              <w:rPr>
                <w:rFonts w:hint="default" w:cs="宋体"/>
                <w:color w:val="000000"/>
                <w:sz w:val="22"/>
                <w:szCs w:val="22"/>
              </w:rPr>
            </w:pPr>
            <w:r>
              <w:rPr>
                <w:rFonts w:cs="宋体"/>
                <w:color w:val="000000"/>
                <w:sz w:val="22"/>
                <w:szCs w:val="22"/>
                <w:lang w:bidi="ar"/>
              </w:rPr>
              <w:t>65922906</w:t>
            </w:r>
          </w:p>
        </w:tc>
      </w:tr>
      <w:tr w14:paraId="25661E8E">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5B0A2">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68FBAC56">
        <w:tblPrEx>
          <w:tblCellMar>
            <w:top w:w="0" w:type="dxa"/>
            <w:left w:w="0" w:type="dxa"/>
            <w:bottom w:w="0" w:type="dxa"/>
            <w:right w:w="0" w:type="dxa"/>
          </w:tblCellMar>
        </w:tblPrEx>
        <w:trPr>
          <w:trHeight w:val="500" w:hRule="atLeast"/>
        </w:trPr>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EF00C">
            <w:pPr>
              <w:spacing w:line="594" w:lineRule="exact"/>
              <w:jc w:val="center"/>
              <w:rPr>
                <w:rFonts w:hint="default" w:cs="宋体"/>
                <w:color w:val="000000"/>
                <w:sz w:val="22"/>
                <w:szCs w:val="22"/>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BDA9F">
            <w:pPr>
              <w:spacing w:line="594" w:lineRule="exact"/>
              <w:jc w:val="center"/>
              <w:textAlignment w:val="center"/>
              <w:rPr>
                <w:rFonts w:hint="default" w:cs="宋体"/>
                <w:b/>
                <w:color w:val="000000"/>
                <w:sz w:val="22"/>
                <w:szCs w:val="22"/>
              </w:rPr>
            </w:pPr>
            <w:r>
              <w:rPr>
                <w:rFonts w:cs="宋体"/>
                <w:b/>
                <w:color w:val="000000"/>
                <w:sz w:val="22"/>
                <w:szCs w:val="22"/>
                <w:lang w:bidi="ar"/>
              </w:rPr>
              <w:t>年初预算数</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ECC92">
            <w:pPr>
              <w:spacing w:line="594" w:lineRule="exact"/>
              <w:jc w:val="center"/>
              <w:textAlignment w:val="center"/>
              <w:rPr>
                <w:rFonts w:hint="default" w:cs="宋体"/>
                <w:b/>
                <w:color w:val="000000"/>
                <w:sz w:val="22"/>
                <w:szCs w:val="22"/>
              </w:rPr>
            </w:pPr>
            <w:r>
              <w:rPr>
                <w:rFonts w:cs="宋体"/>
                <w:b/>
                <w:color w:val="000000"/>
                <w:sz w:val="22"/>
                <w:szCs w:val="22"/>
                <w:lang w:bidi="ar"/>
              </w:rPr>
              <w:t>全年（调整）预算数</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AC978">
            <w:pPr>
              <w:spacing w:line="594" w:lineRule="exact"/>
              <w:jc w:val="center"/>
              <w:textAlignment w:val="center"/>
              <w:rPr>
                <w:rFonts w:hint="default" w:cs="宋体"/>
                <w:b/>
                <w:color w:val="000000"/>
                <w:sz w:val="22"/>
                <w:szCs w:val="22"/>
              </w:rPr>
            </w:pPr>
            <w:r>
              <w:rPr>
                <w:rFonts w:cs="宋体"/>
                <w:b/>
                <w:color w:val="000000"/>
                <w:sz w:val="22"/>
                <w:szCs w:val="22"/>
                <w:lang w:bidi="ar"/>
              </w:rPr>
              <w:t>全年执行数</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FBE90">
            <w:pPr>
              <w:spacing w:line="594" w:lineRule="exact"/>
              <w:jc w:val="center"/>
              <w:textAlignment w:val="center"/>
              <w:rPr>
                <w:rFonts w:hint="default" w:cs="宋体"/>
                <w:b/>
                <w:color w:val="000000"/>
                <w:sz w:val="22"/>
                <w:szCs w:val="22"/>
              </w:rPr>
            </w:pPr>
            <w:r>
              <w:rPr>
                <w:rFonts w:cs="宋体"/>
                <w:b/>
                <w:color w:val="000000"/>
                <w:sz w:val="22"/>
                <w:szCs w:val="22"/>
                <w:lang w:bidi="ar"/>
              </w:rPr>
              <w:t>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E561A">
            <w:pPr>
              <w:spacing w:line="594" w:lineRule="exact"/>
              <w:textAlignment w:val="center"/>
              <w:rPr>
                <w:rFonts w:hint="default" w:cs="宋体"/>
                <w:b/>
                <w:color w:val="000000"/>
                <w:sz w:val="22"/>
                <w:szCs w:val="22"/>
              </w:rPr>
            </w:pPr>
            <w:r>
              <w:rPr>
                <w:rFonts w:cs="宋体"/>
                <w:b/>
                <w:color w:val="000000"/>
                <w:sz w:val="22"/>
                <w:szCs w:val="22"/>
                <w:lang w:bidi="ar"/>
              </w:rPr>
              <w:t>执行率权重</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A21B3">
            <w:pPr>
              <w:spacing w:line="594" w:lineRule="exact"/>
              <w:jc w:val="center"/>
              <w:textAlignment w:val="center"/>
              <w:rPr>
                <w:rFonts w:hint="default" w:cs="宋体"/>
                <w:b/>
                <w:color w:val="000000"/>
                <w:sz w:val="22"/>
                <w:szCs w:val="22"/>
              </w:rPr>
            </w:pPr>
            <w:r>
              <w:rPr>
                <w:rFonts w:cs="宋体"/>
                <w:b/>
                <w:color w:val="000000"/>
                <w:sz w:val="22"/>
                <w:szCs w:val="22"/>
                <w:lang w:bidi="ar"/>
              </w:rPr>
              <w:t>执行率得分</w:t>
            </w:r>
          </w:p>
        </w:tc>
      </w:tr>
      <w:tr w14:paraId="4E11F269">
        <w:tblPrEx>
          <w:tblCellMar>
            <w:top w:w="0" w:type="dxa"/>
            <w:left w:w="0" w:type="dxa"/>
            <w:bottom w:w="0" w:type="dxa"/>
            <w:right w:w="0" w:type="dxa"/>
          </w:tblCellMar>
        </w:tblPrEx>
        <w:trPr>
          <w:trHeight w:val="500" w:hRule="atLeast"/>
        </w:trPr>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F570E">
            <w:pPr>
              <w:spacing w:line="594" w:lineRule="exact"/>
              <w:rPr>
                <w:rFonts w:hint="default" w:cs="宋体"/>
                <w:color w:val="000000"/>
                <w:sz w:val="22"/>
                <w:szCs w:val="22"/>
              </w:rPr>
            </w:pPr>
            <w:r>
              <w:rPr>
                <w:rFonts w:cs="宋体"/>
                <w:color w:val="000000"/>
                <w:sz w:val="22"/>
                <w:szCs w:val="22"/>
                <w:lang w:bidi="ar"/>
              </w:rPr>
              <w:t>年度总金额</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B7892">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D53A0">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E121D">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9DF72">
            <w:pPr>
              <w:spacing w:line="594" w:lineRule="exact"/>
              <w:rPr>
                <w:rFonts w:hint="default" w:cs="宋体"/>
                <w:color w:val="000000"/>
                <w:sz w:val="22"/>
                <w:szCs w:val="22"/>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DC418">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8C8F3">
            <w:pPr>
              <w:spacing w:line="594" w:lineRule="exact"/>
              <w:jc w:val="right"/>
              <w:rPr>
                <w:rFonts w:hint="default" w:cs="宋体"/>
                <w:color w:val="000000"/>
                <w:sz w:val="22"/>
                <w:szCs w:val="22"/>
              </w:rPr>
            </w:pPr>
          </w:p>
        </w:tc>
      </w:tr>
      <w:tr w14:paraId="60BF4A83">
        <w:tblPrEx>
          <w:tblCellMar>
            <w:top w:w="0" w:type="dxa"/>
            <w:left w:w="0" w:type="dxa"/>
            <w:bottom w:w="0" w:type="dxa"/>
            <w:right w:w="0" w:type="dxa"/>
          </w:tblCellMar>
        </w:tblPrEx>
        <w:trPr>
          <w:trHeight w:val="500" w:hRule="atLeast"/>
        </w:trPr>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D81B6">
            <w:pPr>
              <w:spacing w:line="594" w:lineRule="exact"/>
              <w:rPr>
                <w:rFonts w:hint="default" w:cs="宋体"/>
                <w:color w:val="000000"/>
                <w:sz w:val="22"/>
                <w:szCs w:val="22"/>
              </w:rPr>
            </w:pPr>
            <w:r>
              <w:rPr>
                <w:rFonts w:cs="宋体"/>
                <w:color w:val="000000"/>
                <w:sz w:val="22"/>
                <w:szCs w:val="22"/>
                <w:lang w:bidi="ar"/>
              </w:rPr>
              <w:t>其中：财政拨款</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5D53E">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29937">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CD030">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B88FF">
            <w:pPr>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36405">
            <w:pPr>
              <w:spacing w:line="594" w:lineRule="exact"/>
              <w:textAlignment w:val="center"/>
              <w:rPr>
                <w:rFonts w:hint="default" w:cs="宋体"/>
                <w:color w:val="000000"/>
                <w:sz w:val="22"/>
                <w:szCs w:val="22"/>
              </w:rPr>
            </w:pPr>
            <w:r>
              <w:rPr>
                <w:rFonts w:cs="宋体"/>
                <w:color w:val="000000"/>
                <w:sz w:val="22"/>
                <w:szCs w:val="22"/>
                <w:lang w:bidi="ar"/>
              </w:rPr>
              <w:t>10.00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0F54D">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18699847">
        <w:tblPrEx>
          <w:tblCellMar>
            <w:top w:w="0" w:type="dxa"/>
            <w:left w:w="0" w:type="dxa"/>
            <w:bottom w:w="0" w:type="dxa"/>
            <w:right w:w="0" w:type="dxa"/>
          </w:tblCellMar>
        </w:tblPrEx>
        <w:trPr>
          <w:trHeight w:val="500" w:hRule="atLeast"/>
        </w:trPr>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A5EA1">
            <w:pPr>
              <w:spacing w:line="594" w:lineRule="exact"/>
              <w:rPr>
                <w:rFonts w:hint="default" w:cs="宋体"/>
                <w:color w:val="000000"/>
                <w:sz w:val="22"/>
                <w:szCs w:val="22"/>
              </w:rPr>
            </w:pPr>
            <w:r>
              <w:rPr>
                <w:rFonts w:cs="宋体"/>
                <w:color w:val="000000"/>
                <w:sz w:val="22"/>
                <w:szCs w:val="22"/>
                <w:lang w:bidi="ar"/>
              </w:rPr>
              <w:t>一般公共预算</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D1491">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ABC7F">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E01FF">
            <w:pPr>
              <w:spacing w:line="594" w:lineRule="exact"/>
              <w:jc w:val="right"/>
              <w:textAlignment w:val="center"/>
              <w:rPr>
                <w:rFonts w:hint="default" w:cs="宋体"/>
                <w:color w:val="000000"/>
                <w:sz w:val="22"/>
                <w:szCs w:val="22"/>
              </w:rPr>
            </w:pPr>
            <w:r>
              <w:rPr>
                <w:rFonts w:cs="宋体"/>
                <w:color w:val="000000"/>
                <w:sz w:val="22"/>
                <w:szCs w:val="22"/>
                <w:lang w:bidi="ar"/>
              </w:rPr>
              <w:t xml:space="preserve">6,439.00 </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F4D69">
            <w:pPr>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96A57">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18A76">
            <w:pPr>
              <w:spacing w:line="594" w:lineRule="exact"/>
              <w:jc w:val="right"/>
              <w:rPr>
                <w:rFonts w:hint="default" w:cs="宋体"/>
                <w:color w:val="000000"/>
                <w:sz w:val="22"/>
                <w:szCs w:val="22"/>
              </w:rPr>
            </w:pPr>
          </w:p>
        </w:tc>
      </w:tr>
      <w:tr w14:paraId="723474E2">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3933E">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6B7CF1B4">
        <w:tblPrEx>
          <w:tblCellMar>
            <w:top w:w="0" w:type="dxa"/>
            <w:left w:w="0" w:type="dxa"/>
            <w:bottom w:w="0" w:type="dxa"/>
            <w:right w:w="0" w:type="dxa"/>
          </w:tblCellMar>
        </w:tblPrEx>
        <w:trPr>
          <w:trHeight w:val="500" w:hRule="atLeast"/>
        </w:trPr>
        <w:tc>
          <w:tcPr>
            <w:tcW w:w="1403"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4E741">
            <w:pPr>
              <w:spacing w:line="594" w:lineRule="exact"/>
              <w:jc w:val="center"/>
              <w:textAlignment w:val="center"/>
              <w:rPr>
                <w:rFonts w:hint="default" w:cs="宋体"/>
                <w:b/>
                <w:color w:val="000000"/>
                <w:sz w:val="22"/>
                <w:szCs w:val="22"/>
              </w:rPr>
            </w:pPr>
            <w:r>
              <w:rPr>
                <w:rFonts w:cs="宋体"/>
                <w:b/>
                <w:color w:val="000000"/>
                <w:sz w:val="22"/>
                <w:szCs w:val="22"/>
                <w:lang w:bidi="ar"/>
              </w:rPr>
              <w:t>年初绩效目标</w:t>
            </w:r>
          </w:p>
        </w:tc>
        <w:tc>
          <w:tcPr>
            <w:tcW w:w="2298"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88AD8">
            <w:pPr>
              <w:spacing w:line="594" w:lineRule="exact"/>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35F53">
            <w:pPr>
              <w:spacing w:line="594" w:lineRule="exact"/>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27E0D0F8">
        <w:tblPrEx>
          <w:tblCellMar>
            <w:top w:w="0" w:type="dxa"/>
            <w:left w:w="0" w:type="dxa"/>
            <w:bottom w:w="0" w:type="dxa"/>
            <w:right w:w="0" w:type="dxa"/>
          </w:tblCellMar>
        </w:tblPrEx>
        <w:trPr>
          <w:trHeight w:val="1600" w:hRule="atLeast"/>
        </w:trPr>
        <w:tc>
          <w:tcPr>
            <w:tcW w:w="1403"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3517EA7">
            <w:pPr>
              <w:spacing w:line="594" w:lineRule="exact"/>
              <w:textAlignment w:val="top"/>
              <w:rPr>
                <w:rFonts w:hint="default" w:cs="宋体"/>
                <w:color w:val="000000"/>
                <w:sz w:val="22"/>
                <w:szCs w:val="22"/>
              </w:rPr>
            </w:pPr>
            <w:r>
              <w:rPr>
                <w:rFonts w:cs="宋体"/>
                <w:color w:val="000000"/>
                <w:sz w:val="22"/>
                <w:szCs w:val="22"/>
                <w:lang w:bidi="ar"/>
              </w:rPr>
              <w:t>加大对城乡居民医保参保宣传，保障居民医疗基本医疗保障。</w:t>
            </w:r>
          </w:p>
        </w:tc>
        <w:tc>
          <w:tcPr>
            <w:tcW w:w="2298"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87494AC">
            <w:pPr>
              <w:spacing w:line="594" w:lineRule="exact"/>
              <w:textAlignment w:val="top"/>
              <w:rPr>
                <w:rFonts w:hint="default" w:cs="宋体"/>
                <w:color w:val="000000"/>
                <w:sz w:val="22"/>
                <w:szCs w:val="22"/>
              </w:rPr>
            </w:pPr>
            <w:r>
              <w:rPr>
                <w:rFonts w:cs="宋体"/>
                <w:color w:val="000000"/>
                <w:sz w:val="22"/>
                <w:szCs w:val="22"/>
                <w:lang w:bidi="ar"/>
              </w:rPr>
              <w:t>加大对城乡居民医保参保宣传，保障居民医疗基本医疗保障。</w:t>
            </w: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B7879AE">
            <w:pPr>
              <w:spacing w:line="594" w:lineRule="exact"/>
              <w:textAlignment w:val="top"/>
              <w:rPr>
                <w:rFonts w:hint="default" w:cs="宋体"/>
                <w:color w:val="000000"/>
                <w:sz w:val="22"/>
                <w:szCs w:val="22"/>
              </w:rPr>
            </w:pPr>
            <w:r>
              <w:rPr>
                <w:rFonts w:cs="宋体"/>
                <w:color w:val="000000"/>
                <w:sz w:val="22"/>
                <w:szCs w:val="22"/>
                <w:lang w:bidi="ar"/>
              </w:rPr>
              <w:t>本项目加大对城乡居民医保参保宣传，保障居民医疗基本医疗保障，使得群众满意度达到85%。</w:t>
            </w:r>
          </w:p>
        </w:tc>
      </w:tr>
      <w:tr w14:paraId="5E465302">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D7BE1">
            <w:pPr>
              <w:spacing w:line="594"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09B53E53">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B5FB3">
            <w:pPr>
              <w:spacing w:line="594" w:lineRule="exact"/>
              <w:jc w:val="center"/>
              <w:textAlignment w:val="center"/>
              <w:rPr>
                <w:rFonts w:hint="default" w:cs="宋体"/>
                <w:b/>
                <w:color w:val="000000"/>
                <w:sz w:val="22"/>
                <w:szCs w:val="22"/>
              </w:rPr>
            </w:pPr>
            <w:r>
              <w:rPr>
                <w:rFonts w:cs="宋体"/>
                <w:b/>
                <w:color w:val="000000"/>
                <w:sz w:val="22"/>
                <w:szCs w:val="22"/>
                <w:lang w:bidi="ar"/>
              </w:rPr>
              <w:t>指标名称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3260D">
            <w:pPr>
              <w:spacing w:line="594" w:lineRule="exact"/>
              <w:jc w:val="center"/>
              <w:textAlignment w:val="center"/>
              <w:rPr>
                <w:rFonts w:hint="default" w:cs="宋体"/>
                <w:b/>
                <w:color w:val="000000"/>
                <w:sz w:val="22"/>
                <w:szCs w:val="22"/>
              </w:rPr>
            </w:pPr>
            <w:r>
              <w:rPr>
                <w:rFonts w:cs="宋体"/>
                <w:b/>
                <w:color w:val="000000"/>
                <w:sz w:val="22"/>
                <w:szCs w:val="22"/>
                <w:lang w:bidi="ar"/>
              </w:rPr>
              <w:t>计量单位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79A43">
            <w:pPr>
              <w:spacing w:line="594" w:lineRule="exact"/>
              <w:jc w:val="center"/>
              <w:textAlignment w:val="center"/>
              <w:rPr>
                <w:rFonts w:hint="default" w:cs="宋体"/>
                <w:b/>
                <w:color w:val="000000"/>
                <w:sz w:val="22"/>
                <w:szCs w:val="22"/>
              </w:rPr>
            </w:pPr>
            <w:r>
              <w:rPr>
                <w:rFonts w:cs="宋体"/>
                <w:b/>
                <w:color w:val="000000"/>
                <w:sz w:val="22"/>
                <w:szCs w:val="22"/>
                <w:lang w:bidi="ar"/>
              </w:rPr>
              <w:t>指标性质</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5D880">
            <w:pPr>
              <w:spacing w:line="594" w:lineRule="exact"/>
              <w:jc w:val="center"/>
              <w:textAlignment w:val="center"/>
              <w:rPr>
                <w:rFonts w:hint="default" w:cs="宋体"/>
                <w:b/>
                <w:color w:val="000000"/>
                <w:sz w:val="22"/>
                <w:szCs w:val="22"/>
              </w:rPr>
            </w:pPr>
            <w:r>
              <w:rPr>
                <w:rFonts w:cs="宋体"/>
                <w:b/>
                <w:color w:val="000000"/>
                <w:sz w:val="22"/>
                <w:szCs w:val="22"/>
                <w:lang w:bidi="ar"/>
              </w:rPr>
              <w:t>指标值</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F9060">
            <w:pPr>
              <w:spacing w:line="594" w:lineRule="exact"/>
              <w:jc w:val="center"/>
              <w:textAlignment w:val="center"/>
              <w:rPr>
                <w:rFonts w:hint="default" w:cs="宋体"/>
                <w:b/>
                <w:color w:val="000000"/>
                <w:sz w:val="22"/>
                <w:szCs w:val="22"/>
              </w:rPr>
            </w:pPr>
            <w:r>
              <w:rPr>
                <w:rFonts w:cs="宋体"/>
                <w:b/>
                <w:color w:val="000000"/>
                <w:sz w:val="22"/>
                <w:szCs w:val="22"/>
                <w:lang w:bidi="ar"/>
              </w:rPr>
              <w:t>全年完成值</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27FAE">
            <w:pPr>
              <w:spacing w:line="594" w:lineRule="exact"/>
              <w:jc w:val="center"/>
              <w:textAlignment w:val="center"/>
              <w:rPr>
                <w:rFonts w:hint="default" w:cs="宋体"/>
                <w:b/>
                <w:color w:val="000000"/>
                <w:sz w:val="22"/>
                <w:szCs w:val="22"/>
              </w:rPr>
            </w:pPr>
            <w:r>
              <w:rPr>
                <w:rFonts w:cs="宋体"/>
                <w:b/>
                <w:color w:val="000000"/>
                <w:sz w:val="22"/>
                <w:szCs w:val="22"/>
                <w:lang w:bidi="ar"/>
              </w:rPr>
              <w:t>偏离度（%）</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8F0A7">
            <w:pPr>
              <w:spacing w:line="594" w:lineRule="exact"/>
              <w:jc w:val="center"/>
              <w:textAlignment w:val="center"/>
              <w:rPr>
                <w:rFonts w:hint="default" w:cs="宋体"/>
                <w:b/>
                <w:color w:val="000000"/>
                <w:sz w:val="22"/>
                <w:szCs w:val="22"/>
              </w:rPr>
            </w:pPr>
            <w:r>
              <w:rPr>
                <w:rFonts w:cs="宋体"/>
                <w:b/>
                <w:color w:val="000000"/>
                <w:sz w:val="22"/>
                <w:szCs w:val="22"/>
                <w:lang w:bidi="ar"/>
              </w:rPr>
              <w:t>得分系数（%）</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52A96">
            <w:pPr>
              <w:spacing w:line="594" w:lineRule="exact"/>
              <w:jc w:val="center"/>
              <w:textAlignment w:val="center"/>
              <w:rPr>
                <w:rFonts w:hint="default" w:cs="宋体"/>
                <w:b/>
                <w:color w:val="000000"/>
                <w:sz w:val="22"/>
                <w:szCs w:val="22"/>
              </w:rPr>
            </w:pPr>
            <w:r>
              <w:rPr>
                <w:rFonts w:cs="宋体"/>
                <w:b/>
                <w:color w:val="000000"/>
                <w:sz w:val="22"/>
                <w:szCs w:val="22"/>
                <w:lang w:bidi="ar"/>
              </w:rPr>
              <w:t>指标权重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F7E48">
            <w:pPr>
              <w:spacing w:line="594" w:lineRule="exact"/>
              <w:jc w:val="center"/>
              <w:textAlignment w:val="center"/>
              <w:rPr>
                <w:rFonts w:hint="default" w:cs="宋体"/>
                <w:b/>
                <w:color w:val="000000"/>
                <w:sz w:val="22"/>
                <w:szCs w:val="22"/>
              </w:rPr>
            </w:pPr>
            <w:r>
              <w:rPr>
                <w:rFonts w:cs="宋体"/>
                <w:b/>
                <w:color w:val="000000"/>
                <w:sz w:val="22"/>
                <w:szCs w:val="22"/>
                <w:lang w:bidi="ar"/>
              </w:rPr>
              <w:t>指标得分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C5611">
            <w:pPr>
              <w:spacing w:line="594" w:lineRule="exact"/>
              <w:jc w:val="center"/>
              <w:textAlignment w:val="center"/>
              <w:rPr>
                <w:rFonts w:hint="default" w:cs="宋体"/>
                <w:b/>
                <w:color w:val="000000"/>
                <w:sz w:val="22"/>
                <w:szCs w:val="22"/>
              </w:rPr>
            </w:pPr>
            <w:r>
              <w:rPr>
                <w:rFonts w:cs="宋体"/>
                <w:b/>
                <w:color w:val="000000"/>
                <w:sz w:val="22"/>
                <w:szCs w:val="22"/>
                <w:lang w:bidi="ar"/>
              </w:rPr>
              <w:t>是否核心指标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E9B36">
            <w:pPr>
              <w:spacing w:line="594" w:lineRule="exact"/>
              <w:jc w:val="center"/>
              <w:textAlignment w:val="center"/>
              <w:rPr>
                <w:rFonts w:hint="default" w:cs="宋体"/>
                <w:b/>
                <w:color w:val="000000"/>
                <w:sz w:val="22"/>
                <w:szCs w:val="22"/>
              </w:rPr>
            </w:pPr>
            <w:r>
              <w:rPr>
                <w:rFonts w:cs="宋体"/>
                <w:b/>
                <w:color w:val="000000"/>
                <w:sz w:val="22"/>
                <w:szCs w:val="22"/>
                <w:lang w:bidi="ar"/>
              </w:rPr>
              <w:t>说明</w:t>
            </w:r>
          </w:p>
        </w:tc>
      </w:tr>
      <w:tr w14:paraId="05831A4E">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4ADDD">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经费覆盖村社</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EBFDA">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2F81C">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50729">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0AA8D">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BCA6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08977">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66EF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C3101">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0D871">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C422A">
            <w:pPr>
              <w:spacing w:line="594" w:lineRule="exact"/>
              <w:rPr>
                <w:rFonts w:hint="default" w:cs="宋体"/>
                <w:color w:val="000000"/>
                <w:sz w:val="22"/>
                <w:szCs w:val="22"/>
              </w:rPr>
            </w:pPr>
          </w:p>
        </w:tc>
      </w:tr>
      <w:tr w14:paraId="212330F1">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4DC09">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推动居民医保集中参保人数</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9F381">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F521C">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DE97F">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12000</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36124">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14394</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257CE">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19.95</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F41E2">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F343C">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3BBAD">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39DC9">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8FBDE">
            <w:pPr>
              <w:spacing w:line="594" w:lineRule="exact"/>
              <w:rPr>
                <w:rFonts w:hint="default" w:cs="宋体"/>
                <w:color w:val="000000"/>
                <w:sz w:val="22"/>
                <w:szCs w:val="22"/>
              </w:rPr>
            </w:pPr>
          </w:p>
        </w:tc>
      </w:tr>
      <w:tr w14:paraId="7FAD76FB">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9575B">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有效促进居民集中参保</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914AE">
            <w:pPr>
              <w:spacing w:line="594" w:lineRule="exact"/>
              <w:rPr>
                <w:rFonts w:hint="default" w:cs="宋体"/>
                <w:color w:val="000000"/>
                <w:sz w:val="22"/>
                <w:szCs w:val="22"/>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B09C9">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定性</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3552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有效促进</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6EA60">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A2E9B">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ABFF6">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2F710">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D1195">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842C3">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6378A">
            <w:pPr>
              <w:spacing w:line="594" w:lineRule="exact"/>
              <w:rPr>
                <w:rFonts w:hint="default" w:cs="宋体"/>
                <w:color w:val="000000"/>
                <w:sz w:val="22"/>
                <w:szCs w:val="22"/>
              </w:rPr>
            </w:pPr>
          </w:p>
        </w:tc>
      </w:tr>
      <w:tr w14:paraId="19066D25">
        <w:tblPrEx>
          <w:tblCellMar>
            <w:top w:w="0" w:type="dxa"/>
            <w:left w:w="0" w:type="dxa"/>
            <w:bottom w:w="0" w:type="dxa"/>
            <w:right w:w="0" w:type="dxa"/>
          </w:tblCellMar>
        </w:tblPrEx>
        <w:trPr>
          <w:trHeight w:val="5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A70D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70905">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1F1C2">
            <w:pPr>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4A3B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9E0FA">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89875">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D9ED7">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382E3">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0FDB5">
            <w:pPr>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1C7EB">
            <w:pPr>
              <w:spacing w:line="594" w:lineRule="exact"/>
              <w:rPr>
                <w:rFonts w:hint="default" w:cs="宋体"/>
                <w:color w:val="000000"/>
                <w:sz w:val="22"/>
                <w:szCs w:val="22"/>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F60EE">
            <w:pPr>
              <w:spacing w:line="594" w:lineRule="exact"/>
              <w:rPr>
                <w:rFonts w:hint="default" w:cs="宋体"/>
                <w:color w:val="000000"/>
                <w:sz w:val="22"/>
                <w:szCs w:val="22"/>
              </w:rPr>
            </w:pPr>
          </w:p>
        </w:tc>
      </w:tr>
    </w:tbl>
    <w:p w14:paraId="2695E076">
      <w:pPr>
        <w:pStyle w:val="11"/>
        <w:autoSpaceDE w:val="0"/>
        <w:spacing w:line="594" w:lineRule="exact"/>
        <w:ind w:firstLine="640"/>
        <w:rPr>
          <w:rFonts w:ascii="方正楷体_GBK" w:hAnsi="方正楷体_GBK" w:eastAsia="方正楷体_GBK" w:cs="方正楷体_GBK"/>
          <w:color w:val="000000" w:themeColor="text1"/>
          <w:sz w:val="32"/>
          <w:szCs w:val="32"/>
          <w:shd w:val="clear" w:color="auto" w:fill="FFFFFF"/>
          <w14:textFill>
            <w14:solidFill>
              <w14:schemeClr w14:val="tx1"/>
            </w14:solidFill>
          </w14:textFill>
        </w:rPr>
      </w:pPr>
    </w:p>
    <w:p w14:paraId="5ED0D54C">
      <w:pPr>
        <w:pStyle w:val="11"/>
        <w:autoSpaceDE w:val="0"/>
        <w:spacing w:line="594" w:lineRule="exact"/>
        <w:ind w:firstLine="640"/>
        <w:rPr>
          <w:rFonts w:ascii="方正楷体_GBK" w:hAnsi="方正楷体_GBK" w:eastAsia="方正楷体_GBK" w:cs="方正楷体_GBK"/>
          <w:color w:val="000000" w:themeColor="text1"/>
          <w:sz w:val="32"/>
          <w:szCs w:val="32"/>
          <w:shd w:val="clear" w:color="auto" w:fill="FFFFFF"/>
          <w14:textFill>
            <w14:solidFill>
              <w14:schemeClr w14:val="tx1"/>
            </w14:solidFill>
          </w14:textFill>
        </w:rPr>
      </w:pPr>
    </w:p>
    <w:p w14:paraId="6ED4A690">
      <w:pPr>
        <w:pStyle w:val="11"/>
        <w:autoSpaceDE w:val="0"/>
        <w:spacing w:line="594" w:lineRule="exact"/>
        <w:ind w:firstLine="640"/>
        <w:rPr>
          <w:rFonts w:ascii="方正楷体_GBK" w:hAnsi="方正楷体_GBK" w:eastAsia="方正楷体_GBK" w:cs="方正楷体_GBK"/>
          <w:color w:val="000000" w:themeColor="text1"/>
          <w:sz w:val="32"/>
          <w:szCs w:val="32"/>
          <w:shd w:val="clear" w:color="auto" w:fill="FFFFFF"/>
          <w14:textFill>
            <w14:solidFill>
              <w14:schemeClr w14:val="tx1"/>
            </w14:solidFill>
          </w14:textFill>
        </w:rPr>
        <w:sectPr>
          <w:pgSz w:w="16839" w:h="11907" w:orient="landscape"/>
          <w:pgMar w:top="1800" w:right="1440" w:bottom="1800" w:left="1440" w:header="0" w:footer="283" w:gutter="0"/>
          <w:pgNumType w:fmt="numberInDash"/>
          <w:cols w:space="720" w:num="1"/>
          <w:docGrid w:type="lines" w:linePitch="326" w:charSpace="0"/>
        </w:sectPr>
      </w:pPr>
    </w:p>
    <w:p w14:paraId="1A76C24F">
      <w:pPr>
        <w:pStyle w:val="11"/>
        <w:autoSpaceDE w:val="0"/>
        <w:spacing w:line="594" w:lineRule="exact"/>
        <w:ind w:firstLine="640"/>
        <w:rPr>
          <w:rFonts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（二）单位绩效评价情况</w:t>
      </w:r>
    </w:p>
    <w:p w14:paraId="59090A9E">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4AE938E6">
      <w:pPr>
        <w:pStyle w:val="11"/>
        <w:autoSpaceDE w:val="0"/>
        <w:spacing w:line="594" w:lineRule="exact"/>
        <w:ind w:firstLine="640"/>
        <w:rPr>
          <w:rFonts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（三）财政绩效评价情况</w:t>
      </w:r>
    </w:p>
    <w:p w14:paraId="70389FCD">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475769EB">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14:paraId="7F872C5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BC185B">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DFF61D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959DFB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E7F1C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834379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64567D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FAD3743">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2DD9DC">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0BA29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6685FC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D2E491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B74A0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A0CC3B">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8C7E8D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83C9882">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7B39E9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0D838A9">
      <w:pPr>
        <w:pStyle w:val="6"/>
        <w:shd w:val="clear" w:color="auto" w:fill="FFFFFF"/>
        <w:spacing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2028683">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023-65922806</w:t>
      </w:r>
    </w:p>
    <w:p w14:paraId="05EEFE46">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3C9D7D2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00D60939">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2E2C85F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7D1BCEF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2EDF993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5306573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354C5FE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4E06E32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794418C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4477F93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49A17CB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533B47D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24409DA9">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5DED34F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70158FA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4B534E1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sectPr>
          <w:pgSz w:w="11907" w:h="16839"/>
          <w:pgMar w:top="1440" w:right="1800" w:bottom="1440" w:left="1800" w:header="0" w:footer="283" w:gutter="0"/>
          <w:pgNumType w:fmt="numberInDash"/>
          <w:cols w:space="720" w:num="1"/>
          <w:docGrid w:type="lines" w:linePitch="326" w:charSpace="0"/>
        </w:sectPr>
      </w:pPr>
    </w:p>
    <w:p w14:paraId="4990D753">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54A16C69">
      <w:pPr>
        <w:spacing w:line="594" w:lineRule="exact"/>
        <w:rPr>
          <w:rFonts w:hint="default" w:cs="宋体"/>
          <w:sz w:val="21"/>
          <w:szCs w:val="21"/>
        </w:rPr>
      </w:pPr>
    </w:p>
    <w:tbl>
      <w:tblPr>
        <w:tblStyle w:val="7"/>
        <w:tblW w:w="5000" w:type="pct"/>
        <w:tblInd w:w="0" w:type="dxa"/>
        <w:tblLayout w:type="autofit"/>
        <w:tblCellMar>
          <w:top w:w="0" w:type="dxa"/>
          <w:left w:w="0" w:type="dxa"/>
          <w:bottom w:w="0" w:type="dxa"/>
          <w:right w:w="0" w:type="dxa"/>
        </w:tblCellMar>
      </w:tblPr>
      <w:tblGrid>
        <w:gridCol w:w="4653"/>
        <w:gridCol w:w="1835"/>
        <w:gridCol w:w="4367"/>
        <w:gridCol w:w="3134"/>
      </w:tblGrid>
      <w:tr w14:paraId="64D9517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tcMar>
              <w:top w:w="15" w:type="dxa"/>
              <w:left w:w="15" w:type="dxa"/>
              <w:right w:w="15" w:type="dxa"/>
            </w:tcMar>
            <w:vAlign w:val="bottom"/>
          </w:tcPr>
          <w:p w14:paraId="4FC8C924">
            <w:pPr>
              <w:spacing w:line="594"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F72E017">
        <w:tblPrEx>
          <w:tblCellMar>
            <w:top w:w="0" w:type="dxa"/>
            <w:left w:w="0" w:type="dxa"/>
            <w:bottom w:w="0" w:type="dxa"/>
            <w:right w:w="0" w:type="dxa"/>
          </w:tblCellMar>
        </w:tblPrEx>
        <w:trPr>
          <w:trHeight w:val="232" w:hRule="atLeast"/>
        </w:trPr>
        <w:tc>
          <w:tcPr>
            <w:tcW w:w="1663" w:type="pct"/>
            <w:tcBorders>
              <w:top w:val="nil"/>
              <w:left w:val="nil"/>
              <w:bottom w:val="nil"/>
              <w:right w:val="nil"/>
            </w:tcBorders>
            <w:shd w:val="clear" w:color="auto" w:fill="auto"/>
            <w:tcMar>
              <w:top w:w="15" w:type="dxa"/>
              <w:left w:w="15" w:type="dxa"/>
              <w:right w:w="15" w:type="dxa"/>
            </w:tcMar>
            <w:vAlign w:val="bottom"/>
          </w:tcPr>
          <w:p w14:paraId="0017A8A4">
            <w:pPr>
              <w:spacing w:line="594"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tcMar>
              <w:top w:w="15" w:type="dxa"/>
              <w:left w:w="15" w:type="dxa"/>
              <w:right w:w="15" w:type="dxa"/>
            </w:tcMar>
            <w:vAlign w:val="bottom"/>
          </w:tcPr>
          <w:p w14:paraId="26AD3D99">
            <w:pPr>
              <w:spacing w:line="594" w:lineRule="exact"/>
              <w:jc w:val="right"/>
              <w:rPr>
                <w:rFonts w:hint="default" w:ascii="Arial" w:hAnsi="Arial" w:cs="Arial"/>
                <w:color w:val="000000"/>
                <w:sz w:val="20"/>
                <w:szCs w:val="20"/>
              </w:rPr>
            </w:pPr>
          </w:p>
        </w:tc>
        <w:tc>
          <w:tcPr>
            <w:tcW w:w="1561" w:type="pct"/>
            <w:tcBorders>
              <w:top w:val="nil"/>
              <w:left w:val="nil"/>
              <w:bottom w:val="nil"/>
              <w:right w:val="nil"/>
            </w:tcBorders>
            <w:shd w:val="clear" w:color="auto" w:fill="auto"/>
            <w:tcMar>
              <w:top w:w="15" w:type="dxa"/>
              <w:left w:w="15" w:type="dxa"/>
              <w:right w:w="15" w:type="dxa"/>
            </w:tcMar>
            <w:vAlign w:val="bottom"/>
          </w:tcPr>
          <w:p w14:paraId="5F20DBE4">
            <w:pPr>
              <w:spacing w:line="594"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tcMar>
              <w:top w:w="15" w:type="dxa"/>
              <w:left w:w="15" w:type="dxa"/>
              <w:right w:w="15" w:type="dxa"/>
            </w:tcMar>
            <w:vAlign w:val="bottom"/>
          </w:tcPr>
          <w:p w14:paraId="0AA0A1FB">
            <w:pPr>
              <w:spacing w:line="594" w:lineRule="exact"/>
              <w:jc w:val="right"/>
              <w:textAlignment w:val="bottom"/>
              <w:rPr>
                <w:rFonts w:hint="default" w:cs="宋体"/>
                <w:color w:val="000000"/>
                <w:sz w:val="20"/>
                <w:szCs w:val="20"/>
              </w:rPr>
            </w:pPr>
            <w:r>
              <w:rPr>
                <w:rFonts w:cs="宋体"/>
                <w:color w:val="000000"/>
                <w:sz w:val="20"/>
                <w:szCs w:val="20"/>
              </w:rPr>
              <w:t>公开01表</w:t>
            </w:r>
          </w:p>
        </w:tc>
      </w:tr>
      <w:tr w14:paraId="6DFC2971">
        <w:tblPrEx>
          <w:tblCellMar>
            <w:top w:w="0" w:type="dxa"/>
            <w:left w:w="0" w:type="dxa"/>
            <w:bottom w:w="0" w:type="dxa"/>
            <w:right w:w="0" w:type="dxa"/>
          </w:tblCellMar>
        </w:tblPrEx>
        <w:trPr>
          <w:trHeight w:val="232" w:hRule="atLeast"/>
        </w:trPr>
        <w:tc>
          <w:tcPr>
            <w:tcW w:w="2319" w:type="pct"/>
            <w:gridSpan w:val="2"/>
            <w:tcBorders>
              <w:top w:val="nil"/>
              <w:left w:val="nil"/>
              <w:bottom w:val="nil"/>
              <w:right w:val="nil"/>
            </w:tcBorders>
            <w:shd w:val="clear" w:color="auto" w:fill="auto"/>
            <w:tcMar>
              <w:top w:w="15" w:type="dxa"/>
              <w:left w:w="15" w:type="dxa"/>
              <w:right w:w="15" w:type="dxa"/>
            </w:tcMar>
            <w:vAlign w:val="bottom"/>
          </w:tcPr>
          <w:p w14:paraId="050BBE42">
            <w:pPr>
              <w:spacing w:line="594" w:lineRule="exact"/>
              <w:rPr>
                <w:rFonts w:hint="default" w:ascii="Arial" w:hAnsi="Arial" w:cs="Arial"/>
                <w:color w:val="000000"/>
                <w:sz w:val="22"/>
                <w:szCs w:val="22"/>
              </w:rPr>
            </w:pPr>
            <w:r>
              <w:rPr>
                <w:rFonts w:cs="宋体"/>
                <w:sz w:val="20"/>
                <w:szCs w:val="20"/>
              </w:rPr>
              <w:t>公开单位：</w:t>
            </w:r>
            <w:r>
              <w:rPr>
                <w:sz w:val="20"/>
              </w:rPr>
              <w:t>重庆市沙坪坝区香炉山街道劳动就业和社会保障服务所</w:t>
            </w:r>
          </w:p>
        </w:tc>
        <w:tc>
          <w:tcPr>
            <w:tcW w:w="1561" w:type="pct"/>
            <w:tcBorders>
              <w:top w:val="nil"/>
              <w:left w:val="nil"/>
              <w:bottom w:val="nil"/>
              <w:right w:val="nil"/>
            </w:tcBorders>
            <w:shd w:val="clear" w:color="auto" w:fill="auto"/>
            <w:tcMar>
              <w:top w:w="15" w:type="dxa"/>
              <w:left w:w="15" w:type="dxa"/>
              <w:right w:w="15" w:type="dxa"/>
            </w:tcMar>
            <w:vAlign w:val="bottom"/>
          </w:tcPr>
          <w:p w14:paraId="2E8E8CAB">
            <w:pPr>
              <w:spacing w:line="594"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tcMar>
              <w:top w:w="15" w:type="dxa"/>
              <w:left w:w="15" w:type="dxa"/>
              <w:right w:w="15" w:type="dxa"/>
            </w:tcMar>
            <w:vAlign w:val="bottom"/>
          </w:tcPr>
          <w:p w14:paraId="2DB759C8">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625E6D">
        <w:tblPrEx>
          <w:tblCellMar>
            <w:top w:w="0" w:type="dxa"/>
            <w:left w:w="0" w:type="dxa"/>
            <w:bottom w:w="0" w:type="dxa"/>
            <w:right w:w="0" w:type="dxa"/>
          </w:tblCellMar>
        </w:tblPrEx>
        <w:trPr>
          <w:trHeight w:val="243" w:hRule="atLeast"/>
        </w:trPr>
        <w:tc>
          <w:tcPr>
            <w:tcW w:w="231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EC171">
            <w:pPr>
              <w:spacing w:line="594"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E013BE">
            <w:pPr>
              <w:spacing w:line="594" w:lineRule="exact"/>
              <w:jc w:val="center"/>
              <w:textAlignment w:val="center"/>
              <w:rPr>
                <w:rFonts w:hint="default" w:cs="宋体"/>
                <w:b/>
                <w:color w:val="000000"/>
                <w:sz w:val="20"/>
                <w:szCs w:val="20"/>
              </w:rPr>
            </w:pPr>
            <w:r>
              <w:rPr>
                <w:rFonts w:cs="宋体"/>
                <w:b/>
                <w:color w:val="000000"/>
                <w:sz w:val="20"/>
                <w:szCs w:val="20"/>
              </w:rPr>
              <w:t>支出</w:t>
            </w:r>
          </w:p>
        </w:tc>
      </w:tr>
      <w:tr w14:paraId="3F903451">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D65EC">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BDEE8">
            <w:pPr>
              <w:spacing w:line="594" w:lineRule="exact"/>
              <w:jc w:val="center"/>
              <w:textAlignment w:val="center"/>
              <w:rPr>
                <w:rFonts w:hint="default" w:cs="宋体"/>
                <w:b/>
                <w:color w:val="000000"/>
                <w:sz w:val="20"/>
                <w:szCs w:val="20"/>
              </w:rPr>
            </w:pPr>
            <w:r>
              <w:rPr>
                <w:rFonts w:cs="宋体"/>
                <w:b/>
                <w:color w:val="000000"/>
                <w:sz w:val="20"/>
                <w:szCs w:val="20"/>
              </w:rPr>
              <w:t>决算数</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351C1">
            <w:pPr>
              <w:spacing w:line="594"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45365">
            <w:pPr>
              <w:spacing w:line="594" w:lineRule="exact"/>
              <w:jc w:val="center"/>
              <w:textAlignment w:val="center"/>
              <w:rPr>
                <w:rFonts w:hint="default" w:cs="宋体"/>
                <w:b/>
                <w:color w:val="000000"/>
                <w:sz w:val="20"/>
                <w:szCs w:val="20"/>
              </w:rPr>
            </w:pPr>
            <w:r>
              <w:rPr>
                <w:rFonts w:cs="宋体"/>
                <w:b/>
                <w:color w:val="000000"/>
                <w:sz w:val="20"/>
                <w:szCs w:val="20"/>
              </w:rPr>
              <w:t>决算数</w:t>
            </w:r>
          </w:p>
        </w:tc>
      </w:tr>
      <w:tr w14:paraId="1E701C53">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3CD30">
            <w:pPr>
              <w:spacing w:line="594"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36209">
            <w:pPr>
              <w:spacing w:line="594" w:lineRule="exact"/>
              <w:jc w:val="right"/>
              <w:textAlignment w:val="center"/>
              <w:rPr>
                <w:rFonts w:hint="default" w:cs="宋体"/>
                <w:color w:val="000000"/>
                <w:sz w:val="20"/>
                <w:szCs w:val="20"/>
              </w:rPr>
            </w:pPr>
            <w:r>
              <w:rPr>
                <w:rFonts w:cs="宋体"/>
                <w:color w:val="000000"/>
                <w:sz w:val="20"/>
                <w:szCs w:val="20"/>
              </w:rPr>
              <w:t>122.43</w:t>
            </w: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4C492">
            <w:pPr>
              <w:spacing w:line="594"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5CB96">
            <w:pPr>
              <w:spacing w:line="594" w:lineRule="exact"/>
              <w:jc w:val="right"/>
              <w:textAlignment w:val="center"/>
              <w:rPr>
                <w:rFonts w:hint="default" w:cs="宋体"/>
                <w:color w:val="000000"/>
                <w:sz w:val="20"/>
                <w:szCs w:val="20"/>
              </w:rPr>
            </w:pPr>
            <w:r>
              <w:rPr>
                <w:color w:val="000000"/>
                <w:sz w:val="20"/>
              </w:rPr>
              <w:t xml:space="preserve"> </w:t>
            </w:r>
          </w:p>
        </w:tc>
      </w:tr>
      <w:tr w14:paraId="0205A38C">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B6608">
            <w:pPr>
              <w:spacing w:line="594"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61E7E">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C9C97">
            <w:pPr>
              <w:spacing w:line="594"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03E5F">
            <w:pPr>
              <w:spacing w:line="594" w:lineRule="exact"/>
              <w:jc w:val="right"/>
              <w:textAlignment w:val="center"/>
              <w:rPr>
                <w:rFonts w:hint="default" w:cs="宋体"/>
                <w:color w:val="000000"/>
                <w:sz w:val="20"/>
                <w:szCs w:val="20"/>
              </w:rPr>
            </w:pPr>
            <w:r>
              <w:rPr>
                <w:color w:val="000000"/>
                <w:sz w:val="20"/>
              </w:rPr>
              <w:t xml:space="preserve"> </w:t>
            </w:r>
          </w:p>
        </w:tc>
      </w:tr>
      <w:tr w14:paraId="5F55DFC6">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FEDF4">
            <w:pPr>
              <w:spacing w:line="594"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8770B">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BC3D4">
            <w:pPr>
              <w:spacing w:line="594"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465E5">
            <w:pPr>
              <w:spacing w:line="594" w:lineRule="exact"/>
              <w:jc w:val="right"/>
              <w:textAlignment w:val="center"/>
              <w:rPr>
                <w:rFonts w:hint="default" w:cs="宋体"/>
                <w:color w:val="000000"/>
                <w:sz w:val="20"/>
                <w:szCs w:val="20"/>
              </w:rPr>
            </w:pPr>
            <w:r>
              <w:rPr>
                <w:color w:val="000000"/>
                <w:sz w:val="20"/>
              </w:rPr>
              <w:t xml:space="preserve"> </w:t>
            </w:r>
          </w:p>
        </w:tc>
      </w:tr>
      <w:tr w14:paraId="5520E37E">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6AA1C">
            <w:pPr>
              <w:spacing w:line="594"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8E5B0">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071F9">
            <w:pPr>
              <w:spacing w:line="594"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119A1">
            <w:pPr>
              <w:spacing w:line="594" w:lineRule="exact"/>
              <w:jc w:val="right"/>
              <w:textAlignment w:val="center"/>
              <w:rPr>
                <w:rFonts w:hint="default" w:cs="宋体"/>
                <w:color w:val="000000"/>
                <w:sz w:val="20"/>
                <w:szCs w:val="20"/>
              </w:rPr>
            </w:pPr>
            <w:r>
              <w:rPr>
                <w:color w:val="000000"/>
                <w:sz w:val="20"/>
              </w:rPr>
              <w:t xml:space="preserve"> </w:t>
            </w:r>
          </w:p>
        </w:tc>
      </w:tr>
      <w:tr w14:paraId="41A1F181">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446D7">
            <w:pPr>
              <w:spacing w:line="594"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E9FCA">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4E19F">
            <w:pPr>
              <w:spacing w:line="594"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0776A">
            <w:pPr>
              <w:spacing w:line="594" w:lineRule="exact"/>
              <w:jc w:val="right"/>
              <w:textAlignment w:val="center"/>
              <w:rPr>
                <w:rFonts w:hint="default" w:cs="宋体"/>
                <w:color w:val="000000"/>
                <w:sz w:val="20"/>
                <w:szCs w:val="20"/>
              </w:rPr>
            </w:pPr>
            <w:r>
              <w:rPr>
                <w:color w:val="000000"/>
                <w:sz w:val="20"/>
              </w:rPr>
              <w:t xml:space="preserve"> </w:t>
            </w:r>
          </w:p>
        </w:tc>
      </w:tr>
      <w:tr w14:paraId="288F5597">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AAD17">
            <w:pPr>
              <w:spacing w:line="594"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F3349">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F2899">
            <w:pPr>
              <w:spacing w:line="594"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54E72">
            <w:pPr>
              <w:spacing w:line="594" w:lineRule="exact"/>
              <w:jc w:val="right"/>
              <w:textAlignment w:val="center"/>
              <w:rPr>
                <w:rFonts w:hint="default" w:cs="宋体"/>
                <w:color w:val="000000"/>
                <w:sz w:val="20"/>
                <w:szCs w:val="20"/>
              </w:rPr>
            </w:pPr>
            <w:r>
              <w:rPr>
                <w:color w:val="000000"/>
                <w:sz w:val="20"/>
              </w:rPr>
              <w:t xml:space="preserve"> </w:t>
            </w:r>
          </w:p>
        </w:tc>
      </w:tr>
      <w:tr w14:paraId="5B1DC7DC">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34418">
            <w:pPr>
              <w:spacing w:line="594"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81613">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3AA12">
            <w:pPr>
              <w:spacing w:line="594"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06634">
            <w:pPr>
              <w:spacing w:line="594" w:lineRule="exact"/>
              <w:jc w:val="right"/>
              <w:textAlignment w:val="center"/>
              <w:rPr>
                <w:rFonts w:hint="default" w:cs="宋体"/>
                <w:color w:val="000000"/>
                <w:sz w:val="20"/>
                <w:szCs w:val="20"/>
              </w:rPr>
            </w:pPr>
            <w:r>
              <w:rPr>
                <w:color w:val="000000"/>
                <w:sz w:val="20"/>
              </w:rPr>
              <w:t xml:space="preserve"> </w:t>
            </w:r>
          </w:p>
        </w:tc>
      </w:tr>
      <w:tr w14:paraId="3DDB73BE">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91D23">
            <w:pPr>
              <w:spacing w:line="594"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tcMar>
              <w:top w:w="15" w:type="dxa"/>
              <w:left w:w="15" w:type="dxa"/>
              <w:right w:w="15" w:type="dxa"/>
            </w:tcMar>
            <w:vAlign w:val="center"/>
          </w:tcPr>
          <w:p w14:paraId="472F95DD">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52A70">
            <w:pPr>
              <w:spacing w:line="594"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9B46D">
            <w:pPr>
              <w:spacing w:line="594" w:lineRule="exact"/>
              <w:jc w:val="right"/>
              <w:textAlignment w:val="center"/>
              <w:rPr>
                <w:rFonts w:hint="default" w:cs="宋体"/>
                <w:color w:val="000000"/>
                <w:sz w:val="20"/>
                <w:szCs w:val="20"/>
              </w:rPr>
            </w:pPr>
            <w:r>
              <w:rPr>
                <w:rFonts w:cs="宋体"/>
                <w:color w:val="000000"/>
                <w:sz w:val="20"/>
                <w:szCs w:val="20"/>
              </w:rPr>
              <w:t>116.55</w:t>
            </w:r>
            <w:r>
              <w:rPr>
                <w:color w:val="000000"/>
                <w:sz w:val="20"/>
              </w:rPr>
              <w:t xml:space="preserve"> </w:t>
            </w:r>
          </w:p>
        </w:tc>
      </w:tr>
      <w:tr w14:paraId="5FB2D508">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41811">
            <w:pPr>
              <w:spacing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4C1385">
            <w:pPr>
              <w:spacing w:line="594"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5E33A">
            <w:pPr>
              <w:spacing w:line="594"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B2979">
            <w:pPr>
              <w:spacing w:line="594" w:lineRule="exact"/>
              <w:jc w:val="right"/>
              <w:textAlignment w:val="center"/>
              <w:rPr>
                <w:rFonts w:hint="default" w:cs="宋体"/>
                <w:color w:val="000000"/>
                <w:sz w:val="20"/>
                <w:szCs w:val="20"/>
              </w:rPr>
            </w:pPr>
            <w:r>
              <w:rPr>
                <w:rFonts w:cs="宋体"/>
                <w:color w:val="000000"/>
                <w:sz w:val="20"/>
                <w:szCs w:val="20"/>
              </w:rPr>
              <w:t>3.08</w:t>
            </w:r>
            <w:r>
              <w:rPr>
                <w:color w:val="000000"/>
                <w:sz w:val="20"/>
              </w:rPr>
              <w:t xml:space="preserve"> </w:t>
            </w:r>
          </w:p>
        </w:tc>
      </w:tr>
      <w:tr w14:paraId="02FCD98F">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37815">
            <w:pPr>
              <w:spacing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2B837">
            <w:pPr>
              <w:spacing w:line="594"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A1CFC0">
            <w:pPr>
              <w:spacing w:line="594"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BD450">
            <w:pPr>
              <w:spacing w:line="594" w:lineRule="exact"/>
              <w:jc w:val="right"/>
              <w:textAlignment w:val="center"/>
              <w:rPr>
                <w:rFonts w:hint="default" w:cs="宋体"/>
                <w:color w:val="000000"/>
                <w:sz w:val="20"/>
                <w:szCs w:val="20"/>
              </w:rPr>
            </w:pPr>
            <w:r>
              <w:rPr>
                <w:color w:val="000000"/>
                <w:sz w:val="20"/>
              </w:rPr>
              <w:t xml:space="preserve"> </w:t>
            </w:r>
          </w:p>
        </w:tc>
      </w:tr>
      <w:tr w14:paraId="697968EC">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2E3EB">
            <w:pPr>
              <w:spacing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5E8536">
            <w:pPr>
              <w:spacing w:line="594"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96D76">
            <w:pPr>
              <w:spacing w:line="594"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94A04">
            <w:pPr>
              <w:spacing w:line="594" w:lineRule="exact"/>
              <w:jc w:val="right"/>
              <w:textAlignment w:val="center"/>
              <w:rPr>
                <w:rFonts w:hint="default" w:cs="宋体"/>
                <w:color w:val="000000"/>
                <w:sz w:val="20"/>
                <w:szCs w:val="20"/>
              </w:rPr>
            </w:pPr>
            <w:r>
              <w:rPr>
                <w:color w:val="000000"/>
                <w:sz w:val="20"/>
              </w:rPr>
              <w:t xml:space="preserve"> </w:t>
            </w:r>
          </w:p>
        </w:tc>
      </w:tr>
      <w:tr w14:paraId="283BE2D1">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B0E08">
            <w:pPr>
              <w:spacing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16431E">
            <w:pPr>
              <w:spacing w:line="594" w:lineRule="exact"/>
              <w:jc w:val="right"/>
              <w:rPr>
                <w:rFonts w:hint="default" w:ascii="Arial" w:hAnsi="Arial" w:cs="Arial"/>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99343">
            <w:pPr>
              <w:spacing w:line="594"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3687A">
            <w:pPr>
              <w:spacing w:line="594" w:lineRule="exact"/>
              <w:jc w:val="right"/>
              <w:textAlignment w:val="center"/>
              <w:rPr>
                <w:rFonts w:hint="default" w:cs="宋体"/>
                <w:color w:val="000000"/>
                <w:sz w:val="20"/>
                <w:szCs w:val="20"/>
              </w:rPr>
            </w:pPr>
            <w:r>
              <w:rPr>
                <w:color w:val="000000"/>
                <w:sz w:val="20"/>
              </w:rPr>
              <w:t xml:space="preserve"> </w:t>
            </w:r>
          </w:p>
        </w:tc>
      </w:tr>
      <w:tr w14:paraId="7687FBDE">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9453E">
            <w:pPr>
              <w:spacing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22C7">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D2288">
            <w:pPr>
              <w:spacing w:line="594"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28729">
            <w:pPr>
              <w:spacing w:line="594" w:lineRule="exact"/>
              <w:jc w:val="right"/>
              <w:textAlignment w:val="center"/>
              <w:rPr>
                <w:rFonts w:hint="default" w:cs="宋体"/>
                <w:color w:val="000000"/>
                <w:sz w:val="20"/>
                <w:szCs w:val="20"/>
              </w:rPr>
            </w:pPr>
            <w:r>
              <w:rPr>
                <w:color w:val="000000"/>
                <w:sz w:val="20"/>
              </w:rPr>
              <w:t xml:space="preserve"> </w:t>
            </w:r>
          </w:p>
        </w:tc>
      </w:tr>
      <w:tr w14:paraId="0BA0FE91">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67AE5">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77CA">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136A1">
            <w:pPr>
              <w:spacing w:line="594"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9ABCE">
            <w:pPr>
              <w:spacing w:line="594" w:lineRule="exact"/>
              <w:jc w:val="right"/>
              <w:textAlignment w:val="center"/>
              <w:rPr>
                <w:rFonts w:hint="default" w:cs="宋体"/>
                <w:color w:val="000000"/>
                <w:sz w:val="20"/>
                <w:szCs w:val="20"/>
              </w:rPr>
            </w:pPr>
            <w:r>
              <w:rPr>
                <w:color w:val="000000"/>
                <w:sz w:val="20"/>
              </w:rPr>
              <w:t xml:space="preserve"> </w:t>
            </w:r>
          </w:p>
        </w:tc>
      </w:tr>
      <w:tr w14:paraId="18CFFF59">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2B68D">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209B4">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B0700">
            <w:pPr>
              <w:spacing w:line="594"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83EDA">
            <w:pPr>
              <w:spacing w:line="594" w:lineRule="exact"/>
              <w:jc w:val="right"/>
              <w:textAlignment w:val="center"/>
              <w:rPr>
                <w:rFonts w:hint="default" w:cs="宋体"/>
                <w:color w:val="000000"/>
                <w:sz w:val="20"/>
                <w:szCs w:val="20"/>
              </w:rPr>
            </w:pPr>
            <w:r>
              <w:rPr>
                <w:color w:val="000000"/>
                <w:sz w:val="20"/>
              </w:rPr>
              <w:t xml:space="preserve"> </w:t>
            </w:r>
          </w:p>
        </w:tc>
      </w:tr>
      <w:tr w14:paraId="37246CD3">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3BE1D">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15500">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69B38">
            <w:pPr>
              <w:spacing w:line="594"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D925A">
            <w:pPr>
              <w:spacing w:line="594" w:lineRule="exact"/>
              <w:jc w:val="right"/>
              <w:textAlignment w:val="center"/>
              <w:rPr>
                <w:rFonts w:hint="default" w:cs="宋体"/>
                <w:color w:val="000000"/>
                <w:sz w:val="20"/>
                <w:szCs w:val="20"/>
              </w:rPr>
            </w:pPr>
            <w:r>
              <w:rPr>
                <w:color w:val="000000"/>
                <w:sz w:val="20"/>
              </w:rPr>
              <w:t xml:space="preserve"> </w:t>
            </w:r>
          </w:p>
        </w:tc>
      </w:tr>
      <w:tr w14:paraId="688ECC91">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FA43C">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C5382">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C8787">
            <w:pPr>
              <w:spacing w:line="594"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83610">
            <w:pPr>
              <w:spacing w:line="594" w:lineRule="exact"/>
              <w:jc w:val="right"/>
              <w:textAlignment w:val="center"/>
              <w:rPr>
                <w:rFonts w:hint="default" w:cs="宋体"/>
                <w:color w:val="000000"/>
                <w:sz w:val="20"/>
                <w:szCs w:val="20"/>
              </w:rPr>
            </w:pPr>
            <w:r>
              <w:rPr>
                <w:color w:val="000000"/>
                <w:sz w:val="20"/>
              </w:rPr>
              <w:t xml:space="preserve"> </w:t>
            </w:r>
          </w:p>
        </w:tc>
      </w:tr>
      <w:tr w14:paraId="27D435F2">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ABED3">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790EC">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CF99A2">
            <w:pPr>
              <w:spacing w:line="594"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5A4E8">
            <w:pPr>
              <w:spacing w:line="594" w:lineRule="exact"/>
              <w:jc w:val="right"/>
              <w:textAlignment w:val="center"/>
              <w:rPr>
                <w:rFonts w:hint="default" w:cs="宋体"/>
                <w:color w:val="000000"/>
                <w:sz w:val="20"/>
                <w:szCs w:val="20"/>
              </w:rPr>
            </w:pPr>
            <w:r>
              <w:rPr>
                <w:color w:val="000000"/>
                <w:sz w:val="20"/>
              </w:rPr>
              <w:t xml:space="preserve"> </w:t>
            </w:r>
          </w:p>
        </w:tc>
      </w:tr>
      <w:tr w14:paraId="6E0E73EE">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63A57">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8E2A3">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B688C">
            <w:pPr>
              <w:spacing w:line="594"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69AD4">
            <w:pPr>
              <w:spacing w:line="594"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r>
      <w:tr w14:paraId="58E201DD">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26527">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F4E08">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1399D">
            <w:pPr>
              <w:spacing w:line="594"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BF20E">
            <w:pPr>
              <w:spacing w:line="594" w:lineRule="exact"/>
              <w:jc w:val="right"/>
              <w:textAlignment w:val="center"/>
              <w:rPr>
                <w:rFonts w:hint="default" w:cs="宋体"/>
                <w:color w:val="000000"/>
                <w:sz w:val="20"/>
                <w:szCs w:val="20"/>
              </w:rPr>
            </w:pPr>
            <w:r>
              <w:rPr>
                <w:color w:val="000000"/>
                <w:sz w:val="20"/>
              </w:rPr>
              <w:t xml:space="preserve"> </w:t>
            </w:r>
          </w:p>
        </w:tc>
      </w:tr>
      <w:tr w14:paraId="24453513">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E6202">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2E80E">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D2859">
            <w:pPr>
              <w:spacing w:line="594"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187D8">
            <w:pPr>
              <w:spacing w:line="594" w:lineRule="exact"/>
              <w:jc w:val="right"/>
              <w:textAlignment w:val="center"/>
              <w:rPr>
                <w:rFonts w:hint="default" w:cs="宋体"/>
                <w:color w:val="000000"/>
                <w:sz w:val="20"/>
                <w:szCs w:val="20"/>
              </w:rPr>
            </w:pPr>
            <w:r>
              <w:rPr>
                <w:color w:val="000000"/>
                <w:sz w:val="20"/>
              </w:rPr>
              <w:t xml:space="preserve"> </w:t>
            </w:r>
          </w:p>
        </w:tc>
      </w:tr>
      <w:tr w14:paraId="61B5A0EA">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1D7F2">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621AC">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6BD9E">
            <w:pPr>
              <w:spacing w:line="594"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53316">
            <w:pPr>
              <w:spacing w:line="594" w:lineRule="exact"/>
              <w:jc w:val="right"/>
              <w:textAlignment w:val="center"/>
              <w:rPr>
                <w:rFonts w:hint="default" w:cs="宋体"/>
                <w:color w:val="000000"/>
                <w:sz w:val="20"/>
                <w:szCs w:val="20"/>
              </w:rPr>
            </w:pPr>
            <w:r>
              <w:rPr>
                <w:color w:val="000000"/>
                <w:sz w:val="20"/>
              </w:rPr>
              <w:t xml:space="preserve"> </w:t>
            </w:r>
          </w:p>
        </w:tc>
      </w:tr>
      <w:tr w14:paraId="53BBD412">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B2D9E">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1BC7F">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93386">
            <w:pPr>
              <w:spacing w:line="594"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A57EC">
            <w:pPr>
              <w:spacing w:line="594" w:lineRule="exact"/>
              <w:jc w:val="right"/>
              <w:textAlignment w:val="center"/>
              <w:rPr>
                <w:rFonts w:hint="default" w:cs="宋体"/>
                <w:color w:val="000000"/>
                <w:sz w:val="20"/>
                <w:szCs w:val="20"/>
              </w:rPr>
            </w:pPr>
            <w:r>
              <w:rPr>
                <w:color w:val="000000"/>
                <w:sz w:val="20"/>
              </w:rPr>
              <w:t xml:space="preserve"> </w:t>
            </w:r>
          </w:p>
        </w:tc>
      </w:tr>
      <w:tr w14:paraId="6BC91539">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3A07C">
            <w:pPr>
              <w:spacing w:line="594"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0AF1B">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A7486">
            <w:pPr>
              <w:spacing w:line="594"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53116">
            <w:pPr>
              <w:spacing w:line="594" w:lineRule="exact"/>
              <w:jc w:val="right"/>
              <w:textAlignment w:val="center"/>
              <w:rPr>
                <w:rFonts w:hint="default" w:cs="宋体"/>
                <w:color w:val="000000"/>
                <w:sz w:val="20"/>
                <w:szCs w:val="20"/>
              </w:rPr>
            </w:pPr>
            <w:r>
              <w:rPr>
                <w:color w:val="000000"/>
                <w:sz w:val="20"/>
              </w:rPr>
              <w:t xml:space="preserve"> </w:t>
            </w:r>
          </w:p>
        </w:tc>
      </w:tr>
      <w:tr w14:paraId="3A672532">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00BD8">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312BE">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2E27B">
            <w:pPr>
              <w:spacing w:line="594"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77243">
            <w:pPr>
              <w:spacing w:line="594" w:lineRule="exact"/>
              <w:jc w:val="right"/>
              <w:textAlignment w:val="center"/>
              <w:rPr>
                <w:rFonts w:hint="default" w:cs="宋体"/>
                <w:color w:val="000000"/>
                <w:sz w:val="20"/>
                <w:szCs w:val="20"/>
              </w:rPr>
            </w:pPr>
            <w:r>
              <w:rPr>
                <w:color w:val="000000"/>
                <w:sz w:val="20"/>
              </w:rPr>
              <w:t xml:space="preserve"> </w:t>
            </w:r>
          </w:p>
        </w:tc>
      </w:tr>
      <w:tr w14:paraId="6B2C27C4">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AB320">
            <w:pPr>
              <w:spacing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6A2CD">
            <w:pPr>
              <w:spacing w:line="594" w:lineRule="exact"/>
              <w:jc w:val="right"/>
              <w:rPr>
                <w:rFonts w:hint="default" w:cs="宋体"/>
                <w:color w:val="000000"/>
                <w:sz w:val="20"/>
                <w:szCs w:val="20"/>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05396">
            <w:pPr>
              <w:spacing w:line="594"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37569">
            <w:pPr>
              <w:spacing w:line="594" w:lineRule="exact"/>
              <w:jc w:val="right"/>
              <w:textAlignment w:val="center"/>
              <w:rPr>
                <w:rFonts w:hint="default" w:cs="宋体"/>
                <w:color w:val="000000"/>
                <w:sz w:val="20"/>
                <w:szCs w:val="20"/>
              </w:rPr>
            </w:pPr>
            <w:r>
              <w:rPr>
                <w:color w:val="000000"/>
                <w:sz w:val="20"/>
              </w:rPr>
              <w:t xml:space="preserve"> </w:t>
            </w:r>
          </w:p>
        </w:tc>
      </w:tr>
      <w:tr w14:paraId="716977BF">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E7641">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B4C65">
            <w:pPr>
              <w:spacing w:line="594" w:lineRule="exact"/>
              <w:jc w:val="right"/>
              <w:textAlignment w:val="center"/>
              <w:rPr>
                <w:rFonts w:hint="default" w:cs="宋体"/>
                <w:color w:val="000000"/>
                <w:sz w:val="20"/>
                <w:szCs w:val="20"/>
              </w:rPr>
            </w:pPr>
            <w:r>
              <w:rPr>
                <w:rFonts w:cs="宋体"/>
                <w:color w:val="000000"/>
                <w:sz w:val="20"/>
                <w:szCs w:val="20"/>
              </w:rPr>
              <w:t>122.43</w:t>
            </w: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E7BB0">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BBCDF">
            <w:pPr>
              <w:spacing w:line="594" w:lineRule="exact"/>
              <w:jc w:val="right"/>
              <w:textAlignment w:val="center"/>
              <w:rPr>
                <w:rFonts w:hint="default" w:cs="宋体"/>
                <w:color w:val="000000"/>
                <w:sz w:val="20"/>
                <w:szCs w:val="20"/>
              </w:rPr>
            </w:pPr>
            <w:r>
              <w:rPr>
                <w:rFonts w:cs="宋体"/>
                <w:color w:val="000000"/>
                <w:sz w:val="20"/>
                <w:szCs w:val="20"/>
              </w:rPr>
              <w:t>122.43</w:t>
            </w:r>
            <w:r>
              <w:rPr>
                <w:color w:val="000000"/>
                <w:sz w:val="20"/>
              </w:rPr>
              <w:t xml:space="preserve"> </w:t>
            </w:r>
          </w:p>
        </w:tc>
      </w:tr>
      <w:tr w14:paraId="64645342">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3D830">
            <w:pPr>
              <w:spacing w:line="594"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9A8BD">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B4BE0">
            <w:pPr>
              <w:spacing w:line="594"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ABBD2">
            <w:pPr>
              <w:spacing w:line="594" w:lineRule="exact"/>
              <w:jc w:val="right"/>
              <w:textAlignment w:val="center"/>
              <w:rPr>
                <w:rFonts w:hint="default" w:cs="宋体"/>
                <w:color w:val="000000"/>
                <w:sz w:val="20"/>
                <w:szCs w:val="20"/>
              </w:rPr>
            </w:pPr>
            <w:r>
              <w:rPr>
                <w:color w:val="000000"/>
                <w:sz w:val="20"/>
              </w:rPr>
              <w:t xml:space="preserve"> </w:t>
            </w:r>
          </w:p>
        </w:tc>
      </w:tr>
      <w:tr w14:paraId="0ABA9349">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B016F">
            <w:pPr>
              <w:spacing w:line="594"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30632">
            <w:pPr>
              <w:spacing w:line="594" w:lineRule="exact"/>
              <w:jc w:val="right"/>
              <w:textAlignment w:val="center"/>
              <w:rPr>
                <w:rFonts w:hint="default" w:cs="宋体"/>
                <w:color w:val="000000"/>
                <w:sz w:val="20"/>
                <w:szCs w:val="20"/>
              </w:rPr>
            </w:pPr>
            <w:r>
              <w:rPr>
                <w:color w:val="000000"/>
                <w:sz w:val="20"/>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18434">
            <w:pPr>
              <w:spacing w:line="594"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059A925">
            <w:pPr>
              <w:spacing w:line="594" w:lineRule="exact"/>
              <w:jc w:val="right"/>
              <w:textAlignment w:val="center"/>
              <w:rPr>
                <w:rFonts w:hint="default" w:cs="宋体"/>
                <w:color w:val="000000"/>
                <w:sz w:val="20"/>
                <w:szCs w:val="20"/>
              </w:rPr>
            </w:pPr>
            <w:r>
              <w:rPr>
                <w:color w:val="000000"/>
                <w:sz w:val="20"/>
              </w:rPr>
              <w:t xml:space="preserve"> </w:t>
            </w:r>
          </w:p>
        </w:tc>
      </w:tr>
      <w:tr w14:paraId="5F2F1E69">
        <w:tblPrEx>
          <w:tblCellMar>
            <w:top w:w="0" w:type="dxa"/>
            <w:left w:w="0" w:type="dxa"/>
            <w:bottom w:w="0" w:type="dxa"/>
            <w:right w:w="0" w:type="dxa"/>
          </w:tblCellMar>
        </w:tblPrEx>
        <w:trPr>
          <w:trHeight w:val="25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11CC2">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FA09">
            <w:pPr>
              <w:spacing w:line="594" w:lineRule="exact"/>
              <w:jc w:val="right"/>
              <w:textAlignment w:val="center"/>
              <w:rPr>
                <w:rFonts w:hint="default" w:cs="宋体"/>
                <w:color w:val="000000"/>
                <w:sz w:val="20"/>
                <w:szCs w:val="20"/>
              </w:rPr>
            </w:pPr>
            <w:r>
              <w:rPr>
                <w:rFonts w:cs="宋体"/>
                <w:color w:val="000000"/>
                <w:sz w:val="20"/>
                <w:szCs w:val="20"/>
              </w:rPr>
              <w:t>122.43</w:t>
            </w:r>
            <w:r>
              <w:rPr>
                <w:color w:val="000000"/>
                <w:sz w:val="20"/>
              </w:rPr>
              <w:t xml:space="preserve"> </w:t>
            </w:r>
          </w:p>
        </w:tc>
        <w:tc>
          <w:tcPr>
            <w:tcW w:w="1561" w:type="pct"/>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08D0560">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3E46D">
            <w:pPr>
              <w:spacing w:line="594" w:lineRule="exact"/>
              <w:jc w:val="right"/>
              <w:textAlignment w:val="center"/>
              <w:rPr>
                <w:rFonts w:hint="default" w:cs="宋体"/>
                <w:color w:val="000000"/>
                <w:sz w:val="20"/>
                <w:szCs w:val="20"/>
              </w:rPr>
            </w:pPr>
            <w:r>
              <w:rPr>
                <w:rFonts w:cs="宋体"/>
                <w:color w:val="000000"/>
                <w:sz w:val="20"/>
                <w:szCs w:val="20"/>
              </w:rPr>
              <w:t>122.43</w:t>
            </w:r>
            <w:r>
              <w:rPr>
                <w:color w:val="000000"/>
                <w:sz w:val="20"/>
              </w:rPr>
              <w:t xml:space="preserve"> </w:t>
            </w:r>
          </w:p>
        </w:tc>
      </w:tr>
    </w:tbl>
    <w:p w14:paraId="2DAE82CE">
      <w:pPr>
        <w:spacing w:line="594"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544"/>
        <w:gridCol w:w="2885"/>
        <w:gridCol w:w="1125"/>
        <w:gridCol w:w="1119"/>
        <w:gridCol w:w="1119"/>
        <w:gridCol w:w="1119"/>
        <w:gridCol w:w="1242"/>
        <w:gridCol w:w="1186"/>
        <w:gridCol w:w="1307"/>
        <w:gridCol w:w="1343"/>
      </w:tblGrid>
      <w:tr w14:paraId="256895C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tcMar>
              <w:top w:w="15" w:type="dxa"/>
              <w:left w:w="15" w:type="dxa"/>
              <w:right w:w="15" w:type="dxa"/>
            </w:tcMar>
            <w:vAlign w:val="bottom"/>
          </w:tcPr>
          <w:p w14:paraId="1ADCD874">
            <w:pPr>
              <w:spacing w:line="594" w:lineRule="exact"/>
              <w:jc w:val="center"/>
              <w:textAlignment w:val="bottom"/>
              <w:rPr>
                <w:rFonts w:hint="default" w:cs="宋体"/>
                <w:b/>
                <w:color w:val="000000"/>
                <w:sz w:val="32"/>
                <w:szCs w:val="32"/>
              </w:rPr>
            </w:pPr>
            <w:r>
              <w:rPr>
                <w:rFonts w:cs="宋体"/>
                <w:b/>
                <w:color w:val="000000"/>
                <w:sz w:val="32"/>
                <w:szCs w:val="32"/>
              </w:rPr>
              <w:t>收入决算表</w:t>
            </w:r>
          </w:p>
        </w:tc>
      </w:tr>
      <w:tr w14:paraId="21AE2E6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tcMar>
              <w:top w:w="15" w:type="dxa"/>
              <w:left w:w="15" w:type="dxa"/>
              <w:right w:w="15" w:type="dxa"/>
            </w:tcMar>
            <w:vAlign w:val="bottom"/>
          </w:tcPr>
          <w:p w14:paraId="384709F9">
            <w:pPr>
              <w:spacing w:line="594" w:lineRule="exact"/>
              <w:rPr>
                <w:rFonts w:hint="default" w:cs="宋体"/>
                <w:color w:val="000000"/>
                <w:sz w:val="20"/>
                <w:szCs w:val="20"/>
              </w:rPr>
            </w:pPr>
            <w:r>
              <w:rPr>
                <w:rFonts w:cs="宋体"/>
                <w:sz w:val="20"/>
                <w:szCs w:val="20"/>
              </w:rPr>
              <w:t>公开单位：</w:t>
            </w:r>
            <w:r>
              <w:rPr>
                <w:sz w:val="20"/>
              </w:rPr>
              <w:t>重庆市沙坪坝区香炉山街道劳动就业和社会保障服务所</w:t>
            </w:r>
          </w:p>
        </w:tc>
        <w:tc>
          <w:tcPr>
            <w:tcW w:w="400" w:type="pct"/>
            <w:tcBorders>
              <w:top w:val="nil"/>
              <w:left w:val="nil"/>
              <w:bottom w:val="nil"/>
              <w:right w:val="nil"/>
            </w:tcBorders>
            <w:shd w:val="clear" w:color="auto" w:fill="auto"/>
            <w:tcMar>
              <w:top w:w="15" w:type="dxa"/>
              <w:left w:w="15" w:type="dxa"/>
              <w:right w:w="15" w:type="dxa"/>
            </w:tcMar>
            <w:vAlign w:val="bottom"/>
          </w:tcPr>
          <w:p w14:paraId="18567A03">
            <w:pPr>
              <w:spacing w:line="594" w:lineRule="exact"/>
              <w:rPr>
                <w:rFonts w:hint="default" w:cs="宋体"/>
                <w:color w:val="000000"/>
                <w:sz w:val="20"/>
                <w:szCs w:val="20"/>
              </w:rPr>
            </w:pPr>
          </w:p>
        </w:tc>
        <w:tc>
          <w:tcPr>
            <w:tcW w:w="400" w:type="pct"/>
            <w:tcBorders>
              <w:top w:val="nil"/>
              <w:left w:val="nil"/>
              <w:bottom w:val="nil"/>
              <w:right w:val="nil"/>
            </w:tcBorders>
            <w:shd w:val="clear" w:color="auto" w:fill="auto"/>
            <w:tcMar>
              <w:top w:w="15" w:type="dxa"/>
              <w:left w:w="15" w:type="dxa"/>
              <w:right w:w="15" w:type="dxa"/>
            </w:tcMar>
            <w:vAlign w:val="bottom"/>
          </w:tcPr>
          <w:p w14:paraId="489395CA">
            <w:pPr>
              <w:spacing w:line="594" w:lineRule="exact"/>
              <w:rPr>
                <w:rFonts w:hint="default" w:cs="宋体"/>
                <w:color w:val="000000"/>
                <w:sz w:val="20"/>
                <w:szCs w:val="20"/>
              </w:rPr>
            </w:pPr>
          </w:p>
        </w:tc>
        <w:tc>
          <w:tcPr>
            <w:tcW w:w="400" w:type="pct"/>
            <w:tcBorders>
              <w:top w:val="nil"/>
              <w:left w:val="nil"/>
              <w:bottom w:val="nil"/>
              <w:right w:val="nil"/>
            </w:tcBorders>
            <w:shd w:val="clear" w:color="auto" w:fill="auto"/>
            <w:tcMar>
              <w:top w:w="15" w:type="dxa"/>
              <w:left w:w="15" w:type="dxa"/>
              <w:right w:w="15" w:type="dxa"/>
            </w:tcMar>
            <w:vAlign w:val="bottom"/>
          </w:tcPr>
          <w:p w14:paraId="60E631E9">
            <w:pPr>
              <w:spacing w:line="594" w:lineRule="exact"/>
              <w:rPr>
                <w:rFonts w:hint="default" w:cs="宋体"/>
                <w:color w:val="000000"/>
                <w:sz w:val="20"/>
                <w:szCs w:val="20"/>
              </w:rPr>
            </w:pPr>
          </w:p>
        </w:tc>
        <w:tc>
          <w:tcPr>
            <w:tcW w:w="443" w:type="pct"/>
            <w:tcBorders>
              <w:top w:val="nil"/>
              <w:left w:val="nil"/>
              <w:bottom w:val="nil"/>
              <w:right w:val="nil"/>
            </w:tcBorders>
            <w:shd w:val="clear" w:color="auto" w:fill="auto"/>
            <w:tcMar>
              <w:top w:w="15" w:type="dxa"/>
              <w:left w:w="15" w:type="dxa"/>
              <w:right w:w="15" w:type="dxa"/>
            </w:tcMar>
            <w:vAlign w:val="bottom"/>
          </w:tcPr>
          <w:p w14:paraId="7A159514">
            <w:pPr>
              <w:spacing w:line="594" w:lineRule="exact"/>
              <w:rPr>
                <w:rFonts w:hint="default" w:cs="宋体"/>
                <w:color w:val="000000"/>
                <w:sz w:val="20"/>
                <w:szCs w:val="20"/>
              </w:rPr>
            </w:pPr>
          </w:p>
        </w:tc>
        <w:tc>
          <w:tcPr>
            <w:tcW w:w="424" w:type="pct"/>
            <w:tcBorders>
              <w:top w:val="nil"/>
              <w:left w:val="nil"/>
              <w:bottom w:val="nil"/>
              <w:right w:val="nil"/>
            </w:tcBorders>
            <w:shd w:val="clear" w:color="auto" w:fill="auto"/>
            <w:tcMar>
              <w:top w:w="15" w:type="dxa"/>
              <w:left w:w="15" w:type="dxa"/>
              <w:right w:w="15" w:type="dxa"/>
            </w:tcMar>
            <w:vAlign w:val="bottom"/>
          </w:tcPr>
          <w:p w14:paraId="29050D83">
            <w:pPr>
              <w:spacing w:line="594" w:lineRule="exact"/>
              <w:rPr>
                <w:rFonts w:hint="default" w:cs="宋体"/>
                <w:color w:val="000000"/>
                <w:sz w:val="20"/>
                <w:szCs w:val="20"/>
              </w:rPr>
            </w:pPr>
          </w:p>
        </w:tc>
        <w:tc>
          <w:tcPr>
            <w:tcW w:w="467" w:type="pct"/>
            <w:tcBorders>
              <w:top w:val="nil"/>
              <w:left w:val="nil"/>
              <w:bottom w:val="nil"/>
              <w:right w:val="nil"/>
            </w:tcBorders>
            <w:shd w:val="clear" w:color="auto" w:fill="auto"/>
            <w:tcMar>
              <w:top w:w="15" w:type="dxa"/>
              <w:left w:w="15" w:type="dxa"/>
              <w:right w:w="15" w:type="dxa"/>
            </w:tcMar>
            <w:vAlign w:val="bottom"/>
          </w:tcPr>
          <w:p w14:paraId="41E42E23">
            <w:pPr>
              <w:spacing w:line="594" w:lineRule="exact"/>
              <w:rPr>
                <w:rFonts w:hint="default" w:cs="宋体"/>
                <w:color w:val="000000"/>
                <w:sz w:val="20"/>
                <w:szCs w:val="20"/>
              </w:rPr>
            </w:pPr>
          </w:p>
        </w:tc>
        <w:tc>
          <w:tcPr>
            <w:tcW w:w="476" w:type="pct"/>
            <w:tcBorders>
              <w:top w:val="nil"/>
              <w:left w:val="nil"/>
              <w:bottom w:val="nil"/>
              <w:right w:val="nil"/>
            </w:tcBorders>
            <w:shd w:val="clear" w:color="auto" w:fill="auto"/>
            <w:tcMar>
              <w:top w:w="15" w:type="dxa"/>
              <w:left w:w="15" w:type="dxa"/>
              <w:right w:w="15" w:type="dxa"/>
            </w:tcMar>
            <w:vAlign w:val="bottom"/>
          </w:tcPr>
          <w:p w14:paraId="69CABC7E">
            <w:pPr>
              <w:spacing w:line="594" w:lineRule="exact"/>
              <w:jc w:val="right"/>
              <w:textAlignment w:val="bottom"/>
              <w:rPr>
                <w:rFonts w:hint="default" w:cs="宋体"/>
                <w:color w:val="000000"/>
                <w:sz w:val="20"/>
                <w:szCs w:val="20"/>
              </w:rPr>
            </w:pPr>
            <w:r>
              <w:rPr>
                <w:rFonts w:cs="宋体"/>
                <w:color w:val="000000"/>
                <w:sz w:val="20"/>
                <w:szCs w:val="20"/>
              </w:rPr>
              <w:t>公开02表</w:t>
            </w:r>
          </w:p>
        </w:tc>
      </w:tr>
      <w:tr w14:paraId="01E1C25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tcMar>
              <w:top w:w="15" w:type="dxa"/>
              <w:left w:w="15" w:type="dxa"/>
              <w:right w:w="15" w:type="dxa"/>
            </w:tcMar>
            <w:vAlign w:val="bottom"/>
          </w:tcPr>
          <w:p w14:paraId="3237E0B8">
            <w:pPr>
              <w:spacing w:line="594" w:lineRule="exact"/>
              <w:rPr>
                <w:rFonts w:hint="default" w:cs="宋体"/>
                <w:color w:val="000000"/>
                <w:sz w:val="20"/>
                <w:szCs w:val="20"/>
              </w:rPr>
            </w:pPr>
          </w:p>
        </w:tc>
        <w:tc>
          <w:tcPr>
            <w:tcW w:w="400" w:type="pct"/>
            <w:tcBorders>
              <w:top w:val="nil"/>
              <w:left w:val="nil"/>
              <w:bottom w:val="nil"/>
              <w:right w:val="nil"/>
            </w:tcBorders>
            <w:shd w:val="clear" w:color="auto" w:fill="auto"/>
            <w:tcMar>
              <w:top w:w="15" w:type="dxa"/>
              <w:left w:w="15" w:type="dxa"/>
              <w:right w:w="15" w:type="dxa"/>
            </w:tcMar>
            <w:vAlign w:val="bottom"/>
          </w:tcPr>
          <w:p w14:paraId="24B4B382">
            <w:pPr>
              <w:spacing w:line="594" w:lineRule="exact"/>
              <w:rPr>
                <w:rFonts w:hint="default" w:cs="宋体"/>
                <w:color w:val="000000"/>
                <w:sz w:val="20"/>
                <w:szCs w:val="20"/>
              </w:rPr>
            </w:pPr>
          </w:p>
        </w:tc>
        <w:tc>
          <w:tcPr>
            <w:tcW w:w="400" w:type="pct"/>
            <w:tcBorders>
              <w:top w:val="nil"/>
              <w:left w:val="nil"/>
              <w:bottom w:val="nil"/>
              <w:right w:val="nil"/>
            </w:tcBorders>
            <w:shd w:val="clear" w:color="auto" w:fill="auto"/>
            <w:tcMar>
              <w:top w:w="15" w:type="dxa"/>
              <w:left w:w="15" w:type="dxa"/>
              <w:right w:w="15" w:type="dxa"/>
            </w:tcMar>
            <w:vAlign w:val="bottom"/>
          </w:tcPr>
          <w:p w14:paraId="435752B3">
            <w:pPr>
              <w:spacing w:line="594" w:lineRule="exact"/>
              <w:rPr>
                <w:rFonts w:hint="default" w:cs="宋体"/>
                <w:color w:val="000000"/>
                <w:sz w:val="20"/>
                <w:szCs w:val="20"/>
              </w:rPr>
            </w:pPr>
          </w:p>
        </w:tc>
        <w:tc>
          <w:tcPr>
            <w:tcW w:w="400" w:type="pct"/>
            <w:tcBorders>
              <w:top w:val="nil"/>
              <w:left w:val="nil"/>
              <w:bottom w:val="nil"/>
              <w:right w:val="nil"/>
            </w:tcBorders>
            <w:shd w:val="clear" w:color="auto" w:fill="auto"/>
            <w:tcMar>
              <w:top w:w="15" w:type="dxa"/>
              <w:left w:w="15" w:type="dxa"/>
              <w:right w:w="15" w:type="dxa"/>
            </w:tcMar>
            <w:vAlign w:val="bottom"/>
          </w:tcPr>
          <w:p w14:paraId="080C7A04">
            <w:pPr>
              <w:spacing w:line="594" w:lineRule="exact"/>
              <w:rPr>
                <w:rFonts w:hint="default" w:cs="宋体"/>
                <w:color w:val="000000"/>
                <w:sz w:val="20"/>
                <w:szCs w:val="20"/>
              </w:rPr>
            </w:pPr>
          </w:p>
        </w:tc>
        <w:tc>
          <w:tcPr>
            <w:tcW w:w="443" w:type="pct"/>
            <w:tcBorders>
              <w:top w:val="nil"/>
              <w:left w:val="nil"/>
              <w:bottom w:val="nil"/>
              <w:right w:val="nil"/>
            </w:tcBorders>
            <w:shd w:val="clear" w:color="auto" w:fill="auto"/>
            <w:tcMar>
              <w:top w:w="15" w:type="dxa"/>
              <w:left w:w="15" w:type="dxa"/>
              <w:right w:w="15" w:type="dxa"/>
            </w:tcMar>
            <w:vAlign w:val="bottom"/>
          </w:tcPr>
          <w:p w14:paraId="61B1AEE3">
            <w:pPr>
              <w:spacing w:line="594" w:lineRule="exact"/>
              <w:rPr>
                <w:rFonts w:hint="default" w:cs="宋体"/>
                <w:color w:val="000000"/>
                <w:sz w:val="20"/>
                <w:szCs w:val="20"/>
              </w:rPr>
            </w:pPr>
          </w:p>
        </w:tc>
        <w:tc>
          <w:tcPr>
            <w:tcW w:w="424" w:type="pct"/>
            <w:tcBorders>
              <w:top w:val="nil"/>
              <w:left w:val="nil"/>
              <w:bottom w:val="nil"/>
              <w:right w:val="nil"/>
            </w:tcBorders>
            <w:shd w:val="clear" w:color="auto" w:fill="auto"/>
            <w:tcMar>
              <w:top w:w="15" w:type="dxa"/>
              <w:left w:w="15" w:type="dxa"/>
              <w:right w:w="15" w:type="dxa"/>
            </w:tcMar>
            <w:vAlign w:val="bottom"/>
          </w:tcPr>
          <w:p w14:paraId="788F2695">
            <w:pPr>
              <w:spacing w:line="594" w:lineRule="exact"/>
              <w:rPr>
                <w:rFonts w:hint="default" w:cs="宋体"/>
                <w:color w:val="000000"/>
                <w:sz w:val="20"/>
                <w:szCs w:val="20"/>
              </w:rPr>
            </w:pPr>
          </w:p>
        </w:tc>
        <w:tc>
          <w:tcPr>
            <w:tcW w:w="467" w:type="pct"/>
            <w:tcBorders>
              <w:top w:val="nil"/>
              <w:left w:val="nil"/>
              <w:bottom w:val="nil"/>
              <w:right w:val="nil"/>
            </w:tcBorders>
            <w:shd w:val="clear" w:color="auto" w:fill="auto"/>
            <w:tcMar>
              <w:top w:w="15" w:type="dxa"/>
              <w:left w:w="15" w:type="dxa"/>
              <w:right w:w="15" w:type="dxa"/>
            </w:tcMar>
            <w:vAlign w:val="bottom"/>
          </w:tcPr>
          <w:p w14:paraId="26C82674">
            <w:pPr>
              <w:spacing w:line="594" w:lineRule="exact"/>
              <w:rPr>
                <w:rFonts w:hint="default" w:cs="宋体"/>
                <w:color w:val="000000"/>
                <w:sz w:val="20"/>
                <w:szCs w:val="20"/>
              </w:rPr>
            </w:pPr>
          </w:p>
        </w:tc>
        <w:tc>
          <w:tcPr>
            <w:tcW w:w="476" w:type="pct"/>
            <w:tcBorders>
              <w:top w:val="nil"/>
              <w:left w:val="nil"/>
              <w:bottom w:val="nil"/>
              <w:right w:val="nil"/>
            </w:tcBorders>
            <w:shd w:val="clear" w:color="auto" w:fill="auto"/>
            <w:tcMar>
              <w:top w:w="15" w:type="dxa"/>
              <w:left w:w="15" w:type="dxa"/>
              <w:right w:w="15" w:type="dxa"/>
            </w:tcMar>
            <w:vAlign w:val="bottom"/>
          </w:tcPr>
          <w:p w14:paraId="67780196">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CC2298">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CE95E31">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F6ECC">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A4F4B">
            <w:pPr>
              <w:spacing w:line="594" w:lineRule="exact"/>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0B927">
            <w:pPr>
              <w:spacing w:line="594" w:lineRule="exact"/>
              <w:jc w:val="center"/>
              <w:textAlignment w:val="center"/>
              <w:rPr>
                <w:rFonts w:hint="default" w:cs="宋体"/>
                <w:b/>
                <w:color w:val="000000"/>
                <w:sz w:val="20"/>
                <w:szCs w:val="20"/>
              </w:rPr>
            </w:pPr>
            <w:r>
              <w:rPr>
                <w:rFonts w:cs="宋体"/>
                <w:b/>
                <w:color w:val="000000"/>
                <w:sz w:val="20"/>
                <w:szCs w:val="20"/>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76BDCE4">
            <w:pPr>
              <w:spacing w:line="594" w:lineRule="exact"/>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5FADC">
            <w:pPr>
              <w:spacing w:line="594" w:lineRule="exact"/>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59034">
            <w:pPr>
              <w:spacing w:line="594"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A0343">
            <w:pPr>
              <w:spacing w:line="594" w:lineRule="exact"/>
              <w:jc w:val="center"/>
              <w:textAlignment w:val="center"/>
              <w:rPr>
                <w:rFonts w:hint="default" w:cs="宋体"/>
                <w:b/>
                <w:color w:val="000000"/>
                <w:sz w:val="20"/>
                <w:szCs w:val="20"/>
              </w:rPr>
            </w:pPr>
            <w:r>
              <w:rPr>
                <w:rFonts w:cs="宋体"/>
                <w:b/>
                <w:color w:val="000000"/>
                <w:sz w:val="20"/>
                <w:szCs w:val="20"/>
              </w:rPr>
              <w:t>其他收入</w:t>
            </w:r>
          </w:p>
        </w:tc>
      </w:tr>
      <w:tr w14:paraId="4F6AA9C6">
        <w:tblPrEx>
          <w:tblCellMar>
            <w:top w:w="0" w:type="dxa"/>
            <w:left w:w="0" w:type="dxa"/>
            <w:bottom w:w="0" w:type="dxa"/>
            <w:right w:w="0" w:type="dxa"/>
          </w:tblCellMar>
        </w:tblPrEx>
        <w:trPr>
          <w:trHeight w:val="59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7E15C">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36D4C7C">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BDE27">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66558">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ABF61">
            <w:pPr>
              <w:spacing w:line="594" w:lineRule="exact"/>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C0FC">
            <w:pPr>
              <w:spacing w:line="594" w:lineRule="exact"/>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447BB">
            <w:pPr>
              <w:spacing w:line="594" w:lineRule="exact"/>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0B602">
            <w:pPr>
              <w:spacing w:line="594"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36C48">
            <w:pPr>
              <w:spacing w:line="594" w:lineRule="exact"/>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DBBCE">
            <w:pPr>
              <w:spacing w:line="594" w:lineRule="exact"/>
              <w:jc w:val="center"/>
              <w:rPr>
                <w:rFonts w:hint="default" w:cs="宋体"/>
                <w:b/>
                <w:color w:val="000000"/>
                <w:sz w:val="20"/>
                <w:szCs w:val="20"/>
              </w:rPr>
            </w:pPr>
          </w:p>
        </w:tc>
      </w:tr>
      <w:tr w14:paraId="6661FB3C">
        <w:tblPrEx>
          <w:tblCellMar>
            <w:top w:w="0" w:type="dxa"/>
            <w:left w:w="0" w:type="dxa"/>
            <w:bottom w:w="0" w:type="dxa"/>
            <w:right w:w="0" w:type="dxa"/>
          </w:tblCellMar>
        </w:tblPrEx>
        <w:trPr>
          <w:trHeight w:val="59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FE5E6">
            <w:pPr>
              <w:spacing w:line="594" w:lineRule="exact"/>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92381A4">
            <w:pPr>
              <w:spacing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16FA8">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55C45">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18D8D">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FFC78">
            <w:pPr>
              <w:spacing w:line="594" w:lineRule="exact"/>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53B73">
            <w:pPr>
              <w:spacing w:line="594" w:lineRule="exact"/>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65290">
            <w:pPr>
              <w:spacing w:line="594"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A4976">
            <w:pPr>
              <w:spacing w:line="594" w:lineRule="exact"/>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103F8">
            <w:pPr>
              <w:spacing w:line="594" w:lineRule="exact"/>
              <w:jc w:val="center"/>
              <w:rPr>
                <w:rFonts w:hint="default" w:cs="宋体"/>
                <w:b/>
                <w:color w:val="000000"/>
                <w:sz w:val="20"/>
                <w:szCs w:val="20"/>
              </w:rPr>
            </w:pPr>
          </w:p>
        </w:tc>
      </w:tr>
      <w:tr w14:paraId="430B4B00">
        <w:tblPrEx>
          <w:tblCellMar>
            <w:top w:w="0" w:type="dxa"/>
            <w:left w:w="0" w:type="dxa"/>
            <w:bottom w:w="0" w:type="dxa"/>
            <w:right w:w="0" w:type="dxa"/>
          </w:tblCellMar>
        </w:tblPrEx>
        <w:trPr>
          <w:trHeight w:val="59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02B33">
            <w:pPr>
              <w:spacing w:line="594" w:lineRule="exact"/>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3B62DC7">
            <w:pPr>
              <w:spacing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6F47F">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E97BB">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FDAD8">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B5852">
            <w:pPr>
              <w:spacing w:line="594" w:lineRule="exact"/>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84969">
            <w:pPr>
              <w:spacing w:line="594" w:lineRule="exact"/>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5124C">
            <w:pPr>
              <w:spacing w:line="594"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B9639">
            <w:pPr>
              <w:spacing w:line="594" w:lineRule="exact"/>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ECD6A">
            <w:pPr>
              <w:spacing w:line="594" w:lineRule="exact"/>
              <w:jc w:val="center"/>
              <w:rPr>
                <w:rFonts w:hint="default" w:cs="宋体"/>
                <w:b/>
                <w:color w:val="000000"/>
                <w:sz w:val="20"/>
                <w:szCs w:val="20"/>
              </w:rPr>
            </w:pPr>
          </w:p>
        </w:tc>
      </w:tr>
      <w:tr w14:paraId="35BCA0E8">
        <w:tblPrEx>
          <w:tblCellMar>
            <w:top w:w="0" w:type="dxa"/>
            <w:left w:w="0" w:type="dxa"/>
            <w:bottom w:w="0" w:type="dxa"/>
            <w:right w:w="0" w:type="dxa"/>
          </w:tblCellMar>
        </w:tblPrEx>
        <w:trPr>
          <w:trHeight w:val="59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923A1">
            <w:pPr>
              <w:spacing w:line="594" w:lineRule="exact"/>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7E8AF27">
            <w:pPr>
              <w:spacing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458F0">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4CD00">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93C5C">
            <w:pPr>
              <w:spacing w:line="594"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D7A93">
            <w:pPr>
              <w:spacing w:line="594" w:lineRule="exact"/>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43B7B">
            <w:pPr>
              <w:spacing w:line="594" w:lineRule="exact"/>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AD4F8">
            <w:pPr>
              <w:spacing w:line="594"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90E87">
            <w:pPr>
              <w:spacing w:line="594" w:lineRule="exact"/>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F221E">
            <w:pPr>
              <w:spacing w:line="594" w:lineRule="exact"/>
              <w:jc w:val="center"/>
              <w:rPr>
                <w:rFonts w:hint="default" w:cs="宋体"/>
                <w:b/>
                <w:color w:val="000000"/>
                <w:sz w:val="20"/>
                <w:szCs w:val="20"/>
              </w:rPr>
            </w:pPr>
          </w:p>
        </w:tc>
      </w:tr>
      <w:tr w14:paraId="169384CE">
        <w:tblPrEx>
          <w:tblCellMar>
            <w:top w:w="0" w:type="dxa"/>
            <w:left w:w="0" w:type="dxa"/>
            <w:bottom w:w="0" w:type="dxa"/>
            <w:right w:w="0" w:type="dxa"/>
          </w:tblCellMar>
        </w:tblPrEx>
        <w:trPr>
          <w:trHeight w:val="338"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5AD1D">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EFA4A">
            <w:pPr>
              <w:wordWrap w:val="0"/>
              <w:spacing w:line="594" w:lineRule="exact"/>
              <w:jc w:val="right"/>
              <w:textAlignment w:val="center"/>
              <w:rPr>
                <w:rFonts w:hint="default" w:cs="宋体"/>
                <w:b/>
                <w:color w:val="000000"/>
                <w:sz w:val="20"/>
                <w:szCs w:val="20"/>
              </w:rPr>
            </w:pPr>
            <w:r>
              <w:rPr>
                <w:rFonts w:cs="宋体"/>
                <w:b/>
                <w:bCs/>
                <w:color w:val="000000"/>
                <w:sz w:val="20"/>
                <w:szCs w:val="20"/>
              </w:rPr>
              <w:t>122.43</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4D108">
            <w:pPr>
              <w:wordWrap w:val="0"/>
              <w:spacing w:line="594" w:lineRule="exact"/>
              <w:jc w:val="right"/>
              <w:textAlignment w:val="center"/>
              <w:rPr>
                <w:rFonts w:hint="default" w:cs="宋体"/>
                <w:b/>
                <w:color w:val="000000"/>
                <w:sz w:val="20"/>
                <w:szCs w:val="20"/>
              </w:rPr>
            </w:pPr>
            <w:r>
              <w:rPr>
                <w:rFonts w:cs="宋体"/>
                <w:b/>
                <w:bCs/>
                <w:color w:val="000000"/>
                <w:sz w:val="20"/>
                <w:szCs w:val="20"/>
              </w:rPr>
              <w:t>122.43</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40C2E">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40651">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44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347D0">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42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6D01A">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46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A519B">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47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9912E">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32C251A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8650">
            <w:pPr>
              <w:spacing w:line="594" w:lineRule="exact"/>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F7CBD">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11B1">
            <w:pPr>
              <w:wordWrap w:val="0"/>
              <w:spacing w:line="594" w:lineRule="exact"/>
              <w:jc w:val="right"/>
              <w:textAlignment w:val="center"/>
              <w:rPr>
                <w:rFonts w:hint="default" w:cs="宋体"/>
                <w:color w:val="000000"/>
                <w:sz w:val="20"/>
                <w:szCs w:val="20"/>
              </w:rPr>
            </w:pPr>
            <w:r>
              <w:rPr>
                <w:rFonts w:cs="宋体"/>
                <w:b/>
                <w:color w:val="000000"/>
                <w:sz w:val="20"/>
                <w:szCs w:val="20"/>
              </w:rPr>
              <w:t>116.55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5B2B">
            <w:pPr>
              <w:wordWrap w:val="0"/>
              <w:spacing w:line="594" w:lineRule="exact"/>
              <w:jc w:val="right"/>
              <w:textAlignment w:val="center"/>
              <w:rPr>
                <w:rFonts w:hint="default" w:cs="宋体"/>
                <w:color w:val="000000"/>
                <w:sz w:val="20"/>
                <w:szCs w:val="20"/>
              </w:rPr>
            </w:pPr>
            <w:r>
              <w:rPr>
                <w:rFonts w:cs="宋体"/>
                <w:b/>
                <w:color w:val="000000"/>
                <w:sz w:val="20"/>
                <w:szCs w:val="20"/>
              </w:rPr>
              <w:t>116.55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2603">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0D11">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260E">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E1F9">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BCBD">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69BD">
            <w:pPr>
              <w:wordWrap w:val="0"/>
              <w:spacing w:line="594" w:lineRule="exact"/>
              <w:jc w:val="right"/>
              <w:textAlignment w:val="center"/>
              <w:rPr>
                <w:rFonts w:hint="default" w:cs="宋体"/>
                <w:color w:val="000000"/>
                <w:sz w:val="20"/>
                <w:szCs w:val="20"/>
              </w:rPr>
            </w:pPr>
            <w:r>
              <w:rPr>
                <w:color w:val="000000"/>
                <w:sz w:val="20"/>
              </w:rPr>
              <w:t xml:space="preserve"> </w:t>
            </w:r>
          </w:p>
        </w:tc>
      </w:tr>
      <w:tr w14:paraId="01403D7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2CE9">
            <w:pPr>
              <w:spacing w:line="594" w:lineRule="exact"/>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EDE28">
            <w:pPr>
              <w:spacing w:line="594" w:lineRule="exact"/>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7381">
            <w:pPr>
              <w:wordWrap w:val="0"/>
              <w:spacing w:line="594" w:lineRule="exact"/>
              <w:jc w:val="right"/>
              <w:textAlignment w:val="center"/>
              <w:rPr>
                <w:rFonts w:hint="default" w:cs="宋体"/>
                <w:color w:val="000000"/>
                <w:sz w:val="20"/>
                <w:szCs w:val="20"/>
              </w:rPr>
            </w:pPr>
            <w:r>
              <w:rPr>
                <w:rFonts w:cs="宋体"/>
                <w:b/>
                <w:color w:val="000000"/>
                <w:sz w:val="20"/>
                <w:szCs w:val="20"/>
              </w:rPr>
              <w:t>110.12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06F0">
            <w:pPr>
              <w:wordWrap w:val="0"/>
              <w:spacing w:line="594" w:lineRule="exact"/>
              <w:jc w:val="right"/>
              <w:textAlignment w:val="center"/>
              <w:rPr>
                <w:rFonts w:hint="default" w:cs="宋体"/>
                <w:color w:val="000000"/>
                <w:sz w:val="20"/>
                <w:szCs w:val="20"/>
              </w:rPr>
            </w:pPr>
            <w:r>
              <w:rPr>
                <w:rFonts w:cs="宋体"/>
                <w:b/>
                <w:color w:val="000000"/>
                <w:sz w:val="20"/>
                <w:szCs w:val="20"/>
              </w:rPr>
              <w:t>110.12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EE52">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7E0E">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B6C0">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D185">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B921">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EA59">
            <w:pPr>
              <w:wordWrap w:val="0"/>
              <w:spacing w:line="594" w:lineRule="exact"/>
              <w:jc w:val="right"/>
              <w:textAlignment w:val="center"/>
              <w:rPr>
                <w:rFonts w:hint="default" w:cs="宋体"/>
                <w:color w:val="000000"/>
                <w:sz w:val="20"/>
                <w:szCs w:val="20"/>
              </w:rPr>
            </w:pPr>
            <w:r>
              <w:rPr>
                <w:color w:val="000000"/>
                <w:sz w:val="20"/>
              </w:rPr>
              <w:t xml:space="preserve"> </w:t>
            </w:r>
          </w:p>
        </w:tc>
      </w:tr>
      <w:tr w14:paraId="6C11228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A021">
            <w:pPr>
              <w:spacing w:line="594" w:lineRule="exact"/>
              <w:textAlignment w:val="center"/>
              <w:rPr>
                <w:rFonts w:hint="default" w:cs="宋体"/>
                <w:color w:val="000000"/>
                <w:sz w:val="20"/>
                <w:szCs w:val="20"/>
              </w:rPr>
            </w:pPr>
            <w:r>
              <w:rPr>
                <w:rFonts w:cs="宋体"/>
                <w:color w:val="000000"/>
                <w:sz w:val="20"/>
                <w:szCs w:val="20"/>
              </w:rPr>
              <w:t>2080199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2E2EA">
            <w:pPr>
              <w:spacing w:line="594"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F094">
            <w:pPr>
              <w:wordWrap w:val="0"/>
              <w:spacing w:line="594" w:lineRule="exact"/>
              <w:jc w:val="right"/>
              <w:textAlignment w:val="center"/>
              <w:rPr>
                <w:rFonts w:hint="default" w:cs="宋体"/>
                <w:color w:val="000000"/>
                <w:sz w:val="20"/>
                <w:szCs w:val="20"/>
              </w:rPr>
            </w:pPr>
            <w:r>
              <w:rPr>
                <w:rFonts w:cs="宋体"/>
                <w:color w:val="000000"/>
                <w:sz w:val="20"/>
                <w:szCs w:val="20"/>
              </w:rPr>
              <w:t>110.12</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3D7C">
            <w:pPr>
              <w:wordWrap w:val="0"/>
              <w:spacing w:line="594" w:lineRule="exact"/>
              <w:jc w:val="right"/>
              <w:textAlignment w:val="center"/>
              <w:rPr>
                <w:rFonts w:hint="default" w:cs="宋体"/>
                <w:color w:val="000000"/>
                <w:sz w:val="20"/>
                <w:szCs w:val="20"/>
              </w:rPr>
            </w:pPr>
            <w:r>
              <w:rPr>
                <w:rFonts w:cs="宋体"/>
                <w:color w:val="000000"/>
                <w:sz w:val="20"/>
                <w:szCs w:val="20"/>
              </w:rPr>
              <w:t>110.12</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4ACCA">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AD0D">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CC99">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F39B">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5C0B">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10ED">
            <w:pPr>
              <w:wordWrap w:val="0"/>
              <w:spacing w:line="594" w:lineRule="exact"/>
              <w:jc w:val="right"/>
              <w:textAlignment w:val="center"/>
              <w:rPr>
                <w:rFonts w:hint="default" w:cs="宋体"/>
                <w:color w:val="000000"/>
                <w:sz w:val="20"/>
                <w:szCs w:val="20"/>
              </w:rPr>
            </w:pPr>
            <w:r>
              <w:rPr>
                <w:color w:val="000000"/>
                <w:sz w:val="20"/>
              </w:rPr>
              <w:t xml:space="preserve"> </w:t>
            </w:r>
          </w:p>
        </w:tc>
      </w:tr>
      <w:tr w14:paraId="74D2E18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3584">
            <w:pPr>
              <w:spacing w:line="594" w:lineRule="exact"/>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CEF14">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CC236">
            <w:pPr>
              <w:wordWrap w:val="0"/>
              <w:spacing w:line="594" w:lineRule="exact"/>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5354">
            <w:pPr>
              <w:wordWrap w:val="0"/>
              <w:spacing w:line="594" w:lineRule="exact"/>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A2D2">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1BF2">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DB98">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3766">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3486">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C4E2">
            <w:pPr>
              <w:wordWrap w:val="0"/>
              <w:spacing w:line="594" w:lineRule="exact"/>
              <w:jc w:val="right"/>
              <w:textAlignment w:val="center"/>
              <w:rPr>
                <w:rFonts w:hint="default" w:cs="宋体"/>
                <w:color w:val="000000"/>
                <w:sz w:val="20"/>
                <w:szCs w:val="20"/>
              </w:rPr>
            </w:pPr>
            <w:r>
              <w:rPr>
                <w:color w:val="000000"/>
                <w:sz w:val="20"/>
              </w:rPr>
              <w:t xml:space="preserve"> </w:t>
            </w:r>
          </w:p>
        </w:tc>
      </w:tr>
      <w:tr w14:paraId="25DAA58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C033">
            <w:pPr>
              <w:spacing w:line="594" w:lineRule="exact"/>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43B5F">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72FE">
            <w:pPr>
              <w:wordWrap w:val="0"/>
              <w:spacing w:line="594" w:lineRule="exact"/>
              <w:jc w:val="right"/>
              <w:textAlignment w:val="center"/>
              <w:rPr>
                <w:rFonts w:hint="default" w:cs="宋体"/>
                <w:color w:val="000000"/>
                <w:sz w:val="20"/>
                <w:szCs w:val="20"/>
              </w:rPr>
            </w:pPr>
            <w:r>
              <w:rPr>
                <w:rFonts w:cs="宋体"/>
                <w:color w:val="000000"/>
                <w:sz w:val="20"/>
                <w:szCs w:val="20"/>
              </w:rPr>
              <w:t>1.01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5F0D">
            <w:pPr>
              <w:wordWrap w:val="0"/>
              <w:spacing w:line="594" w:lineRule="exact"/>
              <w:jc w:val="right"/>
              <w:textAlignment w:val="center"/>
              <w:rPr>
                <w:rFonts w:hint="default" w:cs="宋体"/>
                <w:color w:val="000000"/>
                <w:sz w:val="20"/>
                <w:szCs w:val="20"/>
              </w:rPr>
            </w:pPr>
            <w:r>
              <w:rPr>
                <w:rFonts w:cs="宋体"/>
                <w:color w:val="000000"/>
                <w:sz w:val="20"/>
                <w:szCs w:val="20"/>
              </w:rPr>
              <w:t>1.01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5B54">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64AE">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45C6">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793F">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4832">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65A1">
            <w:pPr>
              <w:wordWrap w:val="0"/>
              <w:spacing w:line="594" w:lineRule="exact"/>
              <w:jc w:val="right"/>
              <w:textAlignment w:val="center"/>
              <w:rPr>
                <w:rFonts w:hint="default" w:cs="宋体"/>
                <w:color w:val="000000"/>
                <w:sz w:val="20"/>
                <w:szCs w:val="20"/>
              </w:rPr>
            </w:pPr>
            <w:r>
              <w:rPr>
                <w:color w:val="000000"/>
                <w:sz w:val="20"/>
              </w:rPr>
              <w:t xml:space="preserve"> </w:t>
            </w:r>
          </w:p>
        </w:tc>
      </w:tr>
      <w:tr w14:paraId="7274B16E">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3125">
            <w:pPr>
              <w:spacing w:line="594" w:lineRule="exact"/>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03C3F">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14A2">
            <w:pPr>
              <w:wordWrap w:val="0"/>
              <w:spacing w:line="594" w:lineRule="exact"/>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32DC">
            <w:pPr>
              <w:wordWrap w:val="0"/>
              <w:spacing w:line="594" w:lineRule="exact"/>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21F9">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37A1">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0429">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8FA9">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F620">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F826">
            <w:pPr>
              <w:wordWrap w:val="0"/>
              <w:spacing w:line="594" w:lineRule="exact"/>
              <w:jc w:val="right"/>
              <w:textAlignment w:val="center"/>
              <w:rPr>
                <w:rFonts w:hint="default" w:cs="宋体"/>
                <w:color w:val="000000"/>
                <w:sz w:val="20"/>
                <w:szCs w:val="20"/>
              </w:rPr>
            </w:pPr>
            <w:r>
              <w:rPr>
                <w:color w:val="000000"/>
                <w:sz w:val="20"/>
              </w:rPr>
              <w:t xml:space="preserve"> </w:t>
            </w:r>
          </w:p>
        </w:tc>
      </w:tr>
      <w:tr w14:paraId="79BFD3E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AAD2">
            <w:pPr>
              <w:spacing w:line="594" w:lineRule="exact"/>
              <w:textAlignment w:val="center"/>
              <w:rPr>
                <w:rFonts w:hint="default" w:cs="宋体"/>
                <w:color w:val="000000"/>
                <w:sz w:val="20"/>
                <w:szCs w:val="20"/>
              </w:rPr>
            </w:pPr>
            <w:r>
              <w:rPr>
                <w:rFonts w:cs="宋体"/>
                <w:b/>
                <w:color w:val="000000"/>
                <w:sz w:val="20"/>
                <w:szCs w:val="20"/>
              </w:rPr>
              <w:t>20807</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0F674">
            <w:pPr>
              <w:spacing w:line="594" w:lineRule="exact"/>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BAE0">
            <w:pPr>
              <w:wordWrap w:val="0"/>
              <w:spacing w:line="594" w:lineRule="exact"/>
              <w:jc w:val="right"/>
              <w:textAlignment w:val="center"/>
              <w:rPr>
                <w:rFonts w:hint="default" w:cs="宋体"/>
                <w:color w:val="000000"/>
                <w:sz w:val="20"/>
                <w:szCs w:val="20"/>
              </w:rPr>
            </w:pPr>
            <w:r>
              <w:rPr>
                <w:rFonts w:cs="宋体"/>
                <w:b/>
                <w:color w:val="000000"/>
                <w:sz w:val="20"/>
                <w:szCs w:val="20"/>
              </w:rPr>
              <w:t>4.92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D0215">
            <w:pPr>
              <w:wordWrap w:val="0"/>
              <w:spacing w:line="594" w:lineRule="exact"/>
              <w:jc w:val="right"/>
              <w:textAlignment w:val="center"/>
              <w:rPr>
                <w:rFonts w:hint="default" w:cs="宋体"/>
                <w:color w:val="000000"/>
                <w:sz w:val="20"/>
                <w:szCs w:val="20"/>
              </w:rPr>
            </w:pPr>
            <w:r>
              <w:rPr>
                <w:rFonts w:cs="宋体"/>
                <w:b/>
                <w:color w:val="000000"/>
                <w:sz w:val="20"/>
                <w:szCs w:val="20"/>
              </w:rPr>
              <w:t>4.92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D03F">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DAF3">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82DA">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6D896">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C1D8">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3CA9">
            <w:pPr>
              <w:wordWrap w:val="0"/>
              <w:spacing w:line="594" w:lineRule="exact"/>
              <w:jc w:val="right"/>
              <w:textAlignment w:val="center"/>
              <w:rPr>
                <w:rFonts w:hint="default" w:cs="宋体"/>
                <w:color w:val="000000"/>
                <w:sz w:val="20"/>
                <w:szCs w:val="20"/>
              </w:rPr>
            </w:pPr>
            <w:r>
              <w:rPr>
                <w:color w:val="000000"/>
                <w:sz w:val="20"/>
              </w:rPr>
              <w:t xml:space="preserve"> </w:t>
            </w:r>
          </w:p>
        </w:tc>
      </w:tr>
      <w:tr w14:paraId="0B48666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1DBE0">
            <w:pPr>
              <w:spacing w:line="594" w:lineRule="exact"/>
              <w:textAlignment w:val="center"/>
              <w:rPr>
                <w:rFonts w:hint="default" w:cs="宋体"/>
                <w:color w:val="000000"/>
                <w:sz w:val="20"/>
                <w:szCs w:val="20"/>
              </w:rPr>
            </w:pPr>
            <w:r>
              <w:rPr>
                <w:rFonts w:cs="宋体"/>
                <w:color w:val="000000"/>
                <w:sz w:val="20"/>
                <w:szCs w:val="20"/>
              </w:rPr>
              <w:t>2080704</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D03CE">
            <w:pPr>
              <w:spacing w:line="594" w:lineRule="exact"/>
              <w:textAlignment w:val="center"/>
              <w:rPr>
                <w:rFonts w:hint="default" w:cs="宋体"/>
                <w:color w:val="000000"/>
                <w:sz w:val="20"/>
                <w:szCs w:val="20"/>
              </w:rPr>
            </w:pPr>
            <w:r>
              <w:rPr>
                <w:rFonts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D119">
            <w:pPr>
              <w:wordWrap w:val="0"/>
              <w:spacing w:line="594" w:lineRule="exact"/>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8F10">
            <w:pPr>
              <w:wordWrap w:val="0"/>
              <w:spacing w:line="594" w:lineRule="exact"/>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30A1">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65D5">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71F3">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3B62">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2313">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6F23">
            <w:pPr>
              <w:wordWrap w:val="0"/>
              <w:spacing w:line="594" w:lineRule="exact"/>
              <w:jc w:val="right"/>
              <w:textAlignment w:val="center"/>
              <w:rPr>
                <w:rFonts w:hint="default" w:cs="宋体"/>
                <w:color w:val="000000"/>
                <w:sz w:val="20"/>
                <w:szCs w:val="20"/>
              </w:rPr>
            </w:pPr>
            <w:r>
              <w:rPr>
                <w:color w:val="000000"/>
                <w:sz w:val="20"/>
              </w:rPr>
              <w:t xml:space="preserve"> </w:t>
            </w:r>
          </w:p>
        </w:tc>
      </w:tr>
      <w:tr w14:paraId="088EF4C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A12E">
            <w:pPr>
              <w:spacing w:line="594" w:lineRule="exact"/>
              <w:textAlignment w:val="center"/>
              <w:rPr>
                <w:rFonts w:hint="default" w:cs="宋体"/>
                <w:color w:val="000000"/>
                <w:sz w:val="20"/>
                <w:szCs w:val="20"/>
              </w:rPr>
            </w:pPr>
            <w:r>
              <w:rPr>
                <w:rFonts w:cs="宋体"/>
                <w:color w:val="000000"/>
                <w:sz w:val="20"/>
                <w:szCs w:val="20"/>
              </w:rPr>
              <w:t>2080711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04AE8">
            <w:pPr>
              <w:spacing w:line="594" w:lineRule="exact"/>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A763">
            <w:pPr>
              <w:wordWrap w:val="0"/>
              <w:spacing w:line="594" w:lineRule="exact"/>
              <w:jc w:val="right"/>
              <w:textAlignment w:val="center"/>
              <w:rPr>
                <w:rFonts w:hint="default" w:cs="宋体"/>
                <w:color w:val="000000"/>
                <w:sz w:val="20"/>
                <w:szCs w:val="20"/>
              </w:rPr>
            </w:pPr>
            <w:r>
              <w:rPr>
                <w:rFonts w:cs="宋体"/>
                <w:color w:val="000000"/>
                <w:sz w:val="20"/>
                <w:szCs w:val="20"/>
              </w:rPr>
              <w:t>3.85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333E">
            <w:pPr>
              <w:wordWrap w:val="0"/>
              <w:spacing w:line="594" w:lineRule="exact"/>
              <w:jc w:val="right"/>
              <w:textAlignment w:val="center"/>
              <w:rPr>
                <w:rFonts w:hint="default" w:cs="宋体"/>
                <w:color w:val="000000"/>
                <w:sz w:val="20"/>
                <w:szCs w:val="20"/>
              </w:rPr>
            </w:pPr>
            <w:r>
              <w:rPr>
                <w:rFonts w:cs="宋体"/>
                <w:color w:val="000000"/>
                <w:sz w:val="20"/>
                <w:szCs w:val="20"/>
              </w:rPr>
              <w:t>3.85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A6CB">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8858">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868F">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200D">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4F31">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D4AF">
            <w:pPr>
              <w:wordWrap w:val="0"/>
              <w:spacing w:line="594" w:lineRule="exact"/>
              <w:jc w:val="right"/>
              <w:textAlignment w:val="center"/>
              <w:rPr>
                <w:rFonts w:hint="default" w:cs="宋体"/>
                <w:color w:val="000000"/>
                <w:sz w:val="20"/>
                <w:szCs w:val="20"/>
              </w:rPr>
            </w:pPr>
            <w:r>
              <w:rPr>
                <w:color w:val="000000"/>
                <w:sz w:val="20"/>
              </w:rPr>
              <w:t xml:space="preserve"> </w:t>
            </w:r>
          </w:p>
        </w:tc>
      </w:tr>
      <w:tr w14:paraId="4A30ECA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0AED">
            <w:pPr>
              <w:spacing w:line="594" w:lineRule="exact"/>
              <w:textAlignment w:val="center"/>
              <w:rPr>
                <w:rFonts w:hint="default" w:cs="宋体"/>
                <w:color w:val="000000"/>
                <w:sz w:val="20"/>
                <w:szCs w:val="20"/>
              </w:rPr>
            </w:pPr>
            <w:r>
              <w:rPr>
                <w:rFonts w:cs="宋体"/>
                <w:color w:val="000000"/>
                <w:sz w:val="20"/>
                <w:szCs w:val="20"/>
              </w:rPr>
              <w:t>2080799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A179D">
            <w:pPr>
              <w:spacing w:line="594" w:lineRule="exact"/>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C312">
            <w:pPr>
              <w:wordWrap w:val="0"/>
              <w:spacing w:line="594" w:lineRule="exact"/>
              <w:jc w:val="right"/>
              <w:textAlignment w:val="center"/>
              <w:rPr>
                <w:rFonts w:hint="default" w:cs="宋体"/>
                <w:color w:val="000000"/>
                <w:sz w:val="20"/>
                <w:szCs w:val="20"/>
              </w:rPr>
            </w:pPr>
            <w:r>
              <w:rPr>
                <w:rFonts w:cs="宋体"/>
                <w:color w:val="000000"/>
                <w:sz w:val="20"/>
                <w:szCs w:val="20"/>
              </w:rPr>
              <w:t>0.86</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45A2">
            <w:pPr>
              <w:wordWrap w:val="0"/>
              <w:spacing w:line="594" w:lineRule="exact"/>
              <w:jc w:val="right"/>
              <w:textAlignment w:val="center"/>
              <w:rPr>
                <w:rFonts w:hint="default" w:cs="宋体"/>
                <w:color w:val="000000"/>
                <w:sz w:val="20"/>
                <w:szCs w:val="20"/>
              </w:rPr>
            </w:pPr>
            <w:r>
              <w:rPr>
                <w:rFonts w:cs="宋体"/>
                <w:color w:val="000000"/>
                <w:sz w:val="20"/>
                <w:szCs w:val="20"/>
              </w:rPr>
              <w:t>0.86</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2540">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FA71">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93FE">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7A66">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7019">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4F23">
            <w:pPr>
              <w:wordWrap w:val="0"/>
              <w:spacing w:line="594" w:lineRule="exact"/>
              <w:jc w:val="right"/>
              <w:textAlignment w:val="center"/>
              <w:rPr>
                <w:rFonts w:hint="default" w:cs="宋体"/>
                <w:color w:val="000000"/>
                <w:sz w:val="20"/>
                <w:szCs w:val="20"/>
              </w:rPr>
            </w:pPr>
            <w:r>
              <w:rPr>
                <w:color w:val="000000"/>
                <w:sz w:val="20"/>
              </w:rPr>
              <w:t xml:space="preserve"> </w:t>
            </w:r>
          </w:p>
        </w:tc>
      </w:tr>
      <w:tr w14:paraId="5B90A892">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5F2B">
            <w:pPr>
              <w:spacing w:line="594" w:lineRule="exact"/>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3E8E9">
            <w:pPr>
              <w:spacing w:line="594"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08E2">
            <w:pPr>
              <w:wordWrap w:val="0"/>
              <w:spacing w:line="594" w:lineRule="exact"/>
              <w:jc w:val="right"/>
              <w:textAlignment w:val="center"/>
              <w:rPr>
                <w:rFonts w:hint="default" w:cs="宋体"/>
                <w:color w:val="000000"/>
                <w:sz w:val="20"/>
                <w:szCs w:val="20"/>
              </w:rPr>
            </w:pPr>
            <w:r>
              <w:rPr>
                <w:rFonts w:cs="宋体"/>
                <w:b/>
                <w:color w:val="000000"/>
                <w:sz w:val="20"/>
                <w:szCs w:val="20"/>
              </w:rPr>
              <w:t>3.08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C8ED">
            <w:pPr>
              <w:wordWrap w:val="0"/>
              <w:spacing w:line="594" w:lineRule="exact"/>
              <w:jc w:val="right"/>
              <w:textAlignment w:val="center"/>
              <w:rPr>
                <w:rFonts w:hint="default" w:cs="宋体"/>
                <w:color w:val="000000"/>
                <w:sz w:val="20"/>
                <w:szCs w:val="20"/>
              </w:rPr>
            </w:pPr>
            <w:r>
              <w:rPr>
                <w:rFonts w:cs="宋体"/>
                <w:b/>
                <w:color w:val="000000"/>
                <w:sz w:val="20"/>
                <w:szCs w:val="20"/>
              </w:rPr>
              <w:t>3.08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0BA1">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1008">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D600">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A8B3">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A7AD">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9115">
            <w:pPr>
              <w:wordWrap w:val="0"/>
              <w:spacing w:line="594" w:lineRule="exact"/>
              <w:jc w:val="right"/>
              <w:textAlignment w:val="center"/>
              <w:rPr>
                <w:rFonts w:hint="default" w:cs="宋体"/>
                <w:color w:val="000000"/>
                <w:sz w:val="20"/>
                <w:szCs w:val="20"/>
              </w:rPr>
            </w:pPr>
            <w:r>
              <w:rPr>
                <w:color w:val="000000"/>
                <w:sz w:val="20"/>
              </w:rPr>
              <w:t xml:space="preserve"> </w:t>
            </w:r>
          </w:p>
        </w:tc>
      </w:tr>
      <w:tr w14:paraId="4BD7A44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CFFD">
            <w:pPr>
              <w:spacing w:line="594" w:lineRule="exact"/>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B0CC8">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0F66">
            <w:pPr>
              <w:wordWrap w:val="0"/>
              <w:spacing w:line="594" w:lineRule="exact"/>
              <w:jc w:val="right"/>
              <w:textAlignment w:val="center"/>
              <w:rPr>
                <w:rFonts w:hint="default" w:cs="宋体"/>
                <w:color w:val="000000"/>
                <w:sz w:val="20"/>
                <w:szCs w:val="20"/>
              </w:rPr>
            </w:pPr>
            <w:r>
              <w:rPr>
                <w:rFonts w:cs="宋体"/>
                <w:b/>
                <w:color w:val="000000"/>
                <w:sz w:val="20"/>
                <w:szCs w:val="20"/>
              </w:rPr>
              <w:t>2.44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A57B">
            <w:pPr>
              <w:wordWrap w:val="0"/>
              <w:spacing w:line="594" w:lineRule="exact"/>
              <w:jc w:val="right"/>
              <w:textAlignment w:val="center"/>
              <w:rPr>
                <w:rFonts w:hint="default" w:cs="宋体"/>
                <w:color w:val="000000"/>
                <w:sz w:val="20"/>
                <w:szCs w:val="20"/>
              </w:rPr>
            </w:pPr>
            <w:r>
              <w:rPr>
                <w:rFonts w:cs="宋体"/>
                <w:b/>
                <w:color w:val="000000"/>
                <w:sz w:val="20"/>
                <w:szCs w:val="20"/>
              </w:rPr>
              <w:t>2.44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28F6">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57EE">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3B40">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CE68">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428B">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DBBC">
            <w:pPr>
              <w:wordWrap w:val="0"/>
              <w:spacing w:line="594" w:lineRule="exact"/>
              <w:jc w:val="right"/>
              <w:textAlignment w:val="center"/>
              <w:rPr>
                <w:rFonts w:hint="default" w:cs="宋体"/>
                <w:color w:val="000000"/>
                <w:sz w:val="20"/>
                <w:szCs w:val="20"/>
              </w:rPr>
            </w:pPr>
            <w:r>
              <w:rPr>
                <w:color w:val="000000"/>
                <w:sz w:val="20"/>
              </w:rPr>
              <w:t xml:space="preserve"> </w:t>
            </w:r>
          </w:p>
        </w:tc>
      </w:tr>
      <w:tr w14:paraId="28A33CEC">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D757">
            <w:pPr>
              <w:spacing w:line="594" w:lineRule="exact"/>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2EA25">
            <w:pPr>
              <w:spacing w:line="594"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3022">
            <w:pPr>
              <w:wordWrap w:val="0"/>
              <w:spacing w:line="594" w:lineRule="exact"/>
              <w:jc w:val="right"/>
              <w:textAlignment w:val="center"/>
              <w:rPr>
                <w:rFonts w:hint="default" w:cs="宋体"/>
                <w:color w:val="000000"/>
                <w:sz w:val="20"/>
                <w:szCs w:val="20"/>
              </w:rPr>
            </w:pPr>
            <w:r>
              <w:rPr>
                <w:rFonts w:cs="宋体"/>
                <w:color w:val="000000"/>
                <w:sz w:val="20"/>
                <w:szCs w:val="20"/>
              </w:rPr>
              <w:t>2.44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6605">
            <w:pPr>
              <w:wordWrap w:val="0"/>
              <w:spacing w:line="594" w:lineRule="exact"/>
              <w:jc w:val="right"/>
              <w:textAlignment w:val="center"/>
              <w:rPr>
                <w:rFonts w:hint="default" w:cs="宋体"/>
                <w:color w:val="000000"/>
                <w:sz w:val="20"/>
                <w:szCs w:val="20"/>
              </w:rPr>
            </w:pPr>
            <w:r>
              <w:rPr>
                <w:rFonts w:cs="宋体"/>
                <w:color w:val="000000"/>
                <w:sz w:val="20"/>
                <w:szCs w:val="20"/>
              </w:rPr>
              <w:t>2.44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73E1">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6312">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6555">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45C6">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72E1">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F330">
            <w:pPr>
              <w:wordWrap w:val="0"/>
              <w:spacing w:line="594" w:lineRule="exact"/>
              <w:jc w:val="right"/>
              <w:textAlignment w:val="center"/>
              <w:rPr>
                <w:rFonts w:hint="default" w:cs="宋体"/>
                <w:color w:val="000000"/>
                <w:sz w:val="20"/>
                <w:szCs w:val="20"/>
              </w:rPr>
            </w:pPr>
            <w:r>
              <w:rPr>
                <w:color w:val="000000"/>
                <w:sz w:val="20"/>
              </w:rPr>
              <w:t xml:space="preserve"> </w:t>
            </w:r>
          </w:p>
        </w:tc>
      </w:tr>
      <w:tr w14:paraId="65BFC53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0453">
            <w:pPr>
              <w:spacing w:line="594" w:lineRule="exact"/>
              <w:textAlignment w:val="center"/>
              <w:rPr>
                <w:rFonts w:hint="default" w:cs="宋体"/>
                <w:color w:val="000000"/>
                <w:sz w:val="20"/>
                <w:szCs w:val="20"/>
              </w:rPr>
            </w:pPr>
            <w:r>
              <w:rPr>
                <w:rFonts w:cs="宋体"/>
                <w:b/>
                <w:color w:val="000000"/>
                <w:sz w:val="20"/>
                <w:szCs w:val="20"/>
              </w:rPr>
              <w:t>21015</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3AEC8">
            <w:pPr>
              <w:spacing w:line="594" w:lineRule="exact"/>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0533">
            <w:pPr>
              <w:wordWrap w:val="0"/>
              <w:spacing w:line="594" w:lineRule="exact"/>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4780">
            <w:pPr>
              <w:wordWrap w:val="0"/>
              <w:spacing w:line="594" w:lineRule="exact"/>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C866">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D529">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5326">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96B2">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05DB">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5836">
            <w:pPr>
              <w:wordWrap w:val="0"/>
              <w:spacing w:line="594" w:lineRule="exact"/>
              <w:jc w:val="right"/>
              <w:textAlignment w:val="center"/>
              <w:rPr>
                <w:rFonts w:hint="default" w:cs="宋体"/>
                <w:color w:val="000000"/>
                <w:sz w:val="20"/>
                <w:szCs w:val="20"/>
              </w:rPr>
            </w:pPr>
            <w:r>
              <w:rPr>
                <w:color w:val="000000"/>
                <w:sz w:val="20"/>
              </w:rPr>
              <w:t xml:space="preserve"> </w:t>
            </w:r>
          </w:p>
        </w:tc>
      </w:tr>
      <w:tr w14:paraId="4617E1E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BDC6">
            <w:pPr>
              <w:spacing w:line="594" w:lineRule="exact"/>
              <w:textAlignment w:val="center"/>
              <w:rPr>
                <w:rFonts w:hint="default" w:cs="宋体"/>
                <w:color w:val="000000"/>
                <w:sz w:val="20"/>
                <w:szCs w:val="20"/>
              </w:rPr>
            </w:pPr>
            <w:r>
              <w:rPr>
                <w:rFonts w:cs="宋体"/>
                <w:color w:val="000000"/>
                <w:sz w:val="20"/>
                <w:szCs w:val="20"/>
              </w:rPr>
              <w:t>2101506</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907A8">
            <w:pPr>
              <w:spacing w:line="594" w:lineRule="exact"/>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90BE">
            <w:pPr>
              <w:wordWrap w:val="0"/>
              <w:spacing w:line="594" w:lineRule="exact"/>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CBA0">
            <w:pPr>
              <w:wordWrap w:val="0"/>
              <w:spacing w:line="594" w:lineRule="exact"/>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83AF">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79C9">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EA1C">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3487">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D84A">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6008">
            <w:pPr>
              <w:wordWrap w:val="0"/>
              <w:spacing w:line="594" w:lineRule="exact"/>
              <w:jc w:val="right"/>
              <w:textAlignment w:val="center"/>
              <w:rPr>
                <w:rFonts w:hint="default" w:cs="宋体"/>
                <w:color w:val="000000"/>
                <w:sz w:val="20"/>
                <w:szCs w:val="20"/>
              </w:rPr>
            </w:pPr>
            <w:r>
              <w:rPr>
                <w:color w:val="000000"/>
                <w:sz w:val="20"/>
              </w:rPr>
              <w:t xml:space="preserve"> </w:t>
            </w:r>
          </w:p>
        </w:tc>
      </w:tr>
      <w:tr w14:paraId="3F5B0FC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5FD0">
            <w:pPr>
              <w:spacing w:line="594" w:lineRule="exact"/>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577B1">
            <w:pPr>
              <w:spacing w:line="594"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A5EF">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37334">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6044">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EA64">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E86D">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7F3A">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AC7FC">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E850">
            <w:pPr>
              <w:wordWrap w:val="0"/>
              <w:spacing w:line="594" w:lineRule="exact"/>
              <w:jc w:val="right"/>
              <w:textAlignment w:val="center"/>
              <w:rPr>
                <w:rFonts w:hint="default" w:cs="宋体"/>
                <w:color w:val="000000"/>
                <w:sz w:val="20"/>
                <w:szCs w:val="20"/>
              </w:rPr>
            </w:pPr>
            <w:r>
              <w:rPr>
                <w:color w:val="000000"/>
                <w:sz w:val="20"/>
              </w:rPr>
              <w:t xml:space="preserve"> </w:t>
            </w:r>
          </w:p>
        </w:tc>
      </w:tr>
      <w:tr w14:paraId="73E115C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AFB7">
            <w:pPr>
              <w:spacing w:line="594" w:lineRule="exact"/>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9CD54">
            <w:pPr>
              <w:spacing w:line="594"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0526">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89C0">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69D5">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FD79">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F6C7">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A18BF">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12CE">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4440">
            <w:pPr>
              <w:wordWrap w:val="0"/>
              <w:spacing w:line="594" w:lineRule="exact"/>
              <w:jc w:val="right"/>
              <w:textAlignment w:val="center"/>
              <w:rPr>
                <w:rFonts w:hint="default" w:cs="宋体"/>
                <w:color w:val="000000"/>
                <w:sz w:val="20"/>
                <w:szCs w:val="20"/>
              </w:rPr>
            </w:pPr>
            <w:r>
              <w:rPr>
                <w:color w:val="000000"/>
                <w:sz w:val="20"/>
              </w:rPr>
              <w:t xml:space="preserve"> </w:t>
            </w:r>
          </w:p>
        </w:tc>
      </w:tr>
      <w:tr w14:paraId="2432EF0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4F6A">
            <w:pPr>
              <w:spacing w:line="594" w:lineRule="exact"/>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94563">
            <w:pPr>
              <w:spacing w:line="594"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C36E">
            <w:pPr>
              <w:wordWrap w:val="0"/>
              <w:spacing w:line="594"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0BFB">
            <w:pPr>
              <w:wordWrap w:val="0"/>
              <w:spacing w:line="594"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7ECA">
            <w:pPr>
              <w:wordWrap w:val="0"/>
              <w:spacing w:line="594" w:lineRule="exact"/>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E6B8">
            <w:pPr>
              <w:wordWrap w:val="0"/>
              <w:spacing w:line="594" w:lineRule="exact"/>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0ACB">
            <w:pPr>
              <w:wordWrap w:val="0"/>
              <w:spacing w:line="594" w:lineRule="exact"/>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E198">
            <w:pPr>
              <w:wordWrap w:val="0"/>
              <w:spacing w:line="594" w:lineRule="exact"/>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4182">
            <w:pPr>
              <w:wordWrap w:val="0"/>
              <w:spacing w:line="594" w:lineRule="exact"/>
              <w:jc w:val="right"/>
              <w:textAlignment w:val="center"/>
              <w:rPr>
                <w:rFonts w:hint="default" w:cs="宋体"/>
                <w:color w:val="000000"/>
                <w:sz w:val="20"/>
                <w:szCs w:val="20"/>
              </w:rPr>
            </w:pPr>
            <w:r>
              <w:rPr>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0865">
            <w:pPr>
              <w:wordWrap w:val="0"/>
              <w:spacing w:line="594" w:lineRule="exact"/>
              <w:jc w:val="right"/>
              <w:textAlignment w:val="center"/>
              <w:rPr>
                <w:rFonts w:hint="default" w:cs="宋体"/>
                <w:color w:val="000000"/>
                <w:sz w:val="20"/>
                <w:szCs w:val="20"/>
              </w:rPr>
            </w:pPr>
            <w:r>
              <w:rPr>
                <w:color w:val="000000"/>
                <w:sz w:val="20"/>
              </w:rPr>
              <w:t xml:space="preserve"> </w:t>
            </w:r>
          </w:p>
        </w:tc>
      </w:tr>
    </w:tbl>
    <w:p w14:paraId="510874F9">
      <w:pPr>
        <w:spacing w:line="594"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C7C4C59">
      <w:pPr>
        <w:spacing w:line="594" w:lineRule="exact"/>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052"/>
        <w:gridCol w:w="1547"/>
        <w:gridCol w:w="1544"/>
        <w:gridCol w:w="1544"/>
        <w:gridCol w:w="1530"/>
        <w:gridCol w:w="1531"/>
        <w:gridCol w:w="1604"/>
      </w:tblGrid>
      <w:tr w14:paraId="5CC9616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tcMar>
              <w:top w:w="15" w:type="dxa"/>
              <w:left w:w="15" w:type="dxa"/>
              <w:right w:w="15" w:type="dxa"/>
            </w:tcMar>
            <w:vAlign w:val="bottom"/>
          </w:tcPr>
          <w:p w14:paraId="5789CEA4">
            <w:pPr>
              <w:spacing w:line="594" w:lineRule="exact"/>
              <w:jc w:val="center"/>
              <w:textAlignment w:val="bottom"/>
              <w:rPr>
                <w:rFonts w:hint="default" w:cs="宋体"/>
                <w:b/>
                <w:color w:val="000000"/>
                <w:sz w:val="32"/>
                <w:szCs w:val="32"/>
              </w:rPr>
            </w:pPr>
            <w:r>
              <w:rPr>
                <w:rFonts w:cs="宋体"/>
                <w:b/>
                <w:color w:val="000000"/>
                <w:sz w:val="32"/>
                <w:szCs w:val="32"/>
              </w:rPr>
              <w:t>支出决算表</w:t>
            </w:r>
          </w:p>
        </w:tc>
      </w:tr>
      <w:tr w14:paraId="333EEB6D">
        <w:tblPrEx>
          <w:tblCellMar>
            <w:top w:w="0" w:type="dxa"/>
            <w:left w:w="0" w:type="dxa"/>
            <w:bottom w:w="0" w:type="dxa"/>
            <w:right w:w="0" w:type="dxa"/>
          </w:tblCellMar>
        </w:tblPrEx>
        <w:trPr>
          <w:trHeight w:val="342" w:hRule="atLeast"/>
        </w:trPr>
        <w:tc>
          <w:tcPr>
            <w:tcW w:w="2229" w:type="pct"/>
            <w:gridSpan w:val="3"/>
            <w:vMerge w:val="restart"/>
            <w:tcBorders>
              <w:top w:val="nil"/>
              <w:left w:val="nil"/>
              <w:right w:val="nil"/>
            </w:tcBorders>
            <w:shd w:val="clear" w:color="auto" w:fill="auto"/>
            <w:tcMar>
              <w:top w:w="15" w:type="dxa"/>
              <w:left w:w="15" w:type="dxa"/>
              <w:right w:w="15" w:type="dxa"/>
            </w:tcMar>
            <w:vAlign w:val="bottom"/>
          </w:tcPr>
          <w:p w14:paraId="34A9FDD0">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重庆市沙坪坝区香炉山街道劳动就业和社会保障服务所 </w:t>
            </w:r>
          </w:p>
        </w:tc>
        <w:tc>
          <w:tcPr>
            <w:tcW w:w="552" w:type="pct"/>
            <w:tcBorders>
              <w:top w:val="nil"/>
              <w:left w:val="nil"/>
              <w:bottom w:val="nil"/>
              <w:right w:val="nil"/>
            </w:tcBorders>
            <w:shd w:val="clear" w:color="auto" w:fill="auto"/>
            <w:tcMar>
              <w:top w:w="15" w:type="dxa"/>
              <w:left w:w="15" w:type="dxa"/>
              <w:right w:w="15" w:type="dxa"/>
            </w:tcMar>
            <w:vAlign w:val="bottom"/>
          </w:tcPr>
          <w:p w14:paraId="787AEF26">
            <w:pPr>
              <w:spacing w:line="594" w:lineRule="exact"/>
              <w:rPr>
                <w:rFonts w:hint="default" w:cs="宋体"/>
                <w:color w:val="000000"/>
                <w:sz w:val="20"/>
                <w:szCs w:val="20"/>
              </w:rPr>
            </w:pPr>
          </w:p>
        </w:tc>
        <w:tc>
          <w:tcPr>
            <w:tcW w:w="552" w:type="pct"/>
            <w:tcBorders>
              <w:top w:val="nil"/>
              <w:left w:val="nil"/>
              <w:bottom w:val="nil"/>
              <w:right w:val="nil"/>
            </w:tcBorders>
            <w:shd w:val="clear" w:color="auto" w:fill="auto"/>
            <w:tcMar>
              <w:top w:w="15" w:type="dxa"/>
              <w:left w:w="15" w:type="dxa"/>
              <w:right w:w="15" w:type="dxa"/>
            </w:tcMar>
            <w:vAlign w:val="bottom"/>
          </w:tcPr>
          <w:p w14:paraId="1F3575CD">
            <w:pPr>
              <w:spacing w:line="594" w:lineRule="exact"/>
              <w:rPr>
                <w:rFonts w:hint="default" w:cs="宋体"/>
                <w:color w:val="000000"/>
                <w:sz w:val="20"/>
                <w:szCs w:val="20"/>
              </w:rPr>
            </w:pPr>
          </w:p>
        </w:tc>
        <w:tc>
          <w:tcPr>
            <w:tcW w:w="547" w:type="pct"/>
            <w:tcBorders>
              <w:top w:val="nil"/>
              <w:left w:val="nil"/>
              <w:bottom w:val="nil"/>
              <w:right w:val="nil"/>
            </w:tcBorders>
            <w:shd w:val="clear" w:color="auto" w:fill="auto"/>
            <w:tcMar>
              <w:top w:w="15" w:type="dxa"/>
              <w:left w:w="15" w:type="dxa"/>
              <w:right w:w="15" w:type="dxa"/>
            </w:tcMar>
            <w:vAlign w:val="bottom"/>
          </w:tcPr>
          <w:p w14:paraId="60F4E9A6">
            <w:pPr>
              <w:spacing w:line="594" w:lineRule="exact"/>
              <w:rPr>
                <w:rFonts w:hint="default" w:cs="宋体"/>
                <w:color w:val="000000"/>
                <w:sz w:val="20"/>
                <w:szCs w:val="20"/>
              </w:rPr>
            </w:pPr>
          </w:p>
        </w:tc>
        <w:tc>
          <w:tcPr>
            <w:tcW w:w="547" w:type="pct"/>
            <w:tcBorders>
              <w:top w:val="nil"/>
              <w:left w:val="nil"/>
              <w:bottom w:val="nil"/>
              <w:right w:val="nil"/>
            </w:tcBorders>
            <w:shd w:val="clear" w:color="auto" w:fill="auto"/>
            <w:tcMar>
              <w:top w:w="15" w:type="dxa"/>
              <w:left w:w="15" w:type="dxa"/>
              <w:right w:w="15" w:type="dxa"/>
            </w:tcMar>
            <w:vAlign w:val="bottom"/>
          </w:tcPr>
          <w:p w14:paraId="2EB47DA4">
            <w:pPr>
              <w:spacing w:line="594" w:lineRule="exact"/>
              <w:rPr>
                <w:rFonts w:hint="default" w:cs="宋体"/>
                <w:color w:val="000000"/>
                <w:sz w:val="20"/>
                <w:szCs w:val="20"/>
              </w:rPr>
            </w:pPr>
          </w:p>
        </w:tc>
        <w:tc>
          <w:tcPr>
            <w:tcW w:w="569" w:type="pct"/>
            <w:tcBorders>
              <w:top w:val="nil"/>
              <w:left w:val="nil"/>
              <w:bottom w:val="nil"/>
              <w:right w:val="nil"/>
            </w:tcBorders>
            <w:shd w:val="clear" w:color="auto" w:fill="auto"/>
            <w:tcMar>
              <w:top w:w="15" w:type="dxa"/>
              <w:left w:w="15" w:type="dxa"/>
              <w:right w:w="15" w:type="dxa"/>
            </w:tcMar>
            <w:vAlign w:val="bottom"/>
          </w:tcPr>
          <w:p w14:paraId="5D44CB7A">
            <w:pPr>
              <w:spacing w:line="594" w:lineRule="exact"/>
              <w:jc w:val="right"/>
              <w:textAlignment w:val="bottom"/>
              <w:rPr>
                <w:rFonts w:hint="default" w:cs="宋体"/>
                <w:color w:val="000000"/>
                <w:sz w:val="20"/>
                <w:szCs w:val="20"/>
              </w:rPr>
            </w:pPr>
            <w:r>
              <w:rPr>
                <w:rFonts w:cs="宋体"/>
                <w:color w:val="000000"/>
                <w:sz w:val="20"/>
                <w:szCs w:val="20"/>
              </w:rPr>
              <w:t>公开03表</w:t>
            </w:r>
          </w:p>
        </w:tc>
      </w:tr>
      <w:tr w14:paraId="4677D73C">
        <w:tblPrEx>
          <w:tblCellMar>
            <w:top w:w="0" w:type="dxa"/>
            <w:left w:w="0" w:type="dxa"/>
            <w:bottom w:w="0" w:type="dxa"/>
            <w:right w:w="0" w:type="dxa"/>
          </w:tblCellMar>
        </w:tblPrEx>
        <w:trPr>
          <w:trHeight w:val="342" w:hRule="atLeast"/>
        </w:trPr>
        <w:tc>
          <w:tcPr>
            <w:tcW w:w="2229" w:type="pct"/>
            <w:gridSpan w:val="3"/>
            <w:vMerge w:val="continue"/>
            <w:tcBorders>
              <w:left w:val="nil"/>
              <w:bottom w:val="nil"/>
              <w:right w:val="nil"/>
            </w:tcBorders>
            <w:shd w:val="clear" w:color="auto" w:fill="auto"/>
            <w:tcMar>
              <w:top w:w="15" w:type="dxa"/>
              <w:left w:w="15" w:type="dxa"/>
              <w:right w:w="15" w:type="dxa"/>
            </w:tcMar>
            <w:vAlign w:val="bottom"/>
          </w:tcPr>
          <w:p w14:paraId="0FDA81DA">
            <w:pPr>
              <w:spacing w:line="594" w:lineRule="exact"/>
              <w:rPr>
                <w:rFonts w:hint="default" w:cs="宋体"/>
                <w:color w:val="000000"/>
                <w:sz w:val="20"/>
                <w:szCs w:val="20"/>
              </w:rPr>
            </w:pPr>
          </w:p>
        </w:tc>
        <w:tc>
          <w:tcPr>
            <w:tcW w:w="552" w:type="pct"/>
            <w:tcBorders>
              <w:top w:val="nil"/>
              <w:left w:val="nil"/>
              <w:bottom w:val="nil"/>
              <w:right w:val="nil"/>
            </w:tcBorders>
            <w:shd w:val="clear" w:color="auto" w:fill="auto"/>
            <w:tcMar>
              <w:top w:w="15" w:type="dxa"/>
              <w:left w:w="15" w:type="dxa"/>
              <w:right w:w="15" w:type="dxa"/>
            </w:tcMar>
            <w:vAlign w:val="bottom"/>
          </w:tcPr>
          <w:p w14:paraId="4CB44616">
            <w:pPr>
              <w:spacing w:line="594" w:lineRule="exact"/>
              <w:rPr>
                <w:rFonts w:hint="default" w:cs="宋体"/>
                <w:color w:val="000000"/>
                <w:sz w:val="20"/>
                <w:szCs w:val="20"/>
              </w:rPr>
            </w:pPr>
          </w:p>
        </w:tc>
        <w:tc>
          <w:tcPr>
            <w:tcW w:w="552" w:type="pct"/>
            <w:tcBorders>
              <w:top w:val="nil"/>
              <w:left w:val="nil"/>
              <w:bottom w:val="nil"/>
              <w:right w:val="nil"/>
            </w:tcBorders>
            <w:shd w:val="clear" w:color="auto" w:fill="auto"/>
            <w:tcMar>
              <w:top w:w="15" w:type="dxa"/>
              <w:left w:w="15" w:type="dxa"/>
              <w:right w:w="15" w:type="dxa"/>
            </w:tcMar>
            <w:vAlign w:val="bottom"/>
          </w:tcPr>
          <w:p w14:paraId="3AF1952E">
            <w:pPr>
              <w:spacing w:line="594" w:lineRule="exact"/>
              <w:rPr>
                <w:rFonts w:hint="default" w:cs="宋体"/>
                <w:color w:val="000000"/>
                <w:sz w:val="20"/>
                <w:szCs w:val="20"/>
              </w:rPr>
            </w:pPr>
          </w:p>
        </w:tc>
        <w:tc>
          <w:tcPr>
            <w:tcW w:w="547" w:type="pct"/>
            <w:tcBorders>
              <w:top w:val="nil"/>
              <w:left w:val="nil"/>
              <w:bottom w:val="nil"/>
              <w:right w:val="nil"/>
            </w:tcBorders>
            <w:shd w:val="clear" w:color="auto" w:fill="auto"/>
            <w:tcMar>
              <w:top w:w="15" w:type="dxa"/>
              <w:left w:w="15" w:type="dxa"/>
              <w:right w:w="15" w:type="dxa"/>
            </w:tcMar>
            <w:vAlign w:val="bottom"/>
          </w:tcPr>
          <w:p w14:paraId="60F4E1B9">
            <w:pPr>
              <w:spacing w:line="594" w:lineRule="exact"/>
              <w:rPr>
                <w:rFonts w:hint="default" w:cs="宋体"/>
                <w:color w:val="000000"/>
                <w:sz w:val="20"/>
                <w:szCs w:val="20"/>
              </w:rPr>
            </w:pPr>
          </w:p>
        </w:tc>
        <w:tc>
          <w:tcPr>
            <w:tcW w:w="547" w:type="pct"/>
            <w:tcBorders>
              <w:top w:val="nil"/>
              <w:left w:val="nil"/>
              <w:bottom w:val="nil"/>
              <w:right w:val="nil"/>
            </w:tcBorders>
            <w:shd w:val="clear" w:color="auto" w:fill="auto"/>
            <w:tcMar>
              <w:top w:w="15" w:type="dxa"/>
              <w:left w:w="15" w:type="dxa"/>
              <w:right w:w="15" w:type="dxa"/>
            </w:tcMar>
            <w:vAlign w:val="bottom"/>
          </w:tcPr>
          <w:p w14:paraId="2D845225">
            <w:pPr>
              <w:spacing w:line="594" w:lineRule="exact"/>
              <w:rPr>
                <w:rFonts w:hint="default" w:cs="宋体"/>
                <w:color w:val="000000"/>
                <w:sz w:val="20"/>
                <w:szCs w:val="20"/>
              </w:rPr>
            </w:pPr>
          </w:p>
        </w:tc>
        <w:tc>
          <w:tcPr>
            <w:tcW w:w="569" w:type="pct"/>
            <w:tcBorders>
              <w:top w:val="nil"/>
              <w:left w:val="nil"/>
              <w:bottom w:val="nil"/>
              <w:right w:val="nil"/>
            </w:tcBorders>
            <w:shd w:val="clear" w:color="auto" w:fill="auto"/>
            <w:tcMar>
              <w:top w:w="15" w:type="dxa"/>
              <w:left w:w="15" w:type="dxa"/>
              <w:right w:w="15" w:type="dxa"/>
            </w:tcMar>
            <w:vAlign w:val="bottom"/>
          </w:tcPr>
          <w:p w14:paraId="48502A69">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078E56">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E88F182">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60AD3">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A3193">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C7D9D">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BC622">
            <w:pPr>
              <w:spacing w:line="594" w:lineRule="exact"/>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CAE84">
            <w:pPr>
              <w:spacing w:line="594" w:lineRule="exact"/>
              <w:jc w:val="center"/>
              <w:textAlignment w:val="center"/>
              <w:rPr>
                <w:rFonts w:hint="default" w:cs="宋体"/>
                <w:b/>
                <w:color w:val="000000"/>
                <w:sz w:val="20"/>
                <w:szCs w:val="20"/>
              </w:rPr>
            </w:pPr>
            <w:r>
              <w:rPr>
                <w:rFonts w:cs="宋体"/>
                <w:b/>
                <w:color w:val="000000"/>
                <w:sz w:val="20"/>
                <w:szCs w:val="20"/>
              </w:rPr>
              <w:t>经营支出</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FBF38">
            <w:pPr>
              <w:spacing w:line="594"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0835B5BA">
        <w:tblPrEx>
          <w:tblCellMar>
            <w:top w:w="0" w:type="dxa"/>
            <w:left w:w="0" w:type="dxa"/>
            <w:bottom w:w="0" w:type="dxa"/>
            <w:right w:w="0" w:type="dxa"/>
          </w:tblCellMar>
        </w:tblPrEx>
        <w:trPr>
          <w:trHeight w:val="594" w:hRule="atLeast"/>
        </w:trPr>
        <w:tc>
          <w:tcPr>
            <w:tcW w:w="58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C6A46">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9B5C650">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5BE75">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86EB6">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C1EA5">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09AC0">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D866D">
            <w:pPr>
              <w:spacing w:line="594" w:lineRule="exact"/>
              <w:jc w:val="center"/>
              <w:rPr>
                <w:rFonts w:hint="default" w:cs="宋体"/>
                <w:b/>
                <w:color w:val="000000"/>
                <w:sz w:val="20"/>
                <w:szCs w:val="20"/>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AD2CC">
            <w:pPr>
              <w:spacing w:line="594" w:lineRule="exact"/>
              <w:jc w:val="center"/>
              <w:rPr>
                <w:rFonts w:hint="default" w:cs="宋体"/>
                <w:b/>
                <w:color w:val="000000"/>
                <w:sz w:val="20"/>
                <w:szCs w:val="20"/>
              </w:rPr>
            </w:pPr>
          </w:p>
        </w:tc>
      </w:tr>
      <w:tr w14:paraId="680AE2AE">
        <w:tblPrEx>
          <w:tblCellMar>
            <w:top w:w="0" w:type="dxa"/>
            <w:left w:w="0" w:type="dxa"/>
            <w:bottom w:w="0" w:type="dxa"/>
            <w:right w:w="0" w:type="dxa"/>
          </w:tblCellMar>
        </w:tblPrEx>
        <w:trPr>
          <w:trHeight w:val="594"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95D57">
            <w:pPr>
              <w:spacing w:line="594" w:lineRule="exact"/>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3CE91FF">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B0BD">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018FA">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B123F">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7FC83">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F10B9">
            <w:pPr>
              <w:spacing w:line="594" w:lineRule="exact"/>
              <w:jc w:val="center"/>
              <w:rPr>
                <w:rFonts w:hint="default" w:cs="宋体"/>
                <w:b/>
                <w:color w:val="000000"/>
                <w:sz w:val="20"/>
                <w:szCs w:val="20"/>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14899">
            <w:pPr>
              <w:spacing w:line="594" w:lineRule="exact"/>
              <w:jc w:val="center"/>
              <w:rPr>
                <w:rFonts w:hint="default" w:cs="宋体"/>
                <w:b/>
                <w:color w:val="000000"/>
                <w:sz w:val="20"/>
                <w:szCs w:val="20"/>
              </w:rPr>
            </w:pPr>
          </w:p>
        </w:tc>
      </w:tr>
      <w:tr w14:paraId="10515369">
        <w:tblPrEx>
          <w:tblCellMar>
            <w:top w:w="0" w:type="dxa"/>
            <w:left w:w="0" w:type="dxa"/>
            <w:bottom w:w="0" w:type="dxa"/>
            <w:right w:w="0" w:type="dxa"/>
          </w:tblCellMar>
        </w:tblPrEx>
        <w:trPr>
          <w:trHeight w:val="594"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729E5">
            <w:pPr>
              <w:spacing w:line="594" w:lineRule="exact"/>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BFEF343">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7063E">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73524">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E7DE5">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08F88">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F5056">
            <w:pPr>
              <w:spacing w:line="594" w:lineRule="exact"/>
              <w:jc w:val="center"/>
              <w:rPr>
                <w:rFonts w:hint="default" w:cs="宋体"/>
                <w:b/>
                <w:color w:val="000000"/>
                <w:sz w:val="20"/>
                <w:szCs w:val="20"/>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9DDDE">
            <w:pPr>
              <w:spacing w:line="594" w:lineRule="exact"/>
              <w:jc w:val="center"/>
              <w:rPr>
                <w:rFonts w:hint="default" w:cs="宋体"/>
                <w:b/>
                <w:color w:val="000000"/>
                <w:sz w:val="20"/>
                <w:szCs w:val="20"/>
              </w:rPr>
            </w:pPr>
          </w:p>
        </w:tc>
      </w:tr>
      <w:tr w14:paraId="5CF8BC9D">
        <w:tblPrEx>
          <w:tblCellMar>
            <w:top w:w="0" w:type="dxa"/>
            <w:left w:w="0" w:type="dxa"/>
            <w:bottom w:w="0" w:type="dxa"/>
            <w:right w:w="0" w:type="dxa"/>
          </w:tblCellMar>
        </w:tblPrEx>
        <w:trPr>
          <w:trHeight w:val="594"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99ABE">
            <w:pPr>
              <w:spacing w:line="594" w:lineRule="exact"/>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4B23C51">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0F2B2">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B9FDC">
            <w:pPr>
              <w:spacing w:line="594"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084E1">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669ED">
            <w:pPr>
              <w:spacing w:line="594" w:lineRule="exact"/>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AA028">
            <w:pPr>
              <w:spacing w:line="594" w:lineRule="exact"/>
              <w:jc w:val="center"/>
              <w:rPr>
                <w:rFonts w:hint="default" w:cs="宋体"/>
                <w:b/>
                <w:color w:val="000000"/>
                <w:sz w:val="20"/>
                <w:szCs w:val="20"/>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F1080">
            <w:pPr>
              <w:spacing w:line="594" w:lineRule="exact"/>
              <w:jc w:val="center"/>
              <w:rPr>
                <w:rFonts w:hint="default" w:cs="宋体"/>
                <w:b/>
                <w:color w:val="000000"/>
                <w:sz w:val="20"/>
                <w:szCs w:val="20"/>
              </w:rPr>
            </w:pPr>
          </w:p>
        </w:tc>
      </w:tr>
      <w:tr w14:paraId="66CFB60D">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C321">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55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2A646">
            <w:pPr>
              <w:wordWrap w:val="0"/>
              <w:spacing w:line="594" w:lineRule="exact"/>
              <w:jc w:val="right"/>
              <w:textAlignment w:val="center"/>
              <w:rPr>
                <w:rFonts w:hint="default" w:cs="宋体"/>
                <w:b/>
                <w:color w:val="000000"/>
                <w:sz w:val="20"/>
                <w:szCs w:val="20"/>
              </w:rPr>
            </w:pPr>
            <w:r>
              <w:rPr>
                <w:rFonts w:cs="宋体"/>
                <w:b/>
                <w:bCs/>
                <w:color w:val="000000"/>
                <w:sz w:val="20"/>
                <w:szCs w:val="20"/>
              </w:rPr>
              <w:t>122.43</w:t>
            </w:r>
            <w:r>
              <w:rPr>
                <w:b/>
                <w:color w:val="000000"/>
                <w:sz w:val="20"/>
              </w:rPr>
              <w:t xml:space="preserve"> </w:t>
            </w:r>
          </w:p>
        </w:tc>
        <w:tc>
          <w:tcPr>
            <w:tcW w:w="55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1AABD">
            <w:pPr>
              <w:wordWrap w:val="0"/>
              <w:spacing w:line="594" w:lineRule="exact"/>
              <w:jc w:val="right"/>
              <w:textAlignment w:val="center"/>
              <w:rPr>
                <w:rFonts w:hint="default" w:cs="宋体"/>
                <w:b/>
                <w:color w:val="000000"/>
                <w:sz w:val="20"/>
                <w:szCs w:val="20"/>
              </w:rPr>
            </w:pPr>
            <w:r>
              <w:rPr>
                <w:rFonts w:cs="宋体"/>
                <w:b/>
                <w:bCs/>
                <w:color w:val="000000"/>
                <w:sz w:val="20"/>
                <w:szCs w:val="20"/>
              </w:rPr>
              <w:t>96.88</w:t>
            </w:r>
            <w:r>
              <w:rPr>
                <w:b/>
                <w:color w:val="000000"/>
                <w:sz w:val="20"/>
              </w:rPr>
              <w:t xml:space="preserve"> </w:t>
            </w:r>
          </w:p>
        </w:tc>
        <w:tc>
          <w:tcPr>
            <w:tcW w:w="55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FF04C">
            <w:pPr>
              <w:wordWrap w:val="0"/>
              <w:spacing w:line="594" w:lineRule="exact"/>
              <w:jc w:val="right"/>
              <w:textAlignment w:val="center"/>
              <w:rPr>
                <w:rFonts w:hint="default" w:cs="宋体"/>
                <w:b/>
                <w:color w:val="000000"/>
                <w:sz w:val="20"/>
                <w:szCs w:val="20"/>
              </w:rPr>
            </w:pPr>
            <w:r>
              <w:rPr>
                <w:rFonts w:cs="宋体"/>
                <w:b/>
                <w:bCs/>
                <w:color w:val="000000"/>
                <w:sz w:val="20"/>
                <w:szCs w:val="20"/>
              </w:rPr>
              <w:t>25.56</w:t>
            </w:r>
            <w:r>
              <w:rPr>
                <w:b/>
                <w:color w:val="000000"/>
                <w:sz w:val="20"/>
              </w:rPr>
              <w:t xml:space="preserve"> </w:t>
            </w:r>
          </w:p>
        </w:tc>
        <w:tc>
          <w:tcPr>
            <w:tcW w:w="54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27312">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4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53CBF">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6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868F7">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3FA92C0A">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0742">
            <w:pPr>
              <w:spacing w:line="594" w:lineRule="exact"/>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B5675">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7410">
            <w:pPr>
              <w:wordWrap w:val="0"/>
              <w:spacing w:line="594" w:lineRule="exact"/>
              <w:jc w:val="right"/>
              <w:textAlignment w:val="center"/>
              <w:rPr>
                <w:rFonts w:hint="default" w:cs="宋体"/>
                <w:color w:val="000000"/>
                <w:sz w:val="20"/>
                <w:szCs w:val="20"/>
              </w:rPr>
            </w:pPr>
            <w:r>
              <w:rPr>
                <w:rFonts w:cs="宋体"/>
                <w:b/>
                <w:color w:val="000000"/>
                <w:sz w:val="20"/>
                <w:szCs w:val="20"/>
              </w:rPr>
              <w:t>116.55</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4E12">
            <w:pPr>
              <w:wordWrap w:val="0"/>
              <w:spacing w:line="594" w:lineRule="exact"/>
              <w:jc w:val="right"/>
              <w:textAlignment w:val="center"/>
              <w:rPr>
                <w:rFonts w:hint="default" w:cs="宋体"/>
                <w:color w:val="000000"/>
                <w:sz w:val="20"/>
                <w:szCs w:val="20"/>
              </w:rPr>
            </w:pPr>
            <w:r>
              <w:rPr>
                <w:rFonts w:cs="宋体"/>
                <w:b/>
                <w:color w:val="000000"/>
                <w:sz w:val="20"/>
                <w:szCs w:val="20"/>
              </w:rPr>
              <w:t>91.64</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0B96">
            <w:pPr>
              <w:wordWrap w:val="0"/>
              <w:spacing w:line="594" w:lineRule="exact"/>
              <w:jc w:val="right"/>
              <w:textAlignment w:val="center"/>
              <w:rPr>
                <w:rFonts w:hint="default" w:cs="宋体"/>
                <w:color w:val="000000"/>
                <w:sz w:val="20"/>
                <w:szCs w:val="20"/>
              </w:rPr>
            </w:pPr>
            <w:r>
              <w:rPr>
                <w:rFonts w:cs="宋体"/>
                <w:b/>
                <w:color w:val="000000"/>
                <w:sz w:val="20"/>
                <w:szCs w:val="20"/>
              </w:rPr>
              <w:t>24.91</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6DDC">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47C5">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28E8">
            <w:pPr>
              <w:wordWrap w:val="0"/>
              <w:spacing w:line="594" w:lineRule="exact"/>
              <w:jc w:val="right"/>
              <w:textAlignment w:val="center"/>
              <w:rPr>
                <w:rFonts w:hint="default" w:cs="宋体"/>
                <w:color w:val="000000"/>
                <w:sz w:val="20"/>
                <w:szCs w:val="20"/>
              </w:rPr>
            </w:pPr>
            <w:r>
              <w:rPr>
                <w:color w:val="000000"/>
                <w:sz w:val="20"/>
              </w:rPr>
              <w:t xml:space="preserve"> </w:t>
            </w:r>
          </w:p>
        </w:tc>
      </w:tr>
      <w:tr w14:paraId="680DC3A5">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5AB7">
            <w:pPr>
              <w:spacing w:line="594" w:lineRule="exact"/>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40B93">
            <w:pPr>
              <w:spacing w:line="594" w:lineRule="exact"/>
              <w:textAlignment w:val="center"/>
              <w:rPr>
                <w:rFonts w:hint="default" w:cs="宋体"/>
                <w:color w:val="000000"/>
                <w:sz w:val="20"/>
                <w:szCs w:val="20"/>
              </w:rPr>
            </w:pPr>
            <w:r>
              <w:rPr>
                <w:rFonts w:cs="宋体"/>
                <w:b/>
                <w:color w:val="000000"/>
                <w:sz w:val="20"/>
                <w:szCs w:val="20"/>
              </w:rPr>
              <w:t>人力资源和社会保障管理事务</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F23A">
            <w:pPr>
              <w:wordWrap w:val="0"/>
              <w:spacing w:line="594" w:lineRule="exact"/>
              <w:jc w:val="right"/>
              <w:textAlignment w:val="center"/>
              <w:rPr>
                <w:rFonts w:hint="default" w:cs="宋体"/>
                <w:color w:val="000000"/>
                <w:sz w:val="20"/>
                <w:szCs w:val="20"/>
              </w:rPr>
            </w:pPr>
            <w:r>
              <w:rPr>
                <w:rFonts w:cs="宋体"/>
                <w:b/>
                <w:color w:val="000000"/>
                <w:sz w:val="20"/>
                <w:szCs w:val="20"/>
              </w:rPr>
              <w:t>110.12</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5D28">
            <w:pPr>
              <w:wordWrap w:val="0"/>
              <w:spacing w:line="594" w:lineRule="exact"/>
              <w:jc w:val="right"/>
              <w:textAlignment w:val="center"/>
              <w:rPr>
                <w:rFonts w:hint="default" w:cs="宋体"/>
                <w:color w:val="000000"/>
                <w:sz w:val="20"/>
                <w:szCs w:val="20"/>
              </w:rPr>
            </w:pPr>
            <w:r>
              <w:rPr>
                <w:rFonts w:cs="宋体"/>
                <w:b/>
                <w:color w:val="000000"/>
                <w:sz w:val="20"/>
                <w:szCs w:val="20"/>
              </w:rPr>
              <w:t>90.13</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A951">
            <w:pPr>
              <w:wordWrap w:val="0"/>
              <w:spacing w:line="594" w:lineRule="exact"/>
              <w:jc w:val="right"/>
              <w:textAlignment w:val="center"/>
              <w:rPr>
                <w:rFonts w:hint="default" w:cs="宋体"/>
                <w:color w:val="000000"/>
                <w:sz w:val="20"/>
                <w:szCs w:val="20"/>
              </w:rPr>
            </w:pPr>
            <w:r>
              <w:rPr>
                <w:rFonts w:cs="宋体"/>
                <w:b/>
                <w:color w:val="000000"/>
                <w:sz w:val="20"/>
                <w:szCs w:val="20"/>
              </w:rPr>
              <w:t>19.99</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3D8D">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1BBE">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39D7">
            <w:pPr>
              <w:wordWrap w:val="0"/>
              <w:spacing w:line="594" w:lineRule="exact"/>
              <w:jc w:val="right"/>
              <w:textAlignment w:val="center"/>
              <w:rPr>
                <w:rFonts w:hint="default" w:cs="宋体"/>
                <w:color w:val="000000"/>
                <w:sz w:val="20"/>
                <w:szCs w:val="20"/>
              </w:rPr>
            </w:pPr>
            <w:r>
              <w:rPr>
                <w:color w:val="000000"/>
                <w:sz w:val="20"/>
              </w:rPr>
              <w:t xml:space="preserve"> </w:t>
            </w:r>
          </w:p>
        </w:tc>
      </w:tr>
      <w:tr w14:paraId="4CE32A66">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8946">
            <w:pPr>
              <w:spacing w:line="594" w:lineRule="exact"/>
              <w:textAlignment w:val="center"/>
              <w:rPr>
                <w:rFonts w:hint="default" w:cs="宋体"/>
                <w:color w:val="000000"/>
                <w:sz w:val="20"/>
                <w:szCs w:val="20"/>
              </w:rPr>
            </w:pPr>
            <w:r>
              <w:rPr>
                <w:rFonts w:cs="宋体"/>
                <w:color w:val="000000"/>
                <w:sz w:val="20"/>
                <w:szCs w:val="20"/>
              </w:rPr>
              <w:t>2080199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A37B1">
            <w:pPr>
              <w:spacing w:line="594"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657A">
            <w:pPr>
              <w:wordWrap w:val="0"/>
              <w:spacing w:line="594" w:lineRule="exact"/>
              <w:jc w:val="right"/>
              <w:textAlignment w:val="center"/>
              <w:rPr>
                <w:rFonts w:hint="default" w:cs="宋体"/>
                <w:color w:val="000000"/>
                <w:sz w:val="20"/>
                <w:szCs w:val="20"/>
              </w:rPr>
            </w:pPr>
            <w:r>
              <w:rPr>
                <w:rFonts w:cs="宋体"/>
                <w:color w:val="000000"/>
                <w:sz w:val="20"/>
                <w:szCs w:val="20"/>
              </w:rPr>
              <w:t>110.12</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F3E8">
            <w:pPr>
              <w:wordWrap w:val="0"/>
              <w:spacing w:line="594" w:lineRule="exact"/>
              <w:jc w:val="right"/>
              <w:textAlignment w:val="center"/>
              <w:rPr>
                <w:rFonts w:hint="default" w:cs="宋体"/>
                <w:color w:val="000000"/>
                <w:sz w:val="20"/>
                <w:szCs w:val="20"/>
              </w:rPr>
            </w:pPr>
            <w:r>
              <w:rPr>
                <w:rFonts w:cs="宋体"/>
                <w:color w:val="000000"/>
                <w:sz w:val="20"/>
                <w:szCs w:val="20"/>
              </w:rPr>
              <w:t>90.13</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C50C">
            <w:pPr>
              <w:wordWrap w:val="0"/>
              <w:spacing w:line="594" w:lineRule="exact"/>
              <w:jc w:val="right"/>
              <w:textAlignment w:val="center"/>
              <w:rPr>
                <w:rFonts w:hint="default" w:cs="宋体"/>
                <w:color w:val="000000"/>
                <w:sz w:val="20"/>
                <w:szCs w:val="20"/>
              </w:rPr>
            </w:pPr>
            <w:r>
              <w:rPr>
                <w:rFonts w:cs="宋体"/>
                <w:color w:val="000000"/>
                <w:sz w:val="20"/>
                <w:szCs w:val="20"/>
              </w:rPr>
              <w:t>19.99</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5F4A">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6316">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2E98">
            <w:pPr>
              <w:wordWrap w:val="0"/>
              <w:spacing w:line="594" w:lineRule="exact"/>
              <w:jc w:val="right"/>
              <w:textAlignment w:val="center"/>
              <w:rPr>
                <w:rFonts w:hint="default" w:cs="宋体"/>
                <w:color w:val="000000"/>
                <w:sz w:val="20"/>
                <w:szCs w:val="20"/>
              </w:rPr>
            </w:pPr>
            <w:r>
              <w:rPr>
                <w:color w:val="000000"/>
                <w:sz w:val="20"/>
              </w:rPr>
              <w:t xml:space="preserve"> </w:t>
            </w:r>
          </w:p>
        </w:tc>
      </w:tr>
      <w:tr w14:paraId="07441D8D">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7933">
            <w:pPr>
              <w:spacing w:line="594" w:lineRule="exact"/>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C73D2">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EE0C">
            <w:pPr>
              <w:wordWrap w:val="0"/>
              <w:spacing w:line="594" w:lineRule="exact"/>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0306">
            <w:pPr>
              <w:wordWrap w:val="0"/>
              <w:spacing w:line="594" w:lineRule="exact"/>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CDA6">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5CA8">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55C8A">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0D38">
            <w:pPr>
              <w:wordWrap w:val="0"/>
              <w:spacing w:line="594" w:lineRule="exact"/>
              <w:jc w:val="right"/>
              <w:textAlignment w:val="center"/>
              <w:rPr>
                <w:rFonts w:hint="default" w:cs="宋体"/>
                <w:color w:val="000000"/>
                <w:sz w:val="20"/>
                <w:szCs w:val="20"/>
              </w:rPr>
            </w:pPr>
            <w:r>
              <w:rPr>
                <w:color w:val="000000"/>
                <w:sz w:val="20"/>
              </w:rPr>
              <w:t xml:space="preserve"> </w:t>
            </w:r>
          </w:p>
        </w:tc>
      </w:tr>
      <w:tr w14:paraId="5E4FA7B4">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559B">
            <w:pPr>
              <w:spacing w:line="594" w:lineRule="exact"/>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6FBAB">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1993B">
            <w:pPr>
              <w:wordWrap w:val="0"/>
              <w:spacing w:line="594" w:lineRule="exact"/>
              <w:jc w:val="right"/>
              <w:textAlignment w:val="center"/>
              <w:rPr>
                <w:rFonts w:hint="default" w:cs="宋体"/>
                <w:color w:val="000000"/>
                <w:sz w:val="20"/>
                <w:szCs w:val="20"/>
              </w:rPr>
            </w:pPr>
            <w:r>
              <w:rPr>
                <w:rFonts w:cs="宋体"/>
                <w:color w:val="000000"/>
                <w:sz w:val="20"/>
                <w:szCs w:val="20"/>
              </w:rPr>
              <w:t>1.01</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01233">
            <w:pPr>
              <w:wordWrap w:val="0"/>
              <w:spacing w:line="594" w:lineRule="exact"/>
              <w:jc w:val="right"/>
              <w:textAlignment w:val="center"/>
              <w:rPr>
                <w:rFonts w:hint="default" w:cs="宋体"/>
                <w:color w:val="000000"/>
                <w:sz w:val="20"/>
                <w:szCs w:val="20"/>
              </w:rPr>
            </w:pPr>
            <w:r>
              <w:rPr>
                <w:rFonts w:cs="宋体"/>
                <w:color w:val="000000"/>
                <w:sz w:val="20"/>
                <w:szCs w:val="20"/>
              </w:rPr>
              <w:t>1.01</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F6FC">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EDD2">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8E0C">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2677">
            <w:pPr>
              <w:wordWrap w:val="0"/>
              <w:spacing w:line="594" w:lineRule="exact"/>
              <w:jc w:val="right"/>
              <w:textAlignment w:val="center"/>
              <w:rPr>
                <w:rFonts w:hint="default" w:cs="宋体"/>
                <w:color w:val="000000"/>
                <w:sz w:val="20"/>
                <w:szCs w:val="20"/>
              </w:rPr>
            </w:pPr>
            <w:r>
              <w:rPr>
                <w:color w:val="000000"/>
                <w:sz w:val="20"/>
              </w:rPr>
              <w:t xml:space="preserve"> </w:t>
            </w:r>
          </w:p>
        </w:tc>
      </w:tr>
      <w:tr w14:paraId="500090F9">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83A0">
            <w:pPr>
              <w:spacing w:line="594" w:lineRule="exact"/>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365CB">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0054">
            <w:pPr>
              <w:wordWrap w:val="0"/>
              <w:spacing w:line="594" w:lineRule="exact"/>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595A">
            <w:pPr>
              <w:wordWrap w:val="0"/>
              <w:spacing w:line="594" w:lineRule="exact"/>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2AC70">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F6E3">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5720">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5FB6">
            <w:pPr>
              <w:wordWrap w:val="0"/>
              <w:spacing w:line="594" w:lineRule="exact"/>
              <w:jc w:val="right"/>
              <w:textAlignment w:val="center"/>
              <w:rPr>
                <w:rFonts w:hint="default" w:cs="宋体"/>
                <w:color w:val="000000"/>
                <w:sz w:val="20"/>
                <w:szCs w:val="20"/>
              </w:rPr>
            </w:pPr>
            <w:r>
              <w:rPr>
                <w:color w:val="000000"/>
                <w:sz w:val="20"/>
              </w:rPr>
              <w:t xml:space="preserve"> </w:t>
            </w:r>
          </w:p>
        </w:tc>
      </w:tr>
      <w:tr w14:paraId="34AD2D2D">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81B7">
            <w:pPr>
              <w:spacing w:line="594" w:lineRule="exact"/>
              <w:textAlignment w:val="center"/>
              <w:rPr>
                <w:rFonts w:hint="default" w:cs="宋体"/>
                <w:color w:val="000000"/>
                <w:sz w:val="20"/>
                <w:szCs w:val="20"/>
              </w:rPr>
            </w:pPr>
            <w:r>
              <w:rPr>
                <w:rFonts w:cs="宋体"/>
                <w:b/>
                <w:color w:val="000000"/>
                <w:sz w:val="20"/>
                <w:szCs w:val="20"/>
              </w:rPr>
              <w:t>20807</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B1A7B">
            <w:pPr>
              <w:spacing w:line="594" w:lineRule="exact"/>
              <w:textAlignment w:val="center"/>
              <w:rPr>
                <w:rFonts w:hint="default" w:cs="宋体"/>
                <w:color w:val="000000"/>
                <w:sz w:val="20"/>
                <w:szCs w:val="20"/>
              </w:rPr>
            </w:pPr>
            <w:r>
              <w:rPr>
                <w:rFonts w:cs="宋体"/>
                <w:b/>
                <w:color w:val="000000"/>
                <w:sz w:val="20"/>
                <w:szCs w:val="20"/>
              </w:rPr>
              <w:t>就业补助</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A1B9">
            <w:pPr>
              <w:wordWrap w:val="0"/>
              <w:spacing w:line="594" w:lineRule="exact"/>
              <w:jc w:val="right"/>
              <w:textAlignment w:val="center"/>
              <w:rPr>
                <w:rFonts w:hint="default" w:cs="宋体"/>
                <w:color w:val="000000"/>
                <w:sz w:val="20"/>
                <w:szCs w:val="20"/>
              </w:rPr>
            </w:pPr>
            <w:r>
              <w:rPr>
                <w:rFonts w:cs="宋体"/>
                <w:b/>
                <w:color w:val="000000"/>
                <w:sz w:val="20"/>
                <w:szCs w:val="20"/>
              </w:rPr>
              <w:t>4.92</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0328">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0446">
            <w:pPr>
              <w:wordWrap w:val="0"/>
              <w:spacing w:line="594" w:lineRule="exact"/>
              <w:jc w:val="right"/>
              <w:textAlignment w:val="center"/>
              <w:rPr>
                <w:rFonts w:hint="default" w:cs="宋体"/>
                <w:color w:val="000000"/>
                <w:sz w:val="20"/>
                <w:szCs w:val="20"/>
              </w:rPr>
            </w:pPr>
            <w:r>
              <w:rPr>
                <w:rFonts w:cs="宋体"/>
                <w:b/>
                <w:color w:val="000000"/>
                <w:sz w:val="20"/>
                <w:szCs w:val="20"/>
              </w:rPr>
              <w:t>4.92</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DD1B">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0908">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68E7">
            <w:pPr>
              <w:wordWrap w:val="0"/>
              <w:spacing w:line="594" w:lineRule="exact"/>
              <w:jc w:val="right"/>
              <w:textAlignment w:val="center"/>
              <w:rPr>
                <w:rFonts w:hint="default" w:cs="宋体"/>
                <w:color w:val="000000"/>
                <w:sz w:val="20"/>
                <w:szCs w:val="20"/>
              </w:rPr>
            </w:pPr>
            <w:r>
              <w:rPr>
                <w:color w:val="000000"/>
                <w:sz w:val="20"/>
              </w:rPr>
              <w:t xml:space="preserve"> </w:t>
            </w:r>
          </w:p>
        </w:tc>
      </w:tr>
      <w:tr w14:paraId="46DAA0DC">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E738">
            <w:pPr>
              <w:spacing w:line="594" w:lineRule="exact"/>
              <w:textAlignment w:val="center"/>
              <w:rPr>
                <w:rFonts w:hint="default" w:cs="宋体"/>
                <w:color w:val="000000"/>
                <w:sz w:val="20"/>
                <w:szCs w:val="20"/>
              </w:rPr>
            </w:pPr>
            <w:r>
              <w:rPr>
                <w:rFonts w:cs="宋体"/>
                <w:color w:val="000000"/>
                <w:sz w:val="20"/>
                <w:szCs w:val="20"/>
              </w:rPr>
              <w:t>2080704</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54150">
            <w:pPr>
              <w:spacing w:line="594" w:lineRule="exact"/>
              <w:textAlignment w:val="center"/>
              <w:rPr>
                <w:rFonts w:hint="default" w:cs="宋体"/>
                <w:color w:val="000000"/>
                <w:sz w:val="20"/>
                <w:szCs w:val="20"/>
              </w:rPr>
            </w:pPr>
            <w:r>
              <w:rPr>
                <w:rFonts w:cs="宋体"/>
                <w:color w:val="000000"/>
                <w:sz w:val="20"/>
                <w:szCs w:val="20"/>
              </w:rPr>
              <w:t>社会保险补贴</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582E">
            <w:pPr>
              <w:wordWrap w:val="0"/>
              <w:spacing w:line="594" w:lineRule="exact"/>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A670">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0CB3">
            <w:pPr>
              <w:wordWrap w:val="0"/>
              <w:spacing w:line="594" w:lineRule="exact"/>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0C2B">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78A1">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9C5F">
            <w:pPr>
              <w:wordWrap w:val="0"/>
              <w:spacing w:line="594" w:lineRule="exact"/>
              <w:jc w:val="right"/>
              <w:textAlignment w:val="center"/>
              <w:rPr>
                <w:rFonts w:hint="default" w:cs="宋体"/>
                <w:color w:val="000000"/>
                <w:sz w:val="20"/>
                <w:szCs w:val="20"/>
              </w:rPr>
            </w:pPr>
            <w:r>
              <w:rPr>
                <w:color w:val="000000"/>
                <w:sz w:val="20"/>
              </w:rPr>
              <w:t xml:space="preserve"> </w:t>
            </w:r>
          </w:p>
        </w:tc>
      </w:tr>
      <w:tr w14:paraId="38B50182">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E22D">
            <w:pPr>
              <w:spacing w:line="594" w:lineRule="exact"/>
              <w:textAlignment w:val="center"/>
              <w:rPr>
                <w:rFonts w:hint="default" w:cs="宋体"/>
                <w:color w:val="000000"/>
                <w:sz w:val="20"/>
                <w:szCs w:val="20"/>
              </w:rPr>
            </w:pPr>
            <w:r>
              <w:rPr>
                <w:rFonts w:cs="宋体"/>
                <w:color w:val="000000"/>
                <w:sz w:val="20"/>
                <w:szCs w:val="20"/>
              </w:rPr>
              <w:t>2080711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6C96A">
            <w:pPr>
              <w:spacing w:line="594" w:lineRule="exact"/>
              <w:textAlignment w:val="center"/>
              <w:rPr>
                <w:rFonts w:hint="default" w:cs="宋体"/>
                <w:color w:val="000000"/>
                <w:sz w:val="20"/>
                <w:szCs w:val="20"/>
              </w:rPr>
            </w:pPr>
            <w:r>
              <w:rPr>
                <w:rFonts w:cs="宋体"/>
                <w:color w:val="000000"/>
                <w:sz w:val="20"/>
                <w:szCs w:val="20"/>
              </w:rPr>
              <w:t>就业见习补贴</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C505">
            <w:pPr>
              <w:wordWrap w:val="0"/>
              <w:spacing w:line="594" w:lineRule="exact"/>
              <w:jc w:val="right"/>
              <w:textAlignment w:val="center"/>
              <w:rPr>
                <w:rFonts w:hint="default" w:cs="宋体"/>
                <w:color w:val="000000"/>
                <w:sz w:val="20"/>
                <w:szCs w:val="20"/>
              </w:rPr>
            </w:pPr>
            <w:r>
              <w:rPr>
                <w:rFonts w:cs="宋体"/>
                <w:color w:val="000000"/>
                <w:sz w:val="20"/>
                <w:szCs w:val="20"/>
              </w:rPr>
              <w:t>3.85</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1EAC">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5566">
            <w:pPr>
              <w:wordWrap w:val="0"/>
              <w:spacing w:line="594" w:lineRule="exact"/>
              <w:jc w:val="right"/>
              <w:textAlignment w:val="center"/>
              <w:rPr>
                <w:rFonts w:hint="default" w:cs="宋体"/>
                <w:color w:val="000000"/>
                <w:sz w:val="20"/>
                <w:szCs w:val="20"/>
              </w:rPr>
            </w:pPr>
            <w:r>
              <w:rPr>
                <w:rFonts w:cs="宋体"/>
                <w:color w:val="000000"/>
                <w:sz w:val="20"/>
                <w:szCs w:val="20"/>
              </w:rPr>
              <w:t>3.85</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E447">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3071">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1ED1">
            <w:pPr>
              <w:wordWrap w:val="0"/>
              <w:spacing w:line="594" w:lineRule="exact"/>
              <w:jc w:val="right"/>
              <w:textAlignment w:val="center"/>
              <w:rPr>
                <w:rFonts w:hint="default" w:cs="宋体"/>
                <w:color w:val="000000"/>
                <w:sz w:val="20"/>
                <w:szCs w:val="20"/>
              </w:rPr>
            </w:pPr>
            <w:r>
              <w:rPr>
                <w:color w:val="000000"/>
                <w:sz w:val="20"/>
              </w:rPr>
              <w:t xml:space="preserve"> </w:t>
            </w:r>
          </w:p>
        </w:tc>
      </w:tr>
      <w:tr w14:paraId="4371BCF4">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799F1">
            <w:pPr>
              <w:spacing w:line="594" w:lineRule="exact"/>
              <w:textAlignment w:val="center"/>
              <w:rPr>
                <w:rFonts w:hint="default" w:cs="宋体"/>
                <w:color w:val="000000"/>
                <w:sz w:val="20"/>
                <w:szCs w:val="20"/>
              </w:rPr>
            </w:pPr>
            <w:r>
              <w:rPr>
                <w:rFonts w:cs="宋体"/>
                <w:color w:val="000000"/>
                <w:sz w:val="20"/>
                <w:szCs w:val="20"/>
              </w:rPr>
              <w:t>2080799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9717E">
            <w:pPr>
              <w:spacing w:line="594" w:lineRule="exact"/>
              <w:textAlignment w:val="center"/>
              <w:rPr>
                <w:rFonts w:hint="default" w:cs="宋体"/>
                <w:color w:val="000000"/>
                <w:sz w:val="20"/>
                <w:szCs w:val="20"/>
              </w:rPr>
            </w:pPr>
            <w:r>
              <w:rPr>
                <w:rFonts w:cs="宋体"/>
                <w:color w:val="000000"/>
                <w:sz w:val="20"/>
                <w:szCs w:val="20"/>
              </w:rPr>
              <w:t>其他就业补助支出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B86D">
            <w:pPr>
              <w:wordWrap w:val="0"/>
              <w:spacing w:line="594" w:lineRule="exact"/>
              <w:jc w:val="right"/>
              <w:textAlignment w:val="center"/>
              <w:rPr>
                <w:rFonts w:hint="default" w:cs="宋体"/>
                <w:color w:val="000000"/>
                <w:sz w:val="20"/>
                <w:szCs w:val="20"/>
              </w:rPr>
            </w:pPr>
            <w:r>
              <w:rPr>
                <w:rFonts w:cs="宋体"/>
                <w:color w:val="000000"/>
                <w:sz w:val="20"/>
                <w:szCs w:val="20"/>
              </w:rPr>
              <w:t>0.86</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71CA5">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A0E9">
            <w:pPr>
              <w:wordWrap w:val="0"/>
              <w:spacing w:line="594" w:lineRule="exact"/>
              <w:jc w:val="right"/>
              <w:textAlignment w:val="center"/>
              <w:rPr>
                <w:rFonts w:hint="default" w:cs="宋体"/>
                <w:color w:val="000000"/>
                <w:sz w:val="20"/>
                <w:szCs w:val="20"/>
              </w:rPr>
            </w:pPr>
            <w:r>
              <w:rPr>
                <w:rFonts w:cs="宋体"/>
                <w:color w:val="000000"/>
                <w:sz w:val="20"/>
                <w:szCs w:val="20"/>
              </w:rPr>
              <w:t>0.86</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E29C">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5DF3">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26F8">
            <w:pPr>
              <w:wordWrap w:val="0"/>
              <w:spacing w:line="594" w:lineRule="exact"/>
              <w:jc w:val="right"/>
              <w:textAlignment w:val="center"/>
              <w:rPr>
                <w:rFonts w:hint="default" w:cs="宋体"/>
                <w:color w:val="000000"/>
                <w:sz w:val="20"/>
                <w:szCs w:val="20"/>
              </w:rPr>
            </w:pPr>
            <w:r>
              <w:rPr>
                <w:color w:val="000000"/>
                <w:sz w:val="20"/>
              </w:rPr>
              <w:t xml:space="preserve"> </w:t>
            </w:r>
          </w:p>
        </w:tc>
      </w:tr>
      <w:tr w14:paraId="62139CF4">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B3B4">
            <w:pPr>
              <w:spacing w:line="594" w:lineRule="exact"/>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D0325">
            <w:pPr>
              <w:spacing w:line="594" w:lineRule="exact"/>
              <w:textAlignment w:val="center"/>
              <w:rPr>
                <w:rFonts w:hint="default" w:cs="宋体"/>
                <w:color w:val="000000"/>
                <w:sz w:val="20"/>
                <w:szCs w:val="20"/>
              </w:rPr>
            </w:pPr>
            <w:r>
              <w:rPr>
                <w:rFonts w:cs="宋体"/>
                <w:b/>
                <w:color w:val="000000"/>
                <w:sz w:val="20"/>
                <w:szCs w:val="20"/>
              </w:rPr>
              <w:t>卫生健康支出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5492">
            <w:pPr>
              <w:wordWrap w:val="0"/>
              <w:spacing w:line="594" w:lineRule="exact"/>
              <w:jc w:val="right"/>
              <w:textAlignment w:val="center"/>
              <w:rPr>
                <w:rFonts w:hint="default" w:cs="宋体"/>
                <w:color w:val="000000"/>
                <w:sz w:val="20"/>
                <w:szCs w:val="20"/>
              </w:rPr>
            </w:pPr>
            <w:r>
              <w:rPr>
                <w:rFonts w:cs="宋体"/>
                <w:b/>
                <w:color w:val="000000"/>
                <w:sz w:val="20"/>
                <w:szCs w:val="20"/>
              </w:rPr>
              <w:t>3.08</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2C5F">
            <w:pPr>
              <w:wordWrap w:val="0"/>
              <w:spacing w:line="594" w:lineRule="exact"/>
              <w:jc w:val="right"/>
              <w:textAlignment w:val="center"/>
              <w:rPr>
                <w:rFonts w:hint="default" w:cs="宋体"/>
                <w:color w:val="000000"/>
                <w:sz w:val="20"/>
                <w:szCs w:val="20"/>
              </w:rPr>
            </w:pPr>
            <w:r>
              <w:rPr>
                <w:rFonts w:cs="宋体"/>
                <w:b/>
                <w:color w:val="000000"/>
                <w:sz w:val="20"/>
                <w:szCs w:val="20"/>
              </w:rPr>
              <w:t>2.44</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1ADC">
            <w:pPr>
              <w:wordWrap w:val="0"/>
              <w:spacing w:line="594" w:lineRule="exact"/>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19BA">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CA11">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C252">
            <w:pPr>
              <w:wordWrap w:val="0"/>
              <w:spacing w:line="594" w:lineRule="exact"/>
              <w:jc w:val="right"/>
              <w:textAlignment w:val="center"/>
              <w:rPr>
                <w:rFonts w:hint="default" w:cs="宋体"/>
                <w:color w:val="000000"/>
                <w:sz w:val="20"/>
                <w:szCs w:val="20"/>
              </w:rPr>
            </w:pPr>
            <w:r>
              <w:rPr>
                <w:color w:val="000000"/>
                <w:sz w:val="20"/>
              </w:rPr>
              <w:t xml:space="preserve"> </w:t>
            </w:r>
          </w:p>
        </w:tc>
      </w:tr>
      <w:tr w14:paraId="5CC8B2F3">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91C53">
            <w:pPr>
              <w:spacing w:line="594" w:lineRule="exact"/>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07445">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45EB">
            <w:pPr>
              <w:wordWrap w:val="0"/>
              <w:spacing w:line="594" w:lineRule="exact"/>
              <w:jc w:val="right"/>
              <w:textAlignment w:val="center"/>
              <w:rPr>
                <w:rFonts w:hint="default" w:cs="宋体"/>
                <w:color w:val="000000"/>
                <w:sz w:val="20"/>
                <w:szCs w:val="20"/>
              </w:rPr>
            </w:pPr>
            <w:r>
              <w:rPr>
                <w:rFonts w:cs="宋体"/>
                <w:b/>
                <w:color w:val="000000"/>
                <w:sz w:val="20"/>
                <w:szCs w:val="20"/>
              </w:rPr>
              <w:t>2.44</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33D1">
            <w:pPr>
              <w:wordWrap w:val="0"/>
              <w:spacing w:line="594" w:lineRule="exact"/>
              <w:jc w:val="right"/>
              <w:textAlignment w:val="center"/>
              <w:rPr>
                <w:rFonts w:hint="default" w:cs="宋体"/>
                <w:color w:val="000000"/>
                <w:sz w:val="20"/>
                <w:szCs w:val="20"/>
              </w:rPr>
            </w:pPr>
            <w:r>
              <w:rPr>
                <w:rFonts w:cs="宋体"/>
                <w:b/>
                <w:color w:val="000000"/>
                <w:sz w:val="20"/>
                <w:szCs w:val="20"/>
              </w:rPr>
              <w:t>2.44</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C50D">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3B66">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69F5">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B4CC">
            <w:pPr>
              <w:wordWrap w:val="0"/>
              <w:spacing w:line="594" w:lineRule="exact"/>
              <w:jc w:val="right"/>
              <w:textAlignment w:val="center"/>
              <w:rPr>
                <w:rFonts w:hint="default" w:cs="宋体"/>
                <w:color w:val="000000"/>
                <w:sz w:val="20"/>
                <w:szCs w:val="20"/>
              </w:rPr>
            </w:pPr>
            <w:r>
              <w:rPr>
                <w:color w:val="000000"/>
                <w:sz w:val="20"/>
              </w:rPr>
              <w:t xml:space="preserve"> </w:t>
            </w:r>
          </w:p>
        </w:tc>
      </w:tr>
      <w:tr w14:paraId="030F15D0">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0100">
            <w:pPr>
              <w:spacing w:line="594" w:lineRule="exact"/>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125FB">
            <w:pPr>
              <w:spacing w:line="594" w:lineRule="exact"/>
              <w:textAlignment w:val="center"/>
              <w:rPr>
                <w:rFonts w:hint="default" w:cs="宋体"/>
                <w:color w:val="000000"/>
                <w:sz w:val="20"/>
                <w:szCs w:val="20"/>
              </w:rPr>
            </w:pPr>
            <w:r>
              <w:rPr>
                <w:rFonts w:cs="宋体"/>
                <w:color w:val="000000"/>
                <w:sz w:val="20"/>
                <w:szCs w:val="20"/>
              </w:rPr>
              <w:t>事业单位医疗</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AE4E0">
            <w:pPr>
              <w:wordWrap w:val="0"/>
              <w:spacing w:line="594" w:lineRule="exact"/>
              <w:jc w:val="right"/>
              <w:textAlignment w:val="center"/>
              <w:rPr>
                <w:rFonts w:hint="default" w:cs="宋体"/>
                <w:color w:val="000000"/>
                <w:sz w:val="20"/>
                <w:szCs w:val="20"/>
              </w:rPr>
            </w:pPr>
            <w:r>
              <w:rPr>
                <w:rFonts w:cs="宋体"/>
                <w:color w:val="000000"/>
                <w:sz w:val="20"/>
                <w:szCs w:val="20"/>
              </w:rPr>
              <w:t>2.44</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4548">
            <w:pPr>
              <w:wordWrap w:val="0"/>
              <w:spacing w:line="594" w:lineRule="exact"/>
              <w:jc w:val="right"/>
              <w:textAlignment w:val="center"/>
              <w:rPr>
                <w:rFonts w:hint="default" w:cs="宋体"/>
                <w:color w:val="000000"/>
                <w:sz w:val="20"/>
                <w:szCs w:val="20"/>
              </w:rPr>
            </w:pPr>
            <w:r>
              <w:rPr>
                <w:rFonts w:cs="宋体"/>
                <w:color w:val="000000"/>
                <w:sz w:val="20"/>
                <w:szCs w:val="20"/>
              </w:rPr>
              <w:t>2.44</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C82D">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4B35">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D019">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307E">
            <w:pPr>
              <w:wordWrap w:val="0"/>
              <w:spacing w:line="594" w:lineRule="exact"/>
              <w:jc w:val="right"/>
              <w:textAlignment w:val="center"/>
              <w:rPr>
                <w:rFonts w:hint="default" w:cs="宋体"/>
                <w:color w:val="000000"/>
                <w:sz w:val="20"/>
                <w:szCs w:val="20"/>
              </w:rPr>
            </w:pPr>
            <w:r>
              <w:rPr>
                <w:color w:val="000000"/>
                <w:sz w:val="20"/>
              </w:rPr>
              <w:t xml:space="preserve"> </w:t>
            </w:r>
          </w:p>
        </w:tc>
      </w:tr>
      <w:tr w14:paraId="0B089991">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7D57">
            <w:pPr>
              <w:spacing w:line="594" w:lineRule="exact"/>
              <w:textAlignment w:val="center"/>
              <w:rPr>
                <w:rFonts w:hint="default" w:cs="宋体"/>
                <w:color w:val="000000"/>
                <w:sz w:val="20"/>
                <w:szCs w:val="20"/>
              </w:rPr>
            </w:pPr>
            <w:r>
              <w:rPr>
                <w:rFonts w:cs="宋体"/>
                <w:b/>
                <w:color w:val="000000"/>
                <w:sz w:val="20"/>
                <w:szCs w:val="20"/>
              </w:rPr>
              <w:t>21015</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955F7">
            <w:pPr>
              <w:spacing w:line="594" w:lineRule="exact"/>
              <w:textAlignment w:val="center"/>
              <w:rPr>
                <w:rFonts w:hint="default" w:cs="宋体"/>
                <w:color w:val="000000"/>
                <w:sz w:val="20"/>
                <w:szCs w:val="20"/>
              </w:rPr>
            </w:pPr>
            <w:r>
              <w:rPr>
                <w:rFonts w:cs="宋体"/>
                <w:b/>
                <w:color w:val="000000"/>
                <w:sz w:val="20"/>
                <w:szCs w:val="20"/>
              </w:rPr>
              <w:t>医疗保障管理事务</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A9BD">
            <w:pPr>
              <w:wordWrap w:val="0"/>
              <w:spacing w:line="594" w:lineRule="exact"/>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39CAA">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F9E7">
            <w:pPr>
              <w:wordWrap w:val="0"/>
              <w:spacing w:line="594" w:lineRule="exact"/>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EC16">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C14F">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F22E">
            <w:pPr>
              <w:wordWrap w:val="0"/>
              <w:spacing w:line="594" w:lineRule="exact"/>
              <w:jc w:val="right"/>
              <w:textAlignment w:val="center"/>
              <w:rPr>
                <w:rFonts w:hint="default" w:cs="宋体"/>
                <w:color w:val="000000"/>
                <w:sz w:val="20"/>
                <w:szCs w:val="20"/>
              </w:rPr>
            </w:pPr>
            <w:r>
              <w:rPr>
                <w:color w:val="000000"/>
                <w:sz w:val="20"/>
              </w:rPr>
              <w:t xml:space="preserve"> </w:t>
            </w:r>
          </w:p>
        </w:tc>
      </w:tr>
      <w:tr w14:paraId="2698E3B7">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14C2">
            <w:pPr>
              <w:spacing w:line="594" w:lineRule="exact"/>
              <w:textAlignment w:val="center"/>
              <w:rPr>
                <w:rFonts w:hint="default" w:cs="宋体"/>
                <w:color w:val="000000"/>
                <w:sz w:val="20"/>
                <w:szCs w:val="20"/>
              </w:rPr>
            </w:pPr>
            <w:r>
              <w:rPr>
                <w:rFonts w:cs="宋体"/>
                <w:color w:val="000000"/>
                <w:sz w:val="20"/>
                <w:szCs w:val="20"/>
              </w:rPr>
              <w:t>2101506</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14273">
            <w:pPr>
              <w:spacing w:line="594" w:lineRule="exact"/>
              <w:textAlignment w:val="center"/>
              <w:rPr>
                <w:rFonts w:hint="default" w:cs="宋体"/>
                <w:color w:val="000000"/>
                <w:sz w:val="20"/>
                <w:szCs w:val="20"/>
              </w:rPr>
            </w:pPr>
            <w:r>
              <w:rPr>
                <w:rFonts w:cs="宋体"/>
                <w:color w:val="000000"/>
                <w:sz w:val="20"/>
                <w:szCs w:val="20"/>
              </w:rPr>
              <w:t>医疗保障经办事务</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05CD">
            <w:pPr>
              <w:wordWrap w:val="0"/>
              <w:spacing w:line="594" w:lineRule="exact"/>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6304">
            <w:pPr>
              <w:wordWrap w:val="0"/>
              <w:spacing w:line="594" w:lineRule="exact"/>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4641">
            <w:pPr>
              <w:wordWrap w:val="0"/>
              <w:spacing w:line="594" w:lineRule="exact"/>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8EF21">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76D1">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01BF">
            <w:pPr>
              <w:wordWrap w:val="0"/>
              <w:spacing w:line="594" w:lineRule="exact"/>
              <w:jc w:val="right"/>
              <w:textAlignment w:val="center"/>
              <w:rPr>
                <w:rFonts w:hint="default" w:cs="宋体"/>
                <w:color w:val="000000"/>
                <w:sz w:val="20"/>
                <w:szCs w:val="20"/>
              </w:rPr>
            </w:pPr>
            <w:r>
              <w:rPr>
                <w:color w:val="000000"/>
                <w:sz w:val="20"/>
              </w:rPr>
              <w:t xml:space="preserve"> </w:t>
            </w:r>
          </w:p>
        </w:tc>
      </w:tr>
      <w:tr w14:paraId="467B2492">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A976">
            <w:pPr>
              <w:spacing w:line="594" w:lineRule="exact"/>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606BB">
            <w:pPr>
              <w:spacing w:line="594" w:lineRule="exact"/>
              <w:textAlignment w:val="center"/>
              <w:rPr>
                <w:rFonts w:hint="default" w:cs="宋体"/>
                <w:color w:val="000000"/>
                <w:sz w:val="20"/>
                <w:szCs w:val="20"/>
              </w:rPr>
            </w:pPr>
            <w:r>
              <w:rPr>
                <w:rFonts w:cs="宋体"/>
                <w:b/>
                <w:color w:val="000000"/>
                <w:sz w:val="20"/>
                <w:szCs w:val="20"/>
              </w:rPr>
              <w:t>住房保障支出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1F3C">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F879">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EBDD">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2FB7">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3C52">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0282">
            <w:pPr>
              <w:wordWrap w:val="0"/>
              <w:spacing w:line="594" w:lineRule="exact"/>
              <w:jc w:val="right"/>
              <w:textAlignment w:val="center"/>
              <w:rPr>
                <w:rFonts w:hint="default" w:cs="宋体"/>
                <w:color w:val="000000"/>
                <w:sz w:val="20"/>
                <w:szCs w:val="20"/>
              </w:rPr>
            </w:pPr>
            <w:r>
              <w:rPr>
                <w:color w:val="000000"/>
                <w:sz w:val="20"/>
              </w:rPr>
              <w:t xml:space="preserve"> </w:t>
            </w:r>
          </w:p>
        </w:tc>
      </w:tr>
      <w:tr w14:paraId="180C046C">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CBBA">
            <w:pPr>
              <w:spacing w:line="594" w:lineRule="exact"/>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2A4D8">
            <w:pPr>
              <w:spacing w:line="594" w:lineRule="exact"/>
              <w:textAlignment w:val="center"/>
              <w:rPr>
                <w:rFonts w:hint="default" w:cs="宋体"/>
                <w:color w:val="000000"/>
                <w:sz w:val="20"/>
                <w:szCs w:val="20"/>
              </w:rPr>
            </w:pPr>
            <w:r>
              <w:rPr>
                <w:rFonts w:cs="宋体"/>
                <w:b/>
                <w:color w:val="000000"/>
                <w:sz w:val="20"/>
                <w:szCs w:val="20"/>
              </w:rPr>
              <w:t>住房改革支出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B920">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57B">
            <w:pPr>
              <w:wordWrap w:val="0"/>
              <w:spacing w:line="594" w:lineRule="exact"/>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C65E4">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BD3C">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85BC">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3618">
            <w:pPr>
              <w:wordWrap w:val="0"/>
              <w:spacing w:line="594" w:lineRule="exact"/>
              <w:jc w:val="right"/>
              <w:textAlignment w:val="center"/>
              <w:rPr>
                <w:rFonts w:hint="default" w:cs="宋体"/>
                <w:color w:val="000000"/>
                <w:sz w:val="20"/>
                <w:szCs w:val="20"/>
              </w:rPr>
            </w:pPr>
            <w:r>
              <w:rPr>
                <w:color w:val="000000"/>
                <w:sz w:val="20"/>
              </w:rPr>
              <w:t xml:space="preserve"> </w:t>
            </w:r>
          </w:p>
        </w:tc>
      </w:tr>
      <w:tr w14:paraId="74924AAA">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6493">
            <w:pPr>
              <w:spacing w:line="594" w:lineRule="exact"/>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91DDC">
            <w:pPr>
              <w:spacing w:line="594" w:lineRule="exact"/>
              <w:textAlignment w:val="center"/>
              <w:rPr>
                <w:rFonts w:hint="default" w:cs="宋体"/>
                <w:color w:val="000000"/>
                <w:sz w:val="20"/>
                <w:szCs w:val="20"/>
              </w:rPr>
            </w:pPr>
            <w:r>
              <w:rPr>
                <w:rFonts w:cs="宋体"/>
                <w:color w:val="000000"/>
                <w:sz w:val="20"/>
                <w:szCs w:val="20"/>
              </w:rPr>
              <w:t>住房公积金</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858B">
            <w:pPr>
              <w:wordWrap w:val="0"/>
              <w:spacing w:line="594"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12D1">
            <w:pPr>
              <w:wordWrap w:val="0"/>
              <w:spacing w:line="594"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B65D">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F0D7">
            <w:pPr>
              <w:wordWrap w:val="0"/>
              <w:spacing w:line="594" w:lineRule="exact"/>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D46E4">
            <w:pPr>
              <w:wordWrap w:val="0"/>
              <w:spacing w:line="594" w:lineRule="exact"/>
              <w:jc w:val="right"/>
              <w:textAlignment w:val="center"/>
              <w:rPr>
                <w:rFonts w:hint="default" w:cs="宋体"/>
                <w:color w:val="000000"/>
                <w:sz w:val="20"/>
                <w:szCs w:val="20"/>
              </w:rPr>
            </w:pPr>
            <w:r>
              <w:rPr>
                <w:color w:val="000000"/>
                <w:sz w:val="20"/>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6A0C">
            <w:pPr>
              <w:wordWrap w:val="0"/>
              <w:spacing w:line="594" w:lineRule="exact"/>
              <w:jc w:val="right"/>
              <w:textAlignment w:val="center"/>
              <w:rPr>
                <w:rFonts w:hint="default" w:cs="宋体"/>
                <w:color w:val="000000"/>
                <w:sz w:val="20"/>
                <w:szCs w:val="20"/>
              </w:rPr>
            </w:pPr>
            <w:r>
              <w:rPr>
                <w:color w:val="000000"/>
                <w:sz w:val="20"/>
              </w:rPr>
              <w:t xml:space="preserve"> </w:t>
            </w:r>
          </w:p>
        </w:tc>
      </w:tr>
    </w:tbl>
    <w:p w14:paraId="2B4742C9">
      <w:pPr>
        <w:spacing w:line="594"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D9E991">
      <w:pPr>
        <w:spacing w:line="594" w:lineRule="exact"/>
        <w:rPr>
          <w:rFonts w:hint="default" w:cs="宋体"/>
          <w:sz w:val="21"/>
          <w:szCs w:val="21"/>
        </w:rPr>
      </w:pPr>
      <w:r>
        <w:rPr>
          <w:rFonts w:cs="宋体"/>
          <w:sz w:val="21"/>
          <w:szCs w:val="21"/>
        </w:rPr>
        <w:br w:type="page"/>
      </w:r>
    </w:p>
    <w:p w14:paraId="2DE243A2">
      <w:pPr>
        <w:spacing w:line="594" w:lineRule="exact"/>
        <w:rPr>
          <w:rFonts w:hint="default" w:cs="宋体"/>
          <w:sz w:val="21"/>
          <w:szCs w:val="21"/>
        </w:rPr>
      </w:pPr>
    </w:p>
    <w:tbl>
      <w:tblPr>
        <w:tblStyle w:val="7"/>
        <w:tblW w:w="5000" w:type="pct"/>
        <w:tblInd w:w="0" w:type="dxa"/>
        <w:tblLayout w:type="autofit"/>
        <w:tblCellMar>
          <w:top w:w="0" w:type="dxa"/>
          <w:left w:w="0" w:type="dxa"/>
          <w:bottom w:w="0" w:type="dxa"/>
          <w:right w:w="0" w:type="dxa"/>
        </w:tblCellMar>
      </w:tblPr>
      <w:tblGrid>
        <w:gridCol w:w="2825"/>
        <w:gridCol w:w="1449"/>
        <w:gridCol w:w="3030"/>
        <w:gridCol w:w="1612"/>
        <w:gridCol w:w="1612"/>
        <w:gridCol w:w="1612"/>
        <w:gridCol w:w="1849"/>
      </w:tblGrid>
      <w:tr w14:paraId="058800C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tcMar>
              <w:top w:w="15" w:type="dxa"/>
              <w:left w:w="15" w:type="dxa"/>
              <w:right w:w="15" w:type="dxa"/>
            </w:tcMar>
            <w:vAlign w:val="bottom"/>
          </w:tcPr>
          <w:p w14:paraId="5C495D2A">
            <w:pPr>
              <w:spacing w:line="594"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BFFE909">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tcMar>
              <w:top w:w="15" w:type="dxa"/>
              <w:left w:w="15" w:type="dxa"/>
              <w:right w:w="15" w:type="dxa"/>
            </w:tcMar>
            <w:vAlign w:val="bottom"/>
          </w:tcPr>
          <w:p w14:paraId="4D91C68D">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576" w:type="pct"/>
            <w:tcBorders>
              <w:top w:val="nil"/>
              <w:left w:val="nil"/>
              <w:bottom w:val="nil"/>
              <w:right w:val="nil"/>
            </w:tcBorders>
            <w:shd w:val="clear" w:color="auto" w:fill="auto"/>
            <w:tcMar>
              <w:top w:w="15" w:type="dxa"/>
              <w:left w:w="15" w:type="dxa"/>
              <w:right w:w="15" w:type="dxa"/>
            </w:tcMar>
            <w:vAlign w:val="bottom"/>
          </w:tcPr>
          <w:p w14:paraId="6C7AF247">
            <w:pPr>
              <w:spacing w:line="594" w:lineRule="exact"/>
              <w:rPr>
                <w:rFonts w:hint="default" w:cs="宋体"/>
                <w:color w:val="000000"/>
                <w:sz w:val="18"/>
                <w:szCs w:val="18"/>
              </w:rPr>
            </w:pPr>
          </w:p>
        </w:tc>
        <w:tc>
          <w:tcPr>
            <w:tcW w:w="576" w:type="pct"/>
            <w:tcBorders>
              <w:top w:val="nil"/>
              <w:left w:val="nil"/>
              <w:bottom w:val="nil"/>
              <w:right w:val="nil"/>
            </w:tcBorders>
            <w:shd w:val="clear" w:color="auto" w:fill="auto"/>
            <w:tcMar>
              <w:top w:w="15" w:type="dxa"/>
              <w:left w:w="15" w:type="dxa"/>
              <w:right w:w="15" w:type="dxa"/>
            </w:tcMar>
            <w:vAlign w:val="bottom"/>
          </w:tcPr>
          <w:p w14:paraId="43AD6C94">
            <w:pPr>
              <w:spacing w:line="594" w:lineRule="exact"/>
              <w:rPr>
                <w:rFonts w:hint="default" w:cs="宋体"/>
                <w:color w:val="000000"/>
                <w:sz w:val="18"/>
                <w:szCs w:val="18"/>
              </w:rPr>
            </w:pPr>
          </w:p>
        </w:tc>
        <w:tc>
          <w:tcPr>
            <w:tcW w:w="576" w:type="pct"/>
            <w:tcBorders>
              <w:top w:val="nil"/>
              <w:left w:val="nil"/>
              <w:bottom w:val="nil"/>
              <w:right w:val="nil"/>
            </w:tcBorders>
            <w:shd w:val="clear" w:color="auto" w:fill="auto"/>
            <w:tcMar>
              <w:top w:w="15" w:type="dxa"/>
              <w:left w:w="15" w:type="dxa"/>
              <w:right w:w="15" w:type="dxa"/>
            </w:tcMar>
            <w:vAlign w:val="bottom"/>
          </w:tcPr>
          <w:p w14:paraId="6F2B3B0F">
            <w:pPr>
              <w:spacing w:line="594" w:lineRule="exact"/>
              <w:rPr>
                <w:rFonts w:hint="default" w:cs="宋体"/>
                <w:color w:val="000000"/>
                <w:sz w:val="18"/>
                <w:szCs w:val="18"/>
              </w:rPr>
            </w:pPr>
          </w:p>
        </w:tc>
        <w:tc>
          <w:tcPr>
            <w:tcW w:w="657" w:type="pct"/>
            <w:tcBorders>
              <w:top w:val="nil"/>
              <w:left w:val="nil"/>
              <w:bottom w:val="nil"/>
              <w:right w:val="nil"/>
            </w:tcBorders>
            <w:shd w:val="clear" w:color="auto" w:fill="auto"/>
            <w:tcMar>
              <w:top w:w="15" w:type="dxa"/>
              <w:left w:w="15" w:type="dxa"/>
              <w:right w:w="15" w:type="dxa"/>
            </w:tcMar>
            <w:vAlign w:val="bottom"/>
          </w:tcPr>
          <w:p w14:paraId="6885B1B9">
            <w:pPr>
              <w:spacing w:line="594" w:lineRule="exact"/>
              <w:jc w:val="right"/>
              <w:textAlignment w:val="bottom"/>
              <w:rPr>
                <w:rFonts w:hint="default" w:cs="宋体"/>
                <w:color w:val="000000"/>
                <w:sz w:val="20"/>
                <w:szCs w:val="20"/>
              </w:rPr>
            </w:pPr>
            <w:r>
              <w:rPr>
                <w:rFonts w:cs="宋体"/>
                <w:color w:val="000000"/>
                <w:sz w:val="20"/>
                <w:szCs w:val="20"/>
              </w:rPr>
              <w:t>公开04表</w:t>
            </w:r>
          </w:p>
        </w:tc>
      </w:tr>
      <w:tr w14:paraId="53116AB0">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tcMar>
              <w:top w:w="15" w:type="dxa"/>
              <w:left w:w="15" w:type="dxa"/>
              <w:right w:w="15" w:type="dxa"/>
            </w:tcMar>
            <w:vAlign w:val="bottom"/>
          </w:tcPr>
          <w:p w14:paraId="539BEE83">
            <w:pPr>
              <w:spacing w:line="594" w:lineRule="exact"/>
              <w:rPr>
                <w:rFonts w:hint="default" w:cs="宋体"/>
                <w:color w:val="000000"/>
                <w:sz w:val="18"/>
                <w:szCs w:val="18"/>
              </w:rPr>
            </w:pPr>
          </w:p>
        </w:tc>
        <w:tc>
          <w:tcPr>
            <w:tcW w:w="576" w:type="pct"/>
            <w:tcBorders>
              <w:top w:val="nil"/>
              <w:left w:val="nil"/>
              <w:bottom w:val="nil"/>
              <w:right w:val="nil"/>
            </w:tcBorders>
            <w:shd w:val="clear" w:color="auto" w:fill="auto"/>
            <w:tcMar>
              <w:top w:w="15" w:type="dxa"/>
              <w:left w:w="15" w:type="dxa"/>
              <w:right w:w="15" w:type="dxa"/>
            </w:tcMar>
            <w:vAlign w:val="bottom"/>
          </w:tcPr>
          <w:p w14:paraId="2019F554">
            <w:pPr>
              <w:spacing w:line="594" w:lineRule="exact"/>
              <w:rPr>
                <w:rFonts w:hint="default" w:cs="宋体"/>
                <w:color w:val="000000"/>
                <w:sz w:val="18"/>
                <w:szCs w:val="18"/>
              </w:rPr>
            </w:pPr>
          </w:p>
        </w:tc>
        <w:tc>
          <w:tcPr>
            <w:tcW w:w="576" w:type="pct"/>
            <w:tcBorders>
              <w:top w:val="nil"/>
              <w:left w:val="nil"/>
              <w:bottom w:val="nil"/>
              <w:right w:val="nil"/>
            </w:tcBorders>
            <w:shd w:val="clear" w:color="auto" w:fill="auto"/>
            <w:tcMar>
              <w:top w:w="15" w:type="dxa"/>
              <w:left w:w="15" w:type="dxa"/>
              <w:right w:w="15" w:type="dxa"/>
            </w:tcMar>
            <w:vAlign w:val="bottom"/>
          </w:tcPr>
          <w:p w14:paraId="1EE553E9">
            <w:pPr>
              <w:spacing w:line="594" w:lineRule="exact"/>
              <w:rPr>
                <w:rFonts w:hint="default" w:cs="宋体"/>
                <w:color w:val="000000"/>
                <w:sz w:val="18"/>
                <w:szCs w:val="18"/>
              </w:rPr>
            </w:pPr>
          </w:p>
        </w:tc>
        <w:tc>
          <w:tcPr>
            <w:tcW w:w="576" w:type="pct"/>
            <w:tcBorders>
              <w:top w:val="nil"/>
              <w:left w:val="nil"/>
              <w:bottom w:val="nil"/>
              <w:right w:val="nil"/>
            </w:tcBorders>
            <w:shd w:val="clear" w:color="auto" w:fill="auto"/>
            <w:tcMar>
              <w:top w:w="15" w:type="dxa"/>
              <w:left w:w="15" w:type="dxa"/>
              <w:right w:w="15" w:type="dxa"/>
            </w:tcMar>
            <w:vAlign w:val="bottom"/>
          </w:tcPr>
          <w:p w14:paraId="5ED0D48E">
            <w:pPr>
              <w:spacing w:line="594" w:lineRule="exact"/>
              <w:rPr>
                <w:rFonts w:hint="default" w:cs="宋体"/>
                <w:color w:val="000000"/>
                <w:sz w:val="18"/>
                <w:szCs w:val="18"/>
              </w:rPr>
            </w:pPr>
          </w:p>
        </w:tc>
        <w:tc>
          <w:tcPr>
            <w:tcW w:w="657" w:type="pct"/>
            <w:tcBorders>
              <w:top w:val="nil"/>
              <w:left w:val="nil"/>
              <w:bottom w:val="nil"/>
              <w:right w:val="nil"/>
            </w:tcBorders>
            <w:shd w:val="clear" w:color="auto" w:fill="auto"/>
            <w:tcMar>
              <w:top w:w="15" w:type="dxa"/>
              <w:left w:w="15" w:type="dxa"/>
              <w:right w:w="15" w:type="dxa"/>
            </w:tcMar>
            <w:vAlign w:val="bottom"/>
          </w:tcPr>
          <w:p w14:paraId="0C772D4C">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C10D6F">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6D6F9">
            <w:pPr>
              <w:spacing w:line="594"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20404">
            <w:pPr>
              <w:spacing w:line="594" w:lineRule="exact"/>
              <w:jc w:val="center"/>
              <w:textAlignment w:val="center"/>
              <w:rPr>
                <w:rFonts w:hint="default" w:cs="宋体"/>
                <w:b/>
                <w:color w:val="000000"/>
                <w:sz w:val="18"/>
                <w:szCs w:val="18"/>
              </w:rPr>
            </w:pPr>
            <w:r>
              <w:rPr>
                <w:rFonts w:cs="宋体"/>
                <w:b/>
                <w:color w:val="000000"/>
                <w:sz w:val="18"/>
                <w:szCs w:val="18"/>
              </w:rPr>
              <w:t>支     出</w:t>
            </w:r>
          </w:p>
        </w:tc>
      </w:tr>
      <w:tr w14:paraId="2A1D10B0">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D1818">
            <w:pPr>
              <w:spacing w:line="594"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2101B">
            <w:pPr>
              <w:spacing w:line="594"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0CF47">
            <w:pPr>
              <w:spacing w:line="594"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C86D4">
            <w:pPr>
              <w:spacing w:line="594" w:lineRule="exact"/>
              <w:jc w:val="center"/>
              <w:textAlignment w:val="center"/>
              <w:rPr>
                <w:rFonts w:hint="default" w:cs="宋体"/>
                <w:b/>
                <w:color w:val="000000"/>
                <w:sz w:val="18"/>
                <w:szCs w:val="18"/>
              </w:rPr>
            </w:pPr>
            <w:r>
              <w:rPr>
                <w:rFonts w:cs="宋体"/>
                <w:b/>
                <w:color w:val="000000"/>
                <w:sz w:val="18"/>
                <w:szCs w:val="18"/>
              </w:rPr>
              <w:t>决算数</w:t>
            </w:r>
          </w:p>
        </w:tc>
      </w:tr>
      <w:tr w14:paraId="1DCD28C2">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60715">
            <w:pPr>
              <w:spacing w:line="594"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A791F">
            <w:pPr>
              <w:spacing w:line="594"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57D2B">
            <w:pPr>
              <w:spacing w:line="594"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FAB78">
            <w:pPr>
              <w:spacing w:line="594" w:lineRule="exact"/>
              <w:jc w:val="center"/>
              <w:textAlignment w:val="center"/>
              <w:rPr>
                <w:rFonts w:hint="default" w:cs="宋体"/>
                <w:b/>
                <w:color w:val="000000"/>
                <w:sz w:val="18"/>
                <w:szCs w:val="18"/>
              </w:rPr>
            </w:pPr>
            <w:r>
              <w:rPr>
                <w:rFonts w:cs="宋体"/>
                <w:b/>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1F40F">
            <w:pPr>
              <w:spacing w:line="594"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CB8A5">
            <w:pPr>
              <w:spacing w:line="594"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45993">
            <w:pPr>
              <w:spacing w:line="594"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E1A9DD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15179">
            <w:pPr>
              <w:spacing w:line="594"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753B">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15651">
            <w:pPr>
              <w:spacing w:line="594" w:lineRule="exact"/>
              <w:textAlignment w:val="center"/>
              <w:rPr>
                <w:rFonts w:hint="default" w:cs="宋体"/>
                <w:color w:val="000000"/>
                <w:sz w:val="18"/>
                <w:szCs w:val="18"/>
              </w:rPr>
            </w:pPr>
            <w:r>
              <w:rPr>
                <w:rFonts w:cs="宋体"/>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1AE6">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A93E">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987F">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2C55">
            <w:pPr>
              <w:wordWrap w:val="0"/>
              <w:spacing w:line="594" w:lineRule="exact"/>
              <w:jc w:val="right"/>
              <w:textAlignment w:val="center"/>
              <w:rPr>
                <w:rFonts w:hint="default" w:cs="宋体"/>
                <w:color w:val="000000"/>
                <w:sz w:val="18"/>
                <w:szCs w:val="18"/>
              </w:rPr>
            </w:pPr>
            <w:r>
              <w:rPr>
                <w:color w:val="000000"/>
                <w:sz w:val="18"/>
              </w:rPr>
              <w:t xml:space="preserve"> </w:t>
            </w:r>
          </w:p>
        </w:tc>
      </w:tr>
      <w:tr w14:paraId="1839243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4DB60">
            <w:pPr>
              <w:spacing w:line="594"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CF29">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83734">
            <w:pPr>
              <w:spacing w:line="594" w:lineRule="exact"/>
              <w:textAlignment w:val="center"/>
              <w:rPr>
                <w:rFonts w:hint="default" w:cs="宋体"/>
                <w:color w:val="000000"/>
                <w:sz w:val="18"/>
                <w:szCs w:val="18"/>
              </w:rPr>
            </w:pPr>
            <w:r>
              <w:rPr>
                <w:rFonts w:cs="宋体"/>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A188">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9781">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F313">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F71E">
            <w:pPr>
              <w:wordWrap w:val="0"/>
              <w:spacing w:line="594" w:lineRule="exact"/>
              <w:jc w:val="right"/>
              <w:textAlignment w:val="center"/>
              <w:rPr>
                <w:rFonts w:hint="default" w:cs="宋体"/>
                <w:color w:val="000000"/>
                <w:sz w:val="18"/>
                <w:szCs w:val="18"/>
              </w:rPr>
            </w:pPr>
            <w:r>
              <w:rPr>
                <w:color w:val="000000"/>
                <w:sz w:val="18"/>
              </w:rPr>
              <w:t xml:space="preserve"> </w:t>
            </w:r>
          </w:p>
        </w:tc>
      </w:tr>
      <w:tr w14:paraId="4D31CEB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F6EF4">
            <w:pPr>
              <w:spacing w:line="594"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7516">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89CCA">
            <w:pPr>
              <w:spacing w:line="594" w:lineRule="exact"/>
              <w:textAlignment w:val="center"/>
              <w:rPr>
                <w:rFonts w:hint="default" w:cs="宋体"/>
                <w:color w:val="000000"/>
                <w:sz w:val="18"/>
                <w:szCs w:val="18"/>
              </w:rPr>
            </w:pPr>
            <w:r>
              <w:rPr>
                <w:rFonts w:cs="宋体"/>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DC62">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5DC3">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EA97">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7A26">
            <w:pPr>
              <w:wordWrap w:val="0"/>
              <w:spacing w:line="594" w:lineRule="exact"/>
              <w:jc w:val="right"/>
              <w:textAlignment w:val="center"/>
              <w:rPr>
                <w:rFonts w:hint="default" w:cs="宋体"/>
                <w:color w:val="000000"/>
                <w:sz w:val="18"/>
                <w:szCs w:val="18"/>
              </w:rPr>
            </w:pPr>
            <w:r>
              <w:rPr>
                <w:color w:val="000000"/>
                <w:sz w:val="18"/>
              </w:rPr>
              <w:t xml:space="preserve"> </w:t>
            </w:r>
          </w:p>
        </w:tc>
      </w:tr>
      <w:tr w14:paraId="2690BF6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4CE5A">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FD142F">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C1F79">
            <w:pPr>
              <w:spacing w:line="594" w:lineRule="exact"/>
              <w:textAlignment w:val="center"/>
              <w:rPr>
                <w:rFonts w:hint="default" w:cs="宋体"/>
                <w:color w:val="000000"/>
                <w:sz w:val="18"/>
                <w:szCs w:val="18"/>
              </w:rPr>
            </w:pPr>
            <w:r>
              <w:rPr>
                <w:rFonts w:cs="宋体"/>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3AFA">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5061">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5EA0">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DB3E">
            <w:pPr>
              <w:wordWrap w:val="0"/>
              <w:spacing w:line="594" w:lineRule="exact"/>
              <w:jc w:val="right"/>
              <w:textAlignment w:val="center"/>
              <w:rPr>
                <w:rFonts w:hint="default" w:cs="宋体"/>
                <w:color w:val="000000"/>
                <w:sz w:val="18"/>
                <w:szCs w:val="18"/>
              </w:rPr>
            </w:pPr>
            <w:r>
              <w:rPr>
                <w:color w:val="000000"/>
                <w:sz w:val="18"/>
              </w:rPr>
              <w:t xml:space="preserve"> </w:t>
            </w:r>
          </w:p>
        </w:tc>
      </w:tr>
      <w:tr w14:paraId="3DC466B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C93A3">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88A24A">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6D50F">
            <w:pPr>
              <w:spacing w:line="594" w:lineRule="exact"/>
              <w:textAlignment w:val="center"/>
              <w:rPr>
                <w:rFonts w:hint="default" w:cs="宋体"/>
                <w:color w:val="000000"/>
                <w:sz w:val="18"/>
                <w:szCs w:val="18"/>
              </w:rPr>
            </w:pPr>
            <w:r>
              <w:rPr>
                <w:rFonts w:cs="宋体"/>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9B1B">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41E8">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5F17">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A7DB">
            <w:pPr>
              <w:wordWrap w:val="0"/>
              <w:spacing w:line="594" w:lineRule="exact"/>
              <w:jc w:val="right"/>
              <w:textAlignment w:val="center"/>
              <w:rPr>
                <w:rFonts w:hint="default" w:cs="宋体"/>
                <w:color w:val="000000"/>
                <w:sz w:val="18"/>
                <w:szCs w:val="18"/>
              </w:rPr>
            </w:pPr>
            <w:r>
              <w:rPr>
                <w:color w:val="000000"/>
                <w:sz w:val="18"/>
              </w:rPr>
              <w:t xml:space="preserve"> </w:t>
            </w:r>
          </w:p>
        </w:tc>
      </w:tr>
      <w:tr w14:paraId="5D0C877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FC9C">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D8BCFF">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51B0">
            <w:pPr>
              <w:spacing w:line="594" w:lineRule="exact"/>
              <w:textAlignment w:val="center"/>
              <w:rPr>
                <w:rFonts w:hint="default" w:cs="宋体"/>
                <w:color w:val="000000"/>
                <w:sz w:val="18"/>
                <w:szCs w:val="18"/>
              </w:rPr>
            </w:pPr>
            <w:r>
              <w:rPr>
                <w:rFonts w:cs="宋体"/>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989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AA69">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3CC8">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BF29">
            <w:pPr>
              <w:wordWrap w:val="0"/>
              <w:spacing w:line="594" w:lineRule="exact"/>
              <w:jc w:val="right"/>
              <w:textAlignment w:val="center"/>
              <w:rPr>
                <w:rFonts w:hint="default" w:cs="宋体"/>
                <w:color w:val="000000"/>
                <w:sz w:val="18"/>
                <w:szCs w:val="18"/>
              </w:rPr>
            </w:pPr>
            <w:r>
              <w:rPr>
                <w:color w:val="000000"/>
                <w:sz w:val="18"/>
              </w:rPr>
              <w:t xml:space="preserve"> </w:t>
            </w:r>
          </w:p>
        </w:tc>
      </w:tr>
      <w:tr w14:paraId="659AF2B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6F9DD">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9C6E40">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E545C">
            <w:pPr>
              <w:spacing w:line="594" w:lineRule="exact"/>
              <w:textAlignment w:val="center"/>
              <w:rPr>
                <w:rFonts w:hint="default" w:cs="宋体"/>
                <w:color w:val="000000"/>
                <w:sz w:val="18"/>
                <w:szCs w:val="18"/>
              </w:rPr>
            </w:pPr>
            <w:r>
              <w:rPr>
                <w:rFonts w:cs="宋体"/>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0F5C">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1044">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E45D">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673B">
            <w:pPr>
              <w:wordWrap w:val="0"/>
              <w:spacing w:line="594" w:lineRule="exact"/>
              <w:jc w:val="right"/>
              <w:textAlignment w:val="center"/>
              <w:rPr>
                <w:rFonts w:hint="default" w:cs="宋体"/>
                <w:color w:val="000000"/>
                <w:sz w:val="18"/>
                <w:szCs w:val="18"/>
              </w:rPr>
            </w:pPr>
            <w:r>
              <w:rPr>
                <w:color w:val="000000"/>
                <w:sz w:val="18"/>
              </w:rPr>
              <w:t xml:space="preserve"> </w:t>
            </w:r>
          </w:p>
        </w:tc>
      </w:tr>
      <w:tr w14:paraId="30D2FA6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D2E62">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C918B5">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58696">
            <w:pPr>
              <w:spacing w:line="594" w:lineRule="exact"/>
              <w:textAlignment w:val="center"/>
              <w:rPr>
                <w:rFonts w:hint="default" w:cs="宋体"/>
                <w:color w:val="000000"/>
                <w:sz w:val="18"/>
                <w:szCs w:val="18"/>
              </w:rPr>
            </w:pPr>
            <w:r>
              <w:rPr>
                <w:rFonts w:cs="宋体"/>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F020">
            <w:pPr>
              <w:wordWrap w:val="0"/>
              <w:spacing w:line="594" w:lineRule="exact"/>
              <w:jc w:val="right"/>
              <w:textAlignment w:val="center"/>
              <w:rPr>
                <w:rFonts w:hint="default" w:cs="宋体"/>
                <w:color w:val="000000"/>
                <w:sz w:val="18"/>
                <w:szCs w:val="18"/>
              </w:rPr>
            </w:pPr>
            <w:r>
              <w:rPr>
                <w:rFonts w:cs="宋体"/>
                <w:color w:val="000000"/>
                <w:sz w:val="18"/>
                <w:szCs w:val="18"/>
              </w:rPr>
              <w:t>116.55</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C7FB">
            <w:pPr>
              <w:wordWrap w:val="0"/>
              <w:spacing w:line="594" w:lineRule="exact"/>
              <w:jc w:val="right"/>
              <w:textAlignment w:val="center"/>
              <w:rPr>
                <w:rFonts w:hint="default" w:cs="宋体"/>
                <w:color w:val="000000"/>
                <w:sz w:val="18"/>
                <w:szCs w:val="18"/>
              </w:rPr>
            </w:pPr>
            <w:r>
              <w:rPr>
                <w:rFonts w:cs="宋体"/>
                <w:color w:val="000000"/>
                <w:sz w:val="18"/>
                <w:szCs w:val="18"/>
              </w:rPr>
              <w:t>116.55</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9F2F">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8DFE">
            <w:pPr>
              <w:wordWrap w:val="0"/>
              <w:spacing w:line="594" w:lineRule="exact"/>
              <w:jc w:val="right"/>
              <w:textAlignment w:val="center"/>
              <w:rPr>
                <w:rFonts w:hint="default" w:cs="宋体"/>
                <w:color w:val="000000"/>
                <w:sz w:val="18"/>
                <w:szCs w:val="18"/>
              </w:rPr>
            </w:pPr>
            <w:r>
              <w:rPr>
                <w:color w:val="000000"/>
                <w:sz w:val="18"/>
              </w:rPr>
              <w:t xml:space="preserve"> </w:t>
            </w:r>
          </w:p>
        </w:tc>
      </w:tr>
      <w:tr w14:paraId="537DE57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E076F">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CFED03">
            <w:pPr>
              <w:spacing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47511">
            <w:pPr>
              <w:spacing w:line="594" w:lineRule="exact"/>
              <w:textAlignment w:val="center"/>
              <w:rPr>
                <w:rFonts w:hint="default" w:cs="宋体"/>
                <w:color w:val="000000"/>
                <w:sz w:val="18"/>
                <w:szCs w:val="18"/>
              </w:rPr>
            </w:pPr>
            <w:r>
              <w:rPr>
                <w:rFonts w:cs="宋体"/>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D303">
            <w:pPr>
              <w:wordWrap w:val="0"/>
              <w:spacing w:line="594" w:lineRule="exact"/>
              <w:jc w:val="right"/>
              <w:textAlignment w:val="center"/>
              <w:rPr>
                <w:rFonts w:hint="default" w:cs="宋体"/>
                <w:color w:val="000000"/>
                <w:sz w:val="18"/>
                <w:szCs w:val="18"/>
              </w:rPr>
            </w:pPr>
            <w:r>
              <w:rPr>
                <w:rFonts w:cs="宋体"/>
                <w:color w:val="000000"/>
                <w:sz w:val="18"/>
                <w:szCs w:val="18"/>
              </w:rPr>
              <w:t>3.08</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D8A8">
            <w:pPr>
              <w:wordWrap w:val="0"/>
              <w:spacing w:line="594" w:lineRule="exact"/>
              <w:jc w:val="right"/>
              <w:textAlignment w:val="center"/>
              <w:rPr>
                <w:rFonts w:hint="default" w:cs="宋体"/>
                <w:color w:val="000000"/>
                <w:sz w:val="18"/>
                <w:szCs w:val="18"/>
              </w:rPr>
            </w:pPr>
            <w:r>
              <w:rPr>
                <w:rFonts w:cs="宋体"/>
                <w:color w:val="000000"/>
                <w:sz w:val="18"/>
                <w:szCs w:val="18"/>
              </w:rPr>
              <w:t>3.08</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7235">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388B">
            <w:pPr>
              <w:wordWrap w:val="0"/>
              <w:spacing w:line="594" w:lineRule="exact"/>
              <w:jc w:val="right"/>
              <w:textAlignment w:val="center"/>
              <w:rPr>
                <w:rFonts w:hint="default" w:cs="宋体"/>
                <w:color w:val="000000"/>
                <w:sz w:val="18"/>
                <w:szCs w:val="18"/>
              </w:rPr>
            </w:pPr>
            <w:r>
              <w:rPr>
                <w:color w:val="000000"/>
                <w:sz w:val="18"/>
              </w:rPr>
              <w:t xml:space="preserve"> </w:t>
            </w:r>
          </w:p>
        </w:tc>
      </w:tr>
      <w:tr w14:paraId="6BCD5CF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7FBB1">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7CC8">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2E970">
            <w:pPr>
              <w:spacing w:line="594" w:lineRule="exact"/>
              <w:textAlignment w:val="center"/>
              <w:rPr>
                <w:rFonts w:hint="default" w:cs="宋体"/>
                <w:color w:val="000000"/>
                <w:sz w:val="18"/>
                <w:szCs w:val="18"/>
              </w:rPr>
            </w:pPr>
            <w:r>
              <w:rPr>
                <w:rFonts w:cs="宋体"/>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2CE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65A1">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89AF">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E142">
            <w:pPr>
              <w:wordWrap w:val="0"/>
              <w:spacing w:line="594" w:lineRule="exact"/>
              <w:jc w:val="right"/>
              <w:textAlignment w:val="center"/>
              <w:rPr>
                <w:rFonts w:hint="default" w:cs="宋体"/>
                <w:color w:val="000000"/>
                <w:sz w:val="18"/>
                <w:szCs w:val="18"/>
              </w:rPr>
            </w:pPr>
            <w:r>
              <w:rPr>
                <w:color w:val="000000"/>
                <w:sz w:val="18"/>
              </w:rPr>
              <w:t xml:space="preserve"> </w:t>
            </w:r>
          </w:p>
        </w:tc>
      </w:tr>
      <w:tr w14:paraId="4862C51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56912">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A77C">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238FB">
            <w:pPr>
              <w:spacing w:line="594" w:lineRule="exact"/>
              <w:textAlignment w:val="center"/>
              <w:rPr>
                <w:rFonts w:hint="default" w:cs="宋体"/>
                <w:color w:val="000000"/>
                <w:sz w:val="18"/>
                <w:szCs w:val="18"/>
              </w:rPr>
            </w:pPr>
            <w:r>
              <w:rPr>
                <w:rFonts w:cs="宋体"/>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D59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DF79">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ECF8">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888F">
            <w:pPr>
              <w:wordWrap w:val="0"/>
              <w:spacing w:line="594" w:lineRule="exact"/>
              <w:jc w:val="right"/>
              <w:textAlignment w:val="center"/>
              <w:rPr>
                <w:rFonts w:hint="default" w:cs="宋体"/>
                <w:color w:val="000000"/>
                <w:sz w:val="18"/>
                <w:szCs w:val="18"/>
              </w:rPr>
            </w:pPr>
            <w:r>
              <w:rPr>
                <w:color w:val="000000"/>
                <w:sz w:val="18"/>
              </w:rPr>
              <w:t xml:space="preserve"> </w:t>
            </w:r>
          </w:p>
        </w:tc>
      </w:tr>
      <w:tr w14:paraId="52B990E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F0554">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2D6C">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77421">
            <w:pPr>
              <w:spacing w:line="594" w:lineRule="exact"/>
              <w:textAlignment w:val="center"/>
              <w:rPr>
                <w:rFonts w:hint="default" w:cs="宋体"/>
                <w:color w:val="000000"/>
                <w:sz w:val="18"/>
                <w:szCs w:val="18"/>
              </w:rPr>
            </w:pPr>
            <w:r>
              <w:rPr>
                <w:rFonts w:cs="宋体"/>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0569">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4470">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7ED7">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C536">
            <w:pPr>
              <w:wordWrap w:val="0"/>
              <w:spacing w:line="594" w:lineRule="exact"/>
              <w:jc w:val="right"/>
              <w:textAlignment w:val="center"/>
              <w:rPr>
                <w:rFonts w:hint="default" w:cs="宋体"/>
                <w:color w:val="000000"/>
                <w:sz w:val="18"/>
                <w:szCs w:val="18"/>
              </w:rPr>
            </w:pPr>
            <w:r>
              <w:rPr>
                <w:color w:val="000000"/>
                <w:sz w:val="18"/>
              </w:rPr>
              <w:t xml:space="preserve"> </w:t>
            </w:r>
          </w:p>
        </w:tc>
      </w:tr>
      <w:tr w14:paraId="57BAEDE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95B38">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D30A4">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FA704">
            <w:pPr>
              <w:spacing w:line="594" w:lineRule="exact"/>
              <w:textAlignment w:val="center"/>
              <w:rPr>
                <w:rFonts w:hint="default" w:cs="宋体"/>
                <w:color w:val="000000"/>
                <w:sz w:val="18"/>
                <w:szCs w:val="18"/>
              </w:rPr>
            </w:pPr>
            <w:r>
              <w:rPr>
                <w:rFonts w:cs="宋体"/>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416F">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26A7">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9AA7">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C52C">
            <w:pPr>
              <w:wordWrap w:val="0"/>
              <w:spacing w:line="594" w:lineRule="exact"/>
              <w:jc w:val="right"/>
              <w:textAlignment w:val="center"/>
              <w:rPr>
                <w:rFonts w:hint="default" w:cs="宋体"/>
                <w:color w:val="000000"/>
                <w:sz w:val="18"/>
                <w:szCs w:val="18"/>
              </w:rPr>
            </w:pPr>
            <w:r>
              <w:rPr>
                <w:color w:val="000000"/>
                <w:sz w:val="18"/>
              </w:rPr>
              <w:t xml:space="preserve"> </w:t>
            </w:r>
          </w:p>
        </w:tc>
      </w:tr>
      <w:tr w14:paraId="6026388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62E68">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240C">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6B926">
            <w:pPr>
              <w:spacing w:line="594" w:lineRule="exact"/>
              <w:textAlignment w:val="center"/>
              <w:rPr>
                <w:rFonts w:hint="default" w:cs="宋体"/>
                <w:color w:val="000000"/>
                <w:sz w:val="18"/>
                <w:szCs w:val="18"/>
              </w:rPr>
            </w:pPr>
            <w:r>
              <w:rPr>
                <w:rFonts w:cs="宋体"/>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CA02">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9B74">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353C2">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102C">
            <w:pPr>
              <w:wordWrap w:val="0"/>
              <w:spacing w:line="594" w:lineRule="exact"/>
              <w:jc w:val="right"/>
              <w:textAlignment w:val="center"/>
              <w:rPr>
                <w:rFonts w:hint="default" w:cs="宋体"/>
                <w:color w:val="000000"/>
                <w:sz w:val="18"/>
                <w:szCs w:val="18"/>
              </w:rPr>
            </w:pPr>
            <w:r>
              <w:rPr>
                <w:color w:val="000000"/>
                <w:sz w:val="18"/>
              </w:rPr>
              <w:t xml:space="preserve"> </w:t>
            </w:r>
          </w:p>
        </w:tc>
      </w:tr>
      <w:tr w14:paraId="4FFFE33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39D5D">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B819">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B8395">
            <w:pPr>
              <w:spacing w:line="594" w:lineRule="exact"/>
              <w:textAlignment w:val="center"/>
              <w:rPr>
                <w:rFonts w:hint="default" w:cs="宋体"/>
                <w:color w:val="000000"/>
                <w:sz w:val="18"/>
                <w:szCs w:val="18"/>
              </w:rPr>
            </w:pPr>
            <w:r>
              <w:rPr>
                <w:rFonts w:cs="宋体"/>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9F34">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70F2">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D2B2">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EE3F">
            <w:pPr>
              <w:wordWrap w:val="0"/>
              <w:spacing w:line="594" w:lineRule="exact"/>
              <w:jc w:val="right"/>
              <w:textAlignment w:val="center"/>
              <w:rPr>
                <w:rFonts w:hint="default" w:cs="宋体"/>
                <w:color w:val="000000"/>
                <w:sz w:val="18"/>
                <w:szCs w:val="18"/>
              </w:rPr>
            </w:pPr>
            <w:r>
              <w:rPr>
                <w:color w:val="000000"/>
                <w:sz w:val="18"/>
              </w:rPr>
              <w:t xml:space="preserve"> </w:t>
            </w:r>
          </w:p>
        </w:tc>
      </w:tr>
      <w:tr w14:paraId="5616D46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BB5C1">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769F">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6C82">
            <w:pPr>
              <w:spacing w:line="594" w:lineRule="exact"/>
              <w:textAlignment w:val="center"/>
              <w:rPr>
                <w:rFonts w:hint="default" w:cs="宋体"/>
                <w:color w:val="000000"/>
                <w:sz w:val="18"/>
                <w:szCs w:val="18"/>
              </w:rPr>
            </w:pPr>
            <w:r>
              <w:rPr>
                <w:rFonts w:cs="宋体"/>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7A4A">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322A">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4176">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1B4A">
            <w:pPr>
              <w:wordWrap w:val="0"/>
              <w:spacing w:line="594" w:lineRule="exact"/>
              <w:jc w:val="right"/>
              <w:textAlignment w:val="center"/>
              <w:rPr>
                <w:rFonts w:hint="default" w:cs="宋体"/>
                <w:color w:val="000000"/>
                <w:sz w:val="18"/>
                <w:szCs w:val="18"/>
              </w:rPr>
            </w:pPr>
            <w:r>
              <w:rPr>
                <w:color w:val="000000"/>
                <w:sz w:val="18"/>
              </w:rPr>
              <w:t xml:space="preserve"> </w:t>
            </w:r>
          </w:p>
        </w:tc>
      </w:tr>
      <w:tr w14:paraId="16962FF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F4A2F">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D3F3">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8FA2E">
            <w:pPr>
              <w:spacing w:line="594" w:lineRule="exact"/>
              <w:textAlignment w:val="center"/>
              <w:rPr>
                <w:rFonts w:hint="default" w:cs="宋体"/>
                <w:color w:val="000000"/>
                <w:sz w:val="18"/>
                <w:szCs w:val="18"/>
              </w:rPr>
            </w:pPr>
            <w:r>
              <w:rPr>
                <w:rFonts w:cs="宋体"/>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7593">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7174">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3BF1">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6D5B">
            <w:pPr>
              <w:wordWrap w:val="0"/>
              <w:spacing w:line="594" w:lineRule="exact"/>
              <w:jc w:val="right"/>
              <w:textAlignment w:val="center"/>
              <w:rPr>
                <w:rFonts w:hint="default" w:cs="宋体"/>
                <w:color w:val="000000"/>
                <w:sz w:val="18"/>
                <w:szCs w:val="18"/>
              </w:rPr>
            </w:pPr>
            <w:r>
              <w:rPr>
                <w:color w:val="000000"/>
                <w:sz w:val="18"/>
              </w:rPr>
              <w:t xml:space="preserve"> </w:t>
            </w:r>
          </w:p>
        </w:tc>
      </w:tr>
      <w:tr w14:paraId="5A26FBB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B3D39">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7E6A">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65FA7">
            <w:pPr>
              <w:spacing w:line="594" w:lineRule="exact"/>
              <w:textAlignment w:val="center"/>
              <w:rPr>
                <w:rFonts w:hint="default" w:cs="宋体"/>
                <w:color w:val="000000"/>
                <w:sz w:val="18"/>
                <w:szCs w:val="18"/>
              </w:rPr>
            </w:pPr>
            <w:r>
              <w:rPr>
                <w:rFonts w:cs="宋体"/>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7DE2">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1660">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4175">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0483">
            <w:pPr>
              <w:wordWrap w:val="0"/>
              <w:spacing w:line="594" w:lineRule="exact"/>
              <w:jc w:val="right"/>
              <w:textAlignment w:val="center"/>
              <w:rPr>
                <w:rFonts w:hint="default" w:cs="宋体"/>
                <w:color w:val="000000"/>
                <w:sz w:val="18"/>
                <w:szCs w:val="18"/>
              </w:rPr>
            </w:pPr>
            <w:r>
              <w:rPr>
                <w:color w:val="000000"/>
                <w:sz w:val="18"/>
              </w:rPr>
              <w:t xml:space="preserve"> </w:t>
            </w:r>
          </w:p>
        </w:tc>
      </w:tr>
      <w:tr w14:paraId="25503F5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38B6D">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964F">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B3A01">
            <w:pPr>
              <w:spacing w:line="594" w:lineRule="exact"/>
              <w:textAlignment w:val="center"/>
              <w:rPr>
                <w:rFonts w:hint="default" w:cs="宋体"/>
                <w:color w:val="000000"/>
                <w:sz w:val="18"/>
                <w:szCs w:val="18"/>
              </w:rPr>
            </w:pPr>
            <w:r>
              <w:rPr>
                <w:rFonts w:cs="宋体"/>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0205">
            <w:pPr>
              <w:wordWrap w:val="0"/>
              <w:spacing w:line="594"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427E">
            <w:pPr>
              <w:wordWrap w:val="0"/>
              <w:spacing w:line="594"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E353">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8AE5">
            <w:pPr>
              <w:wordWrap w:val="0"/>
              <w:spacing w:line="594" w:lineRule="exact"/>
              <w:jc w:val="right"/>
              <w:textAlignment w:val="center"/>
              <w:rPr>
                <w:rFonts w:hint="default" w:cs="宋体"/>
                <w:color w:val="000000"/>
                <w:sz w:val="18"/>
                <w:szCs w:val="18"/>
              </w:rPr>
            </w:pPr>
            <w:r>
              <w:rPr>
                <w:color w:val="000000"/>
                <w:sz w:val="18"/>
              </w:rPr>
              <w:t xml:space="preserve"> </w:t>
            </w:r>
          </w:p>
        </w:tc>
      </w:tr>
      <w:tr w14:paraId="41260C9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A00C0">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7A50">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025DD">
            <w:pPr>
              <w:spacing w:line="594" w:lineRule="exact"/>
              <w:textAlignment w:val="center"/>
              <w:rPr>
                <w:rFonts w:hint="default" w:cs="宋体"/>
                <w:color w:val="000000"/>
                <w:sz w:val="18"/>
                <w:szCs w:val="18"/>
              </w:rPr>
            </w:pPr>
            <w:r>
              <w:rPr>
                <w:rFonts w:cs="宋体"/>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8CD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49B">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04D9">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BA18">
            <w:pPr>
              <w:wordWrap w:val="0"/>
              <w:spacing w:line="594" w:lineRule="exact"/>
              <w:jc w:val="right"/>
              <w:textAlignment w:val="center"/>
              <w:rPr>
                <w:rFonts w:hint="default" w:cs="宋体"/>
                <w:color w:val="000000"/>
                <w:sz w:val="18"/>
                <w:szCs w:val="18"/>
              </w:rPr>
            </w:pPr>
            <w:r>
              <w:rPr>
                <w:color w:val="000000"/>
                <w:sz w:val="18"/>
              </w:rPr>
              <w:t xml:space="preserve"> </w:t>
            </w:r>
          </w:p>
        </w:tc>
      </w:tr>
      <w:tr w14:paraId="105756B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D45C8">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F673">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D9017">
            <w:pPr>
              <w:spacing w:line="594" w:lineRule="exact"/>
              <w:textAlignment w:val="center"/>
              <w:rPr>
                <w:rFonts w:hint="default" w:cs="宋体"/>
                <w:color w:val="000000"/>
                <w:sz w:val="18"/>
                <w:szCs w:val="18"/>
              </w:rPr>
            </w:pPr>
            <w:r>
              <w:rPr>
                <w:rFonts w:cs="宋体"/>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94EE">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2861">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FABD">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F4E8">
            <w:pPr>
              <w:wordWrap w:val="0"/>
              <w:spacing w:line="594" w:lineRule="exact"/>
              <w:jc w:val="right"/>
              <w:textAlignment w:val="center"/>
              <w:rPr>
                <w:rFonts w:hint="default" w:cs="宋体"/>
                <w:color w:val="000000"/>
                <w:sz w:val="18"/>
                <w:szCs w:val="18"/>
              </w:rPr>
            </w:pPr>
            <w:r>
              <w:rPr>
                <w:color w:val="000000"/>
                <w:sz w:val="18"/>
              </w:rPr>
              <w:t xml:space="preserve"> </w:t>
            </w:r>
          </w:p>
        </w:tc>
      </w:tr>
      <w:tr w14:paraId="3455F025">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6ED86">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D9E2">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DB9C0">
            <w:pPr>
              <w:spacing w:line="594" w:lineRule="exact"/>
              <w:textAlignment w:val="center"/>
              <w:rPr>
                <w:rFonts w:hint="default" w:cs="宋体"/>
                <w:color w:val="000000"/>
                <w:sz w:val="18"/>
                <w:szCs w:val="18"/>
              </w:rPr>
            </w:pPr>
            <w:r>
              <w:rPr>
                <w:rFonts w:cs="宋体"/>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C97F">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09AB">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BAC4">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BC48">
            <w:pPr>
              <w:wordWrap w:val="0"/>
              <w:spacing w:line="594" w:lineRule="exact"/>
              <w:jc w:val="right"/>
              <w:textAlignment w:val="center"/>
              <w:rPr>
                <w:rFonts w:hint="default" w:cs="宋体"/>
                <w:color w:val="000000"/>
                <w:sz w:val="18"/>
                <w:szCs w:val="18"/>
              </w:rPr>
            </w:pPr>
            <w:r>
              <w:rPr>
                <w:color w:val="000000"/>
                <w:sz w:val="18"/>
              </w:rPr>
              <w:t xml:space="preserve"> </w:t>
            </w:r>
          </w:p>
        </w:tc>
      </w:tr>
      <w:tr w14:paraId="5BF6A78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A9B0C">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12DF">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FC3FC">
            <w:pPr>
              <w:spacing w:line="594" w:lineRule="exact"/>
              <w:textAlignment w:val="center"/>
              <w:rPr>
                <w:rFonts w:hint="default" w:cs="宋体"/>
                <w:color w:val="000000"/>
                <w:sz w:val="18"/>
                <w:szCs w:val="18"/>
              </w:rPr>
            </w:pPr>
            <w:r>
              <w:rPr>
                <w:rFonts w:cs="宋体"/>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859E">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EDE4">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2874">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E82C">
            <w:pPr>
              <w:wordWrap w:val="0"/>
              <w:spacing w:line="594" w:lineRule="exact"/>
              <w:jc w:val="right"/>
              <w:textAlignment w:val="center"/>
              <w:rPr>
                <w:rFonts w:hint="default" w:cs="宋体"/>
                <w:color w:val="000000"/>
                <w:sz w:val="18"/>
                <w:szCs w:val="18"/>
              </w:rPr>
            </w:pPr>
            <w:r>
              <w:rPr>
                <w:color w:val="000000"/>
                <w:sz w:val="18"/>
              </w:rPr>
              <w:t xml:space="preserve"> </w:t>
            </w:r>
          </w:p>
        </w:tc>
      </w:tr>
      <w:tr w14:paraId="5FCFA37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08644E2">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4D38">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8433F">
            <w:pPr>
              <w:spacing w:line="594" w:lineRule="exact"/>
              <w:textAlignment w:val="center"/>
              <w:rPr>
                <w:rFonts w:hint="default" w:cs="宋体"/>
                <w:color w:val="000000"/>
                <w:sz w:val="18"/>
                <w:szCs w:val="18"/>
              </w:rPr>
            </w:pPr>
            <w:r>
              <w:rPr>
                <w:rFonts w:cs="宋体"/>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A2E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2C2D">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7829">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4B77A">
            <w:pPr>
              <w:wordWrap w:val="0"/>
              <w:spacing w:line="594" w:lineRule="exact"/>
              <w:jc w:val="right"/>
              <w:textAlignment w:val="center"/>
              <w:rPr>
                <w:rFonts w:hint="default" w:cs="宋体"/>
                <w:color w:val="000000"/>
                <w:sz w:val="18"/>
                <w:szCs w:val="18"/>
              </w:rPr>
            </w:pPr>
            <w:r>
              <w:rPr>
                <w:color w:val="000000"/>
                <w:sz w:val="18"/>
              </w:rPr>
              <w:t xml:space="preserve"> </w:t>
            </w:r>
          </w:p>
        </w:tc>
      </w:tr>
      <w:tr w14:paraId="783FEA8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BBE74B4">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F5E2">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8A66E">
            <w:pPr>
              <w:spacing w:line="594" w:lineRule="exact"/>
              <w:textAlignment w:val="center"/>
              <w:rPr>
                <w:rFonts w:hint="default" w:cs="宋体"/>
                <w:color w:val="000000"/>
                <w:sz w:val="18"/>
                <w:szCs w:val="18"/>
              </w:rPr>
            </w:pPr>
            <w:r>
              <w:rPr>
                <w:rFonts w:cs="宋体"/>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C72B">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842E">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9E18">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E032">
            <w:pPr>
              <w:wordWrap w:val="0"/>
              <w:spacing w:line="594" w:lineRule="exact"/>
              <w:jc w:val="right"/>
              <w:textAlignment w:val="center"/>
              <w:rPr>
                <w:rFonts w:hint="default" w:cs="宋体"/>
                <w:color w:val="000000"/>
                <w:sz w:val="18"/>
                <w:szCs w:val="18"/>
              </w:rPr>
            </w:pPr>
            <w:r>
              <w:rPr>
                <w:color w:val="000000"/>
                <w:sz w:val="18"/>
              </w:rPr>
              <w:t xml:space="preserve"> </w:t>
            </w:r>
          </w:p>
        </w:tc>
      </w:tr>
      <w:tr w14:paraId="3000799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1438F2">
            <w:pPr>
              <w:spacing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6CE9">
            <w:pPr>
              <w:spacing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40E0C">
            <w:pPr>
              <w:spacing w:line="594" w:lineRule="exact"/>
              <w:textAlignment w:val="center"/>
              <w:rPr>
                <w:rFonts w:hint="default" w:cs="宋体"/>
                <w:color w:val="000000"/>
                <w:sz w:val="18"/>
                <w:szCs w:val="18"/>
              </w:rPr>
            </w:pPr>
            <w:r>
              <w:rPr>
                <w:rFonts w:cs="宋体"/>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AF4F">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5871">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D2DF">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9D89">
            <w:pPr>
              <w:wordWrap w:val="0"/>
              <w:spacing w:line="594" w:lineRule="exact"/>
              <w:jc w:val="right"/>
              <w:textAlignment w:val="center"/>
              <w:rPr>
                <w:rFonts w:hint="default" w:cs="宋体"/>
                <w:color w:val="000000"/>
                <w:sz w:val="18"/>
                <w:szCs w:val="18"/>
              </w:rPr>
            </w:pPr>
            <w:r>
              <w:rPr>
                <w:color w:val="000000"/>
                <w:sz w:val="18"/>
              </w:rPr>
              <w:t xml:space="preserve"> </w:t>
            </w:r>
          </w:p>
        </w:tc>
      </w:tr>
      <w:tr w14:paraId="2E670EE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59A8E">
            <w:pPr>
              <w:spacing w:line="594"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075D">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24317">
            <w:pPr>
              <w:spacing w:line="594" w:lineRule="exact"/>
              <w:jc w:val="center"/>
              <w:textAlignment w:val="center"/>
              <w:rPr>
                <w:rFonts w:hint="default" w:cs="宋体"/>
                <w:b/>
                <w:color w:val="000000"/>
                <w:sz w:val="18"/>
                <w:szCs w:val="18"/>
              </w:rPr>
            </w:pPr>
            <w:r>
              <w:rPr>
                <w:rFonts w:cs="宋体"/>
                <w:b/>
                <w:color w:val="000000"/>
                <w:sz w:val="18"/>
                <w:szCs w:val="18"/>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AE0E">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5415">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935A">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C8D9">
            <w:pPr>
              <w:wordWrap w:val="0"/>
              <w:spacing w:line="594" w:lineRule="exact"/>
              <w:jc w:val="right"/>
              <w:textAlignment w:val="center"/>
              <w:rPr>
                <w:rFonts w:hint="default" w:cs="宋体"/>
                <w:color w:val="000000"/>
                <w:sz w:val="18"/>
                <w:szCs w:val="18"/>
              </w:rPr>
            </w:pPr>
            <w:r>
              <w:rPr>
                <w:color w:val="000000"/>
                <w:sz w:val="18"/>
              </w:rPr>
              <w:t xml:space="preserve"> </w:t>
            </w:r>
          </w:p>
        </w:tc>
      </w:tr>
      <w:tr w14:paraId="282DD45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3F7EE">
            <w:pPr>
              <w:spacing w:line="594"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45E6">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53344">
            <w:pPr>
              <w:spacing w:line="594" w:lineRule="exact"/>
              <w:textAlignment w:val="center"/>
              <w:rPr>
                <w:rFonts w:hint="default" w:cs="宋体"/>
                <w:color w:val="000000"/>
                <w:sz w:val="18"/>
                <w:szCs w:val="18"/>
              </w:rPr>
            </w:pPr>
            <w:r>
              <w:rPr>
                <w:rFonts w:cs="宋体"/>
                <w:color w:val="000000"/>
                <w:sz w:val="18"/>
                <w:szCs w:val="18"/>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7FB6">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31F2">
            <w:pPr>
              <w:wordWrap w:val="0"/>
              <w:spacing w:line="594" w:lineRule="exact"/>
              <w:jc w:val="right"/>
              <w:textAlignment w:val="center"/>
              <w:rPr>
                <w:rFonts w:hint="default" w:cs="宋体"/>
                <w:color w:val="000000"/>
                <w:sz w:val="18"/>
                <w:szCs w:val="18"/>
              </w:rPr>
            </w:pP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0008">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1B0F">
            <w:pPr>
              <w:wordWrap w:val="0"/>
              <w:spacing w:line="594" w:lineRule="exact"/>
              <w:jc w:val="right"/>
              <w:textAlignment w:val="center"/>
              <w:rPr>
                <w:rFonts w:hint="default" w:cs="宋体"/>
                <w:color w:val="000000"/>
                <w:sz w:val="18"/>
                <w:szCs w:val="18"/>
              </w:rPr>
            </w:pPr>
            <w:r>
              <w:rPr>
                <w:color w:val="000000"/>
                <w:sz w:val="18"/>
              </w:rPr>
              <w:t xml:space="preserve"> </w:t>
            </w:r>
          </w:p>
        </w:tc>
      </w:tr>
      <w:tr w14:paraId="562963D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892F6">
            <w:pPr>
              <w:spacing w:line="594"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8A0E">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C3F3F1B">
            <w:pPr>
              <w:spacing w:line="594"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64FC80">
            <w:pPr>
              <w:spacing w:line="594"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7808F">
            <w:pPr>
              <w:spacing w:line="594"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4BC16A">
            <w:pPr>
              <w:spacing w:line="594"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480D0C">
            <w:pPr>
              <w:spacing w:line="594" w:lineRule="exact"/>
              <w:rPr>
                <w:rFonts w:hint="default" w:cs="宋体"/>
                <w:color w:val="000000"/>
                <w:sz w:val="18"/>
                <w:szCs w:val="18"/>
              </w:rPr>
            </w:pPr>
          </w:p>
        </w:tc>
      </w:tr>
      <w:tr w14:paraId="38118A5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8312F">
            <w:pPr>
              <w:spacing w:line="594"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9823">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05C2A">
            <w:pPr>
              <w:spacing w:line="594"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B537">
            <w:pPr>
              <w:spacing w:line="594"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BF7F">
            <w:pPr>
              <w:spacing w:line="594"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2DAD">
            <w:pPr>
              <w:spacing w:line="594"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131A">
            <w:pPr>
              <w:spacing w:line="594" w:lineRule="exact"/>
              <w:jc w:val="right"/>
              <w:rPr>
                <w:rFonts w:hint="default" w:cs="宋体"/>
                <w:color w:val="000000"/>
                <w:sz w:val="18"/>
                <w:szCs w:val="18"/>
              </w:rPr>
            </w:pPr>
          </w:p>
        </w:tc>
      </w:tr>
      <w:tr w14:paraId="3C781DB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4E06F">
            <w:pPr>
              <w:spacing w:line="594"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B7F9">
            <w:pPr>
              <w:wordWrap w:val="0"/>
              <w:spacing w:line="594"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8A764">
            <w:pPr>
              <w:spacing w:line="594"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A2AA">
            <w:pPr>
              <w:spacing w:line="594"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067C">
            <w:pPr>
              <w:spacing w:line="594"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9BC3">
            <w:pPr>
              <w:spacing w:line="594"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6413">
            <w:pPr>
              <w:spacing w:line="594" w:lineRule="exact"/>
              <w:jc w:val="right"/>
              <w:rPr>
                <w:rFonts w:hint="default" w:cs="宋体"/>
                <w:color w:val="000000"/>
                <w:sz w:val="18"/>
                <w:szCs w:val="18"/>
              </w:rPr>
            </w:pPr>
          </w:p>
        </w:tc>
      </w:tr>
      <w:tr w14:paraId="4CACE5D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9F0FD">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1A7C">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7FB90">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8819">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F72F">
            <w:pPr>
              <w:wordWrap w:val="0"/>
              <w:spacing w:line="594" w:lineRule="exact"/>
              <w:jc w:val="right"/>
              <w:textAlignment w:val="center"/>
              <w:rPr>
                <w:rFonts w:hint="default" w:cs="宋体"/>
                <w:color w:val="000000"/>
                <w:sz w:val="18"/>
                <w:szCs w:val="18"/>
              </w:rPr>
            </w:pPr>
            <w:r>
              <w:rPr>
                <w:rFonts w:cs="宋体"/>
                <w:color w:val="000000"/>
                <w:sz w:val="18"/>
                <w:szCs w:val="18"/>
              </w:rPr>
              <w:t>122.43</w:t>
            </w:r>
            <w:r>
              <w:rPr>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8039">
            <w:pPr>
              <w:wordWrap w:val="0"/>
              <w:spacing w:line="594"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9BC63">
            <w:pPr>
              <w:wordWrap w:val="0"/>
              <w:spacing w:line="594" w:lineRule="exact"/>
              <w:jc w:val="right"/>
              <w:textAlignment w:val="center"/>
              <w:rPr>
                <w:rFonts w:hint="default" w:cs="宋体"/>
                <w:color w:val="000000"/>
                <w:sz w:val="18"/>
                <w:szCs w:val="18"/>
              </w:rPr>
            </w:pPr>
            <w:r>
              <w:rPr>
                <w:color w:val="000000"/>
                <w:sz w:val="18"/>
              </w:rPr>
              <w:t xml:space="preserve"> </w:t>
            </w:r>
          </w:p>
        </w:tc>
      </w:tr>
    </w:tbl>
    <w:p w14:paraId="1FFAA567">
      <w:pPr>
        <w:spacing w:line="594"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87"/>
        <w:gridCol w:w="3229"/>
        <w:gridCol w:w="3019"/>
        <w:gridCol w:w="3016"/>
        <w:gridCol w:w="3038"/>
      </w:tblGrid>
      <w:tr w14:paraId="66B94B3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tcMar>
              <w:top w:w="15" w:type="dxa"/>
              <w:left w:w="15" w:type="dxa"/>
              <w:right w:w="15" w:type="dxa"/>
            </w:tcMar>
            <w:vAlign w:val="bottom"/>
          </w:tcPr>
          <w:p w14:paraId="6DA825A6">
            <w:pPr>
              <w:spacing w:line="594"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5368CDC">
        <w:tblPrEx>
          <w:tblCellMar>
            <w:top w:w="0" w:type="dxa"/>
            <w:left w:w="0" w:type="dxa"/>
            <w:bottom w:w="0" w:type="dxa"/>
            <w:right w:w="0" w:type="dxa"/>
          </w:tblCellMar>
        </w:tblPrEx>
        <w:trPr>
          <w:trHeight w:val="255" w:hRule="atLeast"/>
        </w:trPr>
        <w:tc>
          <w:tcPr>
            <w:tcW w:w="2836" w:type="pct"/>
            <w:gridSpan w:val="3"/>
            <w:vMerge w:val="restart"/>
            <w:tcBorders>
              <w:top w:val="nil"/>
              <w:left w:val="nil"/>
              <w:right w:val="nil"/>
            </w:tcBorders>
            <w:shd w:val="clear" w:color="auto" w:fill="auto"/>
            <w:tcMar>
              <w:top w:w="15" w:type="dxa"/>
              <w:left w:w="15" w:type="dxa"/>
              <w:right w:w="15" w:type="dxa"/>
            </w:tcMar>
            <w:vAlign w:val="bottom"/>
          </w:tcPr>
          <w:p w14:paraId="6D8744D6">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1078" w:type="pct"/>
            <w:tcBorders>
              <w:top w:val="nil"/>
              <w:left w:val="nil"/>
              <w:bottom w:val="nil"/>
              <w:right w:val="nil"/>
            </w:tcBorders>
            <w:shd w:val="clear" w:color="auto" w:fill="auto"/>
            <w:tcMar>
              <w:top w:w="15" w:type="dxa"/>
              <w:left w:w="15" w:type="dxa"/>
              <w:right w:w="15" w:type="dxa"/>
            </w:tcMar>
            <w:vAlign w:val="bottom"/>
          </w:tcPr>
          <w:p w14:paraId="7968A6FF">
            <w:pPr>
              <w:spacing w:line="594" w:lineRule="exact"/>
              <w:rPr>
                <w:rFonts w:hint="default" w:cs="宋体"/>
                <w:color w:val="000000"/>
                <w:sz w:val="20"/>
                <w:szCs w:val="20"/>
              </w:rPr>
            </w:pPr>
          </w:p>
        </w:tc>
        <w:tc>
          <w:tcPr>
            <w:tcW w:w="1084" w:type="pct"/>
            <w:tcBorders>
              <w:top w:val="nil"/>
              <w:left w:val="nil"/>
              <w:bottom w:val="nil"/>
              <w:right w:val="nil"/>
            </w:tcBorders>
            <w:shd w:val="clear" w:color="auto" w:fill="auto"/>
            <w:tcMar>
              <w:top w:w="15" w:type="dxa"/>
              <w:left w:w="15" w:type="dxa"/>
              <w:right w:w="15" w:type="dxa"/>
            </w:tcMar>
            <w:vAlign w:val="bottom"/>
          </w:tcPr>
          <w:p w14:paraId="3EDB7C26">
            <w:pPr>
              <w:spacing w:line="594" w:lineRule="exact"/>
              <w:jc w:val="right"/>
              <w:textAlignment w:val="bottom"/>
              <w:rPr>
                <w:rFonts w:hint="default" w:cs="宋体"/>
                <w:color w:val="000000"/>
                <w:sz w:val="20"/>
                <w:szCs w:val="20"/>
              </w:rPr>
            </w:pPr>
            <w:r>
              <w:rPr>
                <w:rFonts w:cs="宋体"/>
                <w:color w:val="000000"/>
                <w:sz w:val="20"/>
                <w:szCs w:val="20"/>
              </w:rPr>
              <w:t>公开05表</w:t>
            </w:r>
          </w:p>
        </w:tc>
      </w:tr>
      <w:tr w14:paraId="5D905A45">
        <w:tblPrEx>
          <w:tblCellMar>
            <w:top w:w="0" w:type="dxa"/>
            <w:left w:w="0" w:type="dxa"/>
            <w:bottom w:w="0" w:type="dxa"/>
            <w:right w:w="0" w:type="dxa"/>
          </w:tblCellMar>
        </w:tblPrEx>
        <w:trPr>
          <w:trHeight w:val="285" w:hRule="atLeast"/>
        </w:trPr>
        <w:tc>
          <w:tcPr>
            <w:tcW w:w="2836" w:type="pct"/>
            <w:gridSpan w:val="3"/>
            <w:vMerge w:val="continue"/>
            <w:tcBorders>
              <w:left w:val="nil"/>
              <w:bottom w:val="nil"/>
              <w:right w:val="nil"/>
            </w:tcBorders>
            <w:shd w:val="clear" w:color="auto" w:fill="auto"/>
            <w:tcMar>
              <w:top w:w="15" w:type="dxa"/>
              <w:left w:w="15" w:type="dxa"/>
              <w:right w:w="15" w:type="dxa"/>
            </w:tcMar>
            <w:vAlign w:val="bottom"/>
          </w:tcPr>
          <w:p w14:paraId="18C6793D">
            <w:pPr>
              <w:spacing w:line="594" w:lineRule="exact"/>
              <w:rPr>
                <w:rFonts w:hint="default" w:cs="宋体"/>
                <w:color w:val="000000"/>
                <w:sz w:val="20"/>
                <w:szCs w:val="20"/>
              </w:rPr>
            </w:pPr>
          </w:p>
        </w:tc>
        <w:tc>
          <w:tcPr>
            <w:tcW w:w="1078" w:type="pct"/>
            <w:tcBorders>
              <w:top w:val="nil"/>
              <w:left w:val="nil"/>
              <w:bottom w:val="nil"/>
              <w:right w:val="nil"/>
            </w:tcBorders>
            <w:shd w:val="clear" w:color="auto" w:fill="auto"/>
            <w:tcMar>
              <w:top w:w="15" w:type="dxa"/>
              <w:left w:w="15" w:type="dxa"/>
              <w:right w:w="15" w:type="dxa"/>
            </w:tcMar>
            <w:vAlign w:val="bottom"/>
          </w:tcPr>
          <w:p w14:paraId="1125DE2C">
            <w:pPr>
              <w:spacing w:line="594" w:lineRule="exact"/>
              <w:rPr>
                <w:rFonts w:hint="default" w:cs="宋体"/>
                <w:color w:val="000000"/>
                <w:sz w:val="20"/>
                <w:szCs w:val="20"/>
              </w:rPr>
            </w:pPr>
          </w:p>
        </w:tc>
        <w:tc>
          <w:tcPr>
            <w:tcW w:w="1084" w:type="pct"/>
            <w:tcBorders>
              <w:top w:val="nil"/>
              <w:left w:val="nil"/>
              <w:bottom w:val="nil"/>
              <w:right w:val="nil"/>
            </w:tcBorders>
            <w:shd w:val="clear" w:color="auto" w:fill="auto"/>
            <w:tcMar>
              <w:top w:w="15" w:type="dxa"/>
              <w:left w:w="15" w:type="dxa"/>
              <w:right w:w="15" w:type="dxa"/>
            </w:tcMar>
            <w:vAlign w:val="bottom"/>
          </w:tcPr>
          <w:p w14:paraId="74C8FC9F">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2BADE8">
        <w:tblPrEx>
          <w:tblCellMar>
            <w:top w:w="0" w:type="dxa"/>
            <w:left w:w="0" w:type="dxa"/>
            <w:bottom w:w="0" w:type="dxa"/>
            <w:right w:w="0" w:type="dxa"/>
          </w:tblCellMar>
        </w:tblPrEx>
        <w:trPr>
          <w:trHeight w:val="308" w:hRule="atLeast"/>
        </w:trPr>
        <w:tc>
          <w:tcPr>
            <w:tcW w:w="175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3E24F">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6DB0FE">
            <w:pPr>
              <w:spacing w:line="594" w:lineRule="exact"/>
              <w:jc w:val="center"/>
              <w:textAlignment w:val="center"/>
              <w:rPr>
                <w:rFonts w:hint="default" w:cs="宋体"/>
                <w:b/>
                <w:color w:val="000000"/>
                <w:sz w:val="20"/>
                <w:szCs w:val="20"/>
              </w:rPr>
            </w:pPr>
            <w:r>
              <w:rPr>
                <w:rFonts w:cs="宋体"/>
                <w:b/>
                <w:color w:val="000000"/>
                <w:sz w:val="20"/>
                <w:szCs w:val="20"/>
              </w:rPr>
              <w:t>本年支出</w:t>
            </w:r>
          </w:p>
        </w:tc>
      </w:tr>
      <w:tr w14:paraId="7E1DDDBA">
        <w:tblPrEx>
          <w:tblCellMar>
            <w:top w:w="0" w:type="dxa"/>
            <w:left w:w="0" w:type="dxa"/>
            <w:bottom w:w="0" w:type="dxa"/>
            <w:right w:w="0" w:type="dxa"/>
          </w:tblCellMar>
        </w:tblPrEx>
        <w:trPr>
          <w:trHeight w:val="594"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B6882">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52B26">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54E8A">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2AFD1">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FBACB">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00819CFD">
        <w:tblPrEx>
          <w:tblCellMar>
            <w:top w:w="0" w:type="dxa"/>
            <w:left w:w="0" w:type="dxa"/>
            <w:bottom w:w="0" w:type="dxa"/>
            <w:right w:w="0" w:type="dxa"/>
          </w:tblCellMar>
        </w:tblPrEx>
        <w:trPr>
          <w:trHeight w:val="594"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01CA2">
            <w:pPr>
              <w:spacing w:line="594" w:lineRule="exact"/>
              <w:jc w:val="center"/>
              <w:rPr>
                <w:rFonts w:hint="default" w:cs="宋体"/>
                <w:b/>
                <w:color w:val="000000"/>
                <w:sz w:val="20"/>
                <w:szCs w:val="20"/>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75AA0">
            <w:pPr>
              <w:spacing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C9BEB">
            <w:pPr>
              <w:spacing w:line="594"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66082">
            <w:pPr>
              <w:spacing w:line="594"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148C5">
            <w:pPr>
              <w:spacing w:line="594" w:lineRule="exact"/>
              <w:jc w:val="center"/>
              <w:rPr>
                <w:rFonts w:hint="default" w:cs="宋体"/>
                <w:b/>
                <w:color w:val="000000"/>
                <w:sz w:val="20"/>
                <w:szCs w:val="20"/>
              </w:rPr>
            </w:pPr>
          </w:p>
        </w:tc>
      </w:tr>
      <w:tr w14:paraId="18433A1C">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04D36">
            <w:pPr>
              <w:spacing w:line="594" w:lineRule="exact"/>
              <w:jc w:val="center"/>
              <w:rPr>
                <w:rFonts w:hint="default" w:cs="宋体"/>
                <w:b/>
                <w:color w:val="000000"/>
                <w:sz w:val="20"/>
                <w:szCs w:val="20"/>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EC60A">
            <w:pPr>
              <w:spacing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06688">
            <w:pPr>
              <w:spacing w:line="594"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A390F">
            <w:pPr>
              <w:spacing w:line="594"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ABE37D">
            <w:pPr>
              <w:spacing w:line="594" w:lineRule="exact"/>
              <w:jc w:val="center"/>
              <w:rPr>
                <w:rFonts w:hint="default" w:cs="宋体"/>
                <w:b/>
                <w:color w:val="000000"/>
                <w:sz w:val="20"/>
                <w:szCs w:val="20"/>
              </w:rPr>
            </w:pPr>
          </w:p>
        </w:tc>
      </w:tr>
      <w:tr w14:paraId="3F06165E">
        <w:tblPrEx>
          <w:tblCellMar>
            <w:top w:w="0" w:type="dxa"/>
            <w:left w:w="0" w:type="dxa"/>
            <w:bottom w:w="0" w:type="dxa"/>
            <w:right w:w="0" w:type="dxa"/>
          </w:tblCellMar>
        </w:tblPrEx>
        <w:trPr>
          <w:trHeight w:val="308" w:hRule="atLeast"/>
        </w:trPr>
        <w:tc>
          <w:tcPr>
            <w:tcW w:w="175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8F5D9">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C7014">
            <w:pPr>
              <w:wordWrap w:val="0"/>
              <w:spacing w:line="594" w:lineRule="exact"/>
              <w:jc w:val="right"/>
              <w:textAlignment w:val="center"/>
              <w:rPr>
                <w:rFonts w:hint="default" w:cs="宋体"/>
                <w:b/>
                <w:color w:val="000000"/>
                <w:sz w:val="20"/>
                <w:szCs w:val="20"/>
              </w:rPr>
            </w:pPr>
            <w:r>
              <w:rPr>
                <w:rFonts w:cs="宋体"/>
                <w:b/>
                <w:bCs/>
                <w:color w:val="000000"/>
                <w:sz w:val="20"/>
                <w:szCs w:val="20"/>
              </w:rPr>
              <w:t>122.43</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49ED6">
            <w:pPr>
              <w:wordWrap w:val="0"/>
              <w:spacing w:line="594" w:lineRule="exact"/>
              <w:jc w:val="right"/>
              <w:textAlignment w:val="center"/>
              <w:rPr>
                <w:rFonts w:hint="default" w:cs="宋体"/>
                <w:b/>
                <w:color w:val="000000"/>
                <w:sz w:val="20"/>
                <w:szCs w:val="20"/>
              </w:rPr>
            </w:pPr>
            <w:r>
              <w:rPr>
                <w:rFonts w:cs="宋体"/>
                <w:b/>
                <w:bCs/>
                <w:color w:val="000000"/>
                <w:sz w:val="20"/>
                <w:szCs w:val="20"/>
              </w:rPr>
              <w:t>96.88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E3CF9">
            <w:pPr>
              <w:wordWrap w:val="0"/>
              <w:spacing w:line="594" w:lineRule="exact"/>
              <w:jc w:val="right"/>
              <w:textAlignment w:val="center"/>
              <w:rPr>
                <w:rFonts w:hint="default" w:cs="宋体"/>
                <w:b/>
                <w:color w:val="000000"/>
                <w:sz w:val="20"/>
                <w:szCs w:val="20"/>
              </w:rPr>
            </w:pPr>
            <w:r>
              <w:rPr>
                <w:rFonts w:cs="宋体"/>
                <w:b/>
                <w:bCs/>
                <w:color w:val="000000"/>
                <w:sz w:val="20"/>
                <w:szCs w:val="20"/>
              </w:rPr>
              <w:t>25.56</w:t>
            </w:r>
            <w:r>
              <w:rPr>
                <w:b/>
                <w:color w:val="000000"/>
                <w:sz w:val="20"/>
              </w:rPr>
              <w:t xml:space="preserve"> </w:t>
            </w:r>
          </w:p>
        </w:tc>
      </w:tr>
      <w:tr w14:paraId="40195AA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DC01">
            <w:pPr>
              <w:spacing w:line="594" w:lineRule="exact"/>
              <w:textAlignment w:val="center"/>
              <w:rPr>
                <w:rFonts w:hint="default" w:cs="宋体"/>
                <w:color w:val="000000"/>
                <w:sz w:val="20"/>
                <w:szCs w:val="20"/>
              </w:rPr>
            </w:pPr>
            <w:r>
              <w:rPr>
                <w:rFonts w:cs="宋体"/>
                <w:b/>
                <w:color w:val="000000"/>
                <w:sz w:val="20"/>
                <w:szCs w:val="20"/>
              </w:rPr>
              <w:t>208</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8F39F">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6EBC2">
            <w:pPr>
              <w:wordWrap w:val="0"/>
              <w:spacing w:line="594" w:lineRule="exact"/>
              <w:jc w:val="right"/>
              <w:textAlignment w:val="center"/>
              <w:rPr>
                <w:rFonts w:hint="default" w:cs="宋体"/>
                <w:b/>
                <w:color w:val="000000"/>
                <w:sz w:val="20"/>
                <w:szCs w:val="20"/>
              </w:rPr>
            </w:pPr>
            <w:r>
              <w:rPr>
                <w:rFonts w:cs="宋体"/>
                <w:b/>
                <w:color w:val="000000"/>
                <w:sz w:val="20"/>
                <w:szCs w:val="20"/>
              </w:rPr>
              <w:t>116.55</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F58E1">
            <w:pPr>
              <w:wordWrap w:val="0"/>
              <w:spacing w:line="594" w:lineRule="exact"/>
              <w:jc w:val="right"/>
              <w:textAlignment w:val="center"/>
              <w:rPr>
                <w:rFonts w:hint="default" w:cs="宋体"/>
                <w:b/>
                <w:color w:val="000000"/>
                <w:sz w:val="20"/>
                <w:szCs w:val="20"/>
              </w:rPr>
            </w:pPr>
            <w:r>
              <w:rPr>
                <w:rFonts w:cs="宋体"/>
                <w:b/>
                <w:color w:val="000000"/>
                <w:sz w:val="20"/>
                <w:szCs w:val="20"/>
              </w:rPr>
              <w:t>91.64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17CB0">
            <w:pPr>
              <w:wordWrap w:val="0"/>
              <w:spacing w:line="594" w:lineRule="exact"/>
              <w:jc w:val="right"/>
              <w:textAlignment w:val="center"/>
              <w:rPr>
                <w:rFonts w:hint="default" w:cs="宋体"/>
                <w:b/>
                <w:color w:val="000000"/>
                <w:sz w:val="20"/>
                <w:szCs w:val="20"/>
              </w:rPr>
            </w:pPr>
            <w:r>
              <w:rPr>
                <w:rFonts w:cs="宋体"/>
                <w:b/>
                <w:color w:val="000000"/>
                <w:sz w:val="20"/>
                <w:szCs w:val="20"/>
              </w:rPr>
              <w:t>24.91</w:t>
            </w:r>
            <w:r>
              <w:rPr>
                <w:b/>
                <w:color w:val="000000"/>
                <w:sz w:val="20"/>
              </w:rPr>
              <w:t xml:space="preserve"> </w:t>
            </w:r>
          </w:p>
        </w:tc>
      </w:tr>
      <w:tr w14:paraId="5D435DA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B0E2">
            <w:pPr>
              <w:spacing w:line="594" w:lineRule="exact"/>
              <w:textAlignment w:val="center"/>
              <w:rPr>
                <w:rFonts w:hint="default" w:cs="宋体"/>
                <w:color w:val="000000"/>
                <w:sz w:val="20"/>
                <w:szCs w:val="20"/>
              </w:rPr>
            </w:pPr>
            <w:r>
              <w:rPr>
                <w:rFonts w:cs="宋体"/>
                <w:b/>
                <w:color w:val="000000"/>
                <w:sz w:val="20"/>
                <w:szCs w:val="20"/>
              </w:rPr>
              <w:t>20801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6A89D">
            <w:pPr>
              <w:spacing w:line="594" w:lineRule="exact"/>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F790F">
            <w:pPr>
              <w:wordWrap w:val="0"/>
              <w:spacing w:line="594" w:lineRule="exact"/>
              <w:jc w:val="right"/>
              <w:textAlignment w:val="center"/>
              <w:rPr>
                <w:rFonts w:hint="default" w:cs="宋体"/>
                <w:b/>
                <w:color w:val="000000"/>
                <w:sz w:val="20"/>
                <w:szCs w:val="20"/>
              </w:rPr>
            </w:pPr>
            <w:r>
              <w:rPr>
                <w:rFonts w:cs="宋体"/>
                <w:b/>
                <w:color w:val="000000"/>
                <w:sz w:val="20"/>
                <w:szCs w:val="20"/>
              </w:rPr>
              <w:t>110.12</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40F31">
            <w:pPr>
              <w:wordWrap w:val="0"/>
              <w:spacing w:line="594" w:lineRule="exact"/>
              <w:jc w:val="right"/>
              <w:textAlignment w:val="center"/>
              <w:rPr>
                <w:rFonts w:hint="default" w:cs="宋体"/>
                <w:b/>
                <w:color w:val="000000"/>
                <w:sz w:val="20"/>
                <w:szCs w:val="20"/>
              </w:rPr>
            </w:pPr>
            <w:r>
              <w:rPr>
                <w:rFonts w:cs="宋体"/>
                <w:b/>
                <w:color w:val="000000"/>
                <w:sz w:val="20"/>
                <w:szCs w:val="20"/>
              </w:rPr>
              <w:t>90.13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77D01">
            <w:pPr>
              <w:wordWrap w:val="0"/>
              <w:spacing w:line="594" w:lineRule="exact"/>
              <w:jc w:val="right"/>
              <w:textAlignment w:val="center"/>
              <w:rPr>
                <w:rFonts w:hint="default" w:cs="宋体"/>
                <w:b/>
                <w:color w:val="000000"/>
                <w:sz w:val="20"/>
                <w:szCs w:val="20"/>
              </w:rPr>
            </w:pPr>
            <w:r>
              <w:rPr>
                <w:rFonts w:cs="宋体"/>
                <w:b/>
                <w:color w:val="000000"/>
                <w:sz w:val="20"/>
                <w:szCs w:val="20"/>
              </w:rPr>
              <w:t>19.99</w:t>
            </w:r>
            <w:r>
              <w:rPr>
                <w:b/>
                <w:color w:val="000000"/>
                <w:sz w:val="20"/>
              </w:rPr>
              <w:t xml:space="preserve"> </w:t>
            </w:r>
          </w:p>
        </w:tc>
      </w:tr>
      <w:tr w14:paraId="0C00908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157A">
            <w:pPr>
              <w:spacing w:line="594" w:lineRule="exact"/>
              <w:textAlignment w:val="center"/>
              <w:rPr>
                <w:rFonts w:hint="default" w:cs="宋体"/>
                <w:color w:val="000000"/>
                <w:sz w:val="20"/>
                <w:szCs w:val="20"/>
              </w:rPr>
            </w:pPr>
            <w:r>
              <w:rPr>
                <w:rFonts w:cs="宋体"/>
                <w:color w:val="000000"/>
                <w:sz w:val="20"/>
                <w:szCs w:val="20"/>
              </w:rPr>
              <w:t>2080199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DD789">
            <w:pPr>
              <w:spacing w:line="594"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2AA76">
            <w:pPr>
              <w:wordWrap w:val="0"/>
              <w:spacing w:line="594" w:lineRule="exact"/>
              <w:jc w:val="right"/>
              <w:textAlignment w:val="center"/>
              <w:rPr>
                <w:rFonts w:hint="default" w:cs="宋体"/>
                <w:b/>
                <w:color w:val="000000"/>
                <w:sz w:val="20"/>
                <w:szCs w:val="20"/>
              </w:rPr>
            </w:pPr>
            <w:r>
              <w:rPr>
                <w:rFonts w:cs="宋体"/>
                <w:color w:val="000000"/>
                <w:sz w:val="20"/>
                <w:szCs w:val="20"/>
              </w:rPr>
              <w:t>110.12</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26F46">
            <w:pPr>
              <w:wordWrap w:val="0"/>
              <w:spacing w:line="594" w:lineRule="exact"/>
              <w:jc w:val="right"/>
              <w:textAlignment w:val="center"/>
              <w:rPr>
                <w:rFonts w:hint="default" w:cs="宋体"/>
                <w:b/>
                <w:color w:val="000000"/>
                <w:sz w:val="20"/>
                <w:szCs w:val="20"/>
              </w:rPr>
            </w:pPr>
            <w:r>
              <w:rPr>
                <w:rFonts w:cs="宋体"/>
                <w:color w:val="000000"/>
                <w:sz w:val="20"/>
                <w:szCs w:val="20"/>
              </w:rPr>
              <w:t>90.13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39464">
            <w:pPr>
              <w:wordWrap w:val="0"/>
              <w:spacing w:line="594" w:lineRule="exact"/>
              <w:jc w:val="right"/>
              <w:textAlignment w:val="center"/>
              <w:rPr>
                <w:rFonts w:hint="default" w:cs="宋体"/>
                <w:b/>
                <w:color w:val="000000"/>
                <w:sz w:val="20"/>
                <w:szCs w:val="20"/>
              </w:rPr>
            </w:pPr>
            <w:r>
              <w:rPr>
                <w:rFonts w:cs="宋体"/>
                <w:color w:val="000000"/>
                <w:sz w:val="20"/>
                <w:szCs w:val="20"/>
              </w:rPr>
              <w:t>19.99</w:t>
            </w:r>
            <w:r>
              <w:rPr>
                <w:color w:val="000000"/>
                <w:sz w:val="20"/>
              </w:rPr>
              <w:t xml:space="preserve"> </w:t>
            </w:r>
          </w:p>
        </w:tc>
      </w:tr>
      <w:tr w14:paraId="1A507C4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65FB">
            <w:pPr>
              <w:spacing w:line="594" w:lineRule="exact"/>
              <w:textAlignment w:val="center"/>
              <w:rPr>
                <w:rFonts w:hint="default" w:cs="宋体"/>
                <w:color w:val="000000"/>
                <w:sz w:val="20"/>
                <w:szCs w:val="20"/>
              </w:rPr>
            </w:pPr>
            <w:r>
              <w:rPr>
                <w:rFonts w:cs="宋体"/>
                <w:b/>
                <w:color w:val="000000"/>
                <w:sz w:val="20"/>
                <w:szCs w:val="20"/>
              </w:rPr>
              <w:t>20805</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8FBBD">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E6C48">
            <w:pPr>
              <w:wordWrap w:val="0"/>
              <w:spacing w:line="594" w:lineRule="exact"/>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CF247">
            <w:pPr>
              <w:wordWrap w:val="0"/>
              <w:spacing w:line="594" w:lineRule="exact"/>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76BD4">
            <w:pPr>
              <w:wordWrap w:val="0"/>
              <w:spacing w:line="594" w:lineRule="exact"/>
              <w:jc w:val="right"/>
              <w:textAlignment w:val="center"/>
              <w:rPr>
                <w:rFonts w:hint="default" w:cs="宋体"/>
                <w:b/>
                <w:color w:val="000000"/>
                <w:sz w:val="20"/>
                <w:szCs w:val="20"/>
              </w:rPr>
            </w:pPr>
            <w:r>
              <w:rPr>
                <w:color w:val="000000"/>
                <w:sz w:val="20"/>
              </w:rPr>
              <w:t xml:space="preserve"> </w:t>
            </w:r>
          </w:p>
        </w:tc>
      </w:tr>
      <w:tr w14:paraId="720A3F2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AEF3">
            <w:pPr>
              <w:spacing w:line="594" w:lineRule="exact"/>
              <w:textAlignment w:val="center"/>
              <w:rPr>
                <w:rFonts w:hint="default" w:cs="宋体"/>
                <w:color w:val="000000"/>
                <w:sz w:val="20"/>
                <w:szCs w:val="20"/>
              </w:rPr>
            </w:pPr>
            <w:r>
              <w:rPr>
                <w:rFonts w:cs="宋体"/>
                <w:color w:val="000000"/>
                <w:sz w:val="20"/>
                <w:szCs w:val="20"/>
              </w:rPr>
              <w:t>2080505</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05D1F">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1349E">
            <w:pPr>
              <w:wordWrap w:val="0"/>
              <w:spacing w:line="594" w:lineRule="exact"/>
              <w:jc w:val="right"/>
              <w:textAlignment w:val="center"/>
              <w:rPr>
                <w:rFonts w:hint="default" w:cs="宋体"/>
                <w:b/>
                <w:color w:val="000000"/>
                <w:sz w:val="20"/>
                <w:szCs w:val="20"/>
              </w:rPr>
            </w:pPr>
            <w:r>
              <w:rPr>
                <w:rFonts w:cs="宋体"/>
                <w:color w:val="000000"/>
                <w:sz w:val="20"/>
                <w:szCs w:val="20"/>
              </w:rPr>
              <w:t>1.01</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C80BE">
            <w:pPr>
              <w:wordWrap w:val="0"/>
              <w:spacing w:line="594" w:lineRule="exact"/>
              <w:jc w:val="right"/>
              <w:textAlignment w:val="center"/>
              <w:rPr>
                <w:rFonts w:hint="default" w:cs="宋体"/>
                <w:b/>
                <w:color w:val="000000"/>
                <w:sz w:val="20"/>
                <w:szCs w:val="20"/>
              </w:rPr>
            </w:pPr>
            <w:r>
              <w:rPr>
                <w:rFonts w:cs="宋体"/>
                <w:color w:val="000000"/>
                <w:sz w:val="20"/>
                <w:szCs w:val="20"/>
              </w:rPr>
              <w:t>1.01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3CFDE">
            <w:pPr>
              <w:wordWrap w:val="0"/>
              <w:spacing w:line="594" w:lineRule="exact"/>
              <w:jc w:val="right"/>
              <w:textAlignment w:val="center"/>
              <w:rPr>
                <w:rFonts w:hint="default" w:cs="宋体"/>
                <w:b/>
                <w:color w:val="000000"/>
                <w:sz w:val="20"/>
                <w:szCs w:val="20"/>
              </w:rPr>
            </w:pPr>
            <w:r>
              <w:rPr>
                <w:color w:val="000000"/>
                <w:sz w:val="20"/>
              </w:rPr>
              <w:t xml:space="preserve"> </w:t>
            </w:r>
          </w:p>
        </w:tc>
      </w:tr>
      <w:tr w14:paraId="5EC35ED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B9C5">
            <w:pPr>
              <w:spacing w:line="594" w:lineRule="exact"/>
              <w:textAlignment w:val="center"/>
              <w:rPr>
                <w:rFonts w:hint="default" w:cs="宋体"/>
                <w:color w:val="000000"/>
                <w:sz w:val="20"/>
                <w:szCs w:val="20"/>
              </w:rPr>
            </w:pPr>
            <w:r>
              <w:rPr>
                <w:rFonts w:cs="宋体"/>
                <w:color w:val="000000"/>
                <w:sz w:val="20"/>
                <w:szCs w:val="20"/>
              </w:rPr>
              <w:t>2080506</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779E2">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B993B">
            <w:pPr>
              <w:wordWrap w:val="0"/>
              <w:spacing w:line="594" w:lineRule="exact"/>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26D3D">
            <w:pPr>
              <w:wordWrap w:val="0"/>
              <w:spacing w:line="594" w:lineRule="exact"/>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579ED">
            <w:pPr>
              <w:wordWrap w:val="0"/>
              <w:spacing w:line="594" w:lineRule="exact"/>
              <w:jc w:val="right"/>
              <w:textAlignment w:val="center"/>
              <w:rPr>
                <w:rFonts w:hint="default" w:cs="宋体"/>
                <w:b/>
                <w:color w:val="000000"/>
                <w:sz w:val="20"/>
                <w:szCs w:val="20"/>
              </w:rPr>
            </w:pPr>
            <w:r>
              <w:rPr>
                <w:color w:val="000000"/>
                <w:sz w:val="20"/>
              </w:rPr>
              <w:t xml:space="preserve"> </w:t>
            </w:r>
          </w:p>
        </w:tc>
      </w:tr>
      <w:tr w14:paraId="6B04616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9E4D">
            <w:pPr>
              <w:spacing w:line="594" w:lineRule="exact"/>
              <w:textAlignment w:val="center"/>
              <w:rPr>
                <w:rFonts w:hint="default" w:cs="宋体"/>
                <w:color w:val="000000"/>
                <w:sz w:val="20"/>
                <w:szCs w:val="20"/>
              </w:rPr>
            </w:pPr>
            <w:r>
              <w:rPr>
                <w:rFonts w:cs="宋体"/>
                <w:b/>
                <w:color w:val="000000"/>
                <w:sz w:val="20"/>
                <w:szCs w:val="20"/>
              </w:rPr>
              <w:t>20807</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79FEE">
            <w:pPr>
              <w:spacing w:line="594" w:lineRule="exact"/>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F2A86">
            <w:pPr>
              <w:wordWrap w:val="0"/>
              <w:spacing w:line="594" w:lineRule="exact"/>
              <w:jc w:val="right"/>
              <w:textAlignment w:val="center"/>
              <w:rPr>
                <w:rFonts w:hint="default" w:cs="宋体"/>
                <w:b/>
                <w:color w:val="000000"/>
                <w:sz w:val="20"/>
                <w:szCs w:val="20"/>
              </w:rPr>
            </w:pPr>
            <w:r>
              <w:rPr>
                <w:rFonts w:cs="宋体"/>
                <w:b/>
                <w:color w:val="000000"/>
                <w:sz w:val="20"/>
                <w:szCs w:val="20"/>
              </w:rPr>
              <w:t>4.92</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F5850">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B99B4">
            <w:pPr>
              <w:wordWrap w:val="0"/>
              <w:spacing w:line="594" w:lineRule="exact"/>
              <w:jc w:val="right"/>
              <w:textAlignment w:val="center"/>
              <w:rPr>
                <w:rFonts w:hint="default" w:cs="宋体"/>
                <w:b/>
                <w:color w:val="000000"/>
                <w:sz w:val="20"/>
                <w:szCs w:val="20"/>
              </w:rPr>
            </w:pPr>
            <w:r>
              <w:rPr>
                <w:rFonts w:cs="宋体"/>
                <w:b/>
                <w:color w:val="000000"/>
                <w:sz w:val="20"/>
                <w:szCs w:val="20"/>
              </w:rPr>
              <w:t>4.92</w:t>
            </w:r>
            <w:r>
              <w:rPr>
                <w:b/>
                <w:color w:val="000000"/>
                <w:sz w:val="20"/>
              </w:rPr>
              <w:t xml:space="preserve"> </w:t>
            </w:r>
          </w:p>
        </w:tc>
      </w:tr>
      <w:tr w14:paraId="24D8AF5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DCE0">
            <w:pPr>
              <w:spacing w:line="594" w:lineRule="exact"/>
              <w:textAlignment w:val="center"/>
              <w:rPr>
                <w:rFonts w:hint="default" w:cs="宋体"/>
                <w:color w:val="000000"/>
                <w:sz w:val="20"/>
                <w:szCs w:val="20"/>
              </w:rPr>
            </w:pPr>
            <w:r>
              <w:rPr>
                <w:rFonts w:cs="宋体"/>
                <w:color w:val="000000"/>
                <w:sz w:val="20"/>
                <w:szCs w:val="20"/>
              </w:rPr>
              <w:t>2080704</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B4E39">
            <w:pPr>
              <w:spacing w:line="594" w:lineRule="exact"/>
              <w:textAlignment w:val="center"/>
              <w:rPr>
                <w:rFonts w:hint="default" w:cs="宋体"/>
                <w:color w:val="000000"/>
                <w:sz w:val="20"/>
                <w:szCs w:val="20"/>
              </w:rPr>
            </w:pPr>
            <w:r>
              <w:rPr>
                <w:rFonts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4BA2B">
            <w:pPr>
              <w:wordWrap w:val="0"/>
              <w:spacing w:line="594" w:lineRule="exact"/>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6FF2F">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84F58">
            <w:pPr>
              <w:wordWrap w:val="0"/>
              <w:spacing w:line="594" w:lineRule="exact"/>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r>
      <w:tr w14:paraId="5F598CA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BA27">
            <w:pPr>
              <w:spacing w:line="594" w:lineRule="exact"/>
              <w:textAlignment w:val="center"/>
              <w:rPr>
                <w:rFonts w:hint="default" w:cs="宋体"/>
                <w:color w:val="000000"/>
                <w:sz w:val="20"/>
                <w:szCs w:val="20"/>
              </w:rPr>
            </w:pPr>
            <w:r>
              <w:rPr>
                <w:rFonts w:cs="宋体"/>
                <w:color w:val="000000"/>
                <w:sz w:val="20"/>
                <w:szCs w:val="20"/>
              </w:rPr>
              <w:t>2080711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42A15">
            <w:pPr>
              <w:spacing w:line="594" w:lineRule="exact"/>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F3F25">
            <w:pPr>
              <w:wordWrap w:val="0"/>
              <w:spacing w:line="594" w:lineRule="exact"/>
              <w:jc w:val="right"/>
              <w:textAlignment w:val="center"/>
              <w:rPr>
                <w:rFonts w:hint="default" w:cs="宋体"/>
                <w:b/>
                <w:color w:val="000000"/>
                <w:sz w:val="20"/>
                <w:szCs w:val="20"/>
              </w:rPr>
            </w:pPr>
            <w:r>
              <w:rPr>
                <w:rFonts w:cs="宋体"/>
                <w:color w:val="000000"/>
                <w:sz w:val="20"/>
                <w:szCs w:val="20"/>
              </w:rPr>
              <w:t>3.85</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64E47">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5B97C">
            <w:pPr>
              <w:wordWrap w:val="0"/>
              <w:spacing w:line="594" w:lineRule="exact"/>
              <w:jc w:val="right"/>
              <w:textAlignment w:val="center"/>
              <w:rPr>
                <w:rFonts w:hint="default" w:cs="宋体"/>
                <w:b/>
                <w:color w:val="000000"/>
                <w:sz w:val="20"/>
                <w:szCs w:val="20"/>
              </w:rPr>
            </w:pPr>
            <w:r>
              <w:rPr>
                <w:rFonts w:cs="宋体"/>
                <w:color w:val="000000"/>
                <w:sz w:val="20"/>
                <w:szCs w:val="20"/>
              </w:rPr>
              <w:t>3.85</w:t>
            </w:r>
            <w:r>
              <w:rPr>
                <w:color w:val="000000"/>
                <w:sz w:val="20"/>
              </w:rPr>
              <w:t xml:space="preserve"> </w:t>
            </w:r>
          </w:p>
        </w:tc>
      </w:tr>
      <w:tr w14:paraId="4E8DA96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F53B">
            <w:pPr>
              <w:spacing w:line="594" w:lineRule="exact"/>
              <w:textAlignment w:val="center"/>
              <w:rPr>
                <w:rFonts w:hint="default" w:cs="宋体"/>
                <w:color w:val="000000"/>
                <w:sz w:val="20"/>
                <w:szCs w:val="20"/>
              </w:rPr>
            </w:pPr>
            <w:r>
              <w:rPr>
                <w:rFonts w:cs="宋体"/>
                <w:color w:val="000000"/>
                <w:sz w:val="20"/>
                <w:szCs w:val="20"/>
              </w:rPr>
              <w:t>2080799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D9701">
            <w:pPr>
              <w:spacing w:line="594" w:lineRule="exact"/>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6A82C">
            <w:pPr>
              <w:wordWrap w:val="0"/>
              <w:spacing w:line="594" w:lineRule="exact"/>
              <w:jc w:val="right"/>
              <w:textAlignment w:val="center"/>
              <w:rPr>
                <w:rFonts w:hint="default" w:cs="宋体"/>
                <w:b/>
                <w:color w:val="000000"/>
                <w:sz w:val="20"/>
                <w:szCs w:val="20"/>
              </w:rPr>
            </w:pPr>
            <w:r>
              <w:rPr>
                <w:rFonts w:cs="宋体"/>
                <w:color w:val="000000"/>
                <w:sz w:val="20"/>
                <w:szCs w:val="20"/>
              </w:rPr>
              <w:t>0.86</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EA3A2">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85D3C">
            <w:pPr>
              <w:wordWrap w:val="0"/>
              <w:spacing w:line="594" w:lineRule="exact"/>
              <w:jc w:val="right"/>
              <w:textAlignment w:val="center"/>
              <w:rPr>
                <w:rFonts w:hint="default" w:cs="宋体"/>
                <w:b/>
                <w:color w:val="000000"/>
                <w:sz w:val="20"/>
                <w:szCs w:val="20"/>
              </w:rPr>
            </w:pPr>
            <w:r>
              <w:rPr>
                <w:rFonts w:cs="宋体"/>
                <w:color w:val="000000"/>
                <w:sz w:val="20"/>
                <w:szCs w:val="20"/>
              </w:rPr>
              <w:t>0.86</w:t>
            </w:r>
            <w:r>
              <w:rPr>
                <w:color w:val="000000"/>
                <w:sz w:val="20"/>
              </w:rPr>
              <w:t xml:space="preserve"> </w:t>
            </w:r>
          </w:p>
        </w:tc>
      </w:tr>
      <w:tr w14:paraId="0510368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AFC2">
            <w:pPr>
              <w:spacing w:line="594" w:lineRule="exact"/>
              <w:textAlignment w:val="center"/>
              <w:rPr>
                <w:rFonts w:hint="default" w:cs="宋体"/>
                <w:color w:val="000000"/>
                <w:sz w:val="20"/>
                <w:szCs w:val="20"/>
              </w:rPr>
            </w:pPr>
            <w:r>
              <w:rPr>
                <w:rFonts w:cs="宋体"/>
                <w:b/>
                <w:color w:val="000000"/>
                <w:sz w:val="20"/>
                <w:szCs w:val="20"/>
              </w:rPr>
              <w:t>210</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B6911">
            <w:pPr>
              <w:spacing w:line="594"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A5E83">
            <w:pPr>
              <w:wordWrap w:val="0"/>
              <w:spacing w:line="594" w:lineRule="exact"/>
              <w:jc w:val="right"/>
              <w:textAlignment w:val="center"/>
              <w:rPr>
                <w:rFonts w:hint="default" w:cs="宋体"/>
                <w:b/>
                <w:color w:val="000000"/>
                <w:sz w:val="20"/>
                <w:szCs w:val="20"/>
              </w:rPr>
            </w:pPr>
            <w:r>
              <w:rPr>
                <w:rFonts w:cs="宋体"/>
                <w:b/>
                <w:color w:val="000000"/>
                <w:sz w:val="20"/>
                <w:szCs w:val="20"/>
              </w:rPr>
              <w:t>3.08</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876F1">
            <w:pPr>
              <w:wordWrap w:val="0"/>
              <w:spacing w:line="594" w:lineRule="exact"/>
              <w:jc w:val="right"/>
              <w:textAlignment w:val="center"/>
              <w:rPr>
                <w:rFonts w:hint="default" w:cs="宋体"/>
                <w:b/>
                <w:color w:val="000000"/>
                <w:sz w:val="20"/>
                <w:szCs w:val="20"/>
              </w:rPr>
            </w:pPr>
            <w:r>
              <w:rPr>
                <w:rFonts w:cs="宋体"/>
                <w:b/>
                <w:color w:val="000000"/>
                <w:sz w:val="20"/>
                <w:szCs w:val="20"/>
              </w:rPr>
              <w:t>2.44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FF76">
            <w:pPr>
              <w:wordWrap w:val="0"/>
              <w:spacing w:line="594" w:lineRule="exact"/>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r>
      <w:tr w14:paraId="7AA2530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7DCD">
            <w:pPr>
              <w:spacing w:line="594" w:lineRule="exact"/>
              <w:textAlignment w:val="center"/>
              <w:rPr>
                <w:rFonts w:hint="default" w:cs="宋体"/>
                <w:color w:val="000000"/>
                <w:sz w:val="20"/>
                <w:szCs w:val="20"/>
              </w:rPr>
            </w:pPr>
            <w:r>
              <w:rPr>
                <w:rFonts w:cs="宋体"/>
                <w:b/>
                <w:color w:val="000000"/>
                <w:sz w:val="20"/>
                <w:szCs w:val="20"/>
              </w:rPr>
              <w:t>21011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20F3D">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F9B55">
            <w:pPr>
              <w:wordWrap w:val="0"/>
              <w:spacing w:line="594" w:lineRule="exact"/>
              <w:jc w:val="right"/>
              <w:textAlignment w:val="center"/>
              <w:rPr>
                <w:rFonts w:hint="default" w:cs="宋体"/>
                <w:b/>
                <w:color w:val="000000"/>
                <w:sz w:val="20"/>
                <w:szCs w:val="20"/>
              </w:rPr>
            </w:pPr>
            <w:r>
              <w:rPr>
                <w:rFonts w:cs="宋体"/>
                <w:b/>
                <w:color w:val="000000"/>
                <w:sz w:val="20"/>
                <w:szCs w:val="20"/>
              </w:rPr>
              <w:t>2.44</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6F59A">
            <w:pPr>
              <w:wordWrap w:val="0"/>
              <w:spacing w:line="594" w:lineRule="exact"/>
              <w:jc w:val="right"/>
              <w:textAlignment w:val="center"/>
              <w:rPr>
                <w:rFonts w:hint="default" w:cs="宋体"/>
                <w:b/>
                <w:color w:val="000000"/>
                <w:sz w:val="20"/>
                <w:szCs w:val="20"/>
              </w:rPr>
            </w:pPr>
            <w:r>
              <w:rPr>
                <w:rFonts w:cs="宋体"/>
                <w:b/>
                <w:color w:val="000000"/>
                <w:sz w:val="20"/>
                <w:szCs w:val="20"/>
              </w:rPr>
              <w:t>2.44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8FA2C">
            <w:pPr>
              <w:wordWrap w:val="0"/>
              <w:spacing w:line="594" w:lineRule="exact"/>
              <w:jc w:val="right"/>
              <w:textAlignment w:val="center"/>
              <w:rPr>
                <w:rFonts w:hint="default" w:cs="宋体"/>
                <w:b/>
                <w:color w:val="000000"/>
                <w:sz w:val="20"/>
                <w:szCs w:val="20"/>
              </w:rPr>
            </w:pPr>
            <w:r>
              <w:rPr>
                <w:color w:val="000000"/>
                <w:sz w:val="20"/>
              </w:rPr>
              <w:t xml:space="preserve"> </w:t>
            </w:r>
          </w:p>
        </w:tc>
      </w:tr>
      <w:tr w14:paraId="7D7B4E9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4D12">
            <w:pPr>
              <w:spacing w:line="594" w:lineRule="exact"/>
              <w:textAlignment w:val="center"/>
              <w:rPr>
                <w:rFonts w:hint="default" w:cs="宋体"/>
                <w:color w:val="000000"/>
                <w:sz w:val="20"/>
                <w:szCs w:val="20"/>
              </w:rPr>
            </w:pPr>
            <w:r>
              <w:rPr>
                <w:rFonts w:cs="宋体"/>
                <w:color w:val="000000"/>
                <w:sz w:val="20"/>
                <w:szCs w:val="20"/>
              </w:rPr>
              <w:t>2101102</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8C6D">
            <w:pPr>
              <w:spacing w:line="594"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4DFC0">
            <w:pPr>
              <w:wordWrap w:val="0"/>
              <w:spacing w:line="594" w:lineRule="exact"/>
              <w:jc w:val="right"/>
              <w:textAlignment w:val="center"/>
              <w:rPr>
                <w:rFonts w:hint="default" w:cs="宋体"/>
                <w:b/>
                <w:color w:val="000000"/>
                <w:sz w:val="20"/>
                <w:szCs w:val="20"/>
              </w:rPr>
            </w:pPr>
            <w:r>
              <w:rPr>
                <w:rFonts w:cs="宋体"/>
                <w:color w:val="000000"/>
                <w:sz w:val="20"/>
                <w:szCs w:val="20"/>
              </w:rPr>
              <w:t>2.44</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8C4C1">
            <w:pPr>
              <w:wordWrap w:val="0"/>
              <w:spacing w:line="594" w:lineRule="exact"/>
              <w:jc w:val="right"/>
              <w:textAlignment w:val="center"/>
              <w:rPr>
                <w:rFonts w:hint="default" w:cs="宋体"/>
                <w:b/>
                <w:color w:val="000000"/>
                <w:sz w:val="20"/>
                <w:szCs w:val="20"/>
              </w:rPr>
            </w:pPr>
            <w:r>
              <w:rPr>
                <w:rFonts w:cs="宋体"/>
                <w:color w:val="000000"/>
                <w:sz w:val="20"/>
                <w:szCs w:val="20"/>
              </w:rPr>
              <w:t>2.44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1118E">
            <w:pPr>
              <w:wordWrap w:val="0"/>
              <w:spacing w:line="594" w:lineRule="exact"/>
              <w:jc w:val="right"/>
              <w:textAlignment w:val="center"/>
              <w:rPr>
                <w:rFonts w:hint="default" w:cs="宋体"/>
                <w:b/>
                <w:color w:val="000000"/>
                <w:sz w:val="20"/>
                <w:szCs w:val="20"/>
              </w:rPr>
            </w:pPr>
            <w:r>
              <w:rPr>
                <w:color w:val="000000"/>
                <w:sz w:val="20"/>
              </w:rPr>
              <w:t xml:space="preserve"> </w:t>
            </w:r>
          </w:p>
        </w:tc>
      </w:tr>
      <w:tr w14:paraId="30AD117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3D02">
            <w:pPr>
              <w:spacing w:line="594" w:lineRule="exact"/>
              <w:textAlignment w:val="center"/>
              <w:rPr>
                <w:rFonts w:hint="default" w:cs="宋体"/>
                <w:color w:val="000000"/>
                <w:sz w:val="20"/>
                <w:szCs w:val="20"/>
              </w:rPr>
            </w:pPr>
            <w:r>
              <w:rPr>
                <w:rFonts w:cs="宋体"/>
                <w:b/>
                <w:color w:val="000000"/>
                <w:sz w:val="20"/>
                <w:szCs w:val="20"/>
              </w:rPr>
              <w:t>21015</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B6D3C">
            <w:pPr>
              <w:spacing w:line="594" w:lineRule="exact"/>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A8C35">
            <w:pPr>
              <w:wordWrap w:val="0"/>
              <w:spacing w:line="594" w:lineRule="exact"/>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1BF4B">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48B9F">
            <w:pPr>
              <w:wordWrap w:val="0"/>
              <w:spacing w:line="594" w:lineRule="exact"/>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r>
      <w:tr w14:paraId="7CF01BA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506E">
            <w:pPr>
              <w:spacing w:line="594" w:lineRule="exact"/>
              <w:textAlignment w:val="center"/>
              <w:rPr>
                <w:rFonts w:hint="default" w:cs="宋体"/>
                <w:color w:val="000000"/>
                <w:sz w:val="20"/>
                <w:szCs w:val="20"/>
              </w:rPr>
            </w:pPr>
            <w:r>
              <w:rPr>
                <w:rFonts w:cs="宋体"/>
                <w:color w:val="000000"/>
                <w:sz w:val="20"/>
                <w:szCs w:val="20"/>
              </w:rPr>
              <w:t>2101506</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E875E">
            <w:pPr>
              <w:spacing w:line="594" w:lineRule="exact"/>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C0148">
            <w:pPr>
              <w:wordWrap w:val="0"/>
              <w:spacing w:line="594" w:lineRule="exact"/>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A02B7">
            <w:pPr>
              <w:wordWrap w:val="0"/>
              <w:spacing w:line="594"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72556">
            <w:pPr>
              <w:wordWrap w:val="0"/>
              <w:spacing w:line="594" w:lineRule="exact"/>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r>
      <w:tr w14:paraId="6BB0F24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8D1E">
            <w:pPr>
              <w:spacing w:line="594" w:lineRule="exact"/>
              <w:textAlignment w:val="center"/>
              <w:rPr>
                <w:rFonts w:hint="default" w:cs="宋体"/>
                <w:color w:val="000000"/>
                <w:sz w:val="20"/>
                <w:szCs w:val="20"/>
              </w:rPr>
            </w:pPr>
            <w:r>
              <w:rPr>
                <w:rFonts w:cs="宋体"/>
                <w:b/>
                <w:color w:val="000000"/>
                <w:sz w:val="20"/>
                <w:szCs w:val="20"/>
              </w:rPr>
              <w:t>221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F7B43">
            <w:pPr>
              <w:spacing w:line="594"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87821">
            <w:pPr>
              <w:wordWrap w:val="0"/>
              <w:spacing w:line="594" w:lineRule="exact"/>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56C12">
            <w:pPr>
              <w:wordWrap w:val="0"/>
              <w:spacing w:line="594" w:lineRule="exact"/>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FBF75">
            <w:pPr>
              <w:wordWrap w:val="0"/>
              <w:spacing w:line="594" w:lineRule="exact"/>
              <w:jc w:val="right"/>
              <w:textAlignment w:val="center"/>
              <w:rPr>
                <w:rFonts w:hint="default" w:cs="宋体"/>
                <w:b/>
                <w:color w:val="000000"/>
                <w:sz w:val="20"/>
                <w:szCs w:val="20"/>
              </w:rPr>
            </w:pPr>
            <w:r>
              <w:rPr>
                <w:color w:val="000000"/>
                <w:sz w:val="20"/>
              </w:rPr>
              <w:t xml:space="preserve"> </w:t>
            </w:r>
          </w:p>
        </w:tc>
      </w:tr>
      <w:tr w14:paraId="422154B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451E">
            <w:pPr>
              <w:spacing w:line="594" w:lineRule="exact"/>
              <w:textAlignment w:val="center"/>
              <w:rPr>
                <w:rFonts w:hint="default" w:cs="宋体"/>
                <w:color w:val="000000"/>
                <w:sz w:val="20"/>
                <w:szCs w:val="20"/>
              </w:rPr>
            </w:pPr>
            <w:r>
              <w:rPr>
                <w:rFonts w:cs="宋体"/>
                <w:b/>
                <w:color w:val="000000"/>
                <w:sz w:val="20"/>
                <w:szCs w:val="20"/>
              </w:rPr>
              <w:t>22102</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4854F">
            <w:pPr>
              <w:spacing w:line="594"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B19D0">
            <w:pPr>
              <w:wordWrap w:val="0"/>
              <w:spacing w:line="594" w:lineRule="exact"/>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32E7">
            <w:pPr>
              <w:wordWrap w:val="0"/>
              <w:spacing w:line="594" w:lineRule="exact"/>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FA8F4">
            <w:pPr>
              <w:wordWrap w:val="0"/>
              <w:spacing w:line="594" w:lineRule="exact"/>
              <w:jc w:val="right"/>
              <w:textAlignment w:val="center"/>
              <w:rPr>
                <w:rFonts w:hint="default" w:cs="宋体"/>
                <w:b/>
                <w:color w:val="000000"/>
                <w:sz w:val="20"/>
                <w:szCs w:val="20"/>
              </w:rPr>
            </w:pPr>
            <w:r>
              <w:rPr>
                <w:color w:val="000000"/>
                <w:sz w:val="20"/>
              </w:rPr>
              <w:t xml:space="preserve"> </w:t>
            </w:r>
          </w:p>
        </w:tc>
      </w:tr>
      <w:tr w14:paraId="5FB66F3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7DB4">
            <w:pPr>
              <w:spacing w:line="594" w:lineRule="exact"/>
              <w:textAlignment w:val="center"/>
              <w:rPr>
                <w:rFonts w:hint="default" w:cs="宋体"/>
                <w:color w:val="000000"/>
                <w:sz w:val="20"/>
                <w:szCs w:val="20"/>
              </w:rPr>
            </w:pPr>
            <w:r>
              <w:rPr>
                <w:rFonts w:cs="宋体"/>
                <w:color w:val="000000"/>
                <w:sz w:val="20"/>
                <w:szCs w:val="20"/>
              </w:rPr>
              <w:t>2210201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F1EDC">
            <w:pPr>
              <w:spacing w:line="594"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FA7CD">
            <w:pPr>
              <w:wordWrap w:val="0"/>
              <w:spacing w:line="594" w:lineRule="exact"/>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5410F">
            <w:pPr>
              <w:wordWrap w:val="0"/>
              <w:spacing w:line="594" w:lineRule="exact"/>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DB144">
            <w:pPr>
              <w:wordWrap w:val="0"/>
              <w:spacing w:line="594" w:lineRule="exact"/>
              <w:jc w:val="right"/>
              <w:textAlignment w:val="center"/>
              <w:rPr>
                <w:rFonts w:hint="default" w:cs="宋体"/>
                <w:b/>
                <w:color w:val="000000"/>
                <w:sz w:val="20"/>
                <w:szCs w:val="20"/>
              </w:rPr>
            </w:pPr>
            <w:r>
              <w:rPr>
                <w:color w:val="000000"/>
                <w:sz w:val="20"/>
              </w:rPr>
              <w:t xml:space="preserve"> </w:t>
            </w:r>
          </w:p>
        </w:tc>
      </w:tr>
    </w:tbl>
    <w:p w14:paraId="74D5984C">
      <w:pPr>
        <w:spacing w:line="594"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1409D76">
      <w:pPr>
        <w:spacing w:line="594" w:lineRule="exact"/>
        <w:ind w:firstLine="630" w:firstLineChars="30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548"/>
        <w:gridCol w:w="2496"/>
        <w:gridCol w:w="1253"/>
        <w:gridCol w:w="761"/>
        <w:gridCol w:w="1749"/>
        <w:gridCol w:w="1505"/>
        <w:gridCol w:w="733"/>
        <w:gridCol w:w="3215"/>
        <w:gridCol w:w="1729"/>
      </w:tblGrid>
      <w:tr w14:paraId="0ED76CA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tcMar>
              <w:top w:w="15" w:type="dxa"/>
              <w:left w:w="15" w:type="dxa"/>
              <w:right w:w="15" w:type="dxa"/>
            </w:tcMar>
            <w:vAlign w:val="bottom"/>
          </w:tcPr>
          <w:p w14:paraId="66E58976">
            <w:pPr>
              <w:spacing w:line="594"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FA0103B">
        <w:tblPrEx>
          <w:tblCellMar>
            <w:top w:w="0" w:type="dxa"/>
            <w:left w:w="0" w:type="dxa"/>
            <w:bottom w:w="0" w:type="dxa"/>
            <w:right w:w="0" w:type="dxa"/>
          </w:tblCellMar>
        </w:tblPrEx>
        <w:trPr>
          <w:trHeight w:val="90" w:hRule="atLeast"/>
        </w:trPr>
        <w:tc>
          <w:tcPr>
            <w:tcW w:w="1808" w:type="pct"/>
            <w:gridSpan w:val="4"/>
            <w:vMerge w:val="restart"/>
            <w:tcBorders>
              <w:top w:val="nil"/>
              <w:left w:val="nil"/>
              <w:right w:val="nil"/>
            </w:tcBorders>
            <w:shd w:val="clear" w:color="auto" w:fill="auto"/>
            <w:tcMar>
              <w:top w:w="15" w:type="dxa"/>
              <w:left w:w="15" w:type="dxa"/>
              <w:right w:w="15" w:type="dxa"/>
            </w:tcMar>
            <w:vAlign w:val="bottom"/>
          </w:tcPr>
          <w:p w14:paraId="79701503">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625" w:type="pct"/>
            <w:tcBorders>
              <w:top w:val="nil"/>
              <w:left w:val="nil"/>
              <w:bottom w:val="nil"/>
              <w:right w:val="nil"/>
            </w:tcBorders>
            <w:shd w:val="clear" w:color="auto" w:fill="auto"/>
            <w:tcMar>
              <w:top w:w="15" w:type="dxa"/>
              <w:left w:w="15" w:type="dxa"/>
              <w:right w:w="15" w:type="dxa"/>
            </w:tcMar>
            <w:vAlign w:val="bottom"/>
          </w:tcPr>
          <w:p w14:paraId="5BE305D4">
            <w:pPr>
              <w:spacing w:line="594" w:lineRule="exact"/>
              <w:rPr>
                <w:rFonts w:hint="default" w:cs="宋体"/>
                <w:color w:val="000000"/>
                <w:sz w:val="18"/>
                <w:szCs w:val="18"/>
              </w:rPr>
            </w:pPr>
          </w:p>
        </w:tc>
        <w:tc>
          <w:tcPr>
            <w:tcW w:w="538" w:type="pct"/>
            <w:tcBorders>
              <w:top w:val="nil"/>
              <w:left w:val="nil"/>
              <w:bottom w:val="nil"/>
              <w:right w:val="nil"/>
            </w:tcBorders>
            <w:shd w:val="clear" w:color="auto" w:fill="auto"/>
            <w:tcMar>
              <w:top w:w="15" w:type="dxa"/>
              <w:left w:w="15" w:type="dxa"/>
              <w:right w:w="15" w:type="dxa"/>
            </w:tcMar>
            <w:vAlign w:val="bottom"/>
          </w:tcPr>
          <w:p w14:paraId="2F638C07">
            <w:pPr>
              <w:spacing w:line="594" w:lineRule="exact"/>
              <w:rPr>
                <w:rFonts w:hint="default" w:cs="宋体"/>
                <w:color w:val="000000"/>
                <w:sz w:val="18"/>
                <w:szCs w:val="18"/>
              </w:rPr>
            </w:pPr>
          </w:p>
        </w:tc>
        <w:tc>
          <w:tcPr>
            <w:tcW w:w="262" w:type="pct"/>
            <w:tcBorders>
              <w:top w:val="nil"/>
              <w:left w:val="nil"/>
              <w:bottom w:val="nil"/>
              <w:right w:val="nil"/>
            </w:tcBorders>
            <w:shd w:val="clear" w:color="auto" w:fill="auto"/>
            <w:tcMar>
              <w:top w:w="15" w:type="dxa"/>
              <w:left w:w="15" w:type="dxa"/>
              <w:right w:w="15" w:type="dxa"/>
            </w:tcMar>
            <w:vAlign w:val="bottom"/>
          </w:tcPr>
          <w:p w14:paraId="18FFC59B">
            <w:pPr>
              <w:spacing w:line="594" w:lineRule="exact"/>
              <w:rPr>
                <w:rFonts w:hint="default" w:cs="宋体"/>
                <w:color w:val="000000"/>
                <w:sz w:val="18"/>
                <w:szCs w:val="18"/>
              </w:rPr>
            </w:pPr>
          </w:p>
        </w:tc>
        <w:tc>
          <w:tcPr>
            <w:tcW w:w="1147" w:type="pct"/>
            <w:tcBorders>
              <w:top w:val="nil"/>
              <w:left w:val="nil"/>
              <w:bottom w:val="nil"/>
              <w:right w:val="nil"/>
            </w:tcBorders>
            <w:shd w:val="clear" w:color="auto" w:fill="auto"/>
            <w:tcMar>
              <w:top w:w="15" w:type="dxa"/>
              <w:left w:w="15" w:type="dxa"/>
              <w:right w:w="15" w:type="dxa"/>
            </w:tcMar>
            <w:vAlign w:val="bottom"/>
          </w:tcPr>
          <w:p w14:paraId="274C95B7">
            <w:pPr>
              <w:spacing w:line="594" w:lineRule="exact"/>
              <w:rPr>
                <w:rFonts w:hint="default" w:cs="宋体"/>
                <w:color w:val="000000"/>
                <w:sz w:val="18"/>
                <w:szCs w:val="18"/>
              </w:rPr>
            </w:pPr>
          </w:p>
        </w:tc>
        <w:tc>
          <w:tcPr>
            <w:tcW w:w="616" w:type="pct"/>
            <w:tcBorders>
              <w:top w:val="nil"/>
              <w:left w:val="nil"/>
              <w:bottom w:val="nil"/>
              <w:right w:val="nil"/>
            </w:tcBorders>
            <w:shd w:val="clear" w:color="auto" w:fill="auto"/>
            <w:tcMar>
              <w:top w:w="15" w:type="dxa"/>
              <w:left w:w="15" w:type="dxa"/>
              <w:right w:w="15" w:type="dxa"/>
            </w:tcMar>
            <w:vAlign w:val="bottom"/>
          </w:tcPr>
          <w:p w14:paraId="40184F1E">
            <w:pPr>
              <w:spacing w:line="594" w:lineRule="exact"/>
              <w:jc w:val="right"/>
              <w:textAlignment w:val="bottom"/>
              <w:rPr>
                <w:rFonts w:hint="default" w:cs="宋体"/>
                <w:color w:val="000000"/>
                <w:sz w:val="20"/>
                <w:szCs w:val="20"/>
              </w:rPr>
            </w:pPr>
            <w:r>
              <w:rPr>
                <w:rFonts w:cs="宋体"/>
                <w:color w:val="000000"/>
                <w:sz w:val="20"/>
                <w:szCs w:val="20"/>
              </w:rPr>
              <w:t>公开06表</w:t>
            </w:r>
          </w:p>
        </w:tc>
      </w:tr>
      <w:tr w14:paraId="08422485">
        <w:tblPrEx>
          <w:tblCellMar>
            <w:top w:w="0" w:type="dxa"/>
            <w:left w:w="0" w:type="dxa"/>
            <w:bottom w:w="0" w:type="dxa"/>
            <w:right w:w="0" w:type="dxa"/>
          </w:tblCellMar>
        </w:tblPrEx>
        <w:trPr>
          <w:trHeight w:val="90" w:hRule="atLeast"/>
        </w:trPr>
        <w:tc>
          <w:tcPr>
            <w:tcW w:w="1808" w:type="pct"/>
            <w:gridSpan w:val="4"/>
            <w:vMerge w:val="continue"/>
            <w:tcBorders>
              <w:left w:val="nil"/>
              <w:bottom w:val="nil"/>
              <w:right w:val="nil"/>
            </w:tcBorders>
            <w:shd w:val="clear" w:color="auto" w:fill="auto"/>
            <w:tcMar>
              <w:top w:w="15" w:type="dxa"/>
              <w:left w:w="15" w:type="dxa"/>
              <w:right w:w="15" w:type="dxa"/>
            </w:tcMar>
            <w:vAlign w:val="bottom"/>
          </w:tcPr>
          <w:p w14:paraId="3A9B9B93">
            <w:pPr>
              <w:spacing w:line="594" w:lineRule="exact"/>
              <w:rPr>
                <w:rFonts w:hint="default" w:cs="宋体"/>
                <w:color w:val="000000"/>
                <w:sz w:val="18"/>
                <w:szCs w:val="18"/>
              </w:rPr>
            </w:pPr>
          </w:p>
        </w:tc>
        <w:tc>
          <w:tcPr>
            <w:tcW w:w="625" w:type="pct"/>
            <w:tcBorders>
              <w:top w:val="nil"/>
              <w:left w:val="nil"/>
              <w:bottom w:val="nil"/>
              <w:right w:val="nil"/>
            </w:tcBorders>
            <w:shd w:val="clear" w:color="auto" w:fill="auto"/>
            <w:tcMar>
              <w:top w:w="15" w:type="dxa"/>
              <w:left w:w="15" w:type="dxa"/>
              <w:right w:w="15" w:type="dxa"/>
            </w:tcMar>
            <w:vAlign w:val="bottom"/>
          </w:tcPr>
          <w:p w14:paraId="7EAC1EDB">
            <w:pPr>
              <w:spacing w:line="594" w:lineRule="exact"/>
              <w:rPr>
                <w:rFonts w:hint="default" w:cs="宋体"/>
                <w:color w:val="000000"/>
                <w:sz w:val="18"/>
                <w:szCs w:val="18"/>
              </w:rPr>
            </w:pPr>
          </w:p>
        </w:tc>
        <w:tc>
          <w:tcPr>
            <w:tcW w:w="538" w:type="pct"/>
            <w:tcBorders>
              <w:top w:val="nil"/>
              <w:left w:val="nil"/>
              <w:bottom w:val="nil"/>
              <w:right w:val="nil"/>
            </w:tcBorders>
            <w:shd w:val="clear" w:color="auto" w:fill="auto"/>
            <w:tcMar>
              <w:top w:w="15" w:type="dxa"/>
              <w:left w:w="15" w:type="dxa"/>
              <w:right w:w="15" w:type="dxa"/>
            </w:tcMar>
            <w:vAlign w:val="bottom"/>
          </w:tcPr>
          <w:p w14:paraId="2C28AA33">
            <w:pPr>
              <w:spacing w:line="594" w:lineRule="exact"/>
              <w:rPr>
                <w:rFonts w:hint="default" w:cs="宋体"/>
                <w:color w:val="000000"/>
                <w:sz w:val="18"/>
                <w:szCs w:val="18"/>
              </w:rPr>
            </w:pPr>
          </w:p>
        </w:tc>
        <w:tc>
          <w:tcPr>
            <w:tcW w:w="262" w:type="pct"/>
            <w:tcBorders>
              <w:top w:val="nil"/>
              <w:left w:val="nil"/>
              <w:bottom w:val="nil"/>
              <w:right w:val="nil"/>
            </w:tcBorders>
            <w:shd w:val="clear" w:color="auto" w:fill="auto"/>
            <w:tcMar>
              <w:top w:w="15" w:type="dxa"/>
              <w:left w:w="15" w:type="dxa"/>
              <w:right w:w="15" w:type="dxa"/>
            </w:tcMar>
            <w:vAlign w:val="bottom"/>
          </w:tcPr>
          <w:p w14:paraId="2F163D12">
            <w:pPr>
              <w:spacing w:line="594" w:lineRule="exact"/>
              <w:rPr>
                <w:rFonts w:hint="default" w:cs="宋体"/>
                <w:color w:val="000000"/>
                <w:sz w:val="18"/>
                <w:szCs w:val="18"/>
              </w:rPr>
            </w:pPr>
          </w:p>
        </w:tc>
        <w:tc>
          <w:tcPr>
            <w:tcW w:w="1147" w:type="pct"/>
            <w:tcBorders>
              <w:top w:val="nil"/>
              <w:left w:val="nil"/>
              <w:bottom w:val="nil"/>
              <w:right w:val="nil"/>
            </w:tcBorders>
            <w:shd w:val="clear" w:color="auto" w:fill="auto"/>
            <w:tcMar>
              <w:top w:w="15" w:type="dxa"/>
              <w:left w:w="15" w:type="dxa"/>
              <w:right w:w="15" w:type="dxa"/>
            </w:tcMar>
            <w:vAlign w:val="bottom"/>
          </w:tcPr>
          <w:p w14:paraId="0331AD84">
            <w:pPr>
              <w:spacing w:line="594" w:lineRule="exact"/>
              <w:rPr>
                <w:rFonts w:hint="default" w:cs="宋体"/>
                <w:color w:val="000000"/>
                <w:sz w:val="18"/>
                <w:szCs w:val="18"/>
              </w:rPr>
            </w:pPr>
          </w:p>
        </w:tc>
        <w:tc>
          <w:tcPr>
            <w:tcW w:w="616" w:type="pct"/>
            <w:tcBorders>
              <w:top w:val="nil"/>
              <w:left w:val="nil"/>
              <w:bottom w:val="nil"/>
              <w:right w:val="nil"/>
            </w:tcBorders>
            <w:shd w:val="clear" w:color="auto" w:fill="auto"/>
            <w:tcMar>
              <w:top w:w="15" w:type="dxa"/>
              <w:left w:w="15" w:type="dxa"/>
              <w:right w:w="15" w:type="dxa"/>
            </w:tcMar>
            <w:vAlign w:val="bottom"/>
          </w:tcPr>
          <w:p w14:paraId="23DA497E">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01A723">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FC034">
            <w:pPr>
              <w:spacing w:line="594"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FD8C70">
            <w:pPr>
              <w:spacing w:line="594" w:lineRule="exact"/>
              <w:jc w:val="center"/>
              <w:textAlignment w:val="center"/>
              <w:rPr>
                <w:rFonts w:hint="default" w:cs="宋体"/>
                <w:b/>
                <w:color w:val="000000"/>
                <w:sz w:val="18"/>
                <w:szCs w:val="18"/>
              </w:rPr>
            </w:pPr>
            <w:r>
              <w:rPr>
                <w:rFonts w:cs="宋体"/>
                <w:b/>
                <w:color w:val="000000"/>
                <w:sz w:val="18"/>
                <w:szCs w:val="18"/>
              </w:rPr>
              <w:t>公用经费</w:t>
            </w:r>
          </w:p>
        </w:tc>
      </w:tr>
      <w:tr w14:paraId="0DE118D4">
        <w:tblPrEx>
          <w:tblCellMar>
            <w:top w:w="0" w:type="dxa"/>
            <w:left w:w="0" w:type="dxa"/>
            <w:bottom w:w="0" w:type="dxa"/>
            <w:right w:w="0" w:type="dxa"/>
          </w:tblCellMar>
        </w:tblPrEx>
        <w:trPr>
          <w:trHeight w:val="594"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5CCB2">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AA07B">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B6406">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9361D">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DBACC">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3E9CB">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26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CE7BC">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31314">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FC2CE">
            <w:pPr>
              <w:spacing w:line="594" w:lineRule="exact"/>
              <w:jc w:val="center"/>
              <w:textAlignment w:val="center"/>
              <w:rPr>
                <w:rFonts w:hint="default" w:cs="宋体"/>
                <w:b/>
                <w:color w:val="000000"/>
                <w:sz w:val="18"/>
                <w:szCs w:val="18"/>
              </w:rPr>
            </w:pPr>
            <w:r>
              <w:rPr>
                <w:rFonts w:cs="宋体"/>
                <w:b/>
                <w:color w:val="000000"/>
                <w:sz w:val="18"/>
                <w:szCs w:val="18"/>
              </w:rPr>
              <w:t>金额</w:t>
            </w:r>
          </w:p>
        </w:tc>
      </w:tr>
      <w:tr w14:paraId="4F6CDD90">
        <w:tblPrEx>
          <w:tblCellMar>
            <w:top w:w="0" w:type="dxa"/>
            <w:left w:w="0" w:type="dxa"/>
            <w:bottom w:w="0" w:type="dxa"/>
            <w:right w:w="0" w:type="dxa"/>
          </w:tblCellMar>
        </w:tblPrEx>
        <w:trPr>
          <w:trHeight w:val="594"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23524">
            <w:pPr>
              <w:spacing w:line="594" w:lineRule="exact"/>
              <w:jc w:val="center"/>
              <w:rPr>
                <w:rFonts w:hint="default" w:cs="宋体"/>
                <w:b/>
                <w:color w:val="000000"/>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D5B6E">
            <w:pPr>
              <w:spacing w:line="594"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94B05">
            <w:pPr>
              <w:spacing w:line="594"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00AA3">
            <w:pPr>
              <w:spacing w:line="594" w:lineRule="exact"/>
              <w:jc w:val="center"/>
              <w:rPr>
                <w:rFonts w:hint="default" w:cs="宋体"/>
                <w:b/>
                <w:color w:val="000000"/>
                <w:sz w:val="18"/>
                <w:szCs w:val="18"/>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4C097">
            <w:pPr>
              <w:spacing w:line="594" w:lineRule="exact"/>
              <w:jc w:val="center"/>
              <w:rPr>
                <w:rFonts w:hint="default" w:cs="宋体"/>
                <w:b/>
                <w:color w:val="000000"/>
                <w:sz w:val="18"/>
                <w:szCs w:val="18"/>
              </w:rPr>
            </w:pPr>
          </w:p>
        </w:tc>
        <w:tc>
          <w:tcPr>
            <w:tcW w:w="5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D5598">
            <w:pPr>
              <w:spacing w:line="594" w:lineRule="exact"/>
              <w:jc w:val="center"/>
              <w:rPr>
                <w:rFonts w:hint="default" w:cs="宋体"/>
                <w:b/>
                <w:color w:val="000000"/>
                <w:sz w:val="18"/>
                <w:szCs w:val="18"/>
              </w:rPr>
            </w:pPr>
          </w:p>
        </w:tc>
        <w:tc>
          <w:tcPr>
            <w:tcW w:w="26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981E9">
            <w:pPr>
              <w:spacing w:line="594"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98B61">
            <w:pPr>
              <w:spacing w:line="594" w:lineRule="exact"/>
              <w:jc w:val="center"/>
              <w:rPr>
                <w:rFonts w:hint="default" w:cs="宋体"/>
                <w:b/>
                <w:color w:val="000000"/>
                <w:sz w:val="18"/>
                <w:szCs w:val="18"/>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4E9DF">
            <w:pPr>
              <w:spacing w:line="594" w:lineRule="exact"/>
              <w:jc w:val="center"/>
              <w:rPr>
                <w:rFonts w:hint="default" w:cs="宋体"/>
                <w:b/>
                <w:color w:val="000000"/>
                <w:sz w:val="18"/>
                <w:szCs w:val="18"/>
              </w:rPr>
            </w:pPr>
          </w:p>
        </w:tc>
      </w:tr>
      <w:tr w14:paraId="64D41E3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CB714">
            <w:pPr>
              <w:spacing w:line="594" w:lineRule="exact"/>
              <w:textAlignment w:val="center"/>
              <w:rPr>
                <w:rFonts w:hint="default" w:cs="宋体"/>
                <w:color w:val="000000"/>
                <w:sz w:val="18"/>
                <w:szCs w:val="18"/>
              </w:rPr>
            </w:pPr>
            <w:r>
              <w:rPr>
                <w:rFonts w:cs="宋体"/>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844F8">
            <w:pPr>
              <w:spacing w:line="594"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BB9A">
            <w:pPr>
              <w:wordWrap w:val="0"/>
              <w:spacing w:line="594" w:lineRule="exact"/>
              <w:jc w:val="right"/>
              <w:textAlignment w:val="center"/>
              <w:rPr>
                <w:rFonts w:hint="default" w:cs="宋体"/>
                <w:color w:val="000000"/>
                <w:sz w:val="18"/>
                <w:szCs w:val="18"/>
              </w:rPr>
            </w:pPr>
            <w:r>
              <w:rPr>
                <w:rFonts w:cs="宋体"/>
                <w:color w:val="000000"/>
                <w:sz w:val="18"/>
                <w:szCs w:val="18"/>
              </w:rPr>
              <w:t>82.95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BF729">
            <w:pPr>
              <w:spacing w:line="594" w:lineRule="exact"/>
              <w:textAlignment w:val="center"/>
              <w:rPr>
                <w:rFonts w:hint="default" w:cs="宋体"/>
                <w:color w:val="000000"/>
                <w:sz w:val="18"/>
                <w:szCs w:val="18"/>
              </w:rPr>
            </w:pPr>
            <w:r>
              <w:rPr>
                <w:rFonts w:cs="宋体"/>
                <w:color w:val="000000"/>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5AF2B">
            <w:pPr>
              <w:spacing w:line="594" w:lineRule="exact"/>
              <w:textAlignment w:val="center"/>
              <w:rPr>
                <w:rFonts w:hint="default" w:cs="宋体"/>
                <w:color w:val="000000"/>
                <w:sz w:val="18"/>
                <w:szCs w:val="18"/>
              </w:rPr>
            </w:pPr>
            <w:r>
              <w:rPr>
                <w:rFonts w:cs="宋体"/>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E534">
            <w:pPr>
              <w:wordWrap w:val="0"/>
              <w:spacing w:line="594" w:lineRule="exact"/>
              <w:jc w:val="right"/>
              <w:textAlignment w:val="center"/>
              <w:rPr>
                <w:rFonts w:hint="default" w:cs="宋体"/>
                <w:color w:val="000000"/>
                <w:sz w:val="18"/>
                <w:szCs w:val="18"/>
              </w:rPr>
            </w:pPr>
            <w:r>
              <w:rPr>
                <w:rFonts w:cs="宋体"/>
                <w:color w:val="000000"/>
                <w:sz w:val="18"/>
                <w:szCs w:val="18"/>
              </w:rPr>
              <w:t>13.92</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EDAE6">
            <w:pPr>
              <w:spacing w:line="594"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08FAE">
            <w:pPr>
              <w:spacing w:line="594" w:lineRule="exact"/>
              <w:textAlignment w:val="center"/>
              <w:rPr>
                <w:rFonts w:hint="default" w:cs="宋体"/>
                <w:color w:val="000000"/>
                <w:sz w:val="18"/>
                <w:szCs w:val="18"/>
              </w:rPr>
            </w:pPr>
            <w:r>
              <w:rPr>
                <w:rFonts w:cs="宋体"/>
                <w:color w:val="000000"/>
                <w:sz w:val="18"/>
                <w:szCs w:val="18"/>
              </w:rPr>
              <w:t>资本性支出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F628">
            <w:pPr>
              <w:wordWrap w:val="0"/>
              <w:spacing w:line="594" w:lineRule="exact"/>
              <w:jc w:val="right"/>
              <w:textAlignment w:val="center"/>
              <w:rPr>
                <w:rFonts w:hint="default" w:cs="宋体"/>
                <w:color w:val="000000"/>
                <w:sz w:val="18"/>
                <w:szCs w:val="18"/>
              </w:rPr>
            </w:pPr>
            <w:r>
              <w:rPr>
                <w:color w:val="000000"/>
                <w:sz w:val="18"/>
              </w:rPr>
              <w:t xml:space="preserve"> </w:t>
            </w:r>
          </w:p>
        </w:tc>
      </w:tr>
      <w:tr w14:paraId="0A1BD0D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915D4">
            <w:pPr>
              <w:spacing w:line="594" w:lineRule="exact"/>
              <w:textAlignment w:val="center"/>
              <w:rPr>
                <w:rFonts w:hint="default" w:cs="宋体"/>
                <w:color w:val="000000"/>
                <w:sz w:val="18"/>
                <w:szCs w:val="18"/>
              </w:rPr>
            </w:pPr>
            <w:r>
              <w:rPr>
                <w:rFonts w:cs="宋体"/>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72FAB">
            <w:pPr>
              <w:spacing w:line="594"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A22A">
            <w:pPr>
              <w:wordWrap w:val="0"/>
              <w:spacing w:line="594" w:lineRule="exact"/>
              <w:jc w:val="right"/>
              <w:textAlignment w:val="center"/>
              <w:rPr>
                <w:rFonts w:hint="default" w:cs="宋体"/>
                <w:color w:val="000000"/>
                <w:sz w:val="18"/>
                <w:szCs w:val="18"/>
              </w:rPr>
            </w:pPr>
            <w:r>
              <w:rPr>
                <w:rFonts w:cs="宋体"/>
                <w:color w:val="000000"/>
                <w:sz w:val="18"/>
                <w:szCs w:val="18"/>
              </w:rPr>
              <w:t>13.08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60670">
            <w:pPr>
              <w:spacing w:line="594" w:lineRule="exact"/>
              <w:textAlignment w:val="center"/>
              <w:rPr>
                <w:rFonts w:hint="default" w:cs="宋体"/>
                <w:color w:val="000000"/>
                <w:sz w:val="18"/>
                <w:szCs w:val="18"/>
              </w:rPr>
            </w:pPr>
            <w:r>
              <w:rPr>
                <w:rFonts w:cs="宋体"/>
                <w:color w:val="000000"/>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1E715">
            <w:pPr>
              <w:spacing w:line="594" w:lineRule="exact"/>
              <w:textAlignment w:val="center"/>
              <w:rPr>
                <w:rFonts w:hint="default" w:cs="宋体"/>
                <w:color w:val="000000"/>
                <w:sz w:val="18"/>
                <w:szCs w:val="18"/>
              </w:rPr>
            </w:pPr>
            <w:r>
              <w:rPr>
                <w:rFonts w:cs="宋体"/>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D5CA">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72F6">
            <w:pPr>
              <w:spacing w:line="594"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F1345">
            <w:pPr>
              <w:spacing w:line="594" w:lineRule="exact"/>
              <w:textAlignment w:val="center"/>
              <w:rPr>
                <w:rFonts w:hint="default" w:cs="宋体"/>
                <w:color w:val="000000"/>
                <w:sz w:val="18"/>
                <w:szCs w:val="18"/>
              </w:rPr>
            </w:pPr>
            <w:r>
              <w:rPr>
                <w:rFonts w:cs="宋体"/>
                <w:color w:val="000000"/>
                <w:sz w:val="18"/>
                <w:szCs w:val="18"/>
              </w:rPr>
              <w:t xml:space="preserve">  房屋建筑物购建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17FC">
            <w:pPr>
              <w:wordWrap w:val="0"/>
              <w:spacing w:line="594" w:lineRule="exact"/>
              <w:jc w:val="right"/>
              <w:textAlignment w:val="center"/>
              <w:rPr>
                <w:rFonts w:hint="default" w:cs="宋体"/>
                <w:color w:val="000000"/>
                <w:sz w:val="18"/>
                <w:szCs w:val="18"/>
              </w:rPr>
            </w:pPr>
            <w:r>
              <w:rPr>
                <w:color w:val="000000"/>
                <w:sz w:val="18"/>
              </w:rPr>
              <w:t xml:space="preserve"> </w:t>
            </w:r>
          </w:p>
        </w:tc>
      </w:tr>
      <w:tr w14:paraId="20595F3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703EB">
            <w:pPr>
              <w:spacing w:line="594" w:lineRule="exact"/>
              <w:textAlignment w:val="center"/>
              <w:rPr>
                <w:rFonts w:hint="default" w:cs="宋体"/>
                <w:color w:val="000000"/>
                <w:sz w:val="18"/>
                <w:szCs w:val="18"/>
              </w:rPr>
            </w:pPr>
            <w:r>
              <w:rPr>
                <w:rFonts w:cs="宋体"/>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E4356">
            <w:pPr>
              <w:spacing w:line="594"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0278">
            <w:pPr>
              <w:wordWrap w:val="0"/>
              <w:spacing w:line="594"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DB9B0">
            <w:pPr>
              <w:spacing w:line="594" w:lineRule="exact"/>
              <w:textAlignment w:val="center"/>
              <w:rPr>
                <w:rFonts w:hint="default" w:cs="宋体"/>
                <w:color w:val="000000"/>
                <w:sz w:val="18"/>
                <w:szCs w:val="18"/>
              </w:rPr>
            </w:pPr>
            <w:r>
              <w:rPr>
                <w:rFonts w:cs="宋体"/>
                <w:color w:val="000000"/>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99E21">
            <w:pPr>
              <w:spacing w:line="594" w:lineRule="exact"/>
              <w:textAlignment w:val="center"/>
              <w:rPr>
                <w:rFonts w:hint="default" w:cs="宋体"/>
                <w:color w:val="000000"/>
                <w:sz w:val="18"/>
                <w:szCs w:val="18"/>
              </w:rPr>
            </w:pPr>
            <w:r>
              <w:rPr>
                <w:rFonts w:cs="宋体"/>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484E">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BCE3">
            <w:pPr>
              <w:spacing w:line="594"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947AC">
            <w:pPr>
              <w:spacing w:line="594" w:lineRule="exact"/>
              <w:textAlignment w:val="center"/>
              <w:rPr>
                <w:rFonts w:hint="default" w:cs="宋体"/>
                <w:color w:val="000000"/>
                <w:sz w:val="18"/>
                <w:szCs w:val="18"/>
              </w:rPr>
            </w:pPr>
            <w:r>
              <w:rPr>
                <w:rFonts w:cs="宋体"/>
                <w:color w:val="000000"/>
                <w:sz w:val="18"/>
                <w:szCs w:val="18"/>
              </w:rPr>
              <w:t xml:space="preserve">  办公设备购置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9163">
            <w:pPr>
              <w:wordWrap w:val="0"/>
              <w:spacing w:line="594" w:lineRule="exact"/>
              <w:jc w:val="right"/>
              <w:textAlignment w:val="center"/>
              <w:rPr>
                <w:rFonts w:hint="default" w:cs="宋体"/>
                <w:color w:val="000000"/>
                <w:sz w:val="18"/>
                <w:szCs w:val="18"/>
              </w:rPr>
            </w:pPr>
            <w:r>
              <w:rPr>
                <w:color w:val="000000"/>
                <w:sz w:val="18"/>
              </w:rPr>
              <w:t xml:space="preserve"> </w:t>
            </w:r>
          </w:p>
        </w:tc>
      </w:tr>
      <w:tr w14:paraId="371D05AD">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6185F">
            <w:pPr>
              <w:spacing w:line="594" w:lineRule="exact"/>
              <w:textAlignment w:val="center"/>
              <w:rPr>
                <w:rFonts w:hint="default" w:cs="宋体"/>
                <w:color w:val="000000"/>
                <w:sz w:val="18"/>
                <w:szCs w:val="18"/>
              </w:rPr>
            </w:pPr>
            <w:r>
              <w:rPr>
                <w:rFonts w:cs="宋体"/>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1BD1E">
            <w:pPr>
              <w:spacing w:line="594"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021C">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AE0B0">
            <w:pPr>
              <w:spacing w:line="594" w:lineRule="exact"/>
              <w:textAlignment w:val="center"/>
              <w:rPr>
                <w:rFonts w:hint="default" w:cs="宋体"/>
                <w:color w:val="000000"/>
                <w:sz w:val="18"/>
                <w:szCs w:val="18"/>
              </w:rPr>
            </w:pPr>
            <w:r>
              <w:rPr>
                <w:rFonts w:cs="宋体"/>
                <w:color w:val="000000"/>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A84B8">
            <w:pPr>
              <w:spacing w:line="594" w:lineRule="exact"/>
              <w:textAlignment w:val="center"/>
              <w:rPr>
                <w:rFonts w:hint="default" w:cs="宋体"/>
                <w:color w:val="000000"/>
                <w:sz w:val="18"/>
                <w:szCs w:val="18"/>
              </w:rPr>
            </w:pPr>
            <w:r>
              <w:rPr>
                <w:rFonts w:cs="宋体"/>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7D4E">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DF9D8">
            <w:pPr>
              <w:spacing w:line="594"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6AB82">
            <w:pPr>
              <w:spacing w:line="594" w:lineRule="exact"/>
              <w:textAlignment w:val="center"/>
              <w:rPr>
                <w:rFonts w:hint="default" w:cs="宋体"/>
                <w:color w:val="000000"/>
                <w:sz w:val="18"/>
                <w:szCs w:val="18"/>
              </w:rPr>
            </w:pPr>
            <w:r>
              <w:rPr>
                <w:rFonts w:cs="宋体"/>
                <w:color w:val="000000"/>
                <w:sz w:val="18"/>
                <w:szCs w:val="18"/>
              </w:rPr>
              <w:t xml:space="preserve">  专用设备购置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8479">
            <w:pPr>
              <w:wordWrap w:val="0"/>
              <w:spacing w:line="594" w:lineRule="exact"/>
              <w:jc w:val="right"/>
              <w:textAlignment w:val="center"/>
              <w:rPr>
                <w:rFonts w:hint="default" w:cs="宋体"/>
                <w:color w:val="000000"/>
                <w:sz w:val="18"/>
                <w:szCs w:val="18"/>
              </w:rPr>
            </w:pPr>
            <w:r>
              <w:rPr>
                <w:color w:val="000000"/>
                <w:sz w:val="18"/>
              </w:rPr>
              <w:t xml:space="preserve"> </w:t>
            </w:r>
          </w:p>
        </w:tc>
      </w:tr>
      <w:tr w14:paraId="25997B7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F9117">
            <w:pPr>
              <w:spacing w:line="594" w:lineRule="exact"/>
              <w:textAlignment w:val="center"/>
              <w:rPr>
                <w:rFonts w:hint="default" w:cs="宋体"/>
                <w:color w:val="000000"/>
                <w:sz w:val="18"/>
                <w:szCs w:val="18"/>
              </w:rPr>
            </w:pPr>
            <w:r>
              <w:rPr>
                <w:rFonts w:cs="宋体"/>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E17FE">
            <w:pPr>
              <w:spacing w:line="594"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2FD5">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6DFEF">
            <w:pPr>
              <w:spacing w:line="594" w:lineRule="exact"/>
              <w:textAlignment w:val="center"/>
              <w:rPr>
                <w:rFonts w:hint="default" w:cs="宋体"/>
                <w:color w:val="000000"/>
                <w:sz w:val="18"/>
                <w:szCs w:val="18"/>
              </w:rPr>
            </w:pPr>
            <w:r>
              <w:rPr>
                <w:rFonts w:cs="宋体"/>
                <w:color w:val="000000"/>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9C0D8">
            <w:pPr>
              <w:spacing w:line="594" w:lineRule="exact"/>
              <w:textAlignment w:val="center"/>
              <w:rPr>
                <w:rFonts w:hint="default" w:cs="宋体"/>
                <w:color w:val="000000"/>
                <w:sz w:val="18"/>
                <w:szCs w:val="18"/>
              </w:rPr>
            </w:pPr>
            <w:r>
              <w:rPr>
                <w:rFonts w:cs="宋体"/>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80352">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44D5C">
            <w:pPr>
              <w:spacing w:line="594"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8A3D4">
            <w:pPr>
              <w:spacing w:line="594" w:lineRule="exact"/>
              <w:textAlignment w:val="center"/>
              <w:rPr>
                <w:rFonts w:hint="default" w:cs="宋体"/>
                <w:color w:val="000000"/>
                <w:sz w:val="18"/>
                <w:szCs w:val="18"/>
              </w:rPr>
            </w:pPr>
            <w:r>
              <w:rPr>
                <w:rFonts w:cs="宋体"/>
                <w:color w:val="000000"/>
                <w:sz w:val="18"/>
                <w:szCs w:val="18"/>
              </w:rPr>
              <w:t xml:space="preserve">  基础设施建设</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DAF3">
            <w:pPr>
              <w:wordWrap w:val="0"/>
              <w:spacing w:line="594" w:lineRule="exact"/>
              <w:jc w:val="right"/>
              <w:textAlignment w:val="center"/>
              <w:rPr>
                <w:rFonts w:hint="default" w:cs="宋体"/>
                <w:color w:val="000000"/>
                <w:sz w:val="18"/>
                <w:szCs w:val="18"/>
              </w:rPr>
            </w:pPr>
            <w:r>
              <w:rPr>
                <w:color w:val="000000"/>
                <w:sz w:val="18"/>
              </w:rPr>
              <w:t xml:space="preserve"> </w:t>
            </w:r>
          </w:p>
        </w:tc>
      </w:tr>
      <w:tr w14:paraId="61D8869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14564">
            <w:pPr>
              <w:spacing w:line="594" w:lineRule="exact"/>
              <w:textAlignment w:val="center"/>
              <w:rPr>
                <w:rFonts w:hint="default" w:cs="宋体"/>
                <w:color w:val="000000"/>
                <w:sz w:val="18"/>
                <w:szCs w:val="18"/>
              </w:rPr>
            </w:pPr>
            <w:r>
              <w:rPr>
                <w:rFonts w:cs="宋体"/>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FCEAA">
            <w:pPr>
              <w:spacing w:line="594"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3896">
            <w:pPr>
              <w:wordWrap w:val="0"/>
              <w:spacing w:line="594" w:lineRule="exact"/>
              <w:jc w:val="right"/>
              <w:textAlignment w:val="center"/>
              <w:rPr>
                <w:rFonts w:hint="default" w:cs="宋体"/>
                <w:color w:val="000000"/>
                <w:sz w:val="18"/>
                <w:szCs w:val="18"/>
              </w:rPr>
            </w:pPr>
            <w:r>
              <w:rPr>
                <w:rFonts w:cs="宋体"/>
                <w:color w:val="000000"/>
                <w:sz w:val="18"/>
                <w:szCs w:val="18"/>
              </w:rPr>
              <w:t>60.19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F8A78">
            <w:pPr>
              <w:spacing w:line="594" w:lineRule="exact"/>
              <w:textAlignment w:val="center"/>
              <w:rPr>
                <w:rFonts w:hint="default" w:cs="宋体"/>
                <w:color w:val="000000"/>
                <w:sz w:val="18"/>
                <w:szCs w:val="18"/>
              </w:rPr>
            </w:pPr>
            <w:r>
              <w:rPr>
                <w:rFonts w:cs="宋体"/>
                <w:color w:val="000000"/>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FC501">
            <w:pPr>
              <w:spacing w:line="594" w:lineRule="exact"/>
              <w:textAlignment w:val="center"/>
              <w:rPr>
                <w:rFonts w:hint="default" w:cs="宋体"/>
                <w:color w:val="000000"/>
                <w:sz w:val="18"/>
                <w:szCs w:val="18"/>
              </w:rPr>
            </w:pPr>
            <w:r>
              <w:rPr>
                <w:rFonts w:cs="宋体"/>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5A608">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F659B">
            <w:pPr>
              <w:spacing w:line="594"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9F04F">
            <w:pPr>
              <w:spacing w:line="594" w:lineRule="exact"/>
              <w:textAlignment w:val="center"/>
              <w:rPr>
                <w:rFonts w:hint="default" w:cs="宋体"/>
                <w:color w:val="000000"/>
                <w:sz w:val="18"/>
                <w:szCs w:val="18"/>
              </w:rPr>
            </w:pPr>
            <w:r>
              <w:rPr>
                <w:rFonts w:cs="宋体"/>
                <w:color w:val="000000"/>
                <w:sz w:val="18"/>
                <w:szCs w:val="18"/>
              </w:rPr>
              <w:t xml:space="preserve">  大型修缮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CA0F">
            <w:pPr>
              <w:wordWrap w:val="0"/>
              <w:spacing w:line="594" w:lineRule="exact"/>
              <w:jc w:val="right"/>
              <w:textAlignment w:val="center"/>
              <w:rPr>
                <w:rFonts w:hint="default" w:cs="宋体"/>
                <w:color w:val="000000"/>
                <w:sz w:val="18"/>
                <w:szCs w:val="18"/>
              </w:rPr>
            </w:pPr>
            <w:r>
              <w:rPr>
                <w:color w:val="000000"/>
                <w:sz w:val="18"/>
              </w:rPr>
              <w:t xml:space="preserve"> </w:t>
            </w:r>
          </w:p>
        </w:tc>
      </w:tr>
      <w:tr w14:paraId="244D484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0A407">
            <w:pPr>
              <w:spacing w:line="594" w:lineRule="exact"/>
              <w:textAlignment w:val="center"/>
              <w:rPr>
                <w:rFonts w:hint="default" w:cs="宋体"/>
                <w:color w:val="000000"/>
                <w:sz w:val="18"/>
                <w:szCs w:val="18"/>
              </w:rPr>
            </w:pPr>
            <w:r>
              <w:rPr>
                <w:rFonts w:cs="宋体"/>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17176">
            <w:pPr>
              <w:spacing w:line="594"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C2A9">
            <w:pPr>
              <w:wordWrap w:val="0"/>
              <w:spacing w:line="594"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C4E9">
            <w:pPr>
              <w:spacing w:line="594" w:lineRule="exact"/>
              <w:textAlignment w:val="center"/>
              <w:rPr>
                <w:rFonts w:hint="default" w:cs="宋体"/>
                <w:color w:val="000000"/>
                <w:sz w:val="18"/>
                <w:szCs w:val="18"/>
              </w:rPr>
            </w:pPr>
            <w:r>
              <w:rPr>
                <w:rFonts w:cs="宋体"/>
                <w:color w:val="000000"/>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C742">
            <w:pPr>
              <w:spacing w:line="594" w:lineRule="exact"/>
              <w:textAlignment w:val="center"/>
              <w:rPr>
                <w:rFonts w:hint="default" w:cs="宋体"/>
                <w:color w:val="000000"/>
                <w:sz w:val="18"/>
                <w:szCs w:val="18"/>
              </w:rPr>
            </w:pPr>
            <w:r>
              <w:rPr>
                <w:rFonts w:cs="宋体"/>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F3B1">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98711">
            <w:pPr>
              <w:spacing w:line="594"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F991A">
            <w:pPr>
              <w:spacing w:line="594"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5315">
            <w:pPr>
              <w:wordWrap w:val="0"/>
              <w:spacing w:line="594" w:lineRule="exact"/>
              <w:jc w:val="right"/>
              <w:textAlignment w:val="center"/>
              <w:rPr>
                <w:rFonts w:hint="default" w:cs="宋体"/>
                <w:color w:val="000000"/>
                <w:sz w:val="18"/>
                <w:szCs w:val="18"/>
              </w:rPr>
            </w:pPr>
            <w:r>
              <w:rPr>
                <w:color w:val="000000"/>
                <w:sz w:val="18"/>
              </w:rPr>
              <w:t xml:space="preserve"> </w:t>
            </w:r>
          </w:p>
        </w:tc>
      </w:tr>
      <w:tr w14:paraId="3B4E4DA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A00F1">
            <w:pPr>
              <w:spacing w:line="594" w:lineRule="exact"/>
              <w:textAlignment w:val="center"/>
              <w:rPr>
                <w:rFonts w:hint="default" w:cs="宋体"/>
                <w:color w:val="000000"/>
                <w:sz w:val="18"/>
                <w:szCs w:val="18"/>
              </w:rPr>
            </w:pPr>
            <w:r>
              <w:rPr>
                <w:rFonts w:cs="宋体"/>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2E5C9">
            <w:pPr>
              <w:spacing w:line="594"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0763">
            <w:pPr>
              <w:wordWrap w:val="0"/>
              <w:spacing w:line="594"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66A15">
            <w:pPr>
              <w:spacing w:line="594" w:lineRule="exact"/>
              <w:textAlignment w:val="center"/>
              <w:rPr>
                <w:rFonts w:hint="default" w:cs="宋体"/>
                <w:color w:val="000000"/>
                <w:sz w:val="18"/>
                <w:szCs w:val="18"/>
              </w:rPr>
            </w:pPr>
            <w:r>
              <w:rPr>
                <w:rFonts w:cs="宋体"/>
                <w:color w:val="000000"/>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0910D">
            <w:pPr>
              <w:spacing w:line="594" w:lineRule="exact"/>
              <w:textAlignment w:val="center"/>
              <w:rPr>
                <w:rFonts w:hint="default" w:cs="宋体"/>
                <w:color w:val="000000"/>
                <w:sz w:val="18"/>
                <w:szCs w:val="18"/>
              </w:rPr>
            </w:pPr>
            <w:r>
              <w:rPr>
                <w:rFonts w:cs="宋体"/>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8F5D">
            <w:pPr>
              <w:wordWrap w:val="0"/>
              <w:spacing w:line="594"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DD55A">
            <w:pPr>
              <w:spacing w:line="594"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EAD1F">
            <w:pPr>
              <w:spacing w:line="594" w:lineRule="exact"/>
              <w:textAlignment w:val="center"/>
              <w:rPr>
                <w:rFonts w:hint="default" w:cs="宋体"/>
                <w:color w:val="000000"/>
                <w:sz w:val="18"/>
                <w:szCs w:val="18"/>
              </w:rPr>
            </w:pPr>
            <w:r>
              <w:rPr>
                <w:rFonts w:cs="宋体"/>
                <w:color w:val="000000"/>
                <w:sz w:val="18"/>
                <w:szCs w:val="18"/>
              </w:rPr>
              <w:t xml:space="preserve">  物资储备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466B">
            <w:pPr>
              <w:wordWrap w:val="0"/>
              <w:spacing w:line="594" w:lineRule="exact"/>
              <w:jc w:val="right"/>
              <w:textAlignment w:val="center"/>
              <w:rPr>
                <w:rFonts w:hint="default" w:cs="宋体"/>
                <w:color w:val="000000"/>
                <w:sz w:val="18"/>
                <w:szCs w:val="18"/>
              </w:rPr>
            </w:pPr>
            <w:r>
              <w:rPr>
                <w:color w:val="000000"/>
                <w:sz w:val="18"/>
              </w:rPr>
              <w:t xml:space="preserve"> </w:t>
            </w:r>
          </w:p>
        </w:tc>
      </w:tr>
      <w:tr w14:paraId="4BD6BDC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54D17">
            <w:pPr>
              <w:spacing w:line="594" w:lineRule="exact"/>
              <w:textAlignment w:val="center"/>
              <w:rPr>
                <w:rFonts w:hint="default" w:cs="宋体"/>
                <w:color w:val="000000"/>
                <w:sz w:val="18"/>
                <w:szCs w:val="18"/>
              </w:rPr>
            </w:pPr>
            <w:r>
              <w:rPr>
                <w:rFonts w:cs="宋体"/>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B5441">
            <w:pPr>
              <w:spacing w:line="594"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26D8">
            <w:pPr>
              <w:wordWrap w:val="0"/>
              <w:spacing w:line="594" w:lineRule="exact"/>
              <w:jc w:val="right"/>
              <w:textAlignment w:val="center"/>
              <w:rPr>
                <w:rFonts w:hint="default" w:cs="宋体"/>
                <w:color w:val="000000"/>
                <w:sz w:val="18"/>
                <w:szCs w:val="18"/>
              </w:rPr>
            </w:pPr>
            <w:r>
              <w:rPr>
                <w:rFonts w:cs="宋体"/>
                <w:color w:val="000000"/>
                <w:sz w:val="18"/>
                <w:szCs w:val="18"/>
              </w:rPr>
              <w:t>1.96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AEF27">
            <w:pPr>
              <w:spacing w:line="594" w:lineRule="exact"/>
              <w:textAlignment w:val="center"/>
              <w:rPr>
                <w:rFonts w:hint="default" w:cs="宋体"/>
                <w:color w:val="000000"/>
                <w:sz w:val="18"/>
                <w:szCs w:val="18"/>
              </w:rPr>
            </w:pPr>
            <w:r>
              <w:rPr>
                <w:rFonts w:cs="宋体"/>
                <w:color w:val="000000"/>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59E55">
            <w:pPr>
              <w:spacing w:line="594" w:lineRule="exact"/>
              <w:textAlignment w:val="center"/>
              <w:rPr>
                <w:rFonts w:hint="default" w:cs="宋体"/>
                <w:color w:val="000000"/>
                <w:sz w:val="18"/>
                <w:szCs w:val="18"/>
              </w:rPr>
            </w:pPr>
            <w:r>
              <w:rPr>
                <w:rFonts w:cs="宋体"/>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03C3">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245C">
            <w:pPr>
              <w:spacing w:line="594"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0B310">
            <w:pPr>
              <w:spacing w:line="594" w:lineRule="exact"/>
              <w:textAlignment w:val="center"/>
              <w:rPr>
                <w:rFonts w:hint="default" w:cs="宋体"/>
                <w:color w:val="000000"/>
                <w:sz w:val="18"/>
                <w:szCs w:val="18"/>
              </w:rPr>
            </w:pPr>
            <w:r>
              <w:rPr>
                <w:rFonts w:cs="宋体"/>
                <w:color w:val="000000"/>
                <w:sz w:val="18"/>
                <w:szCs w:val="18"/>
              </w:rPr>
              <w:t xml:space="preserve">  土地补偿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5E40">
            <w:pPr>
              <w:wordWrap w:val="0"/>
              <w:spacing w:line="594" w:lineRule="exact"/>
              <w:jc w:val="right"/>
              <w:textAlignment w:val="center"/>
              <w:rPr>
                <w:rFonts w:hint="default" w:cs="宋体"/>
                <w:color w:val="000000"/>
                <w:sz w:val="18"/>
                <w:szCs w:val="18"/>
              </w:rPr>
            </w:pPr>
            <w:r>
              <w:rPr>
                <w:color w:val="000000"/>
                <w:sz w:val="18"/>
              </w:rPr>
              <w:t xml:space="preserve"> </w:t>
            </w:r>
          </w:p>
        </w:tc>
      </w:tr>
      <w:tr w14:paraId="77154BE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A5C60">
            <w:pPr>
              <w:spacing w:line="594" w:lineRule="exact"/>
              <w:textAlignment w:val="center"/>
              <w:rPr>
                <w:rFonts w:hint="default" w:cs="宋体"/>
                <w:color w:val="000000"/>
                <w:sz w:val="18"/>
                <w:szCs w:val="18"/>
              </w:rPr>
            </w:pPr>
            <w:r>
              <w:rPr>
                <w:rFonts w:cs="宋体"/>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67863">
            <w:pPr>
              <w:spacing w:line="594"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3992">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E5414">
            <w:pPr>
              <w:spacing w:line="594" w:lineRule="exact"/>
              <w:textAlignment w:val="center"/>
              <w:rPr>
                <w:rFonts w:hint="default" w:cs="宋体"/>
                <w:color w:val="000000"/>
                <w:sz w:val="18"/>
                <w:szCs w:val="18"/>
              </w:rPr>
            </w:pPr>
            <w:r>
              <w:rPr>
                <w:rFonts w:cs="宋体"/>
                <w:color w:val="000000"/>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C6C64">
            <w:pPr>
              <w:spacing w:line="594"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0C1A">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7F7C5">
            <w:pPr>
              <w:spacing w:line="594"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90E7D">
            <w:pPr>
              <w:spacing w:line="594" w:lineRule="exact"/>
              <w:textAlignment w:val="center"/>
              <w:rPr>
                <w:rFonts w:hint="default" w:cs="宋体"/>
                <w:color w:val="000000"/>
                <w:sz w:val="18"/>
                <w:szCs w:val="18"/>
              </w:rPr>
            </w:pPr>
            <w:r>
              <w:rPr>
                <w:rFonts w:cs="宋体"/>
                <w:color w:val="000000"/>
                <w:sz w:val="18"/>
                <w:szCs w:val="18"/>
              </w:rPr>
              <w:t xml:space="preserve">  安置补助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CE03">
            <w:pPr>
              <w:wordWrap w:val="0"/>
              <w:spacing w:line="594" w:lineRule="exact"/>
              <w:jc w:val="right"/>
              <w:textAlignment w:val="center"/>
              <w:rPr>
                <w:rFonts w:hint="default" w:cs="宋体"/>
                <w:color w:val="000000"/>
                <w:sz w:val="18"/>
                <w:szCs w:val="18"/>
              </w:rPr>
            </w:pPr>
            <w:r>
              <w:rPr>
                <w:color w:val="000000"/>
                <w:sz w:val="18"/>
              </w:rPr>
              <w:t xml:space="preserve"> </w:t>
            </w:r>
          </w:p>
        </w:tc>
      </w:tr>
      <w:tr w14:paraId="4692359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E2F8C">
            <w:pPr>
              <w:spacing w:line="594" w:lineRule="exact"/>
              <w:textAlignment w:val="center"/>
              <w:rPr>
                <w:rFonts w:hint="default" w:cs="宋体"/>
                <w:color w:val="000000"/>
                <w:sz w:val="18"/>
                <w:szCs w:val="18"/>
              </w:rPr>
            </w:pPr>
            <w:r>
              <w:rPr>
                <w:rFonts w:cs="宋体"/>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2B1C0">
            <w:pPr>
              <w:spacing w:line="594"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9ECD1">
            <w:pPr>
              <w:wordWrap w:val="0"/>
              <w:spacing w:line="594"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ECE24">
            <w:pPr>
              <w:spacing w:line="594" w:lineRule="exact"/>
              <w:textAlignment w:val="center"/>
              <w:rPr>
                <w:rFonts w:hint="default" w:cs="宋体"/>
                <w:color w:val="000000"/>
                <w:sz w:val="18"/>
                <w:szCs w:val="18"/>
              </w:rPr>
            </w:pPr>
            <w:r>
              <w:rPr>
                <w:rFonts w:cs="宋体"/>
                <w:color w:val="000000"/>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7081C">
            <w:pPr>
              <w:spacing w:line="594" w:lineRule="exact"/>
              <w:textAlignment w:val="center"/>
              <w:rPr>
                <w:rFonts w:hint="default" w:cs="宋体"/>
                <w:color w:val="000000"/>
                <w:sz w:val="18"/>
                <w:szCs w:val="18"/>
              </w:rPr>
            </w:pPr>
            <w:r>
              <w:rPr>
                <w:rFonts w:cs="宋体"/>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C328">
            <w:pPr>
              <w:wordWrap w:val="0"/>
              <w:spacing w:line="594"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1BD15">
            <w:pPr>
              <w:spacing w:line="594"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FA984">
            <w:pPr>
              <w:spacing w:line="594"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1375">
            <w:pPr>
              <w:wordWrap w:val="0"/>
              <w:spacing w:line="594" w:lineRule="exact"/>
              <w:jc w:val="right"/>
              <w:textAlignment w:val="center"/>
              <w:rPr>
                <w:rFonts w:hint="default" w:cs="宋体"/>
                <w:color w:val="000000"/>
                <w:sz w:val="18"/>
                <w:szCs w:val="18"/>
              </w:rPr>
            </w:pPr>
            <w:r>
              <w:rPr>
                <w:color w:val="000000"/>
                <w:sz w:val="18"/>
              </w:rPr>
              <w:t xml:space="preserve"> </w:t>
            </w:r>
          </w:p>
        </w:tc>
      </w:tr>
      <w:tr w14:paraId="77B28B6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DA8C8">
            <w:pPr>
              <w:spacing w:line="594" w:lineRule="exact"/>
              <w:textAlignment w:val="center"/>
              <w:rPr>
                <w:rFonts w:hint="default" w:cs="宋体"/>
                <w:color w:val="000000"/>
                <w:sz w:val="18"/>
                <w:szCs w:val="18"/>
              </w:rPr>
            </w:pPr>
            <w:r>
              <w:rPr>
                <w:rFonts w:cs="宋体"/>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0E7D4">
            <w:pPr>
              <w:spacing w:line="594"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B4DD">
            <w:pPr>
              <w:wordWrap w:val="0"/>
              <w:spacing w:line="594"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95E12">
            <w:pPr>
              <w:spacing w:line="594" w:lineRule="exact"/>
              <w:textAlignment w:val="center"/>
              <w:rPr>
                <w:rFonts w:hint="default" w:cs="宋体"/>
                <w:color w:val="000000"/>
                <w:sz w:val="18"/>
                <w:szCs w:val="18"/>
              </w:rPr>
            </w:pPr>
            <w:r>
              <w:rPr>
                <w:rFonts w:cs="宋体"/>
                <w:color w:val="000000"/>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AC5F0">
            <w:pPr>
              <w:spacing w:line="594"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4328">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52D80">
            <w:pPr>
              <w:spacing w:line="594"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F446B">
            <w:pPr>
              <w:spacing w:line="594" w:lineRule="exact"/>
              <w:textAlignment w:val="center"/>
              <w:rPr>
                <w:rFonts w:hint="default" w:cs="宋体"/>
                <w:color w:val="000000"/>
                <w:sz w:val="18"/>
                <w:szCs w:val="18"/>
              </w:rPr>
            </w:pPr>
            <w:r>
              <w:rPr>
                <w:rFonts w:cs="宋体"/>
                <w:color w:val="000000"/>
                <w:sz w:val="18"/>
                <w:szCs w:val="18"/>
              </w:rPr>
              <w:t xml:space="preserve">  拆迁补偿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8A33">
            <w:pPr>
              <w:wordWrap w:val="0"/>
              <w:spacing w:line="594" w:lineRule="exact"/>
              <w:jc w:val="right"/>
              <w:textAlignment w:val="center"/>
              <w:rPr>
                <w:rFonts w:hint="default" w:cs="宋体"/>
                <w:color w:val="000000"/>
                <w:sz w:val="18"/>
                <w:szCs w:val="18"/>
              </w:rPr>
            </w:pPr>
            <w:r>
              <w:rPr>
                <w:color w:val="000000"/>
                <w:sz w:val="18"/>
              </w:rPr>
              <w:t xml:space="preserve"> </w:t>
            </w:r>
          </w:p>
        </w:tc>
      </w:tr>
      <w:tr w14:paraId="3D839D2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A2C09">
            <w:pPr>
              <w:spacing w:line="594" w:lineRule="exact"/>
              <w:textAlignment w:val="center"/>
              <w:rPr>
                <w:rFonts w:hint="default" w:cs="宋体"/>
                <w:color w:val="000000"/>
                <w:sz w:val="18"/>
                <w:szCs w:val="18"/>
              </w:rPr>
            </w:pPr>
            <w:r>
              <w:rPr>
                <w:rFonts w:cs="宋体"/>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80B72">
            <w:pPr>
              <w:spacing w:line="594"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D467">
            <w:pPr>
              <w:wordWrap w:val="0"/>
              <w:spacing w:line="594" w:lineRule="exact"/>
              <w:jc w:val="right"/>
              <w:textAlignment w:val="center"/>
              <w:rPr>
                <w:rFonts w:hint="default" w:cs="宋体"/>
                <w:color w:val="000000"/>
                <w:sz w:val="18"/>
                <w:szCs w:val="18"/>
              </w:rPr>
            </w:pPr>
            <w:r>
              <w:rPr>
                <w:rFonts w:cs="宋体"/>
                <w:color w:val="000000"/>
                <w:sz w:val="18"/>
                <w:szCs w:val="18"/>
              </w:rPr>
              <w:t>0.93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051E7">
            <w:pPr>
              <w:spacing w:line="594" w:lineRule="exact"/>
              <w:textAlignment w:val="center"/>
              <w:rPr>
                <w:rFonts w:hint="default" w:cs="宋体"/>
                <w:color w:val="000000"/>
                <w:sz w:val="18"/>
                <w:szCs w:val="18"/>
              </w:rPr>
            </w:pPr>
            <w:r>
              <w:rPr>
                <w:rFonts w:cs="宋体"/>
                <w:color w:val="000000"/>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2E6A2">
            <w:pPr>
              <w:spacing w:line="594" w:lineRule="exact"/>
              <w:textAlignment w:val="center"/>
              <w:rPr>
                <w:rFonts w:hint="default" w:cs="宋体"/>
                <w:color w:val="000000"/>
                <w:sz w:val="18"/>
                <w:szCs w:val="18"/>
              </w:rPr>
            </w:pPr>
            <w:r>
              <w:rPr>
                <w:rFonts w:cs="宋体"/>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94EB">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BBA75">
            <w:pPr>
              <w:spacing w:line="594"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D1875">
            <w:pPr>
              <w:spacing w:line="594" w:lineRule="exact"/>
              <w:textAlignment w:val="center"/>
              <w:rPr>
                <w:rFonts w:hint="default" w:cs="宋体"/>
                <w:color w:val="000000"/>
                <w:sz w:val="18"/>
                <w:szCs w:val="18"/>
              </w:rPr>
            </w:pPr>
            <w:r>
              <w:rPr>
                <w:rFonts w:cs="宋体"/>
                <w:color w:val="000000"/>
                <w:sz w:val="18"/>
                <w:szCs w:val="18"/>
              </w:rPr>
              <w:t xml:space="preserve">  公务用车购置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2762">
            <w:pPr>
              <w:wordWrap w:val="0"/>
              <w:spacing w:line="594" w:lineRule="exact"/>
              <w:jc w:val="right"/>
              <w:textAlignment w:val="center"/>
              <w:rPr>
                <w:rFonts w:hint="default" w:cs="宋体"/>
                <w:color w:val="000000"/>
                <w:sz w:val="18"/>
                <w:szCs w:val="18"/>
              </w:rPr>
            </w:pPr>
            <w:r>
              <w:rPr>
                <w:color w:val="000000"/>
                <w:sz w:val="18"/>
              </w:rPr>
              <w:t xml:space="preserve"> </w:t>
            </w:r>
          </w:p>
        </w:tc>
      </w:tr>
      <w:tr w14:paraId="7BD8B8D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02CF1">
            <w:pPr>
              <w:spacing w:line="594" w:lineRule="exact"/>
              <w:textAlignment w:val="center"/>
              <w:rPr>
                <w:rFonts w:hint="default" w:cs="宋体"/>
                <w:color w:val="000000"/>
                <w:sz w:val="18"/>
                <w:szCs w:val="18"/>
              </w:rPr>
            </w:pPr>
            <w:r>
              <w:rPr>
                <w:rFonts w:cs="宋体"/>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9029A">
            <w:pPr>
              <w:spacing w:line="594"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9AE5">
            <w:pPr>
              <w:wordWrap w:val="0"/>
              <w:spacing w:line="594" w:lineRule="exact"/>
              <w:jc w:val="right"/>
              <w:textAlignment w:val="center"/>
              <w:rPr>
                <w:rFonts w:hint="default" w:cs="宋体"/>
                <w:color w:val="000000"/>
                <w:sz w:val="18"/>
                <w:szCs w:val="18"/>
              </w:rPr>
            </w:pPr>
            <w:r>
              <w:rPr>
                <w:rFonts w:cs="宋体"/>
                <w:color w:val="000000"/>
                <w:sz w:val="18"/>
                <w:szCs w:val="18"/>
              </w:rPr>
              <w:t>1.93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431F0">
            <w:pPr>
              <w:spacing w:line="594" w:lineRule="exact"/>
              <w:textAlignment w:val="center"/>
              <w:rPr>
                <w:rFonts w:hint="default" w:cs="宋体"/>
                <w:color w:val="000000"/>
                <w:sz w:val="18"/>
                <w:szCs w:val="18"/>
              </w:rPr>
            </w:pPr>
            <w:r>
              <w:rPr>
                <w:rFonts w:cs="宋体"/>
                <w:color w:val="000000"/>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C89A5">
            <w:pPr>
              <w:spacing w:line="594" w:lineRule="exact"/>
              <w:textAlignment w:val="center"/>
              <w:rPr>
                <w:rFonts w:hint="default" w:cs="宋体"/>
                <w:color w:val="000000"/>
                <w:sz w:val="18"/>
                <w:szCs w:val="18"/>
              </w:rPr>
            </w:pPr>
            <w:r>
              <w:rPr>
                <w:rFonts w:cs="宋体"/>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96763">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0491D">
            <w:pPr>
              <w:spacing w:line="594"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92A9">
            <w:pPr>
              <w:spacing w:line="594" w:lineRule="exact"/>
              <w:textAlignment w:val="center"/>
              <w:rPr>
                <w:rFonts w:hint="default" w:cs="宋体"/>
                <w:color w:val="000000"/>
                <w:sz w:val="18"/>
                <w:szCs w:val="18"/>
              </w:rPr>
            </w:pPr>
            <w:r>
              <w:rPr>
                <w:rFonts w:cs="宋体"/>
                <w:color w:val="000000"/>
                <w:sz w:val="18"/>
                <w:szCs w:val="18"/>
              </w:rPr>
              <w:t xml:space="preserve">  其他交通工具购置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2EEB">
            <w:pPr>
              <w:wordWrap w:val="0"/>
              <w:spacing w:line="594" w:lineRule="exact"/>
              <w:jc w:val="right"/>
              <w:textAlignment w:val="center"/>
              <w:rPr>
                <w:rFonts w:hint="default" w:cs="宋体"/>
                <w:color w:val="000000"/>
                <w:sz w:val="18"/>
                <w:szCs w:val="18"/>
              </w:rPr>
            </w:pPr>
            <w:r>
              <w:rPr>
                <w:color w:val="000000"/>
                <w:sz w:val="18"/>
              </w:rPr>
              <w:t xml:space="preserve"> </w:t>
            </w:r>
          </w:p>
        </w:tc>
      </w:tr>
      <w:tr w14:paraId="19EF2C4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74D1F">
            <w:pPr>
              <w:spacing w:line="594" w:lineRule="exact"/>
              <w:textAlignment w:val="center"/>
              <w:rPr>
                <w:rFonts w:hint="default" w:cs="宋体"/>
                <w:color w:val="000000"/>
                <w:sz w:val="18"/>
                <w:szCs w:val="18"/>
              </w:rPr>
            </w:pPr>
            <w:r>
              <w:rPr>
                <w:rFonts w:cs="宋体"/>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6696B">
            <w:pPr>
              <w:spacing w:line="594"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E877">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0F8B7">
            <w:pPr>
              <w:spacing w:line="594" w:lineRule="exact"/>
              <w:textAlignment w:val="center"/>
              <w:rPr>
                <w:rFonts w:hint="default" w:cs="宋体"/>
                <w:color w:val="000000"/>
                <w:sz w:val="18"/>
                <w:szCs w:val="18"/>
              </w:rPr>
            </w:pPr>
            <w:r>
              <w:rPr>
                <w:rFonts w:cs="宋体"/>
                <w:color w:val="000000"/>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27C5E">
            <w:pPr>
              <w:spacing w:line="594" w:lineRule="exact"/>
              <w:textAlignment w:val="center"/>
              <w:rPr>
                <w:rFonts w:hint="default" w:cs="宋体"/>
                <w:color w:val="000000"/>
                <w:sz w:val="18"/>
                <w:szCs w:val="18"/>
              </w:rPr>
            </w:pPr>
            <w:r>
              <w:rPr>
                <w:rFonts w:cs="宋体"/>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ED9A">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D0369">
            <w:pPr>
              <w:spacing w:line="594"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8C483">
            <w:pPr>
              <w:spacing w:line="594" w:lineRule="exact"/>
              <w:textAlignment w:val="center"/>
              <w:rPr>
                <w:rFonts w:hint="default" w:cs="宋体"/>
                <w:color w:val="000000"/>
                <w:sz w:val="18"/>
                <w:szCs w:val="18"/>
              </w:rPr>
            </w:pPr>
            <w:r>
              <w:rPr>
                <w:rFonts w:cs="宋体"/>
                <w:color w:val="000000"/>
                <w:sz w:val="18"/>
                <w:szCs w:val="18"/>
              </w:rPr>
              <w:t xml:space="preserve">  文物和陈列品购置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A8B0">
            <w:pPr>
              <w:wordWrap w:val="0"/>
              <w:spacing w:line="594" w:lineRule="exact"/>
              <w:jc w:val="right"/>
              <w:textAlignment w:val="center"/>
              <w:rPr>
                <w:rFonts w:hint="default" w:cs="宋体"/>
                <w:color w:val="000000"/>
                <w:sz w:val="18"/>
                <w:szCs w:val="18"/>
              </w:rPr>
            </w:pPr>
            <w:r>
              <w:rPr>
                <w:color w:val="000000"/>
                <w:sz w:val="18"/>
              </w:rPr>
              <w:t xml:space="preserve"> </w:t>
            </w:r>
          </w:p>
        </w:tc>
      </w:tr>
      <w:tr w14:paraId="77CC61B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24616">
            <w:pPr>
              <w:spacing w:line="594" w:lineRule="exact"/>
              <w:textAlignment w:val="center"/>
              <w:rPr>
                <w:rFonts w:hint="default" w:cs="宋体"/>
                <w:color w:val="000000"/>
                <w:sz w:val="18"/>
                <w:szCs w:val="18"/>
              </w:rPr>
            </w:pPr>
            <w:r>
              <w:rPr>
                <w:rFonts w:cs="宋体"/>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76680">
            <w:pPr>
              <w:spacing w:line="594"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124C">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EA042">
            <w:pPr>
              <w:spacing w:line="594" w:lineRule="exact"/>
              <w:textAlignment w:val="center"/>
              <w:rPr>
                <w:rFonts w:hint="default" w:cs="宋体"/>
                <w:color w:val="000000"/>
                <w:sz w:val="18"/>
                <w:szCs w:val="18"/>
              </w:rPr>
            </w:pPr>
            <w:r>
              <w:rPr>
                <w:rFonts w:cs="宋体"/>
                <w:color w:val="000000"/>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6FC17">
            <w:pPr>
              <w:spacing w:line="594" w:lineRule="exact"/>
              <w:textAlignment w:val="center"/>
              <w:rPr>
                <w:rFonts w:hint="default" w:cs="宋体"/>
                <w:color w:val="000000"/>
                <w:sz w:val="18"/>
                <w:szCs w:val="18"/>
              </w:rPr>
            </w:pPr>
            <w:r>
              <w:rPr>
                <w:rFonts w:cs="宋体"/>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B859">
            <w:pPr>
              <w:wordWrap w:val="0"/>
              <w:spacing w:line="594"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A1ECC">
            <w:pPr>
              <w:spacing w:line="594"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C6A9A">
            <w:pPr>
              <w:spacing w:line="594" w:lineRule="exact"/>
              <w:textAlignment w:val="center"/>
              <w:rPr>
                <w:rFonts w:hint="default" w:cs="宋体"/>
                <w:color w:val="000000"/>
                <w:sz w:val="18"/>
                <w:szCs w:val="18"/>
              </w:rPr>
            </w:pPr>
            <w:r>
              <w:rPr>
                <w:rFonts w:cs="宋体"/>
                <w:color w:val="000000"/>
                <w:sz w:val="18"/>
                <w:szCs w:val="18"/>
              </w:rPr>
              <w:t xml:space="preserve">  无形资产购置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5E67">
            <w:pPr>
              <w:wordWrap w:val="0"/>
              <w:spacing w:line="594" w:lineRule="exact"/>
              <w:jc w:val="right"/>
              <w:textAlignment w:val="center"/>
              <w:rPr>
                <w:rFonts w:hint="default" w:cs="宋体"/>
                <w:color w:val="000000"/>
                <w:sz w:val="18"/>
                <w:szCs w:val="18"/>
              </w:rPr>
            </w:pPr>
            <w:r>
              <w:rPr>
                <w:color w:val="000000"/>
                <w:sz w:val="18"/>
              </w:rPr>
              <w:t xml:space="preserve"> </w:t>
            </w:r>
          </w:p>
        </w:tc>
      </w:tr>
      <w:tr w14:paraId="76673797">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CC00E">
            <w:pPr>
              <w:spacing w:line="594" w:lineRule="exact"/>
              <w:textAlignment w:val="center"/>
              <w:rPr>
                <w:rFonts w:hint="default" w:cs="宋体"/>
                <w:color w:val="000000"/>
                <w:sz w:val="18"/>
                <w:szCs w:val="18"/>
              </w:rPr>
            </w:pPr>
            <w:r>
              <w:rPr>
                <w:rFonts w:cs="宋体"/>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0C390">
            <w:pPr>
              <w:spacing w:line="594"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2322">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FB58E">
            <w:pPr>
              <w:spacing w:line="594" w:lineRule="exact"/>
              <w:textAlignment w:val="center"/>
              <w:rPr>
                <w:rFonts w:hint="default" w:cs="宋体"/>
                <w:color w:val="000000"/>
                <w:sz w:val="18"/>
                <w:szCs w:val="18"/>
              </w:rPr>
            </w:pPr>
            <w:r>
              <w:rPr>
                <w:rFonts w:cs="宋体"/>
                <w:color w:val="000000"/>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4D923">
            <w:pPr>
              <w:spacing w:line="594"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D14E">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C8304">
            <w:pPr>
              <w:spacing w:line="594"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AF695">
            <w:pPr>
              <w:spacing w:line="594" w:lineRule="exact"/>
              <w:textAlignment w:val="center"/>
              <w:rPr>
                <w:rFonts w:hint="default" w:cs="宋体"/>
                <w:color w:val="000000"/>
                <w:sz w:val="18"/>
                <w:szCs w:val="18"/>
              </w:rPr>
            </w:pPr>
            <w:r>
              <w:rPr>
                <w:rFonts w:cs="宋体"/>
                <w:color w:val="000000"/>
                <w:sz w:val="18"/>
                <w:szCs w:val="18"/>
              </w:rPr>
              <w:t xml:space="preserve">  其他资本性支出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B2EE">
            <w:pPr>
              <w:wordWrap w:val="0"/>
              <w:spacing w:line="594" w:lineRule="exact"/>
              <w:jc w:val="right"/>
              <w:textAlignment w:val="center"/>
              <w:rPr>
                <w:rFonts w:hint="default" w:cs="宋体"/>
                <w:color w:val="000000"/>
                <w:sz w:val="18"/>
                <w:szCs w:val="18"/>
              </w:rPr>
            </w:pPr>
            <w:r>
              <w:rPr>
                <w:color w:val="000000"/>
                <w:sz w:val="18"/>
              </w:rPr>
              <w:t xml:space="preserve"> </w:t>
            </w:r>
          </w:p>
        </w:tc>
      </w:tr>
      <w:tr w14:paraId="5A5DB50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C819B">
            <w:pPr>
              <w:spacing w:line="594" w:lineRule="exact"/>
              <w:textAlignment w:val="center"/>
              <w:rPr>
                <w:rFonts w:hint="default" w:cs="宋体"/>
                <w:color w:val="000000"/>
                <w:sz w:val="18"/>
                <w:szCs w:val="18"/>
              </w:rPr>
            </w:pPr>
            <w:r>
              <w:rPr>
                <w:rFonts w:cs="宋体"/>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50AEC">
            <w:pPr>
              <w:spacing w:line="594"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E411">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A1C0C">
            <w:pPr>
              <w:spacing w:line="594" w:lineRule="exact"/>
              <w:textAlignment w:val="center"/>
              <w:rPr>
                <w:rFonts w:hint="default" w:cs="宋体"/>
                <w:color w:val="000000"/>
                <w:sz w:val="18"/>
                <w:szCs w:val="18"/>
              </w:rPr>
            </w:pPr>
            <w:r>
              <w:rPr>
                <w:rFonts w:cs="宋体"/>
                <w:color w:val="000000"/>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2B0DB">
            <w:pPr>
              <w:spacing w:line="594"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99C0">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22C92">
            <w:pPr>
              <w:spacing w:line="594"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4C45D">
            <w:pPr>
              <w:spacing w:line="594" w:lineRule="exact"/>
              <w:textAlignment w:val="center"/>
              <w:rPr>
                <w:rFonts w:hint="default" w:cs="宋体"/>
                <w:color w:val="000000"/>
                <w:sz w:val="18"/>
                <w:szCs w:val="18"/>
              </w:rPr>
            </w:pPr>
            <w:r>
              <w:rPr>
                <w:rFonts w:cs="宋体"/>
                <w:color w:val="000000"/>
                <w:sz w:val="18"/>
                <w:szCs w:val="18"/>
              </w:rPr>
              <w:t>对企业补助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1021">
            <w:pPr>
              <w:wordWrap w:val="0"/>
              <w:spacing w:line="594" w:lineRule="exact"/>
              <w:jc w:val="right"/>
              <w:textAlignment w:val="center"/>
              <w:rPr>
                <w:rFonts w:hint="default" w:cs="宋体"/>
                <w:color w:val="000000"/>
                <w:sz w:val="18"/>
                <w:szCs w:val="18"/>
              </w:rPr>
            </w:pPr>
            <w:r>
              <w:rPr>
                <w:color w:val="000000"/>
                <w:sz w:val="18"/>
              </w:rPr>
              <w:t xml:space="preserve"> </w:t>
            </w:r>
          </w:p>
        </w:tc>
      </w:tr>
      <w:tr w14:paraId="03E6CF8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5BA3C">
            <w:pPr>
              <w:spacing w:line="594" w:lineRule="exact"/>
              <w:textAlignment w:val="center"/>
              <w:rPr>
                <w:rFonts w:hint="default" w:cs="宋体"/>
                <w:color w:val="000000"/>
                <w:sz w:val="18"/>
                <w:szCs w:val="18"/>
              </w:rPr>
            </w:pPr>
            <w:r>
              <w:rPr>
                <w:rFonts w:cs="宋体"/>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66598">
            <w:pPr>
              <w:spacing w:line="594"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2ADE">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D7EC3">
            <w:pPr>
              <w:spacing w:line="594" w:lineRule="exact"/>
              <w:textAlignment w:val="center"/>
              <w:rPr>
                <w:rFonts w:hint="default" w:cs="宋体"/>
                <w:color w:val="000000"/>
                <w:sz w:val="18"/>
                <w:szCs w:val="18"/>
              </w:rPr>
            </w:pPr>
            <w:r>
              <w:rPr>
                <w:rFonts w:cs="宋体"/>
                <w:color w:val="000000"/>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4B8EA">
            <w:pPr>
              <w:spacing w:line="594"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93B7">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DC1D9">
            <w:pPr>
              <w:spacing w:line="594"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2911B">
            <w:pPr>
              <w:spacing w:line="594" w:lineRule="exact"/>
              <w:textAlignment w:val="center"/>
              <w:rPr>
                <w:rFonts w:hint="default" w:cs="宋体"/>
                <w:color w:val="000000"/>
                <w:sz w:val="18"/>
                <w:szCs w:val="18"/>
              </w:rPr>
            </w:pPr>
            <w:r>
              <w:rPr>
                <w:rFonts w:cs="宋体"/>
                <w:color w:val="000000"/>
                <w:sz w:val="18"/>
                <w:szCs w:val="18"/>
              </w:rPr>
              <w:t xml:space="preserve">  资本金注入</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623F">
            <w:pPr>
              <w:wordWrap w:val="0"/>
              <w:spacing w:line="594" w:lineRule="exact"/>
              <w:jc w:val="right"/>
              <w:textAlignment w:val="center"/>
              <w:rPr>
                <w:rFonts w:hint="default" w:cs="宋体"/>
                <w:color w:val="000000"/>
                <w:sz w:val="18"/>
                <w:szCs w:val="18"/>
              </w:rPr>
            </w:pPr>
            <w:r>
              <w:rPr>
                <w:color w:val="000000"/>
                <w:sz w:val="18"/>
              </w:rPr>
              <w:t xml:space="preserve"> </w:t>
            </w:r>
          </w:p>
        </w:tc>
      </w:tr>
      <w:tr w14:paraId="1020446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409D7">
            <w:pPr>
              <w:spacing w:line="594" w:lineRule="exact"/>
              <w:textAlignment w:val="center"/>
              <w:rPr>
                <w:rFonts w:hint="default" w:cs="宋体"/>
                <w:color w:val="000000"/>
                <w:sz w:val="18"/>
                <w:szCs w:val="18"/>
              </w:rPr>
            </w:pPr>
            <w:r>
              <w:rPr>
                <w:rFonts w:cs="宋体"/>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A65DB">
            <w:pPr>
              <w:spacing w:line="594"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59D9">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DCB20">
            <w:pPr>
              <w:spacing w:line="594" w:lineRule="exact"/>
              <w:textAlignment w:val="center"/>
              <w:rPr>
                <w:rFonts w:hint="default" w:cs="宋体"/>
                <w:color w:val="000000"/>
                <w:sz w:val="18"/>
                <w:szCs w:val="18"/>
              </w:rPr>
            </w:pPr>
            <w:r>
              <w:rPr>
                <w:rFonts w:cs="宋体"/>
                <w:color w:val="000000"/>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656AE">
            <w:pPr>
              <w:spacing w:line="594"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12B3">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22D6E">
            <w:pPr>
              <w:spacing w:line="594"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5849D">
            <w:pPr>
              <w:spacing w:line="594"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D68F4">
            <w:pPr>
              <w:wordWrap w:val="0"/>
              <w:spacing w:line="594" w:lineRule="exact"/>
              <w:jc w:val="right"/>
              <w:textAlignment w:val="center"/>
              <w:rPr>
                <w:rFonts w:hint="default" w:cs="宋体"/>
                <w:color w:val="000000"/>
                <w:sz w:val="18"/>
                <w:szCs w:val="18"/>
              </w:rPr>
            </w:pPr>
            <w:r>
              <w:rPr>
                <w:color w:val="000000"/>
                <w:sz w:val="18"/>
              </w:rPr>
              <w:t xml:space="preserve"> </w:t>
            </w:r>
          </w:p>
        </w:tc>
      </w:tr>
      <w:tr w14:paraId="08BAD8D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C6B72">
            <w:pPr>
              <w:spacing w:line="594" w:lineRule="exact"/>
              <w:textAlignment w:val="center"/>
              <w:rPr>
                <w:rFonts w:hint="default" w:cs="宋体"/>
                <w:color w:val="000000"/>
                <w:sz w:val="18"/>
                <w:szCs w:val="18"/>
              </w:rPr>
            </w:pPr>
            <w:r>
              <w:rPr>
                <w:rFonts w:cs="宋体"/>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2DA51">
            <w:pPr>
              <w:spacing w:line="594"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3077">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6134F">
            <w:pPr>
              <w:spacing w:line="594" w:lineRule="exact"/>
              <w:textAlignment w:val="center"/>
              <w:rPr>
                <w:rFonts w:hint="default" w:cs="宋体"/>
                <w:color w:val="000000"/>
                <w:sz w:val="18"/>
                <w:szCs w:val="18"/>
              </w:rPr>
            </w:pPr>
            <w:r>
              <w:rPr>
                <w:rFonts w:cs="宋体"/>
                <w:color w:val="000000"/>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F7B85">
            <w:pPr>
              <w:spacing w:line="594" w:lineRule="exact"/>
              <w:textAlignment w:val="center"/>
              <w:rPr>
                <w:rFonts w:hint="default" w:cs="宋体"/>
                <w:color w:val="000000"/>
                <w:sz w:val="18"/>
                <w:szCs w:val="18"/>
              </w:rPr>
            </w:pPr>
            <w:r>
              <w:rPr>
                <w:rFonts w:cs="宋体"/>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4B2D">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AB71F">
            <w:pPr>
              <w:spacing w:line="594"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FD575">
            <w:pPr>
              <w:spacing w:line="594" w:lineRule="exact"/>
              <w:textAlignment w:val="center"/>
              <w:rPr>
                <w:rFonts w:hint="default" w:cs="宋体"/>
                <w:color w:val="000000"/>
                <w:sz w:val="18"/>
                <w:szCs w:val="18"/>
              </w:rPr>
            </w:pPr>
            <w:r>
              <w:rPr>
                <w:rFonts w:cs="宋体"/>
                <w:color w:val="000000"/>
                <w:sz w:val="18"/>
                <w:szCs w:val="18"/>
              </w:rPr>
              <w:t xml:space="preserve">  费用补贴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E85C">
            <w:pPr>
              <w:wordWrap w:val="0"/>
              <w:spacing w:line="594" w:lineRule="exact"/>
              <w:jc w:val="right"/>
              <w:textAlignment w:val="center"/>
              <w:rPr>
                <w:rFonts w:hint="default" w:cs="宋体"/>
                <w:color w:val="000000"/>
                <w:sz w:val="18"/>
                <w:szCs w:val="18"/>
              </w:rPr>
            </w:pPr>
            <w:r>
              <w:rPr>
                <w:color w:val="000000"/>
                <w:sz w:val="18"/>
              </w:rPr>
              <w:t xml:space="preserve"> </w:t>
            </w:r>
          </w:p>
        </w:tc>
      </w:tr>
      <w:tr w14:paraId="503A93F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D1AD4">
            <w:pPr>
              <w:spacing w:line="594" w:lineRule="exact"/>
              <w:textAlignment w:val="center"/>
              <w:rPr>
                <w:rFonts w:hint="default" w:cs="宋体"/>
                <w:color w:val="000000"/>
                <w:sz w:val="18"/>
                <w:szCs w:val="18"/>
              </w:rPr>
            </w:pPr>
            <w:r>
              <w:rPr>
                <w:rFonts w:cs="宋体"/>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AFA61">
            <w:pPr>
              <w:spacing w:line="594"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1A07">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777A0">
            <w:pPr>
              <w:spacing w:line="594" w:lineRule="exact"/>
              <w:textAlignment w:val="center"/>
              <w:rPr>
                <w:rFonts w:hint="default" w:cs="宋体"/>
                <w:color w:val="000000"/>
                <w:sz w:val="18"/>
                <w:szCs w:val="18"/>
              </w:rPr>
            </w:pPr>
            <w:r>
              <w:rPr>
                <w:rFonts w:cs="宋体"/>
                <w:color w:val="000000"/>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52359">
            <w:pPr>
              <w:spacing w:line="594"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C839">
            <w:pPr>
              <w:wordWrap w:val="0"/>
              <w:spacing w:line="594" w:lineRule="exact"/>
              <w:jc w:val="right"/>
              <w:textAlignment w:val="center"/>
              <w:rPr>
                <w:rFonts w:hint="default" w:cs="宋体"/>
                <w:color w:val="000000"/>
                <w:sz w:val="18"/>
                <w:szCs w:val="18"/>
              </w:rPr>
            </w:pPr>
            <w:r>
              <w:rPr>
                <w:rFonts w:cs="宋体"/>
                <w:color w:val="000000"/>
                <w:sz w:val="18"/>
                <w:szCs w:val="18"/>
              </w:rPr>
              <w:t>6.78</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32A11">
            <w:pPr>
              <w:spacing w:line="594"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1B5A8">
            <w:pPr>
              <w:spacing w:line="594" w:lineRule="exact"/>
              <w:textAlignment w:val="center"/>
              <w:rPr>
                <w:rFonts w:hint="default" w:cs="宋体"/>
                <w:color w:val="000000"/>
                <w:sz w:val="18"/>
                <w:szCs w:val="18"/>
              </w:rPr>
            </w:pPr>
            <w:r>
              <w:rPr>
                <w:rFonts w:cs="宋体"/>
                <w:color w:val="000000"/>
                <w:sz w:val="18"/>
                <w:szCs w:val="18"/>
              </w:rPr>
              <w:t xml:space="preserve">  利息补贴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9BAA">
            <w:pPr>
              <w:wordWrap w:val="0"/>
              <w:spacing w:line="594" w:lineRule="exact"/>
              <w:jc w:val="right"/>
              <w:textAlignment w:val="center"/>
              <w:rPr>
                <w:rFonts w:hint="default" w:cs="宋体"/>
                <w:color w:val="000000"/>
                <w:sz w:val="18"/>
                <w:szCs w:val="18"/>
              </w:rPr>
            </w:pPr>
            <w:r>
              <w:rPr>
                <w:color w:val="000000"/>
                <w:sz w:val="18"/>
              </w:rPr>
              <w:t xml:space="preserve"> </w:t>
            </w:r>
          </w:p>
        </w:tc>
      </w:tr>
      <w:tr w14:paraId="0BF6848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C1278">
            <w:pPr>
              <w:spacing w:line="594" w:lineRule="exact"/>
              <w:textAlignment w:val="center"/>
              <w:rPr>
                <w:rFonts w:hint="default" w:cs="宋体"/>
                <w:color w:val="000000"/>
                <w:sz w:val="18"/>
                <w:szCs w:val="18"/>
              </w:rPr>
            </w:pPr>
            <w:r>
              <w:rPr>
                <w:rFonts w:cs="宋体"/>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D8352">
            <w:pPr>
              <w:spacing w:line="594"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D932">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04F79">
            <w:pPr>
              <w:spacing w:line="594" w:lineRule="exact"/>
              <w:textAlignment w:val="center"/>
              <w:rPr>
                <w:rFonts w:hint="default" w:cs="宋体"/>
                <w:color w:val="000000"/>
                <w:sz w:val="18"/>
                <w:szCs w:val="18"/>
              </w:rPr>
            </w:pPr>
            <w:r>
              <w:rPr>
                <w:rFonts w:cs="宋体"/>
                <w:color w:val="000000"/>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5958C">
            <w:pPr>
              <w:spacing w:line="594" w:lineRule="exact"/>
              <w:textAlignment w:val="center"/>
              <w:rPr>
                <w:rFonts w:hint="default" w:cs="宋体"/>
                <w:color w:val="000000"/>
                <w:sz w:val="18"/>
                <w:szCs w:val="18"/>
              </w:rPr>
            </w:pPr>
            <w:r>
              <w:rPr>
                <w:rFonts w:cs="宋体"/>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E55D">
            <w:pPr>
              <w:wordWrap w:val="0"/>
              <w:spacing w:line="594" w:lineRule="exact"/>
              <w:jc w:val="right"/>
              <w:textAlignment w:val="center"/>
              <w:rPr>
                <w:rFonts w:hint="default" w:cs="宋体"/>
                <w:color w:val="000000"/>
                <w:sz w:val="18"/>
                <w:szCs w:val="18"/>
              </w:rPr>
            </w:pPr>
            <w:r>
              <w:rPr>
                <w:rFonts w:cs="宋体"/>
                <w:color w:val="000000"/>
                <w:sz w:val="18"/>
                <w:szCs w:val="18"/>
              </w:rPr>
              <w:t>5.24</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01E5">
            <w:pPr>
              <w:spacing w:line="594"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77140">
            <w:pPr>
              <w:spacing w:line="594" w:lineRule="exact"/>
              <w:textAlignment w:val="center"/>
              <w:rPr>
                <w:rFonts w:hint="default" w:cs="宋体"/>
                <w:color w:val="000000"/>
                <w:sz w:val="18"/>
                <w:szCs w:val="18"/>
              </w:rPr>
            </w:pPr>
            <w:r>
              <w:rPr>
                <w:rFonts w:cs="宋体"/>
                <w:color w:val="000000"/>
                <w:sz w:val="18"/>
                <w:szCs w:val="18"/>
              </w:rPr>
              <w:t xml:space="preserve">  其他对企业补助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93E5">
            <w:pPr>
              <w:wordWrap w:val="0"/>
              <w:spacing w:line="594" w:lineRule="exact"/>
              <w:jc w:val="right"/>
              <w:textAlignment w:val="center"/>
              <w:rPr>
                <w:rFonts w:hint="default" w:cs="宋体"/>
                <w:color w:val="000000"/>
                <w:sz w:val="18"/>
                <w:szCs w:val="18"/>
              </w:rPr>
            </w:pPr>
            <w:r>
              <w:rPr>
                <w:color w:val="000000"/>
                <w:sz w:val="18"/>
              </w:rPr>
              <w:t xml:space="preserve"> </w:t>
            </w:r>
          </w:p>
        </w:tc>
      </w:tr>
      <w:tr w14:paraId="3B4CC1B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7A5DC">
            <w:pPr>
              <w:spacing w:line="594" w:lineRule="exact"/>
              <w:textAlignment w:val="center"/>
              <w:rPr>
                <w:rFonts w:hint="default" w:cs="宋体"/>
                <w:color w:val="000000"/>
                <w:sz w:val="18"/>
                <w:szCs w:val="18"/>
              </w:rPr>
            </w:pPr>
            <w:r>
              <w:rPr>
                <w:rFonts w:cs="宋体"/>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A8D6">
            <w:pPr>
              <w:spacing w:line="594"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F143">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B50CF">
            <w:pPr>
              <w:spacing w:line="594" w:lineRule="exact"/>
              <w:textAlignment w:val="center"/>
              <w:rPr>
                <w:rFonts w:hint="default" w:cs="宋体"/>
                <w:color w:val="000000"/>
                <w:sz w:val="18"/>
                <w:szCs w:val="18"/>
              </w:rPr>
            </w:pPr>
            <w:r>
              <w:rPr>
                <w:rFonts w:cs="宋体"/>
                <w:color w:val="000000"/>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7FB40">
            <w:pPr>
              <w:spacing w:line="594" w:lineRule="exact"/>
              <w:textAlignment w:val="center"/>
              <w:rPr>
                <w:rFonts w:hint="default" w:cs="宋体"/>
                <w:color w:val="000000"/>
                <w:sz w:val="18"/>
                <w:szCs w:val="18"/>
              </w:rPr>
            </w:pPr>
            <w:r>
              <w:rPr>
                <w:rFonts w:cs="宋体"/>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AF5F">
            <w:pPr>
              <w:wordWrap w:val="0"/>
              <w:spacing w:line="594"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C9A4">
            <w:pPr>
              <w:spacing w:line="594"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69BA0">
            <w:pPr>
              <w:spacing w:line="594" w:lineRule="exact"/>
              <w:textAlignment w:val="center"/>
              <w:rPr>
                <w:rFonts w:hint="default" w:cs="宋体"/>
                <w:color w:val="000000"/>
                <w:sz w:val="18"/>
                <w:szCs w:val="18"/>
              </w:rPr>
            </w:pPr>
            <w:r>
              <w:rPr>
                <w:rFonts w:cs="宋体"/>
                <w:color w:val="000000"/>
                <w:sz w:val="18"/>
                <w:szCs w:val="18"/>
              </w:rPr>
              <w:t>其他支出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3D7D">
            <w:pPr>
              <w:wordWrap w:val="0"/>
              <w:spacing w:line="594" w:lineRule="exact"/>
              <w:jc w:val="right"/>
              <w:textAlignment w:val="center"/>
              <w:rPr>
                <w:rFonts w:hint="default" w:cs="宋体"/>
                <w:color w:val="000000"/>
                <w:sz w:val="18"/>
                <w:szCs w:val="18"/>
              </w:rPr>
            </w:pPr>
            <w:r>
              <w:rPr>
                <w:color w:val="000000"/>
                <w:sz w:val="18"/>
              </w:rPr>
              <w:t xml:space="preserve"> </w:t>
            </w:r>
          </w:p>
        </w:tc>
      </w:tr>
      <w:tr w14:paraId="48EE115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FA8FA">
            <w:pPr>
              <w:spacing w:line="594" w:lineRule="exact"/>
              <w:textAlignment w:val="center"/>
              <w:rPr>
                <w:rFonts w:hint="default" w:cs="宋体"/>
                <w:color w:val="000000"/>
                <w:sz w:val="18"/>
                <w:szCs w:val="18"/>
              </w:rPr>
            </w:pPr>
            <w:r>
              <w:rPr>
                <w:rFonts w:cs="宋体"/>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23419">
            <w:pPr>
              <w:spacing w:line="594"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5C2D">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E13ED">
            <w:pPr>
              <w:spacing w:line="594" w:lineRule="exact"/>
              <w:textAlignment w:val="center"/>
              <w:rPr>
                <w:rFonts w:hint="default" w:cs="宋体"/>
                <w:color w:val="000000"/>
                <w:sz w:val="18"/>
                <w:szCs w:val="18"/>
              </w:rPr>
            </w:pPr>
            <w:r>
              <w:rPr>
                <w:rFonts w:cs="宋体"/>
                <w:color w:val="000000"/>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F1BF4">
            <w:pPr>
              <w:spacing w:line="594"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239A">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29B1E">
            <w:pPr>
              <w:spacing w:line="594"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5B560">
            <w:pPr>
              <w:spacing w:line="594" w:lineRule="exact"/>
              <w:textAlignment w:val="center"/>
              <w:rPr>
                <w:rFonts w:hint="default" w:cs="宋体"/>
                <w:color w:val="000000"/>
                <w:sz w:val="18"/>
                <w:szCs w:val="18"/>
              </w:rPr>
            </w:pPr>
            <w:r>
              <w:rPr>
                <w:rFonts w:cs="宋体"/>
                <w:color w:val="000000"/>
                <w:sz w:val="18"/>
                <w:szCs w:val="18"/>
              </w:rPr>
              <w:t xml:space="preserve">  国家赔偿费用支出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BF7CB">
            <w:pPr>
              <w:wordWrap w:val="0"/>
              <w:spacing w:line="594" w:lineRule="exact"/>
              <w:jc w:val="right"/>
              <w:textAlignment w:val="center"/>
              <w:rPr>
                <w:rFonts w:hint="default" w:cs="宋体"/>
                <w:color w:val="000000"/>
                <w:sz w:val="18"/>
                <w:szCs w:val="18"/>
              </w:rPr>
            </w:pPr>
            <w:r>
              <w:rPr>
                <w:color w:val="000000"/>
                <w:sz w:val="18"/>
              </w:rPr>
              <w:t xml:space="preserve"> </w:t>
            </w:r>
          </w:p>
        </w:tc>
      </w:tr>
      <w:tr w14:paraId="6276191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D2F31">
            <w:pPr>
              <w:spacing w:line="594" w:lineRule="exact"/>
              <w:textAlignment w:val="center"/>
              <w:rPr>
                <w:rFonts w:hint="default" w:cs="宋体"/>
                <w:color w:val="000000"/>
                <w:sz w:val="18"/>
                <w:szCs w:val="18"/>
              </w:rPr>
            </w:pPr>
            <w:r>
              <w:rPr>
                <w:rFonts w:cs="宋体"/>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86828">
            <w:pPr>
              <w:spacing w:line="594"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9C07">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E75B0">
            <w:pPr>
              <w:spacing w:line="594" w:lineRule="exact"/>
              <w:textAlignment w:val="center"/>
              <w:rPr>
                <w:rFonts w:hint="default" w:cs="宋体"/>
                <w:color w:val="000000"/>
                <w:sz w:val="18"/>
                <w:szCs w:val="18"/>
              </w:rPr>
            </w:pPr>
            <w:r>
              <w:rPr>
                <w:rFonts w:cs="宋体"/>
                <w:color w:val="000000"/>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59CCE">
            <w:pPr>
              <w:spacing w:line="594"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69B2">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CAA01">
            <w:pPr>
              <w:spacing w:line="594"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2C820">
            <w:pPr>
              <w:spacing w:line="594"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2C59">
            <w:pPr>
              <w:wordWrap w:val="0"/>
              <w:spacing w:line="594" w:lineRule="exact"/>
              <w:jc w:val="right"/>
              <w:textAlignment w:val="center"/>
              <w:rPr>
                <w:rFonts w:hint="default" w:cs="宋体"/>
                <w:color w:val="000000"/>
                <w:sz w:val="18"/>
                <w:szCs w:val="18"/>
              </w:rPr>
            </w:pPr>
            <w:r>
              <w:rPr>
                <w:color w:val="000000"/>
                <w:sz w:val="18"/>
              </w:rPr>
              <w:t xml:space="preserve"> </w:t>
            </w:r>
          </w:p>
        </w:tc>
      </w:tr>
      <w:tr w14:paraId="0D03846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C66A2">
            <w:pPr>
              <w:spacing w:line="594" w:lineRule="exact"/>
              <w:textAlignment w:val="center"/>
              <w:rPr>
                <w:rFonts w:hint="default" w:cs="宋体"/>
                <w:color w:val="000000"/>
                <w:sz w:val="18"/>
                <w:szCs w:val="18"/>
              </w:rPr>
            </w:pPr>
            <w:r>
              <w:rPr>
                <w:rFonts w:cs="宋体"/>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A3D4D">
            <w:pPr>
              <w:spacing w:line="594"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94C1">
            <w:pPr>
              <w:wordWrap w:val="0"/>
              <w:spacing w:line="594"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D8B87">
            <w:pPr>
              <w:spacing w:line="594" w:lineRule="exact"/>
              <w:textAlignment w:val="center"/>
              <w:rPr>
                <w:rFonts w:hint="default" w:cs="宋体"/>
                <w:color w:val="000000"/>
                <w:sz w:val="18"/>
                <w:szCs w:val="18"/>
              </w:rPr>
            </w:pPr>
            <w:r>
              <w:rPr>
                <w:rFonts w:cs="宋体"/>
                <w:color w:val="000000"/>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E8498">
            <w:pPr>
              <w:spacing w:line="594"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B128">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621A0">
            <w:pPr>
              <w:spacing w:line="594"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4C5A6">
            <w:pPr>
              <w:spacing w:line="594" w:lineRule="exact"/>
              <w:textAlignment w:val="center"/>
              <w:rPr>
                <w:rFonts w:hint="default" w:cs="宋体"/>
                <w:color w:val="000000"/>
                <w:sz w:val="18"/>
                <w:szCs w:val="18"/>
              </w:rPr>
            </w:pPr>
            <w:r>
              <w:rPr>
                <w:rFonts w:cs="宋体"/>
                <w:color w:val="000000"/>
                <w:sz w:val="18"/>
                <w:szCs w:val="18"/>
              </w:rPr>
              <w:t xml:space="preserve">  经常性赠与</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58EF">
            <w:pPr>
              <w:wordWrap w:val="0"/>
              <w:spacing w:line="594" w:lineRule="exact"/>
              <w:jc w:val="right"/>
              <w:textAlignment w:val="center"/>
              <w:rPr>
                <w:rFonts w:hint="default" w:cs="宋体"/>
                <w:color w:val="000000"/>
                <w:sz w:val="18"/>
                <w:szCs w:val="18"/>
              </w:rPr>
            </w:pPr>
            <w:r>
              <w:rPr>
                <w:color w:val="000000"/>
                <w:sz w:val="18"/>
              </w:rPr>
              <w:t xml:space="preserve"> </w:t>
            </w:r>
          </w:p>
        </w:tc>
      </w:tr>
      <w:tr w14:paraId="646FEA1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AD9AD">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DAA85">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03A701">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A069">
            <w:pPr>
              <w:spacing w:line="594" w:lineRule="exact"/>
              <w:textAlignment w:val="center"/>
              <w:rPr>
                <w:rFonts w:hint="default" w:cs="宋体"/>
                <w:color w:val="000000"/>
                <w:sz w:val="18"/>
                <w:szCs w:val="18"/>
              </w:rPr>
            </w:pPr>
            <w:r>
              <w:rPr>
                <w:rFonts w:cs="宋体"/>
                <w:color w:val="000000"/>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8CE30">
            <w:pPr>
              <w:spacing w:line="594"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CC73">
            <w:pPr>
              <w:wordWrap w:val="0"/>
              <w:spacing w:line="594" w:lineRule="exact"/>
              <w:jc w:val="right"/>
              <w:textAlignment w:val="center"/>
              <w:rPr>
                <w:rFonts w:hint="default" w:cs="宋体"/>
                <w:color w:val="000000"/>
                <w:sz w:val="18"/>
                <w:szCs w:val="18"/>
              </w:rPr>
            </w:pPr>
            <w:r>
              <w:rPr>
                <w:rFonts w:cs="宋体"/>
                <w:color w:val="000000"/>
                <w:sz w:val="18"/>
                <w:szCs w:val="18"/>
              </w:rPr>
              <w:t>0.39</w:t>
            </w: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2166B">
            <w:pPr>
              <w:spacing w:line="594"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2DB04">
            <w:pPr>
              <w:spacing w:line="594" w:lineRule="exact"/>
              <w:textAlignment w:val="center"/>
              <w:rPr>
                <w:rFonts w:hint="default" w:cs="宋体"/>
                <w:color w:val="000000"/>
                <w:sz w:val="18"/>
                <w:szCs w:val="18"/>
              </w:rPr>
            </w:pPr>
            <w:r>
              <w:rPr>
                <w:rFonts w:cs="宋体"/>
                <w:color w:val="000000"/>
                <w:sz w:val="18"/>
                <w:szCs w:val="18"/>
              </w:rPr>
              <w:t xml:space="preserve">  资本性赠与</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019D">
            <w:pPr>
              <w:wordWrap w:val="0"/>
              <w:spacing w:line="594" w:lineRule="exact"/>
              <w:jc w:val="right"/>
              <w:textAlignment w:val="center"/>
              <w:rPr>
                <w:rFonts w:hint="default" w:cs="宋体"/>
                <w:color w:val="000000"/>
                <w:sz w:val="18"/>
                <w:szCs w:val="18"/>
              </w:rPr>
            </w:pPr>
            <w:r>
              <w:rPr>
                <w:color w:val="000000"/>
                <w:sz w:val="18"/>
              </w:rPr>
              <w:t xml:space="preserve"> </w:t>
            </w:r>
          </w:p>
        </w:tc>
      </w:tr>
      <w:tr w14:paraId="78E6B9E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3FFD2">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9ED1C">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A3280">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01E7D">
            <w:pPr>
              <w:spacing w:line="594" w:lineRule="exact"/>
              <w:textAlignment w:val="center"/>
              <w:rPr>
                <w:rFonts w:hint="default" w:cs="宋体"/>
                <w:color w:val="000000"/>
                <w:sz w:val="18"/>
                <w:szCs w:val="18"/>
              </w:rPr>
            </w:pPr>
            <w:r>
              <w:rPr>
                <w:rFonts w:cs="宋体"/>
                <w:color w:val="000000"/>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E478D">
            <w:pPr>
              <w:spacing w:line="594" w:lineRule="exact"/>
              <w:textAlignment w:val="center"/>
              <w:rPr>
                <w:rFonts w:hint="default" w:cs="宋体"/>
                <w:color w:val="000000"/>
                <w:sz w:val="18"/>
                <w:szCs w:val="18"/>
              </w:rPr>
            </w:pPr>
            <w:r>
              <w:rPr>
                <w:rFonts w:cs="宋体"/>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B128">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82991">
            <w:pPr>
              <w:spacing w:line="594"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F77F0">
            <w:pPr>
              <w:spacing w:line="594" w:lineRule="exact"/>
              <w:textAlignment w:val="center"/>
              <w:rPr>
                <w:rFonts w:hint="default" w:cs="宋体"/>
                <w:color w:val="000000"/>
                <w:sz w:val="18"/>
                <w:szCs w:val="18"/>
              </w:rPr>
            </w:pPr>
            <w:r>
              <w:rPr>
                <w:rFonts w:cs="宋体"/>
                <w:color w:val="000000"/>
                <w:sz w:val="18"/>
                <w:szCs w:val="18"/>
              </w:rPr>
              <w:t xml:space="preserve">  其他支出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3157">
            <w:pPr>
              <w:wordWrap w:val="0"/>
              <w:spacing w:line="594" w:lineRule="exact"/>
              <w:jc w:val="right"/>
              <w:textAlignment w:val="center"/>
              <w:rPr>
                <w:rFonts w:hint="default" w:cs="宋体"/>
                <w:color w:val="000000"/>
                <w:sz w:val="18"/>
                <w:szCs w:val="18"/>
              </w:rPr>
            </w:pPr>
            <w:r>
              <w:rPr>
                <w:color w:val="000000"/>
                <w:sz w:val="18"/>
              </w:rPr>
              <w:t xml:space="preserve"> </w:t>
            </w:r>
          </w:p>
        </w:tc>
      </w:tr>
      <w:tr w14:paraId="7B6B7A9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606CA">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F5E9B">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0D3760">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23A43">
            <w:pPr>
              <w:spacing w:line="594" w:lineRule="exact"/>
              <w:textAlignment w:val="center"/>
              <w:rPr>
                <w:rFonts w:hint="default" w:cs="宋体"/>
                <w:color w:val="000000"/>
                <w:sz w:val="18"/>
                <w:szCs w:val="18"/>
              </w:rPr>
            </w:pPr>
            <w:r>
              <w:rPr>
                <w:rFonts w:cs="宋体"/>
                <w:color w:val="000000"/>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1F4C2">
            <w:pPr>
              <w:spacing w:line="594"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76D8">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6F111">
            <w:pPr>
              <w:spacing w:line="594"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B06A6">
            <w:pPr>
              <w:spacing w:line="594"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DBB5">
            <w:pPr>
              <w:spacing w:line="594" w:lineRule="exact"/>
              <w:jc w:val="right"/>
              <w:rPr>
                <w:rFonts w:hint="default" w:cs="宋体"/>
                <w:color w:val="000000"/>
                <w:sz w:val="18"/>
                <w:szCs w:val="18"/>
              </w:rPr>
            </w:pPr>
          </w:p>
        </w:tc>
      </w:tr>
      <w:tr w14:paraId="3CAAFB2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A7913">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3AABC">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9F087">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D12D4">
            <w:pPr>
              <w:spacing w:line="594" w:lineRule="exact"/>
              <w:textAlignment w:val="center"/>
              <w:rPr>
                <w:rFonts w:hint="default" w:cs="宋体"/>
                <w:color w:val="000000"/>
                <w:sz w:val="18"/>
                <w:szCs w:val="18"/>
              </w:rPr>
            </w:pPr>
            <w:r>
              <w:rPr>
                <w:rFonts w:cs="宋体"/>
                <w:color w:val="000000"/>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83A2A">
            <w:pPr>
              <w:spacing w:line="594"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2D5C">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DC91">
            <w:pPr>
              <w:spacing w:line="594"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E7EB7">
            <w:pPr>
              <w:spacing w:line="594"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1CBB">
            <w:pPr>
              <w:spacing w:line="594" w:lineRule="exact"/>
              <w:jc w:val="right"/>
              <w:rPr>
                <w:rFonts w:hint="default" w:cs="宋体"/>
                <w:color w:val="000000"/>
                <w:sz w:val="18"/>
                <w:szCs w:val="18"/>
              </w:rPr>
            </w:pPr>
          </w:p>
        </w:tc>
      </w:tr>
      <w:tr w14:paraId="2400E1B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15951">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C259C">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BB9974">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AD16E">
            <w:pPr>
              <w:spacing w:line="594" w:lineRule="exact"/>
              <w:textAlignment w:val="center"/>
              <w:rPr>
                <w:rFonts w:hint="default" w:cs="宋体"/>
                <w:color w:val="000000"/>
                <w:sz w:val="18"/>
                <w:szCs w:val="18"/>
              </w:rPr>
            </w:pPr>
            <w:r>
              <w:rPr>
                <w:rFonts w:cs="宋体"/>
                <w:color w:val="000000"/>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13E15">
            <w:pPr>
              <w:spacing w:line="594"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6C4B">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249B9">
            <w:pPr>
              <w:spacing w:line="594"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2F4D4">
            <w:pPr>
              <w:spacing w:line="594"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52D1">
            <w:pPr>
              <w:spacing w:line="594" w:lineRule="exact"/>
              <w:jc w:val="right"/>
              <w:rPr>
                <w:rFonts w:hint="default" w:cs="宋体"/>
                <w:color w:val="000000"/>
                <w:sz w:val="18"/>
                <w:szCs w:val="18"/>
              </w:rPr>
            </w:pPr>
          </w:p>
        </w:tc>
      </w:tr>
      <w:tr w14:paraId="07C45F6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ED489">
            <w:pPr>
              <w:spacing w:line="594"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C5D12">
            <w:pPr>
              <w:spacing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DB3217">
            <w:pPr>
              <w:spacing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D58D2">
            <w:pPr>
              <w:spacing w:line="594" w:lineRule="exact"/>
              <w:textAlignment w:val="center"/>
              <w:rPr>
                <w:rFonts w:hint="default" w:cs="宋体"/>
                <w:color w:val="000000"/>
                <w:sz w:val="18"/>
                <w:szCs w:val="18"/>
              </w:rPr>
            </w:pPr>
            <w:r>
              <w:rPr>
                <w:rFonts w:cs="宋体"/>
                <w:color w:val="000000"/>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56088">
            <w:pPr>
              <w:spacing w:line="594"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1F23">
            <w:pPr>
              <w:wordWrap w:val="0"/>
              <w:spacing w:line="594" w:lineRule="exact"/>
              <w:jc w:val="right"/>
              <w:textAlignment w:val="center"/>
              <w:rPr>
                <w:rFonts w:hint="default" w:cs="宋体"/>
                <w:color w:val="000000"/>
                <w:sz w:val="18"/>
                <w:szCs w:val="18"/>
              </w:rPr>
            </w:pPr>
            <w:r>
              <w:rPr>
                <w:color w:val="000000"/>
                <w:sz w:val="18"/>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88AE8">
            <w:pPr>
              <w:spacing w:line="594"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5D699">
            <w:pPr>
              <w:spacing w:line="594"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9023">
            <w:pPr>
              <w:spacing w:line="594" w:lineRule="exact"/>
              <w:jc w:val="right"/>
              <w:rPr>
                <w:rFonts w:hint="default" w:cs="宋体"/>
                <w:color w:val="000000"/>
                <w:sz w:val="18"/>
                <w:szCs w:val="18"/>
              </w:rPr>
            </w:pPr>
          </w:p>
        </w:tc>
      </w:tr>
      <w:tr w14:paraId="68C125E1">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D310A">
            <w:pPr>
              <w:spacing w:line="594"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9F03B5">
            <w:pPr>
              <w:wordWrap w:val="0"/>
              <w:spacing w:line="594" w:lineRule="exact"/>
              <w:jc w:val="right"/>
              <w:textAlignment w:val="bottom"/>
              <w:rPr>
                <w:rFonts w:hint="default" w:cs="宋体"/>
                <w:color w:val="000000"/>
                <w:sz w:val="18"/>
                <w:szCs w:val="18"/>
              </w:rPr>
            </w:pPr>
            <w:r>
              <w:rPr>
                <w:rFonts w:cs="宋体"/>
                <w:color w:val="000000"/>
                <w:sz w:val="18"/>
                <w:szCs w:val="18"/>
              </w:rPr>
              <w:t>82.95</w:t>
            </w:r>
            <w:r>
              <w:rPr>
                <w:color w:val="000000"/>
                <w:sz w:val="18"/>
              </w:rPr>
              <w:t xml:space="preserve"> </w:t>
            </w:r>
          </w:p>
        </w:tc>
        <w:tc>
          <w:tcPr>
            <w:tcW w:w="2846" w:type="pct"/>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DFDA3">
            <w:pPr>
              <w:spacing w:line="594" w:lineRule="exact"/>
              <w:jc w:val="center"/>
              <w:textAlignment w:val="center"/>
              <w:rPr>
                <w:rFonts w:hint="default" w:cs="宋体"/>
                <w:b/>
                <w:color w:val="000000"/>
                <w:sz w:val="18"/>
                <w:szCs w:val="18"/>
              </w:rPr>
            </w:pPr>
            <w:r>
              <w:rPr>
                <w:rFonts w:cs="宋体"/>
                <w:b/>
                <w:color w:val="000000"/>
                <w:sz w:val="18"/>
                <w:szCs w:val="18"/>
              </w:rPr>
              <w:t>公用经费合计</w:t>
            </w:r>
          </w:p>
        </w:tc>
        <w:tc>
          <w:tcPr>
            <w:tcW w:w="6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8299B">
            <w:pPr>
              <w:wordWrap w:val="0"/>
              <w:spacing w:line="594" w:lineRule="exact"/>
              <w:jc w:val="right"/>
              <w:textAlignment w:val="center"/>
              <w:rPr>
                <w:rFonts w:hint="default" w:cs="宋体"/>
                <w:color w:val="000000"/>
                <w:sz w:val="18"/>
                <w:szCs w:val="18"/>
              </w:rPr>
            </w:pPr>
            <w:r>
              <w:rPr>
                <w:rFonts w:cs="宋体"/>
                <w:color w:val="000000"/>
                <w:sz w:val="18"/>
                <w:szCs w:val="18"/>
              </w:rPr>
              <w:t>13.92</w:t>
            </w:r>
            <w:r>
              <w:rPr>
                <w:color w:val="000000"/>
                <w:sz w:val="18"/>
              </w:rPr>
              <w:t xml:space="preserve"> </w:t>
            </w:r>
          </w:p>
        </w:tc>
      </w:tr>
    </w:tbl>
    <w:p w14:paraId="54D70B45">
      <w:pPr>
        <w:spacing w:line="594"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84"/>
        <w:gridCol w:w="2809"/>
        <w:gridCol w:w="1553"/>
        <w:gridCol w:w="1550"/>
        <w:gridCol w:w="1550"/>
        <w:gridCol w:w="1550"/>
        <w:gridCol w:w="1614"/>
        <w:gridCol w:w="1679"/>
      </w:tblGrid>
      <w:tr w14:paraId="77E0D26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tcMar>
              <w:top w:w="15" w:type="dxa"/>
              <w:left w:w="15" w:type="dxa"/>
              <w:right w:w="15" w:type="dxa"/>
            </w:tcMar>
            <w:vAlign w:val="bottom"/>
          </w:tcPr>
          <w:p w14:paraId="58D82A6F">
            <w:pPr>
              <w:spacing w:line="594"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1DD87FA">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tcMar>
              <w:top w:w="15" w:type="dxa"/>
              <w:left w:w="15" w:type="dxa"/>
              <w:right w:w="15" w:type="dxa"/>
            </w:tcMar>
            <w:vAlign w:val="bottom"/>
          </w:tcPr>
          <w:p w14:paraId="06F44004">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554" w:type="pct"/>
            <w:tcBorders>
              <w:top w:val="nil"/>
              <w:left w:val="nil"/>
              <w:bottom w:val="nil"/>
              <w:right w:val="nil"/>
            </w:tcBorders>
            <w:shd w:val="clear" w:color="auto" w:fill="auto"/>
            <w:tcMar>
              <w:top w:w="15" w:type="dxa"/>
              <w:left w:w="15" w:type="dxa"/>
              <w:right w:w="15" w:type="dxa"/>
            </w:tcMar>
            <w:vAlign w:val="bottom"/>
          </w:tcPr>
          <w:p w14:paraId="63488C54">
            <w:pPr>
              <w:spacing w:line="594" w:lineRule="exact"/>
              <w:rPr>
                <w:rFonts w:hint="default" w:cs="宋体"/>
                <w:color w:val="000000"/>
                <w:sz w:val="20"/>
                <w:szCs w:val="20"/>
              </w:rPr>
            </w:pPr>
          </w:p>
        </w:tc>
        <w:tc>
          <w:tcPr>
            <w:tcW w:w="554" w:type="pct"/>
            <w:tcBorders>
              <w:top w:val="nil"/>
              <w:left w:val="nil"/>
              <w:bottom w:val="nil"/>
              <w:right w:val="nil"/>
            </w:tcBorders>
            <w:shd w:val="clear" w:color="auto" w:fill="auto"/>
            <w:tcMar>
              <w:top w:w="15" w:type="dxa"/>
              <w:left w:w="15" w:type="dxa"/>
              <w:right w:w="15" w:type="dxa"/>
            </w:tcMar>
            <w:vAlign w:val="bottom"/>
          </w:tcPr>
          <w:p w14:paraId="713C592A">
            <w:pPr>
              <w:spacing w:line="594" w:lineRule="exact"/>
              <w:rPr>
                <w:rFonts w:hint="default" w:cs="宋体"/>
                <w:color w:val="000000"/>
                <w:sz w:val="20"/>
                <w:szCs w:val="20"/>
              </w:rPr>
            </w:pPr>
          </w:p>
        </w:tc>
        <w:tc>
          <w:tcPr>
            <w:tcW w:w="554" w:type="pct"/>
            <w:tcBorders>
              <w:top w:val="nil"/>
              <w:left w:val="nil"/>
              <w:bottom w:val="nil"/>
              <w:right w:val="nil"/>
            </w:tcBorders>
            <w:shd w:val="clear" w:color="auto" w:fill="auto"/>
            <w:tcMar>
              <w:top w:w="15" w:type="dxa"/>
              <w:left w:w="15" w:type="dxa"/>
              <w:right w:w="15" w:type="dxa"/>
            </w:tcMar>
            <w:vAlign w:val="bottom"/>
          </w:tcPr>
          <w:p w14:paraId="33359A9E">
            <w:pPr>
              <w:spacing w:line="594" w:lineRule="exact"/>
              <w:rPr>
                <w:rFonts w:hint="default" w:cs="宋体"/>
                <w:color w:val="000000"/>
                <w:sz w:val="20"/>
                <w:szCs w:val="20"/>
              </w:rPr>
            </w:pPr>
          </w:p>
        </w:tc>
        <w:tc>
          <w:tcPr>
            <w:tcW w:w="575" w:type="pct"/>
            <w:tcBorders>
              <w:top w:val="nil"/>
              <w:left w:val="nil"/>
              <w:bottom w:val="nil"/>
              <w:right w:val="nil"/>
            </w:tcBorders>
            <w:shd w:val="clear" w:color="auto" w:fill="auto"/>
            <w:tcMar>
              <w:top w:w="15" w:type="dxa"/>
              <w:left w:w="15" w:type="dxa"/>
              <w:right w:w="15" w:type="dxa"/>
            </w:tcMar>
            <w:vAlign w:val="bottom"/>
          </w:tcPr>
          <w:p w14:paraId="2A796AB4">
            <w:pPr>
              <w:spacing w:line="594" w:lineRule="exact"/>
              <w:rPr>
                <w:rFonts w:hint="default" w:cs="宋体"/>
                <w:color w:val="000000"/>
                <w:sz w:val="20"/>
                <w:szCs w:val="20"/>
              </w:rPr>
            </w:pPr>
          </w:p>
        </w:tc>
        <w:tc>
          <w:tcPr>
            <w:tcW w:w="598" w:type="pct"/>
            <w:tcBorders>
              <w:top w:val="nil"/>
              <w:left w:val="nil"/>
              <w:bottom w:val="nil"/>
              <w:right w:val="nil"/>
            </w:tcBorders>
            <w:shd w:val="clear" w:color="auto" w:fill="auto"/>
            <w:tcMar>
              <w:top w:w="15" w:type="dxa"/>
              <w:left w:w="15" w:type="dxa"/>
              <w:right w:w="15" w:type="dxa"/>
            </w:tcMar>
            <w:vAlign w:val="bottom"/>
          </w:tcPr>
          <w:p w14:paraId="0EFF43ED">
            <w:pPr>
              <w:spacing w:line="594" w:lineRule="exact"/>
              <w:jc w:val="right"/>
              <w:textAlignment w:val="bottom"/>
              <w:rPr>
                <w:rFonts w:hint="default" w:cs="宋体"/>
                <w:color w:val="000000"/>
                <w:sz w:val="20"/>
                <w:szCs w:val="20"/>
              </w:rPr>
            </w:pPr>
            <w:r>
              <w:rPr>
                <w:rFonts w:cs="宋体"/>
                <w:color w:val="000000"/>
                <w:sz w:val="20"/>
                <w:szCs w:val="20"/>
              </w:rPr>
              <w:t>公开07表</w:t>
            </w:r>
          </w:p>
        </w:tc>
      </w:tr>
      <w:tr w14:paraId="164BBAF0">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tcMar>
              <w:top w:w="15" w:type="dxa"/>
              <w:left w:w="15" w:type="dxa"/>
              <w:right w:w="15" w:type="dxa"/>
            </w:tcMar>
            <w:vAlign w:val="bottom"/>
          </w:tcPr>
          <w:p w14:paraId="5AB67A74">
            <w:pPr>
              <w:spacing w:line="594" w:lineRule="exact"/>
              <w:rPr>
                <w:rFonts w:hint="default" w:cs="宋体"/>
                <w:color w:val="000000"/>
                <w:sz w:val="20"/>
                <w:szCs w:val="20"/>
              </w:rPr>
            </w:pPr>
          </w:p>
        </w:tc>
        <w:tc>
          <w:tcPr>
            <w:tcW w:w="554" w:type="pct"/>
            <w:tcBorders>
              <w:top w:val="nil"/>
              <w:left w:val="nil"/>
              <w:bottom w:val="nil"/>
              <w:right w:val="nil"/>
            </w:tcBorders>
            <w:shd w:val="clear" w:color="auto" w:fill="auto"/>
            <w:tcMar>
              <w:top w:w="15" w:type="dxa"/>
              <w:left w:w="15" w:type="dxa"/>
              <w:right w:w="15" w:type="dxa"/>
            </w:tcMar>
            <w:vAlign w:val="bottom"/>
          </w:tcPr>
          <w:p w14:paraId="25849F11">
            <w:pPr>
              <w:spacing w:line="594" w:lineRule="exact"/>
              <w:rPr>
                <w:rFonts w:hint="default" w:cs="宋体"/>
                <w:color w:val="000000"/>
                <w:sz w:val="20"/>
                <w:szCs w:val="20"/>
              </w:rPr>
            </w:pPr>
          </w:p>
        </w:tc>
        <w:tc>
          <w:tcPr>
            <w:tcW w:w="554" w:type="pct"/>
            <w:tcBorders>
              <w:top w:val="nil"/>
              <w:left w:val="nil"/>
              <w:bottom w:val="nil"/>
              <w:right w:val="nil"/>
            </w:tcBorders>
            <w:shd w:val="clear" w:color="auto" w:fill="auto"/>
            <w:tcMar>
              <w:top w:w="15" w:type="dxa"/>
              <w:left w:w="15" w:type="dxa"/>
              <w:right w:w="15" w:type="dxa"/>
            </w:tcMar>
            <w:vAlign w:val="bottom"/>
          </w:tcPr>
          <w:p w14:paraId="6BD70A5E">
            <w:pPr>
              <w:spacing w:line="594" w:lineRule="exact"/>
              <w:rPr>
                <w:rFonts w:hint="default" w:cs="宋体"/>
                <w:color w:val="000000"/>
                <w:sz w:val="20"/>
                <w:szCs w:val="20"/>
              </w:rPr>
            </w:pPr>
          </w:p>
        </w:tc>
        <w:tc>
          <w:tcPr>
            <w:tcW w:w="554" w:type="pct"/>
            <w:tcBorders>
              <w:top w:val="nil"/>
              <w:left w:val="nil"/>
              <w:bottom w:val="nil"/>
              <w:right w:val="nil"/>
            </w:tcBorders>
            <w:shd w:val="clear" w:color="auto" w:fill="auto"/>
            <w:tcMar>
              <w:top w:w="15" w:type="dxa"/>
              <w:left w:w="15" w:type="dxa"/>
              <w:right w:w="15" w:type="dxa"/>
            </w:tcMar>
            <w:vAlign w:val="bottom"/>
          </w:tcPr>
          <w:p w14:paraId="33B5A505">
            <w:pPr>
              <w:spacing w:line="594" w:lineRule="exact"/>
              <w:rPr>
                <w:rFonts w:hint="default" w:cs="宋体"/>
                <w:color w:val="000000"/>
                <w:sz w:val="20"/>
                <w:szCs w:val="20"/>
              </w:rPr>
            </w:pPr>
          </w:p>
        </w:tc>
        <w:tc>
          <w:tcPr>
            <w:tcW w:w="575" w:type="pct"/>
            <w:tcBorders>
              <w:top w:val="nil"/>
              <w:left w:val="nil"/>
              <w:bottom w:val="nil"/>
              <w:right w:val="nil"/>
            </w:tcBorders>
            <w:shd w:val="clear" w:color="auto" w:fill="auto"/>
            <w:tcMar>
              <w:top w:w="15" w:type="dxa"/>
              <w:left w:w="15" w:type="dxa"/>
              <w:right w:w="15" w:type="dxa"/>
            </w:tcMar>
            <w:vAlign w:val="bottom"/>
          </w:tcPr>
          <w:p w14:paraId="5A8887CF">
            <w:pPr>
              <w:spacing w:line="594" w:lineRule="exact"/>
              <w:rPr>
                <w:rFonts w:hint="default" w:cs="宋体"/>
                <w:color w:val="000000"/>
                <w:sz w:val="20"/>
                <w:szCs w:val="20"/>
              </w:rPr>
            </w:pPr>
          </w:p>
        </w:tc>
        <w:tc>
          <w:tcPr>
            <w:tcW w:w="598" w:type="pct"/>
            <w:tcBorders>
              <w:top w:val="nil"/>
              <w:left w:val="nil"/>
              <w:bottom w:val="nil"/>
              <w:right w:val="nil"/>
            </w:tcBorders>
            <w:shd w:val="clear" w:color="auto" w:fill="auto"/>
            <w:tcMar>
              <w:top w:w="15" w:type="dxa"/>
              <w:left w:w="15" w:type="dxa"/>
              <w:right w:w="15" w:type="dxa"/>
            </w:tcMar>
            <w:vAlign w:val="bottom"/>
          </w:tcPr>
          <w:p w14:paraId="42CEE59E">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D1EBF8">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F492C">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55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B721D5">
            <w:pPr>
              <w:spacing w:line="594" w:lineRule="exact"/>
              <w:jc w:val="center"/>
              <w:textAlignment w:val="center"/>
              <w:rPr>
                <w:rFonts w:hint="default" w:cs="宋体"/>
                <w:b/>
                <w:color w:val="000000"/>
                <w:sz w:val="20"/>
                <w:szCs w:val="20"/>
              </w:rPr>
            </w:pPr>
            <w:r>
              <w:rPr>
                <w:rFonts w:cs="宋体"/>
                <w:b/>
                <w:color w:val="000000"/>
                <w:sz w:val="20"/>
                <w:szCs w:val="20"/>
              </w:rPr>
              <w:t>年初结转和结余</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9C42B">
            <w:pPr>
              <w:spacing w:line="594" w:lineRule="exact"/>
              <w:jc w:val="center"/>
              <w:textAlignment w:val="center"/>
              <w:rPr>
                <w:rFonts w:hint="default" w:cs="宋体"/>
                <w:b/>
                <w:color w:val="000000"/>
                <w:sz w:val="20"/>
                <w:szCs w:val="20"/>
              </w:rPr>
            </w:pPr>
            <w:r>
              <w:rPr>
                <w:rFonts w:cs="宋体"/>
                <w:b/>
                <w:color w:val="000000"/>
                <w:sz w:val="20"/>
                <w:szCs w:val="20"/>
              </w:rPr>
              <w:t>本年收入</w:t>
            </w:r>
          </w:p>
        </w:tc>
        <w:tc>
          <w:tcPr>
            <w:tcW w:w="168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076CA8">
            <w:pPr>
              <w:spacing w:line="594" w:lineRule="exact"/>
              <w:jc w:val="center"/>
              <w:textAlignment w:val="center"/>
              <w:rPr>
                <w:rFonts w:hint="default" w:cs="宋体"/>
                <w:b/>
                <w:color w:val="000000"/>
                <w:sz w:val="20"/>
                <w:szCs w:val="20"/>
              </w:rPr>
            </w:pPr>
            <w:r>
              <w:rPr>
                <w:rFonts w:cs="宋体"/>
                <w:b/>
                <w:color w:val="000000"/>
                <w:sz w:val="20"/>
                <w:szCs w:val="20"/>
              </w:rPr>
              <w:t>本年支出</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023FF">
            <w:pPr>
              <w:spacing w:line="594" w:lineRule="exact"/>
              <w:jc w:val="center"/>
              <w:textAlignment w:val="center"/>
              <w:rPr>
                <w:rFonts w:hint="default" w:cs="宋体"/>
                <w:b/>
                <w:color w:val="000000"/>
                <w:sz w:val="20"/>
                <w:szCs w:val="20"/>
              </w:rPr>
            </w:pPr>
            <w:r>
              <w:rPr>
                <w:rFonts w:cs="宋体"/>
                <w:b/>
                <w:color w:val="000000"/>
                <w:sz w:val="20"/>
                <w:szCs w:val="20"/>
              </w:rPr>
              <w:t>年末结转和结余</w:t>
            </w:r>
          </w:p>
        </w:tc>
      </w:tr>
      <w:tr w14:paraId="1EFD3547">
        <w:tblPrEx>
          <w:tblCellMar>
            <w:top w:w="0" w:type="dxa"/>
            <w:left w:w="0" w:type="dxa"/>
            <w:bottom w:w="0" w:type="dxa"/>
            <w:right w:w="0" w:type="dxa"/>
          </w:tblCellMar>
        </w:tblPrEx>
        <w:trPr>
          <w:trHeight w:val="594"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6462A">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E6E27">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64D784">
            <w:pPr>
              <w:spacing w:line="594" w:lineRule="exact"/>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C947B">
            <w:pPr>
              <w:spacing w:line="594" w:lineRule="exact"/>
              <w:jc w:val="center"/>
              <w:rPr>
                <w:rFonts w:hint="default" w:cs="宋体"/>
                <w:b/>
                <w:color w:val="000000"/>
                <w:sz w:val="20"/>
                <w:szCs w:val="20"/>
              </w:rPr>
            </w:pPr>
          </w:p>
        </w:tc>
        <w:tc>
          <w:tcPr>
            <w:tcW w:w="5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90EFF">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5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11E16">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BF67B">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B80EA">
            <w:pPr>
              <w:spacing w:line="594" w:lineRule="exact"/>
              <w:jc w:val="center"/>
              <w:rPr>
                <w:rFonts w:hint="default" w:cs="宋体"/>
                <w:b/>
                <w:color w:val="000000"/>
                <w:sz w:val="20"/>
                <w:szCs w:val="20"/>
              </w:rPr>
            </w:pPr>
          </w:p>
        </w:tc>
      </w:tr>
      <w:tr w14:paraId="3232BFF7">
        <w:tblPrEx>
          <w:tblCellMar>
            <w:top w:w="0" w:type="dxa"/>
            <w:left w:w="0" w:type="dxa"/>
            <w:bottom w:w="0" w:type="dxa"/>
            <w:right w:w="0" w:type="dxa"/>
          </w:tblCellMar>
        </w:tblPrEx>
        <w:trPr>
          <w:trHeight w:val="594"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194F8">
            <w:pPr>
              <w:spacing w:line="594" w:lineRule="exact"/>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CE66E">
            <w:pPr>
              <w:spacing w:line="594" w:lineRule="exact"/>
              <w:jc w:val="center"/>
              <w:rPr>
                <w:rFonts w:hint="default" w:cs="宋体"/>
                <w:b/>
                <w:color w:val="000000"/>
                <w:sz w:val="20"/>
                <w:szCs w:val="20"/>
              </w:rPr>
            </w:pPr>
          </w:p>
        </w:tc>
        <w:tc>
          <w:tcPr>
            <w:tcW w:w="55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50D902">
            <w:pPr>
              <w:spacing w:line="594" w:lineRule="exact"/>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213C4">
            <w:pPr>
              <w:spacing w:line="594" w:lineRule="exact"/>
              <w:jc w:val="center"/>
              <w:rPr>
                <w:rFonts w:hint="default" w:cs="宋体"/>
                <w:b/>
                <w:color w:val="000000"/>
                <w:sz w:val="20"/>
                <w:szCs w:val="20"/>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D31BB">
            <w:pPr>
              <w:spacing w:line="594" w:lineRule="exact"/>
              <w:jc w:val="center"/>
              <w:rPr>
                <w:rFonts w:hint="default" w:cs="宋体"/>
                <w:b/>
                <w:color w:val="000000"/>
                <w:sz w:val="20"/>
                <w:szCs w:val="20"/>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97939">
            <w:pPr>
              <w:spacing w:line="594"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C5295">
            <w:pPr>
              <w:spacing w:line="594" w:lineRule="exact"/>
              <w:jc w:val="center"/>
              <w:rPr>
                <w:rFonts w:hint="default" w:cs="宋体"/>
                <w:b/>
                <w:color w:val="000000"/>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8CD8F">
            <w:pPr>
              <w:spacing w:line="594" w:lineRule="exact"/>
              <w:jc w:val="center"/>
              <w:rPr>
                <w:rFonts w:hint="default" w:cs="宋体"/>
                <w:b/>
                <w:color w:val="000000"/>
                <w:sz w:val="20"/>
                <w:szCs w:val="20"/>
              </w:rPr>
            </w:pPr>
          </w:p>
        </w:tc>
      </w:tr>
      <w:tr w14:paraId="231A9E15">
        <w:tblPrEx>
          <w:tblCellMar>
            <w:top w:w="0" w:type="dxa"/>
            <w:left w:w="0" w:type="dxa"/>
            <w:bottom w:w="0" w:type="dxa"/>
            <w:right w:w="0" w:type="dxa"/>
          </w:tblCellMar>
        </w:tblPrEx>
        <w:trPr>
          <w:trHeight w:val="645"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B387A">
            <w:pPr>
              <w:spacing w:line="594" w:lineRule="exact"/>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280AE">
            <w:pPr>
              <w:spacing w:line="594" w:lineRule="exact"/>
              <w:jc w:val="center"/>
              <w:rPr>
                <w:rFonts w:hint="default" w:cs="宋体"/>
                <w:b/>
                <w:color w:val="000000"/>
                <w:sz w:val="20"/>
                <w:szCs w:val="20"/>
              </w:rPr>
            </w:pPr>
          </w:p>
        </w:tc>
        <w:tc>
          <w:tcPr>
            <w:tcW w:w="55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FF5D51">
            <w:pPr>
              <w:spacing w:line="594" w:lineRule="exact"/>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BB88E">
            <w:pPr>
              <w:spacing w:line="594" w:lineRule="exact"/>
              <w:jc w:val="center"/>
              <w:rPr>
                <w:rFonts w:hint="default" w:cs="宋体"/>
                <w:b/>
                <w:color w:val="000000"/>
                <w:sz w:val="20"/>
                <w:szCs w:val="20"/>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3E80A">
            <w:pPr>
              <w:spacing w:line="594" w:lineRule="exact"/>
              <w:jc w:val="center"/>
              <w:rPr>
                <w:rFonts w:hint="default" w:cs="宋体"/>
                <w:b/>
                <w:color w:val="000000"/>
                <w:sz w:val="20"/>
                <w:szCs w:val="20"/>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79BA46">
            <w:pPr>
              <w:spacing w:line="594"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BE5D3">
            <w:pPr>
              <w:spacing w:line="594" w:lineRule="exact"/>
              <w:jc w:val="center"/>
              <w:rPr>
                <w:rFonts w:hint="default" w:cs="宋体"/>
                <w:b/>
                <w:color w:val="000000"/>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C93B0">
            <w:pPr>
              <w:spacing w:line="594" w:lineRule="exact"/>
              <w:jc w:val="center"/>
              <w:rPr>
                <w:rFonts w:hint="default" w:cs="宋体"/>
                <w:b/>
                <w:color w:val="000000"/>
                <w:sz w:val="20"/>
                <w:szCs w:val="20"/>
              </w:rPr>
            </w:pPr>
          </w:p>
        </w:tc>
      </w:tr>
      <w:tr w14:paraId="0A9078DC">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F489F">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1D00E">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79030">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358E1">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5889B">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7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6661F">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59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87580">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63793CBA">
      <w:pPr>
        <w:spacing w:line="594"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D1B9D3D">
      <w:pPr>
        <w:spacing w:line="594" w:lineRule="exact"/>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08"/>
        <w:gridCol w:w="2784"/>
        <w:gridCol w:w="2980"/>
        <w:gridCol w:w="179"/>
        <w:gridCol w:w="3159"/>
        <w:gridCol w:w="73"/>
        <w:gridCol w:w="3106"/>
      </w:tblGrid>
      <w:tr w14:paraId="33BD5A8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tcMar>
              <w:top w:w="15" w:type="dxa"/>
              <w:left w:w="15" w:type="dxa"/>
              <w:right w:w="15" w:type="dxa"/>
            </w:tcMar>
            <w:vAlign w:val="bottom"/>
          </w:tcPr>
          <w:p w14:paraId="676BF5B0">
            <w:pPr>
              <w:spacing w:line="594"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3C279C">
        <w:tblPrEx>
          <w:tblCellMar>
            <w:top w:w="0" w:type="dxa"/>
            <w:left w:w="0" w:type="dxa"/>
            <w:bottom w:w="0" w:type="dxa"/>
            <w:right w:w="0" w:type="dxa"/>
          </w:tblCellMar>
        </w:tblPrEx>
        <w:trPr>
          <w:trHeight w:val="332" w:hRule="atLeast"/>
        </w:trPr>
        <w:tc>
          <w:tcPr>
            <w:tcW w:w="2671" w:type="pct"/>
            <w:gridSpan w:val="3"/>
            <w:vMerge w:val="restart"/>
            <w:tcBorders>
              <w:top w:val="nil"/>
              <w:left w:val="nil"/>
              <w:right w:val="nil"/>
            </w:tcBorders>
            <w:shd w:val="clear" w:color="auto" w:fill="auto"/>
            <w:tcMar>
              <w:top w:w="15" w:type="dxa"/>
              <w:left w:w="15" w:type="dxa"/>
              <w:right w:w="15" w:type="dxa"/>
            </w:tcMar>
            <w:vAlign w:val="bottom"/>
          </w:tcPr>
          <w:p w14:paraId="02477F22">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1219" w:type="pct"/>
            <w:gridSpan w:val="3"/>
            <w:tcBorders>
              <w:top w:val="nil"/>
              <w:left w:val="nil"/>
              <w:bottom w:val="nil"/>
              <w:right w:val="nil"/>
            </w:tcBorders>
            <w:shd w:val="clear" w:color="auto" w:fill="auto"/>
            <w:tcMar>
              <w:top w:w="15" w:type="dxa"/>
              <w:left w:w="15" w:type="dxa"/>
              <w:right w:w="15" w:type="dxa"/>
            </w:tcMar>
            <w:vAlign w:val="bottom"/>
          </w:tcPr>
          <w:p w14:paraId="0BE4FFC4">
            <w:pPr>
              <w:spacing w:line="594" w:lineRule="exact"/>
              <w:rPr>
                <w:rFonts w:hint="default" w:cs="宋体"/>
                <w:color w:val="000000"/>
                <w:sz w:val="20"/>
                <w:szCs w:val="20"/>
              </w:rPr>
            </w:pPr>
          </w:p>
        </w:tc>
        <w:tc>
          <w:tcPr>
            <w:tcW w:w="1108" w:type="pct"/>
            <w:tcBorders>
              <w:top w:val="nil"/>
              <w:left w:val="nil"/>
              <w:bottom w:val="nil"/>
              <w:right w:val="nil"/>
            </w:tcBorders>
            <w:shd w:val="clear" w:color="auto" w:fill="auto"/>
            <w:tcMar>
              <w:top w:w="15" w:type="dxa"/>
              <w:left w:w="15" w:type="dxa"/>
              <w:right w:w="15" w:type="dxa"/>
            </w:tcMar>
            <w:vAlign w:val="bottom"/>
          </w:tcPr>
          <w:p w14:paraId="6B34AF76">
            <w:pPr>
              <w:spacing w:line="594" w:lineRule="exact"/>
              <w:jc w:val="right"/>
              <w:textAlignment w:val="bottom"/>
              <w:rPr>
                <w:rFonts w:hint="default" w:cs="宋体"/>
                <w:color w:val="000000"/>
                <w:sz w:val="20"/>
                <w:szCs w:val="20"/>
              </w:rPr>
            </w:pPr>
            <w:r>
              <w:rPr>
                <w:rFonts w:cs="宋体"/>
                <w:color w:val="000000"/>
                <w:sz w:val="20"/>
                <w:szCs w:val="20"/>
              </w:rPr>
              <w:t>公开08表</w:t>
            </w:r>
          </w:p>
        </w:tc>
      </w:tr>
      <w:tr w14:paraId="2B1A6B8C">
        <w:tblPrEx>
          <w:tblCellMar>
            <w:top w:w="0" w:type="dxa"/>
            <w:left w:w="0" w:type="dxa"/>
            <w:bottom w:w="0" w:type="dxa"/>
            <w:right w:w="0" w:type="dxa"/>
          </w:tblCellMar>
        </w:tblPrEx>
        <w:trPr>
          <w:trHeight w:val="332" w:hRule="atLeast"/>
        </w:trPr>
        <w:tc>
          <w:tcPr>
            <w:tcW w:w="2671" w:type="pct"/>
            <w:gridSpan w:val="3"/>
            <w:vMerge w:val="continue"/>
            <w:tcBorders>
              <w:left w:val="nil"/>
              <w:bottom w:val="nil"/>
              <w:right w:val="nil"/>
            </w:tcBorders>
            <w:shd w:val="clear" w:color="auto" w:fill="auto"/>
            <w:tcMar>
              <w:top w:w="15" w:type="dxa"/>
              <w:left w:w="15" w:type="dxa"/>
              <w:right w:w="15" w:type="dxa"/>
            </w:tcMar>
            <w:vAlign w:val="bottom"/>
          </w:tcPr>
          <w:p w14:paraId="21C87001">
            <w:pPr>
              <w:spacing w:line="594" w:lineRule="exact"/>
              <w:rPr>
                <w:rFonts w:hint="default" w:cs="宋体"/>
                <w:color w:val="000000"/>
                <w:sz w:val="20"/>
                <w:szCs w:val="20"/>
              </w:rPr>
            </w:pPr>
          </w:p>
        </w:tc>
        <w:tc>
          <w:tcPr>
            <w:tcW w:w="1219" w:type="pct"/>
            <w:gridSpan w:val="3"/>
            <w:tcBorders>
              <w:top w:val="nil"/>
              <w:left w:val="nil"/>
              <w:bottom w:val="nil"/>
              <w:right w:val="nil"/>
            </w:tcBorders>
            <w:shd w:val="clear" w:color="auto" w:fill="auto"/>
            <w:tcMar>
              <w:top w:w="15" w:type="dxa"/>
              <w:left w:w="15" w:type="dxa"/>
              <w:right w:w="15" w:type="dxa"/>
            </w:tcMar>
            <w:vAlign w:val="bottom"/>
          </w:tcPr>
          <w:p w14:paraId="217D9229">
            <w:pPr>
              <w:spacing w:line="594" w:lineRule="exact"/>
              <w:rPr>
                <w:rFonts w:hint="default" w:cs="宋体"/>
                <w:color w:val="000000"/>
                <w:sz w:val="20"/>
                <w:szCs w:val="20"/>
              </w:rPr>
            </w:pPr>
          </w:p>
        </w:tc>
        <w:tc>
          <w:tcPr>
            <w:tcW w:w="1108" w:type="pct"/>
            <w:tcBorders>
              <w:top w:val="nil"/>
              <w:left w:val="nil"/>
              <w:bottom w:val="nil"/>
              <w:right w:val="nil"/>
            </w:tcBorders>
            <w:shd w:val="clear" w:color="auto" w:fill="auto"/>
            <w:tcMar>
              <w:top w:w="15" w:type="dxa"/>
              <w:left w:w="15" w:type="dxa"/>
              <w:right w:w="15" w:type="dxa"/>
            </w:tcMar>
            <w:vAlign w:val="bottom"/>
          </w:tcPr>
          <w:p w14:paraId="695CE06C">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4777AA">
        <w:tblPrEx>
          <w:tblCellMar>
            <w:top w:w="0" w:type="dxa"/>
            <w:left w:w="0" w:type="dxa"/>
            <w:bottom w:w="0" w:type="dxa"/>
            <w:right w:w="0" w:type="dxa"/>
          </w:tblCellMar>
        </w:tblPrEx>
        <w:trPr>
          <w:trHeight w:val="422"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F9CAB4F">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864BA2F">
            <w:pPr>
              <w:spacing w:line="594" w:lineRule="exact"/>
              <w:jc w:val="center"/>
              <w:textAlignment w:val="bottom"/>
              <w:rPr>
                <w:rFonts w:hint="default" w:cs="宋体"/>
                <w:b/>
                <w:color w:val="000000"/>
                <w:sz w:val="20"/>
                <w:szCs w:val="20"/>
              </w:rPr>
            </w:pPr>
            <w:r>
              <w:rPr>
                <w:rFonts w:cs="宋体"/>
                <w:b/>
                <w:color w:val="000000"/>
                <w:sz w:val="20"/>
                <w:szCs w:val="20"/>
              </w:rPr>
              <w:t>本年支出</w:t>
            </w:r>
          </w:p>
        </w:tc>
      </w:tr>
      <w:tr w14:paraId="14D02684">
        <w:tblPrEx>
          <w:tblCellMar>
            <w:top w:w="0" w:type="dxa"/>
            <w:left w:w="0" w:type="dxa"/>
            <w:bottom w:w="0" w:type="dxa"/>
            <w:right w:w="0" w:type="dxa"/>
          </w:tblCellMar>
        </w:tblPrEx>
        <w:trPr>
          <w:trHeight w:val="594" w:hRule="atLeast"/>
        </w:trPr>
        <w:tc>
          <w:tcPr>
            <w:tcW w:w="61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7F63">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1CF82">
            <w:pPr>
              <w:spacing w:line="594" w:lineRule="exact"/>
              <w:jc w:val="center"/>
              <w:textAlignment w:val="center"/>
              <w:rPr>
                <w:rFonts w:hint="default" w:cs="宋体"/>
                <w:b/>
                <w:color w:val="000000"/>
                <w:sz w:val="20"/>
                <w:szCs w:val="20"/>
              </w:rPr>
            </w:pPr>
            <w:r>
              <w:rPr>
                <w:rFonts w:cs="宋体"/>
                <w:b/>
                <w:color w:val="000000"/>
                <w:sz w:val="20"/>
                <w:szCs w:val="20"/>
              </w:rPr>
              <w:t>科目名称</w:t>
            </w:r>
          </w:p>
        </w:tc>
        <w:tc>
          <w:tcPr>
            <w:tcW w:w="1129"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28032">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1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CF36D">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134"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380C7">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4E98ABFB">
        <w:tblPrEx>
          <w:tblCellMar>
            <w:top w:w="0" w:type="dxa"/>
            <w:left w:w="0" w:type="dxa"/>
            <w:bottom w:w="0" w:type="dxa"/>
            <w:right w:w="0" w:type="dxa"/>
          </w:tblCellMar>
        </w:tblPrEx>
        <w:trPr>
          <w:trHeight w:val="594"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24FBA">
            <w:pPr>
              <w:spacing w:line="594"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947C5">
            <w:pPr>
              <w:spacing w:line="594" w:lineRule="exact"/>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3290E">
            <w:pPr>
              <w:spacing w:line="594" w:lineRule="exact"/>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AEBC8">
            <w:pPr>
              <w:spacing w:line="594" w:lineRule="exact"/>
              <w:jc w:val="center"/>
              <w:rPr>
                <w:rFonts w:hint="default" w:cs="宋体"/>
                <w:b/>
                <w:color w:val="000000"/>
                <w:sz w:val="20"/>
                <w:szCs w:val="20"/>
              </w:rPr>
            </w:pPr>
          </w:p>
        </w:tc>
        <w:tc>
          <w:tcPr>
            <w:tcW w:w="113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42E7F">
            <w:pPr>
              <w:spacing w:line="594" w:lineRule="exact"/>
              <w:jc w:val="center"/>
              <w:rPr>
                <w:rFonts w:hint="default" w:cs="宋体"/>
                <w:b/>
                <w:color w:val="000000"/>
                <w:sz w:val="20"/>
                <w:szCs w:val="20"/>
              </w:rPr>
            </w:pPr>
          </w:p>
        </w:tc>
      </w:tr>
      <w:tr w14:paraId="5ECE589A">
        <w:tblPrEx>
          <w:tblCellMar>
            <w:top w:w="0" w:type="dxa"/>
            <w:left w:w="0" w:type="dxa"/>
            <w:bottom w:w="0" w:type="dxa"/>
            <w:right w:w="0" w:type="dxa"/>
          </w:tblCellMar>
        </w:tblPrEx>
        <w:trPr>
          <w:trHeight w:val="594"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AA11C">
            <w:pPr>
              <w:spacing w:line="594"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3A2B5">
            <w:pPr>
              <w:spacing w:line="594" w:lineRule="exact"/>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5FD67">
            <w:pPr>
              <w:spacing w:line="594" w:lineRule="exact"/>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737CE">
            <w:pPr>
              <w:spacing w:line="594" w:lineRule="exact"/>
              <w:jc w:val="center"/>
              <w:rPr>
                <w:rFonts w:hint="default" w:cs="宋体"/>
                <w:b/>
                <w:color w:val="000000"/>
                <w:sz w:val="20"/>
                <w:szCs w:val="20"/>
              </w:rPr>
            </w:pPr>
          </w:p>
        </w:tc>
        <w:tc>
          <w:tcPr>
            <w:tcW w:w="113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49615">
            <w:pPr>
              <w:spacing w:line="594" w:lineRule="exact"/>
              <w:jc w:val="center"/>
              <w:rPr>
                <w:rFonts w:hint="default" w:cs="宋体"/>
                <w:b/>
                <w:color w:val="000000"/>
                <w:sz w:val="20"/>
                <w:szCs w:val="20"/>
              </w:rPr>
            </w:pPr>
          </w:p>
        </w:tc>
      </w:tr>
      <w:tr w14:paraId="77657CF8">
        <w:tblPrEx>
          <w:tblCellMar>
            <w:top w:w="0" w:type="dxa"/>
            <w:left w:w="0" w:type="dxa"/>
            <w:bottom w:w="0" w:type="dxa"/>
            <w:right w:w="0" w:type="dxa"/>
          </w:tblCellMar>
        </w:tblPrEx>
        <w:trPr>
          <w:trHeight w:val="594"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9F5E5">
            <w:pPr>
              <w:spacing w:line="594"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B25E3">
            <w:pPr>
              <w:spacing w:line="594" w:lineRule="exact"/>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94B2F">
            <w:pPr>
              <w:spacing w:line="594" w:lineRule="exact"/>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61C20">
            <w:pPr>
              <w:spacing w:line="594" w:lineRule="exact"/>
              <w:jc w:val="center"/>
              <w:rPr>
                <w:rFonts w:hint="default" w:cs="宋体"/>
                <w:b/>
                <w:color w:val="000000"/>
                <w:sz w:val="20"/>
                <w:szCs w:val="20"/>
              </w:rPr>
            </w:pPr>
          </w:p>
        </w:tc>
        <w:tc>
          <w:tcPr>
            <w:tcW w:w="113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1A721">
            <w:pPr>
              <w:spacing w:line="594" w:lineRule="exact"/>
              <w:jc w:val="center"/>
              <w:rPr>
                <w:rFonts w:hint="default" w:cs="宋体"/>
                <w:b/>
                <w:color w:val="000000"/>
                <w:sz w:val="20"/>
                <w:szCs w:val="20"/>
              </w:rPr>
            </w:pPr>
          </w:p>
        </w:tc>
      </w:tr>
      <w:tr w14:paraId="32681599">
        <w:tblPrEx>
          <w:tblCellMar>
            <w:top w:w="0" w:type="dxa"/>
            <w:left w:w="0" w:type="dxa"/>
            <w:bottom w:w="0" w:type="dxa"/>
            <w:right w:w="0" w:type="dxa"/>
          </w:tblCellMar>
        </w:tblPrEx>
        <w:trPr>
          <w:trHeight w:val="611"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82A16">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129"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3485D">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12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BDE5E">
            <w:pPr>
              <w:spacing w:line="594" w:lineRule="exact"/>
              <w:jc w:val="right"/>
              <w:rPr>
                <w:rFonts w:hint="default" w:cs="宋体"/>
                <w:b/>
                <w:color w:val="000000"/>
                <w:sz w:val="20"/>
                <w:szCs w:val="20"/>
              </w:rPr>
            </w:pPr>
          </w:p>
        </w:tc>
        <w:tc>
          <w:tcPr>
            <w:tcW w:w="1134"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E9A09">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5E116F9D">
      <w:pPr>
        <w:spacing w:line="594"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5000" w:type="pct"/>
        <w:tblInd w:w="0" w:type="dxa"/>
        <w:tblLayout w:type="autofit"/>
        <w:tblCellMar>
          <w:top w:w="0" w:type="dxa"/>
          <w:left w:w="170" w:type="dxa"/>
          <w:bottom w:w="0" w:type="dxa"/>
          <w:right w:w="170" w:type="dxa"/>
        </w:tblCellMar>
      </w:tblPr>
      <w:tblGrid>
        <w:gridCol w:w="3766"/>
        <w:gridCol w:w="2017"/>
        <w:gridCol w:w="1970"/>
        <w:gridCol w:w="4216"/>
        <w:gridCol w:w="2020"/>
      </w:tblGrid>
      <w:tr w14:paraId="6A92FB2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tcMar>
              <w:top w:w="15" w:type="dxa"/>
              <w:left w:w="15" w:type="dxa"/>
              <w:right w:w="15" w:type="dxa"/>
            </w:tcMar>
            <w:vAlign w:val="bottom"/>
          </w:tcPr>
          <w:p w14:paraId="5DF3BC7D">
            <w:pPr>
              <w:spacing w:line="594" w:lineRule="exact"/>
              <w:jc w:val="center"/>
              <w:textAlignment w:val="bottom"/>
              <w:rPr>
                <w:rFonts w:hint="default" w:cs="宋体"/>
                <w:b/>
                <w:color w:val="000000"/>
                <w:sz w:val="32"/>
                <w:szCs w:val="32"/>
              </w:rPr>
            </w:pPr>
            <w:r>
              <w:rPr>
                <w:rFonts w:cs="宋体"/>
                <w:b/>
                <w:color w:val="000000"/>
                <w:sz w:val="32"/>
                <w:szCs w:val="32"/>
              </w:rPr>
              <w:t>机构运行信息表</w:t>
            </w:r>
          </w:p>
        </w:tc>
      </w:tr>
      <w:tr w14:paraId="4B7ABCF0">
        <w:tblPrEx>
          <w:tblCellMar>
            <w:top w:w="0" w:type="dxa"/>
            <w:left w:w="170" w:type="dxa"/>
            <w:bottom w:w="0" w:type="dxa"/>
            <w:right w:w="170" w:type="dxa"/>
          </w:tblCellMar>
        </w:tblPrEx>
        <w:trPr>
          <w:trHeight w:val="244" w:hRule="atLeast"/>
        </w:trPr>
        <w:tc>
          <w:tcPr>
            <w:tcW w:w="1346" w:type="pct"/>
            <w:tcBorders>
              <w:top w:val="nil"/>
              <w:left w:val="nil"/>
              <w:bottom w:val="nil"/>
              <w:right w:val="nil"/>
            </w:tcBorders>
            <w:shd w:val="clear" w:color="auto" w:fill="auto"/>
            <w:tcMar>
              <w:top w:w="15" w:type="dxa"/>
              <w:left w:w="15" w:type="dxa"/>
              <w:right w:w="15" w:type="dxa"/>
            </w:tcMar>
            <w:vAlign w:val="bottom"/>
          </w:tcPr>
          <w:p w14:paraId="23BAB92D">
            <w:pPr>
              <w:spacing w:line="594" w:lineRule="exact"/>
              <w:rPr>
                <w:rFonts w:hint="default" w:cs="宋体"/>
                <w:color w:val="000000"/>
                <w:sz w:val="20"/>
                <w:szCs w:val="20"/>
              </w:rPr>
            </w:pPr>
          </w:p>
        </w:tc>
        <w:tc>
          <w:tcPr>
            <w:tcW w:w="721" w:type="pct"/>
            <w:tcBorders>
              <w:top w:val="nil"/>
              <w:left w:val="nil"/>
              <w:bottom w:val="nil"/>
              <w:right w:val="nil"/>
            </w:tcBorders>
            <w:shd w:val="clear" w:color="auto" w:fill="auto"/>
            <w:tcMar>
              <w:top w:w="15" w:type="dxa"/>
              <w:left w:w="15" w:type="dxa"/>
              <w:right w:w="15" w:type="dxa"/>
            </w:tcMar>
            <w:vAlign w:val="bottom"/>
          </w:tcPr>
          <w:p w14:paraId="4D5EC64B">
            <w:pPr>
              <w:spacing w:line="594" w:lineRule="exact"/>
              <w:jc w:val="center"/>
              <w:rPr>
                <w:rFonts w:hint="default" w:cs="宋体"/>
                <w:color w:val="000000"/>
                <w:sz w:val="20"/>
                <w:szCs w:val="20"/>
              </w:rPr>
            </w:pPr>
          </w:p>
        </w:tc>
        <w:tc>
          <w:tcPr>
            <w:tcW w:w="704" w:type="pct"/>
            <w:tcBorders>
              <w:top w:val="nil"/>
              <w:left w:val="nil"/>
              <w:bottom w:val="nil"/>
              <w:right w:val="nil"/>
            </w:tcBorders>
            <w:shd w:val="clear" w:color="auto" w:fill="auto"/>
            <w:tcMar>
              <w:top w:w="15" w:type="dxa"/>
              <w:left w:w="15" w:type="dxa"/>
              <w:right w:w="15" w:type="dxa"/>
            </w:tcMar>
            <w:vAlign w:val="bottom"/>
          </w:tcPr>
          <w:p w14:paraId="47EA0802">
            <w:pPr>
              <w:spacing w:line="594" w:lineRule="exact"/>
              <w:jc w:val="right"/>
              <w:rPr>
                <w:rFonts w:hint="default" w:cs="宋体"/>
                <w:color w:val="000000"/>
                <w:sz w:val="20"/>
                <w:szCs w:val="20"/>
              </w:rPr>
            </w:pPr>
          </w:p>
        </w:tc>
        <w:tc>
          <w:tcPr>
            <w:tcW w:w="1507" w:type="pct"/>
            <w:tcBorders>
              <w:top w:val="nil"/>
              <w:left w:val="nil"/>
              <w:bottom w:val="nil"/>
              <w:right w:val="nil"/>
            </w:tcBorders>
            <w:shd w:val="clear" w:color="auto" w:fill="auto"/>
            <w:tcMar>
              <w:top w:w="15" w:type="dxa"/>
              <w:left w:w="15" w:type="dxa"/>
              <w:right w:w="15" w:type="dxa"/>
            </w:tcMar>
            <w:vAlign w:val="bottom"/>
          </w:tcPr>
          <w:p w14:paraId="7842099E">
            <w:pPr>
              <w:spacing w:line="594" w:lineRule="exact"/>
              <w:rPr>
                <w:rFonts w:hint="default" w:cs="宋体"/>
                <w:color w:val="000000"/>
                <w:sz w:val="20"/>
                <w:szCs w:val="20"/>
              </w:rPr>
            </w:pPr>
          </w:p>
        </w:tc>
        <w:tc>
          <w:tcPr>
            <w:tcW w:w="719" w:type="pct"/>
            <w:tcBorders>
              <w:top w:val="nil"/>
              <w:left w:val="nil"/>
              <w:bottom w:val="nil"/>
              <w:right w:val="nil"/>
            </w:tcBorders>
            <w:shd w:val="clear" w:color="auto" w:fill="auto"/>
            <w:tcMar>
              <w:top w:w="15" w:type="dxa"/>
              <w:left w:w="15" w:type="dxa"/>
              <w:right w:w="15" w:type="dxa"/>
            </w:tcMar>
            <w:vAlign w:val="bottom"/>
          </w:tcPr>
          <w:p w14:paraId="1877EAE3">
            <w:pPr>
              <w:spacing w:line="594" w:lineRule="exact"/>
              <w:jc w:val="right"/>
              <w:textAlignment w:val="bottom"/>
              <w:rPr>
                <w:rFonts w:hint="default" w:cs="宋体"/>
                <w:color w:val="000000"/>
                <w:sz w:val="20"/>
                <w:szCs w:val="20"/>
              </w:rPr>
            </w:pPr>
            <w:r>
              <w:rPr>
                <w:rFonts w:cs="宋体"/>
                <w:color w:val="000000"/>
                <w:sz w:val="20"/>
                <w:szCs w:val="20"/>
              </w:rPr>
              <w:t>公开09表</w:t>
            </w:r>
          </w:p>
        </w:tc>
      </w:tr>
      <w:tr w14:paraId="414F8960">
        <w:tblPrEx>
          <w:tblCellMar>
            <w:top w:w="0" w:type="dxa"/>
            <w:left w:w="170" w:type="dxa"/>
            <w:bottom w:w="0" w:type="dxa"/>
            <w:right w:w="170" w:type="dxa"/>
          </w:tblCellMar>
        </w:tblPrEx>
        <w:trPr>
          <w:trHeight w:val="244" w:hRule="atLeast"/>
        </w:trPr>
        <w:tc>
          <w:tcPr>
            <w:tcW w:w="2067" w:type="pct"/>
            <w:gridSpan w:val="2"/>
            <w:tcBorders>
              <w:top w:val="nil"/>
              <w:left w:val="nil"/>
              <w:bottom w:val="single" w:color="auto" w:sz="4" w:space="0"/>
              <w:right w:val="nil"/>
            </w:tcBorders>
            <w:shd w:val="clear" w:color="auto" w:fill="auto"/>
            <w:tcMar>
              <w:top w:w="15" w:type="dxa"/>
              <w:left w:w="15" w:type="dxa"/>
              <w:right w:w="15" w:type="dxa"/>
            </w:tcMar>
            <w:vAlign w:val="bottom"/>
          </w:tcPr>
          <w:p w14:paraId="3EAF1F0D">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重庆市沙坪坝区香炉山街道劳动就业和社会保障服务所</w:t>
            </w:r>
          </w:p>
        </w:tc>
        <w:tc>
          <w:tcPr>
            <w:tcW w:w="704" w:type="pct"/>
            <w:tcBorders>
              <w:top w:val="nil"/>
              <w:left w:val="nil"/>
              <w:bottom w:val="single" w:color="auto" w:sz="4" w:space="0"/>
              <w:right w:val="nil"/>
            </w:tcBorders>
            <w:shd w:val="clear" w:color="auto" w:fill="auto"/>
            <w:tcMar>
              <w:top w:w="15" w:type="dxa"/>
              <w:left w:w="15" w:type="dxa"/>
              <w:right w:w="15" w:type="dxa"/>
            </w:tcMar>
            <w:vAlign w:val="bottom"/>
          </w:tcPr>
          <w:p w14:paraId="5F4703B9">
            <w:pPr>
              <w:spacing w:line="594" w:lineRule="exact"/>
              <w:jc w:val="right"/>
              <w:rPr>
                <w:rFonts w:hint="default" w:cs="宋体"/>
                <w:color w:val="000000"/>
                <w:sz w:val="20"/>
                <w:szCs w:val="20"/>
              </w:rPr>
            </w:pPr>
          </w:p>
        </w:tc>
        <w:tc>
          <w:tcPr>
            <w:tcW w:w="1507" w:type="pct"/>
            <w:tcBorders>
              <w:top w:val="nil"/>
              <w:left w:val="nil"/>
              <w:bottom w:val="single" w:color="auto" w:sz="4" w:space="0"/>
              <w:right w:val="nil"/>
            </w:tcBorders>
            <w:shd w:val="clear" w:color="auto" w:fill="auto"/>
            <w:tcMar>
              <w:top w:w="15" w:type="dxa"/>
              <w:left w:w="15" w:type="dxa"/>
              <w:right w:w="15" w:type="dxa"/>
            </w:tcMar>
            <w:vAlign w:val="bottom"/>
          </w:tcPr>
          <w:p w14:paraId="4266AD6B">
            <w:pPr>
              <w:spacing w:line="594" w:lineRule="exact"/>
              <w:rPr>
                <w:rFonts w:hint="default" w:cs="宋体"/>
                <w:color w:val="000000"/>
                <w:sz w:val="20"/>
                <w:szCs w:val="20"/>
              </w:rPr>
            </w:pPr>
          </w:p>
        </w:tc>
        <w:tc>
          <w:tcPr>
            <w:tcW w:w="719" w:type="pct"/>
            <w:tcBorders>
              <w:top w:val="nil"/>
              <w:left w:val="nil"/>
              <w:bottom w:val="single" w:color="auto" w:sz="4" w:space="0"/>
              <w:right w:val="nil"/>
            </w:tcBorders>
            <w:shd w:val="clear" w:color="auto" w:fill="auto"/>
            <w:tcMar>
              <w:top w:w="15" w:type="dxa"/>
              <w:left w:w="15" w:type="dxa"/>
              <w:right w:w="15" w:type="dxa"/>
            </w:tcMar>
            <w:vAlign w:val="bottom"/>
          </w:tcPr>
          <w:p w14:paraId="7817BA35">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62C0B0">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56071C">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721"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5B91D7">
            <w:pPr>
              <w:spacing w:line="594" w:lineRule="exact"/>
              <w:jc w:val="center"/>
              <w:textAlignment w:val="center"/>
              <w:rPr>
                <w:rFonts w:hint="default" w:cs="宋体"/>
                <w:b/>
                <w:color w:val="000000"/>
                <w:sz w:val="16"/>
                <w:szCs w:val="16"/>
              </w:rPr>
            </w:pPr>
            <w:r>
              <w:rPr>
                <w:rFonts w:cs="宋体"/>
                <w:b/>
                <w:color w:val="000000"/>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F6C8AF">
            <w:pPr>
              <w:spacing w:line="594" w:lineRule="exact"/>
              <w:jc w:val="center"/>
              <w:textAlignment w:val="center"/>
              <w:rPr>
                <w:rFonts w:hint="default" w:cs="宋体"/>
                <w:b/>
                <w:color w:val="000000"/>
                <w:sz w:val="16"/>
                <w:szCs w:val="16"/>
              </w:rPr>
            </w:pPr>
            <w:r>
              <w:rPr>
                <w:rFonts w:cs="宋体"/>
                <w:b/>
                <w:color w:val="000000"/>
                <w:sz w:val="16"/>
                <w:szCs w:val="16"/>
              </w:rPr>
              <w:t>决算数</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7DCAC7">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D8E8AB">
            <w:pPr>
              <w:spacing w:line="594" w:lineRule="exact"/>
              <w:jc w:val="center"/>
              <w:textAlignment w:val="center"/>
              <w:rPr>
                <w:rFonts w:hint="default" w:cs="宋体"/>
                <w:b/>
                <w:color w:val="000000"/>
                <w:sz w:val="16"/>
                <w:szCs w:val="16"/>
              </w:rPr>
            </w:pPr>
            <w:r>
              <w:rPr>
                <w:rFonts w:cs="宋体"/>
                <w:b/>
                <w:color w:val="000000"/>
                <w:sz w:val="16"/>
                <w:szCs w:val="16"/>
              </w:rPr>
              <w:t>决算数</w:t>
            </w:r>
          </w:p>
        </w:tc>
      </w:tr>
      <w:tr w14:paraId="567D16A4">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86EE3D">
            <w:pPr>
              <w:spacing w:line="594" w:lineRule="exact"/>
              <w:textAlignment w:val="center"/>
              <w:rPr>
                <w:rFonts w:hint="default" w:cs="宋体"/>
                <w:color w:val="000000"/>
                <w:sz w:val="16"/>
                <w:szCs w:val="16"/>
              </w:rPr>
            </w:pPr>
            <w:r>
              <w:rPr>
                <w:rFonts w:cs="宋体"/>
                <w:color w:val="000000"/>
                <w:sz w:val="16"/>
                <w:szCs w:val="16"/>
              </w:rPr>
              <w:t>一、“三公”经费支出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6E6CE2">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3E1F5">
            <w:pPr>
              <w:spacing w:line="594" w:lineRule="exact"/>
              <w:jc w:val="center"/>
              <w:textAlignment w:val="center"/>
              <w:rPr>
                <w:rFonts w:hint="default" w:cs="宋体"/>
                <w:color w:val="000000"/>
                <w:sz w:val="16"/>
                <w:szCs w:val="16"/>
              </w:rPr>
            </w:pPr>
            <w:r>
              <w:rPr>
                <w:rFonts w:cs="宋体"/>
                <w:color w:val="000000"/>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105543">
            <w:pPr>
              <w:spacing w:line="594" w:lineRule="exact"/>
              <w:textAlignment w:val="center"/>
              <w:rPr>
                <w:rFonts w:hint="default" w:cs="宋体"/>
                <w:color w:val="000000"/>
                <w:sz w:val="16"/>
                <w:szCs w:val="16"/>
              </w:rPr>
            </w:pPr>
            <w:r>
              <w:rPr>
                <w:rFonts w:cs="宋体"/>
                <w:color w:val="000000"/>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A3BC56">
            <w:pPr>
              <w:spacing w:line="594" w:lineRule="exact"/>
              <w:jc w:val="right"/>
              <w:textAlignment w:val="bottom"/>
              <w:rPr>
                <w:rFonts w:hint="default" w:cs="宋体"/>
                <w:color w:val="000000"/>
                <w:sz w:val="16"/>
                <w:szCs w:val="16"/>
              </w:rPr>
            </w:pPr>
            <w:r>
              <w:rPr>
                <w:color w:val="000000"/>
                <w:sz w:val="16"/>
              </w:rPr>
              <w:t xml:space="preserve"> </w:t>
            </w:r>
          </w:p>
        </w:tc>
      </w:tr>
      <w:tr w14:paraId="2EFEEE42">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DA84E5">
            <w:pPr>
              <w:spacing w:line="594" w:lineRule="exact"/>
              <w:textAlignment w:val="center"/>
              <w:rPr>
                <w:rFonts w:hint="default" w:cs="宋体"/>
                <w:color w:val="000000"/>
                <w:sz w:val="16"/>
                <w:szCs w:val="16"/>
              </w:rPr>
            </w:pPr>
            <w:r>
              <w:rPr>
                <w:rFonts w:cs="宋体"/>
                <w:color w:val="000000"/>
                <w:sz w:val="16"/>
                <w:szCs w:val="16"/>
              </w:rPr>
              <w:t xml:space="preserve">  （一）支出合计</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290D93">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FA85B7">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E871A1">
            <w:pPr>
              <w:spacing w:line="594" w:lineRule="exact"/>
              <w:textAlignment w:val="center"/>
              <w:rPr>
                <w:rFonts w:hint="default" w:cs="宋体"/>
                <w:color w:val="000000"/>
                <w:sz w:val="16"/>
                <w:szCs w:val="16"/>
              </w:rPr>
            </w:pPr>
            <w:r>
              <w:rPr>
                <w:rFonts w:cs="宋体"/>
                <w:color w:val="000000"/>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5C1783">
            <w:pPr>
              <w:spacing w:line="594" w:lineRule="exact"/>
              <w:jc w:val="right"/>
              <w:textAlignment w:val="bottom"/>
              <w:rPr>
                <w:rFonts w:hint="default" w:cs="宋体"/>
                <w:color w:val="000000"/>
                <w:sz w:val="16"/>
                <w:szCs w:val="16"/>
              </w:rPr>
            </w:pPr>
            <w:r>
              <w:rPr>
                <w:color w:val="000000"/>
                <w:sz w:val="16"/>
              </w:rPr>
              <w:t xml:space="preserve"> </w:t>
            </w:r>
          </w:p>
        </w:tc>
      </w:tr>
      <w:tr w14:paraId="7A88B6E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072296">
            <w:pPr>
              <w:spacing w:line="594" w:lineRule="exact"/>
              <w:textAlignment w:val="center"/>
              <w:rPr>
                <w:rFonts w:hint="default" w:cs="宋体"/>
                <w:color w:val="000000"/>
                <w:sz w:val="16"/>
                <w:szCs w:val="16"/>
              </w:rPr>
            </w:pPr>
            <w:r>
              <w:rPr>
                <w:rFonts w:cs="宋体"/>
                <w:color w:val="000000"/>
                <w:sz w:val="16"/>
                <w:szCs w:val="16"/>
              </w:rPr>
              <w:t xml:space="preserve">     1．因公出国（境）费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C68857">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69661E">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7F7820">
            <w:pPr>
              <w:spacing w:line="594"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301455">
            <w:pPr>
              <w:spacing w:line="594" w:lineRule="exact"/>
              <w:jc w:val="right"/>
              <w:textAlignment w:val="bottom"/>
              <w:rPr>
                <w:rFonts w:hint="default" w:cs="宋体"/>
                <w:color w:val="000000"/>
                <w:sz w:val="16"/>
                <w:szCs w:val="16"/>
              </w:rPr>
            </w:pPr>
            <w:r>
              <w:rPr>
                <w:color w:val="000000"/>
                <w:sz w:val="16"/>
              </w:rPr>
              <w:t xml:space="preserve"> </w:t>
            </w:r>
          </w:p>
        </w:tc>
      </w:tr>
      <w:tr w14:paraId="224BEE2B">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DD9455">
            <w:pPr>
              <w:spacing w:line="594"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90679A">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E38045">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BCC4B0">
            <w:pPr>
              <w:spacing w:line="594" w:lineRule="exact"/>
              <w:textAlignment w:val="center"/>
              <w:rPr>
                <w:rFonts w:hint="default" w:cs="宋体"/>
                <w:color w:val="000000"/>
                <w:sz w:val="16"/>
                <w:szCs w:val="16"/>
              </w:rPr>
            </w:pPr>
            <w:r>
              <w:rPr>
                <w:rFonts w:cs="宋体"/>
                <w:color w:val="000000"/>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263D1">
            <w:pPr>
              <w:spacing w:line="594" w:lineRule="exact"/>
              <w:jc w:val="center"/>
              <w:textAlignment w:val="center"/>
              <w:rPr>
                <w:rFonts w:hint="default" w:cs="宋体"/>
                <w:color w:val="000000"/>
                <w:sz w:val="16"/>
                <w:szCs w:val="16"/>
              </w:rPr>
            </w:pPr>
            <w:r>
              <w:rPr>
                <w:rFonts w:cs="宋体"/>
                <w:color w:val="000000"/>
                <w:sz w:val="16"/>
                <w:szCs w:val="16"/>
              </w:rPr>
              <w:t>—</w:t>
            </w:r>
          </w:p>
        </w:tc>
      </w:tr>
      <w:tr w14:paraId="59860C3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FCA5A9">
            <w:pPr>
              <w:spacing w:line="594" w:lineRule="exact"/>
              <w:textAlignment w:val="center"/>
              <w:rPr>
                <w:rFonts w:hint="default" w:cs="宋体"/>
                <w:color w:val="000000"/>
                <w:sz w:val="16"/>
                <w:szCs w:val="16"/>
              </w:rPr>
            </w:pPr>
            <w:r>
              <w:rPr>
                <w:rFonts w:cs="宋体"/>
                <w:color w:val="000000"/>
                <w:sz w:val="16"/>
                <w:szCs w:val="16"/>
              </w:rPr>
              <w:t xml:space="preserve">      （1）公务用车购置费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6C3905">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D45746">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F24E5D4">
            <w:pPr>
              <w:spacing w:line="594" w:lineRule="exact"/>
              <w:textAlignment w:val="center"/>
              <w:rPr>
                <w:rFonts w:hint="default" w:cs="宋体"/>
                <w:color w:val="000000"/>
                <w:sz w:val="16"/>
                <w:szCs w:val="16"/>
              </w:rPr>
            </w:pPr>
            <w:r>
              <w:rPr>
                <w:rFonts w:cs="宋体"/>
                <w:color w:val="000000"/>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91E835">
            <w:pPr>
              <w:spacing w:line="594" w:lineRule="exact"/>
              <w:jc w:val="right"/>
              <w:textAlignment w:val="bottom"/>
              <w:rPr>
                <w:rFonts w:hint="default" w:cs="宋体"/>
                <w:color w:val="000000"/>
                <w:sz w:val="16"/>
                <w:szCs w:val="16"/>
              </w:rPr>
            </w:pPr>
            <w:r>
              <w:rPr>
                <w:rFonts w:cs="宋体"/>
                <w:color w:val="000000"/>
                <w:sz w:val="16"/>
                <w:szCs w:val="16"/>
              </w:rPr>
              <w:t xml:space="preserve">1   </w:t>
            </w:r>
          </w:p>
        </w:tc>
      </w:tr>
      <w:tr w14:paraId="29716E7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8EDD4B">
            <w:pPr>
              <w:spacing w:line="594"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CC34C7">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11886B">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AB2757">
            <w:pPr>
              <w:spacing w:line="594"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136D5">
            <w:pPr>
              <w:spacing w:line="594" w:lineRule="exact"/>
              <w:jc w:val="right"/>
              <w:textAlignment w:val="bottom"/>
              <w:rPr>
                <w:rFonts w:hint="default" w:cs="宋体"/>
                <w:color w:val="000000"/>
                <w:sz w:val="16"/>
                <w:szCs w:val="16"/>
              </w:rPr>
            </w:pPr>
            <w:r>
              <w:rPr>
                <w:color w:val="000000"/>
                <w:sz w:val="16"/>
              </w:rPr>
              <w:t xml:space="preserve"> </w:t>
            </w:r>
          </w:p>
        </w:tc>
      </w:tr>
      <w:tr w14:paraId="2610201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A7599D">
            <w:pPr>
              <w:spacing w:line="594" w:lineRule="exact"/>
              <w:textAlignment w:val="center"/>
              <w:rPr>
                <w:rFonts w:hint="default" w:cs="宋体"/>
                <w:color w:val="000000"/>
                <w:sz w:val="16"/>
                <w:szCs w:val="16"/>
              </w:rPr>
            </w:pPr>
            <w:r>
              <w:rPr>
                <w:rFonts w:cs="宋体"/>
                <w:color w:val="000000"/>
                <w:sz w:val="16"/>
                <w:szCs w:val="16"/>
              </w:rPr>
              <w:t xml:space="preserve">     3．公务接待费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25D771">
            <w:pPr>
              <w:spacing w:line="594" w:lineRule="exact"/>
              <w:jc w:val="right"/>
              <w:textAlignment w:val="bottom"/>
              <w:rPr>
                <w:rFonts w:hint="default" w:cs="宋体"/>
                <w:color w:val="000000"/>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C6EA30">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12E8A3">
            <w:pPr>
              <w:spacing w:line="594"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738DB6">
            <w:pPr>
              <w:spacing w:line="594" w:lineRule="exact"/>
              <w:jc w:val="right"/>
              <w:textAlignment w:val="bottom"/>
              <w:rPr>
                <w:rFonts w:hint="default" w:cs="宋体"/>
                <w:color w:val="000000"/>
                <w:sz w:val="16"/>
                <w:szCs w:val="16"/>
              </w:rPr>
            </w:pPr>
            <w:r>
              <w:rPr>
                <w:color w:val="000000"/>
                <w:sz w:val="16"/>
              </w:rPr>
              <w:t xml:space="preserve"> </w:t>
            </w:r>
          </w:p>
        </w:tc>
      </w:tr>
      <w:tr w14:paraId="2758595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ABC2D6">
            <w:pPr>
              <w:spacing w:line="594" w:lineRule="exact"/>
              <w:textAlignment w:val="center"/>
              <w:rPr>
                <w:rFonts w:hint="default" w:cs="宋体"/>
                <w:color w:val="000000"/>
                <w:sz w:val="16"/>
                <w:szCs w:val="16"/>
              </w:rPr>
            </w:pPr>
            <w:r>
              <w:rPr>
                <w:rFonts w:cs="宋体"/>
                <w:color w:val="000000"/>
                <w:sz w:val="16"/>
                <w:szCs w:val="16"/>
              </w:rPr>
              <w:t xml:space="preserve">      （1）国内接待费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E6A39">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1E0EC8">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29F515">
            <w:pPr>
              <w:spacing w:line="594" w:lineRule="exact"/>
              <w:textAlignment w:val="center"/>
              <w:rPr>
                <w:rFonts w:hint="default" w:cs="宋体"/>
                <w:color w:val="000000"/>
                <w:sz w:val="16"/>
                <w:szCs w:val="16"/>
              </w:rPr>
            </w:pPr>
            <w:r>
              <w:rPr>
                <w:rFonts w:cs="宋体"/>
                <w:color w:val="000000"/>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AC0C16">
            <w:pPr>
              <w:spacing w:line="594" w:lineRule="exact"/>
              <w:jc w:val="right"/>
              <w:textAlignment w:val="bottom"/>
              <w:rPr>
                <w:rFonts w:hint="default" w:cs="宋体"/>
                <w:color w:val="000000"/>
                <w:sz w:val="16"/>
                <w:szCs w:val="16"/>
              </w:rPr>
            </w:pPr>
            <w:r>
              <w:rPr>
                <w:color w:val="000000"/>
                <w:sz w:val="16"/>
              </w:rPr>
              <w:t xml:space="preserve"> </w:t>
            </w:r>
          </w:p>
        </w:tc>
      </w:tr>
      <w:tr w14:paraId="7CD872C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3695FE4">
            <w:pPr>
              <w:spacing w:line="594" w:lineRule="exact"/>
              <w:textAlignment w:val="center"/>
              <w:rPr>
                <w:rFonts w:hint="default" w:cs="宋体"/>
                <w:color w:val="000000"/>
                <w:sz w:val="16"/>
                <w:szCs w:val="16"/>
              </w:rPr>
            </w:pPr>
            <w:r>
              <w:rPr>
                <w:rFonts w:cs="宋体"/>
                <w:color w:val="000000"/>
                <w:sz w:val="16"/>
                <w:szCs w:val="16"/>
              </w:rPr>
              <w:t xml:space="preserve">           其中：外事接待费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06127">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EBFF44">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ACB555">
            <w:pPr>
              <w:spacing w:line="594" w:lineRule="exact"/>
              <w:textAlignment w:val="center"/>
              <w:rPr>
                <w:rFonts w:hint="default" w:cs="宋体"/>
                <w:color w:val="000000"/>
                <w:sz w:val="16"/>
                <w:szCs w:val="16"/>
              </w:rPr>
            </w:pPr>
            <w:r>
              <w:rPr>
                <w:rFonts w:cs="宋体"/>
                <w:color w:val="000000"/>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B571B7">
            <w:pPr>
              <w:spacing w:line="594"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3D8CBADD">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B88C26">
            <w:pPr>
              <w:spacing w:line="594" w:lineRule="exact"/>
              <w:textAlignment w:val="center"/>
              <w:rPr>
                <w:rFonts w:hint="default" w:cs="宋体"/>
                <w:color w:val="000000"/>
                <w:sz w:val="16"/>
                <w:szCs w:val="16"/>
              </w:rPr>
            </w:pPr>
            <w:r>
              <w:rPr>
                <w:rFonts w:cs="宋体"/>
                <w:color w:val="000000"/>
                <w:sz w:val="16"/>
                <w:szCs w:val="16"/>
              </w:rPr>
              <w:t xml:space="preserve">      （2）国（境）外接待费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53C7C">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4E411B">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6247D68">
            <w:pPr>
              <w:spacing w:line="594" w:lineRule="exact"/>
              <w:textAlignment w:val="center"/>
              <w:rPr>
                <w:rFonts w:hint="default" w:cs="宋体"/>
                <w:color w:val="000000"/>
                <w:sz w:val="16"/>
                <w:szCs w:val="16"/>
              </w:rPr>
            </w:pPr>
            <w:r>
              <w:rPr>
                <w:rFonts w:cs="宋体"/>
                <w:color w:val="000000"/>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EBB508">
            <w:pPr>
              <w:spacing w:line="594" w:lineRule="exact"/>
              <w:jc w:val="right"/>
              <w:textAlignment w:val="bottom"/>
              <w:rPr>
                <w:rFonts w:hint="default" w:cs="宋体"/>
                <w:color w:val="000000"/>
                <w:sz w:val="16"/>
                <w:szCs w:val="16"/>
              </w:rPr>
            </w:pPr>
            <w:r>
              <w:rPr>
                <w:color w:val="000000"/>
                <w:sz w:val="16"/>
              </w:rPr>
              <w:t xml:space="preserve"> </w:t>
            </w:r>
          </w:p>
        </w:tc>
      </w:tr>
      <w:tr w14:paraId="058C28FB">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E98AA6">
            <w:pPr>
              <w:spacing w:line="594" w:lineRule="exact"/>
              <w:textAlignment w:val="center"/>
              <w:rPr>
                <w:rFonts w:hint="default" w:cs="宋体"/>
                <w:color w:val="000000"/>
                <w:sz w:val="16"/>
                <w:szCs w:val="16"/>
              </w:rPr>
            </w:pPr>
            <w:r>
              <w:rPr>
                <w:rFonts w:cs="宋体"/>
                <w:color w:val="000000"/>
                <w:sz w:val="16"/>
                <w:szCs w:val="16"/>
              </w:rPr>
              <w:t xml:space="preserve">  （二）相关统计数</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8DE64">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8853C">
            <w:pPr>
              <w:spacing w:line="594" w:lineRule="exact"/>
              <w:jc w:val="center"/>
              <w:textAlignment w:val="center"/>
              <w:rPr>
                <w:rFonts w:hint="default" w:cs="宋体"/>
                <w:color w:val="000000"/>
                <w:sz w:val="16"/>
                <w:szCs w:val="16"/>
              </w:rPr>
            </w:pPr>
            <w:r>
              <w:rPr>
                <w:rFonts w:cs="宋体"/>
                <w:color w:val="000000"/>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01C1FA6">
            <w:pPr>
              <w:spacing w:line="594"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F6D668">
            <w:pPr>
              <w:spacing w:line="594" w:lineRule="exact"/>
              <w:jc w:val="right"/>
              <w:textAlignment w:val="bottom"/>
              <w:rPr>
                <w:rFonts w:hint="default" w:cs="宋体"/>
                <w:color w:val="000000"/>
                <w:sz w:val="16"/>
                <w:szCs w:val="16"/>
              </w:rPr>
            </w:pPr>
            <w:r>
              <w:rPr>
                <w:color w:val="000000"/>
                <w:sz w:val="16"/>
              </w:rPr>
              <w:t xml:space="preserve"> </w:t>
            </w:r>
          </w:p>
        </w:tc>
      </w:tr>
      <w:tr w14:paraId="042D612E">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0CD4D6">
            <w:pPr>
              <w:spacing w:line="594"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E03AA">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BEF5637">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CB646E">
            <w:pPr>
              <w:spacing w:line="594" w:lineRule="exact"/>
              <w:textAlignment w:val="center"/>
              <w:rPr>
                <w:rFonts w:hint="default" w:cs="宋体"/>
                <w:color w:val="000000"/>
                <w:sz w:val="16"/>
                <w:szCs w:val="16"/>
              </w:rPr>
            </w:pPr>
            <w:r>
              <w:rPr>
                <w:rFonts w:cs="宋体"/>
                <w:color w:val="000000"/>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D8B1E5">
            <w:pPr>
              <w:spacing w:line="594" w:lineRule="exact"/>
              <w:jc w:val="right"/>
              <w:textAlignment w:val="bottom"/>
              <w:rPr>
                <w:rFonts w:hint="default" w:cs="宋体"/>
                <w:color w:val="000000"/>
                <w:sz w:val="16"/>
                <w:szCs w:val="16"/>
              </w:rPr>
            </w:pPr>
            <w:r>
              <w:rPr>
                <w:color w:val="000000"/>
                <w:sz w:val="16"/>
              </w:rPr>
              <w:t xml:space="preserve"> </w:t>
            </w:r>
          </w:p>
        </w:tc>
      </w:tr>
      <w:tr w14:paraId="21ABCA37">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BF5E405">
            <w:pPr>
              <w:spacing w:line="594"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98A82">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18345E9">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41DEDB0">
            <w:pPr>
              <w:spacing w:line="594" w:lineRule="exact"/>
              <w:textAlignment w:val="center"/>
              <w:rPr>
                <w:rFonts w:hint="default" w:cs="宋体"/>
                <w:color w:val="000000"/>
                <w:sz w:val="16"/>
                <w:szCs w:val="16"/>
              </w:rPr>
            </w:pPr>
            <w:r>
              <w:rPr>
                <w:rFonts w:cs="宋体"/>
                <w:color w:val="000000"/>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3454F2">
            <w:pPr>
              <w:spacing w:line="594" w:lineRule="exact"/>
              <w:jc w:val="right"/>
              <w:textAlignment w:val="bottom"/>
              <w:rPr>
                <w:rFonts w:hint="default" w:cs="宋体"/>
                <w:color w:val="000000"/>
                <w:sz w:val="16"/>
                <w:szCs w:val="16"/>
              </w:rPr>
            </w:pPr>
            <w:r>
              <w:rPr>
                <w:color w:val="000000"/>
                <w:sz w:val="16"/>
              </w:rPr>
              <w:t xml:space="preserve"> </w:t>
            </w:r>
          </w:p>
        </w:tc>
      </w:tr>
      <w:tr w14:paraId="26733A6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797506">
            <w:pPr>
              <w:spacing w:line="594"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B473E">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638C3C1">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BA9FB9">
            <w:pPr>
              <w:spacing w:line="594"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8E6987">
            <w:pPr>
              <w:spacing w:line="594" w:lineRule="exact"/>
              <w:jc w:val="right"/>
              <w:textAlignment w:val="bottom"/>
              <w:rPr>
                <w:rFonts w:hint="default" w:cs="宋体"/>
                <w:color w:val="000000"/>
                <w:sz w:val="16"/>
                <w:szCs w:val="16"/>
              </w:rPr>
            </w:pPr>
            <w:r>
              <w:rPr>
                <w:color w:val="000000"/>
                <w:sz w:val="16"/>
              </w:rPr>
              <w:t xml:space="preserve"> </w:t>
            </w:r>
          </w:p>
        </w:tc>
      </w:tr>
      <w:tr w14:paraId="14169E4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D9483DF">
            <w:pPr>
              <w:spacing w:line="594"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3BE8E">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0021E70">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5661C9">
            <w:pPr>
              <w:spacing w:line="594" w:lineRule="exact"/>
              <w:textAlignment w:val="center"/>
              <w:rPr>
                <w:rFonts w:hint="default" w:cs="宋体"/>
                <w:color w:val="000000"/>
                <w:sz w:val="16"/>
                <w:szCs w:val="16"/>
              </w:rPr>
            </w:pPr>
            <w:r>
              <w:rPr>
                <w:rFonts w:cs="宋体"/>
                <w:color w:val="000000"/>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25794">
            <w:pPr>
              <w:spacing w:line="594" w:lineRule="exact"/>
              <w:jc w:val="center"/>
              <w:textAlignment w:val="center"/>
              <w:rPr>
                <w:rFonts w:hint="default" w:cs="宋体"/>
                <w:color w:val="000000"/>
                <w:sz w:val="16"/>
                <w:szCs w:val="16"/>
              </w:rPr>
            </w:pPr>
            <w:r>
              <w:rPr>
                <w:rFonts w:cs="宋体"/>
                <w:color w:val="000000"/>
                <w:sz w:val="16"/>
                <w:szCs w:val="16"/>
              </w:rPr>
              <w:t>—</w:t>
            </w:r>
          </w:p>
        </w:tc>
      </w:tr>
      <w:tr w14:paraId="21FD304C">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C22D7B">
            <w:pPr>
              <w:spacing w:line="594"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7A9EA">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41E54DD">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AAA0D7">
            <w:pPr>
              <w:spacing w:line="594"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E92A01">
            <w:pPr>
              <w:spacing w:line="594" w:lineRule="exact"/>
              <w:jc w:val="right"/>
              <w:textAlignment w:val="bottom"/>
              <w:rPr>
                <w:rFonts w:hint="default" w:cs="宋体"/>
                <w:color w:val="000000"/>
                <w:sz w:val="16"/>
                <w:szCs w:val="16"/>
              </w:rPr>
            </w:pPr>
            <w:r>
              <w:rPr>
                <w:color w:val="000000"/>
                <w:sz w:val="16"/>
              </w:rPr>
              <w:t xml:space="preserve"> </w:t>
            </w:r>
          </w:p>
        </w:tc>
      </w:tr>
      <w:tr w14:paraId="1E43C44D">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32957A">
            <w:pPr>
              <w:spacing w:line="594"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D0FD5">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8754628">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113609">
            <w:pPr>
              <w:spacing w:line="594"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52D860">
            <w:pPr>
              <w:spacing w:line="594" w:lineRule="exact"/>
              <w:jc w:val="right"/>
              <w:textAlignment w:val="bottom"/>
              <w:rPr>
                <w:rFonts w:hint="default" w:cs="宋体"/>
                <w:color w:val="000000"/>
                <w:sz w:val="16"/>
                <w:szCs w:val="16"/>
              </w:rPr>
            </w:pPr>
            <w:r>
              <w:rPr>
                <w:color w:val="000000"/>
                <w:sz w:val="16"/>
              </w:rPr>
              <w:t xml:space="preserve"> </w:t>
            </w:r>
          </w:p>
        </w:tc>
      </w:tr>
      <w:tr w14:paraId="2399C127">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CE8754">
            <w:pPr>
              <w:spacing w:line="594"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A74B0">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5CB4F3D">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ABC60F">
            <w:pPr>
              <w:spacing w:line="594"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D9DA55">
            <w:pPr>
              <w:spacing w:line="594" w:lineRule="exact"/>
              <w:jc w:val="right"/>
              <w:textAlignment w:val="bottom"/>
              <w:rPr>
                <w:rFonts w:hint="default" w:cs="宋体"/>
                <w:color w:val="000000"/>
                <w:sz w:val="16"/>
                <w:szCs w:val="16"/>
              </w:rPr>
            </w:pPr>
            <w:r>
              <w:rPr>
                <w:color w:val="000000"/>
                <w:sz w:val="16"/>
              </w:rPr>
              <w:t xml:space="preserve"> </w:t>
            </w:r>
          </w:p>
        </w:tc>
      </w:tr>
      <w:tr w14:paraId="715B125A">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C93B993">
            <w:pPr>
              <w:spacing w:line="594"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33663">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8A42B6">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2E3CA6">
            <w:pPr>
              <w:spacing w:line="594"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D981F2">
            <w:pPr>
              <w:spacing w:line="594" w:lineRule="exact"/>
              <w:jc w:val="right"/>
              <w:textAlignment w:val="bottom"/>
              <w:rPr>
                <w:rFonts w:hint="default" w:cs="宋体"/>
                <w:color w:val="000000"/>
                <w:sz w:val="16"/>
                <w:szCs w:val="16"/>
              </w:rPr>
            </w:pPr>
            <w:r>
              <w:rPr>
                <w:color w:val="000000"/>
                <w:sz w:val="16"/>
              </w:rPr>
              <w:t xml:space="preserve"> </w:t>
            </w:r>
          </w:p>
        </w:tc>
      </w:tr>
      <w:tr w14:paraId="34E09D1E">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DC070C">
            <w:pPr>
              <w:spacing w:line="594"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7370C">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8D7791C">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4E1864">
            <w:pPr>
              <w:spacing w:line="594"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0A796A">
            <w:pPr>
              <w:spacing w:line="594" w:lineRule="exact"/>
              <w:jc w:val="right"/>
              <w:textAlignment w:val="bottom"/>
              <w:rPr>
                <w:rFonts w:hint="default" w:cs="宋体"/>
                <w:color w:val="000000"/>
                <w:sz w:val="16"/>
                <w:szCs w:val="16"/>
              </w:rPr>
            </w:pPr>
            <w:r>
              <w:rPr>
                <w:color w:val="000000"/>
                <w:sz w:val="16"/>
              </w:rPr>
              <w:t xml:space="preserve"> </w:t>
            </w:r>
          </w:p>
        </w:tc>
      </w:tr>
      <w:tr w14:paraId="01C3D40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7F857EC">
            <w:pPr>
              <w:spacing w:line="594"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1D245">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6FCA397">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1CC1E1">
            <w:pPr>
              <w:spacing w:line="594"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46AF67">
            <w:pPr>
              <w:spacing w:line="594" w:lineRule="exact"/>
              <w:jc w:val="right"/>
              <w:textAlignment w:val="bottom"/>
              <w:rPr>
                <w:rFonts w:hint="default" w:cs="宋体"/>
                <w:color w:val="000000"/>
                <w:sz w:val="16"/>
                <w:szCs w:val="16"/>
              </w:rPr>
            </w:pPr>
            <w:r>
              <w:rPr>
                <w:color w:val="000000"/>
                <w:sz w:val="16"/>
              </w:rPr>
              <w:t xml:space="preserve"> </w:t>
            </w:r>
          </w:p>
        </w:tc>
      </w:tr>
      <w:tr w14:paraId="12CCC7F4">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A96FE0">
            <w:pPr>
              <w:spacing w:line="594" w:lineRule="exact"/>
              <w:textAlignment w:val="center"/>
              <w:rPr>
                <w:rFonts w:hint="default" w:cs="宋体"/>
                <w:color w:val="000000"/>
                <w:sz w:val="16"/>
                <w:szCs w:val="16"/>
              </w:rPr>
            </w:pPr>
            <w:r>
              <w:rPr>
                <w:rFonts w:cs="宋体"/>
                <w:color w:val="000000"/>
                <w:sz w:val="16"/>
                <w:szCs w:val="16"/>
              </w:rPr>
              <w:t>二、会议费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5B6BA">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AFB997">
            <w:pPr>
              <w:spacing w:line="594" w:lineRule="exact"/>
              <w:jc w:val="right"/>
              <w:textAlignment w:val="bottom"/>
              <w:rPr>
                <w:rFonts w:hint="default" w:cs="宋体"/>
                <w:color w:val="000000"/>
                <w:sz w:val="16"/>
                <w:szCs w:val="16"/>
              </w:rPr>
            </w:pP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6F9C49">
            <w:pPr>
              <w:spacing w:line="594" w:lineRule="exact"/>
              <w:rPr>
                <w:rFonts w:hint="default" w:cs="宋体"/>
                <w:color w:val="000000"/>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CB92D4">
            <w:pPr>
              <w:spacing w:line="594" w:lineRule="exact"/>
              <w:jc w:val="right"/>
              <w:rPr>
                <w:rFonts w:hint="default" w:cs="宋体"/>
                <w:color w:val="000000"/>
                <w:sz w:val="16"/>
                <w:szCs w:val="16"/>
              </w:rPr>
            </w:pPr>
          </w:p>
        </w:tc>
      </w:tr>
      <w:tr w14:paraId="20387B8C">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1F95B6">
            <w:pPr>
              <w:spacing w:line="594" w:lineRule="exact"/>
              <w:textAlignment w:val="center"/>
              <w:rPr>
                <w:rFonts w:hint="default" w:cs="宋体"/>
                <w:color w:val="000000"/>
                <w:sz w:val="16"/>
                <w:szCs w:val="16"/>
              </w:rPr>
            </w:pPr>
            <w:r>
              <w:rPr>
                <w:rFonts w:cs="宋体"/>
                <w:color w:val="000000"/>
                <w:sz w:val="16"/>
                <w:szCs w:val="16"/>
              </w:rPr>
              <w:t>三、培训费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F3831">
            <w:pPr>
              <w:spacing w:line="594" w:lineRule="exact"/>
              <w:jc w:val="center"/>
              <w:textAlignment w:val="center"/>
              <w:rPr>
                <w:rFonts w:hint="default" w:cs="宋体"/>
                <w:color w:val="000000"/>
                <w:sz w:val="16"/>
                <w:szCs w:val="16"/>
              </w:rPr>
            </w:pPr>
            <w:r>
              <w:rPr>
                <w:rFonts w:cs="宋体"/>
                <w:color w:val="000000"/>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DB77CF">
            <w:pPr>
              <w:spacing w:line="594" w:lineRule="exact"/>
              <w:jc w:val="right"/>
              <w:textAlignment w:val="bottom"/>
              <w:rPr>
                <w:rFonts w:hint="default" w:cs="宋体"/>
                <w:color w:val="000000"/>
                <w:sz w:val="16"/>
                <w:szCs w:val="16"/>
              </w:rPr>
            </w:pPr>
            <w:r>
              <w:rPr>
                <w:rFonts w:cs="宋体"/>
                <w:color w:val="000000"/>
                <w:sz w:val="16"/>
                <w:szCs w:val="16"/>
              </w:rPr>
              <w:t>0.14</w:t>
            </w:r>
            <w:r>
              <w:rPr>
                <w:color w:val="000000"/>
                <w:sz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900908">
            <w:pPr>
              <w:spacing w:line="594" w:lineRule="exact"/>
              <w:rPr>
                <w:rFonts w:hint="default" w:cs="宋体"/>
                <w:color w:val="000000"/>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B740A9">
            <w:pPr>
              <w:spacing w:line="594" w:lineRule="exact"/>
              <w:jc w:val="right"/>
              <w:rPr>
                <w:rFonts w:hint="default" w:cs="宋体"/>
                <w:color w:val="000000"/>
                <w:sz w:val="16"/>
                <w:szCs w:val="16"/>
              </w:rPr>
            </w:pPr>
          </w:p>
        </w:tc>
      </w:tr>
    </w:tbl>
    <w:p w14:paraId="31E86FC5">
      <w:pPr>
        <w:spacing w:line="594"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800" w:right="1440" w:bottom="1800" w:left="144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CB6A90-2E79-4A2C-AABE-0CF0D3134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CE632AC-1B2F-4846-B4C5-DF94505DDFD3}"/>
  </w:font>
  <w:font w:name="方正黑体_GBK">
    <w:altName w:val="微软雅黑"/>
    <w:panose1 w:val="03000509000000000000"/>
    <w:charset w:val="86"/>
    <w:family w:val="script"/>
    <w:pitch w:val="default"/>
    <w:sig w:usb0="00000000" w:usb1="00000000" w:usb2="00000010" w:usb3="00000000" w:csb0="00040000" w:csb1="00000000"/>
    <w:embedRegular r:id="rId3" w:fontKey="{EE769637-FEBA-4D0A-B5FF-6CD4D39A8083}"/>
  </w:font>
  <w:font w:name="方正楷体_GBK">
    <w:panose1 w:val="02000000000000000000"/>
    <w:charset w:val="86"/>
    <w:family w:val="script"/>
    <w:pitch w:val="default"/>
    <w:sig w:usb0="800002BF" w:usb1="38CF7CFA" w:usb2="00000016" w:usb3="00000000" w:csb0="00040000" w:csb1="00000000"/>
    <w:embedRegular r:id="rId4" w:fontKey="{2E0CB194-8668-4801-9791-F7C84C8BCB19}"/>
  </w:font>
  <w:font w:name="方正仿宋_GBK">
    <w:panose1 w:val="03000509000000000000"/>
    <w:charset w:val="86"/>
    <w:family w:val="script"/>
    <w:pitch w:val="default"/>
    <w:sig w:usb0="00000001" w:usb1="080E0000" w:usb2="00000000" w:usb3="00000000" w:csb0="00040000" w:csb1="00000000"/>
    <w:embedRegular r:id="rId5" w:fontKey="{0AADEFAC-3168-4601-B670-5253FE0546DC}"/>
  </w:font>
  <w:font w:name="微软雅黑">
    <w:panose1 w:val="020B0503020204020204"/>
    <w:charset w:val="86"/>
    <w:family w:val="swiss"/>
    <w:pitch w:val="default"/>
    <w:sig w:usb0="80000287" w:usb1="2ACF3C50" w:usb2="00000016" w:usb3="00000000" w:csb0="0004001F" w:csb1="00000000"/>
    <w:embedRegular r:id="rId6" w:fontKey="{4125D500-3D74-47D4-891D-180C54938427}"/>
  </w:font>
  <w:font w:name="楷体">
    <w:panose1 w:val="02010609060101010101"/>
    <w:charset w:val="86"/>
    <w:family w:val="modern"/>
    <w:pitch w:val="default"/>
    <w:sig w:usb0="800002BF" w:usb1="38CF7CFA" w:usb2="00000016" w:usb3="00000000" w:csb0="00040001" w:csb1="00000000"/>
    <w:embedRegular r:id="rId7" w:fontKey="{9266D4DB-7CD2-4500-90B6-CBC5B76A5D85}"/>
  </w:font>
  <w:font w:name="Arial">
    <w:panose1 w:val="020B0604020202020204"/>
    <w:charset w:val="00"/>
    <w:family w:val="swiss"/>
    <w:pitch w:val="default"/>
    <w:sig w:usb0="E0002EFF" w:usb1="C000785B" w:usb2="00000009" w:usb3="00000000" w:csb0="400001FF" w:csb1="FFFF0000"/>
    <w:embedRegular r:id="rId8" w:fontKey="{DCB8DFEB-EFC7-4BFD-8E9C-A1AE81DEDA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AC54">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0E53F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90E53F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6 -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A84277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A84277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FF8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B8557"/>
    <w:multiLevelType w:val="singleLevel"/>
    <w:tmpl w:val="3DBB85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zQ5YzljNzRlMmI1NTdiMTgxYmMyNGVmNTg5ZjQifQ=="/>
  </w:docVars>
  <w:rsids>
    <w:rsidRoot w:val="00B03CCD"/>
    <w:rsid w:val="00197E13"/>
    <w:rsid w:val="001D3BB7"/>
    <w:rsid w:val="001F6980"/>
    <w:rsid w:val="00200D15"/>
    <w:rsid w:val="00210475"/>
    <w:rsid w:val="0022556A"/>
    <w:rsid w:val="00297D08"/>
    <w:rsid w:val="002B254B"/>
    <w:rsid w:val="00401909"/>
    <w:rsid w:val="00466C9B"/>
    <w:rsid w:val="00550ABE"/>
    <w:rsid w:val="005C209D"/>
    <w:rsid w:val="0066321D"/>
    <w:rsid w:val="006B2AEC"/>
    <w:rsid w:val="006B6518"/>
    <w:rsid w:val="00710956"/>
    <w:rsid w:val="00727C6E"/>
    <w:rsid w:val="00770383"/>
    <w:rsid w:val="007763C1"/>
    <w:rsid w:val="007819D4"/>
    <w:rsid w:val="00785A98"/>
    <w:rsid w:val="007B419D"/>
    <w:rsid w:val="007B7C4B"/>
    <w:rsid w:val="007C49F5"/>
    <w:rsid w:val="007D3D39"/>
    <w:rsid w:val="00835B9C"/>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D26504"/>
    <w:rsid w:val="00D43859"/>
    <w:rsid w:val="00D4512E"/>
    <w:rsid w:val="00E81785"/>
    <w:rsid w:val="00F73F90"/>
    <w:rsid w:val="00FA00E5"/>
    <w:rsid w:val="00FA509D"/>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313CF1"/>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EB392C"/>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E96F9E"/>
    <w:rsid w:val="26396DF4"/>
    <w:rsid w:val="27167136"/>
    <w:rsid w:val="271B442C"/>
    <w:rsid w:val="27B23302"/>
    <w:rsid w:val="29310A5F"/>
    <w:rsid w:val="29C37A35"/>
    <w:rsid w:val="2A076083"/>
    <w:rsid w:val="2A73162E"/>
    <w:rsid w:val="2B167953"/>
    <w:rsid w:val="2B200583"/>
    <w:rsid w:val="2B8209DE"/>
    <w:rsid w:val="2C636760"/>
    <w:rsid w:val="2C6762A3"/>
    <w:rsid w:val="2FCA4B37"/>
    <w:rsid w:val="2FD41D27"/>
    <w:rsid w:val="2FE029D7"/>
    <w:rsid w:val="2FF06E00"/>
    <w:rsid w:val="30586FEC"/>
    <w:rsid w:val="315F0B22"/>
    <w:rsid w:val="31D84415"/>
    <w:rsid w:val="32285F6F"/>
    <w:rsid w:val="32770556"/>
    <w:rsid w:val="329C0913"/>
    <w:rsid w:val="32AA0460"/>
    <w:rsid w:val="32B63E41"/>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2F840B4"/>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A765A5"/>
    <w:rsid w:val="4C120BFC"/>
    <w:rsid w:val="4DAC4ACA"/>
    <w:rsid w:val="4DBE01D2"/>
    <w:rsid w:val="4F0C6BA3"/>
    <w:rsid w:val="4F186D58"/>
    <w:rsid w:val="50F06B6E"/>
    <w:rsid w:val="51D21804"/>
    <w:rsid w:val="51F6077C"/>
    <w:rsid w:val="52234D33"/>
    <w:rsid w:val="522F6E0C"/>
    <w:rsid w:val="52463BA1"/>
    <w:rsid w:val="52F163D4"/>
    <w:rsid w:val="531A2DB4"/>
    <w:rsid w:val="53733139"/>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A322FD"/>
    <w:rsid w:val="5A3B59D6"/>
    <w:rsid w:val="5AD134D8"/>
    <w:rsid w:val="5BCB465A"/>
    <w:rsid w:val="5C263CE4"/>
    <w:rsid w:val="5C5D2777"/>
    <w:rsid w:val="5CF66BF3"/>
    <w:rsid w:val="5D290C69"/>
    <w:rsid w:val="5F2D4A41"/>
    <w:rsid w:val="60C74F6C"/>
    <w:rsid w:val="61025A59"/>
    <w:rsid w:val="613D5BBC"/>
    <w:rsid w:val="61536C39"/>
    <w:rsid w:val="62944DD7"/>
    <w:rsid w:val="6319381F"/>
    <w:rsid w:val="637F0F5A"/>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6D13D5"/>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3944</Words>
  <Characters>4676</Characters>
  <Lines>100</Lines>
  <Paragraphs>28</Paragraphs>
  <TotalTime>28</TotalTime>
  <ScaleCrop>false</ScaleCrop>
  <LinksUpToDate>false</LinksUpToDate>
  <CharactersWithSpaces>4703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2024-11-15T02:50:02Z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