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beforeAutospacing="0" w:afterAutospacing="0" w:line="600" w:lineRule="exact"/>
        <w:jc w:val="center"/>
        <w:textAlignment w:val="auto"/>
        <w:rPr>
          <w:rFonts w:hint="eastAsia" w:ascii="方正小标宋_GBK" w:hAnsi="宋体" w:eastAsia="方正小标宋_GBK" w:cs="Times New Roman"/>
          <w:bCs/>
          <w:kern w:val="2"/>
          <w:sz w:val="44"/>
          <w:szCs w:val="44"/>
          <w:lang w:val="zh-CN"/>
        </w:rPr>
      </w:pPr>
      <w:r>
        <w:rPr>
          <w:rFonts w:hint="eastAsia" w:ascii="方正小标宋_GBK" w:hAnsi="宋体" w:eastAsia="方正小标宋_GBK" w:cs="Times New Roman"/>
          <w:bCs/>
          <w:kern w:val="2"/>
          <w:sz w:val="44"/>
          <w:szCs w:val="44"/>
          <w:lang w:val="zh-CN"/>
        </w:rPr>
        <w:t>石板镇社会管理信息服务中心</w:t>
      </w:r>
    </w:p>
    <w:p>
      <w:pPr>
        <w:keepNext w:val="0"/>
        <w:keepLines w:val="0"/>
        <w:pageBreakBefore w:val="0"/>
        <w:widowControl w:val="0"/>
        <w:kinsoku/>
        <w:wordWrap/>
        <w:overflowPunct/>
        <w:topLinePunct w:val="0"/>
        <w:autoSpaceDE/>
        <w:autoSpaceDN/>
        <w:bidi w:val="0"/>
        <w:adjustRightInd/>
        <w:spacing w:beforeAutospacing="0" w:afterAutospacing="0" w:line="600" w:lineRule="exact"/>
        <w:jc w:val="center"/>
        <w:textAlignment w:val="auto"/>
        <w:rPr>
          <w:rFonts w:hint="eastAsia" w:ascii="方正小标宋_GBK" w:hAnsi="宋体" w:eastAsia="方正小标宋_GBK" w:cs="Times New Roman"/>
          <w:bCs/>
          <w:kern w:val="2"/>
          <w:sz w:val="44"/>
          <w:szCs w:val="44"/>
          <w:lang w:val="zh-CN"/>
        </w:rPr>
      </w:pPr>
      <w:r>
        <w:rPr>
          <w:rFonts w:hint="eastAsia" w:ascii="方正小标宋_GBK" w:hAnsi="宋体" w:eastAsia="方正小标宋_GBK" w:cs="Times New Roman"/>
          <w:bCs/>
          <w:kern w:val="2"/>
          <w:sz w:val="44"/>
          <w:szCs w:val="44"/>
          <w:lang w:val="zh-CN"/>
        </w:rPr>
        <w:t>2024年度决算公开说明</w:t>
      </w:r>
    </w:p>
    <w:p>
      <w:pPr>
        <w:pStyle w:val="11"/>
        <w:shd w:val="clear" w:color="auto" w:fill="FFFFFF"/>
        <w:spacing w:before="0" w:beforeAutospacing="0" w:after="0" w:afterAutospacing="0" w:line="596" w:lineRule="exact"/>
        <w:ind w:firstLine="643" w:firstLineChars="200"/>
        <w:rPr>
          <w:rStyle w:val="15"/>
          <w:rFonts w:ascii="黑体" w:hAnsi="黑体" w:eastAsia="黑体" w:cs="黑体"/>
          <w:sz w:val="32"/>
          <w:szCs w:val="32"/>
          <w:shd w:val="clear" w:color="auto" w:fill="FFFFFF"/>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eastAsia" w:ascii="方正黑体_GBK" w:hAnsi="方正黑体_GBK" w:eastAsia="方正黑体_GBK" w:cs="方正黑体_GBK"/>
          <w:b w:val="0"/>
          <w:bCs w:val="0"/>
          <w:kern w:val="2"/>
          <w:sz w:val="32"/>
          <w:szCs w:val="32"/>
          <w:lang w:val="zh-CN" w:eastAsia="zh-CN"/>
        </w:rPr>
      </w:pPr>
      <w:r>
        <w:rPr>
          <w:rFonts w:hint="eastAsia" w:ascii="方正黑体_GBK" w:hAnsi="方正黑体_GBK" w:eastAsia="方正黑体_GBK" w:cs="方正黑体_GBK"/>
          <w:b w:val="0"/>
          <w:bCs w:val="0"/>
          <w:kern w:val="2"/>
          <w:sz w:val="32"/>
          <w:szCs w:val="32"/>
          <w:lang w:val="zh-CN" w:eastAsia="zh-CN"/>
        </w:rPr>
        <w:t>一、单位基本情况</w:t>
      </w:r>
    </w:p>
    <w:p>
      <w:pPr>
        <w:pStyle w:val="22"/>
        <w:keepNext w:val="0"/>
        <w:keepLines w:val="0"/>
        <w:pageBreakBefore w:val="0"/>
        <w:tabs>
          <w:tab w:val="center" w:pos="4153"/>
          <w:tab w:val="left" w:pos="7275"/>
        </w:tabs>
        <w:kinsoku/>
        <w:wordWrap/>
        <w:overflowPunct/>
        <w:topLinePunct w:val="0"/>
        <w:bidi w:val="0"/>
        <w:snapToGrid/>
        <w:spacing w:line="600" w:lineRule="exact"/>
        <w:ind w:firstLine="640"/>
        <w:jc w:val="left"/>
        <w:textAlignment w:val="auto"/>
        <w:rPr>
          <w:rFonts w:hint="eastAsia" w:ascii="方正楷体_GBK" w:hAnsi="方正楷体_GBK" w:eastAsia="方正楷体_GBK" w:cs="方正楷体_GBK"/>
          <w:kern w:val="0"/>
          <w:sz w:val="32"/>
          <w:szCs w:val="32"/>
          <w:lang w:val="en-US" w:eastAsia="zh-CN" w:bidi="ar-SA"/>
        </w:rPr>
      </w:pPr>
      <w:r>
        <w:rPr>
          <w:rFonts w:hint="eastAsia" w:ascii="方正楷体_GBK" w:hAnsi="方正楷体_GBK" w:eastAsia="方正楷体_GBK" w:cs="方正楷体_GBK"/>
          <w:kern w:val="0"/>
          <w:sz w:val="32"/>
          <w:szCs w:val="32"/>
          <w:lang w:val="en-US" w:eastAsia="zh-CN" w:bidi="ar-SA"/>
        </w:rPr>
        <w:t>（一）职能职责</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pP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石板镇社会管理信息服务中心职能职责主要为集中承担社会管理信息收集、排查、调度、上报等的事务性工作。</w:t>
      </w:r>
    </w:p>
    <w:p>
      <w:pPr>
        <w:pStyle w:val="22"/>
        <w:keepNext w:val="0"/>
        <w:keepLines w:val="0"/>
        <w:pageBreakBefore w:val="0"/>
        <w:tabs>
          <w:tab w:val="center" w:pos="4153"/>
          <w:tab w:val="left" w:pos="7275"/>
        </w:tabs>
        <w:kinsoku/>
        <w:wordWrap/>
        <w:overflowPunct/>
        <w:topLinePunct w:val="0"/>
        <w:bidi w:val="0"/>
        <w:snapToGrid/>
        <w:spacing w:line="600" w:lineRule="exact"/>
        <w:ind w:firstLine="640"/>
        <w:jc w:val="left"/>
        <w:textAlignment w:val="auto"/>
        <w:rPr>
          <w:rFonts w:hint="eastAsia" w:ascii="方正楷体_GBK" w:hAnsi="方正楷体_GBK" w:eastAsia="方正楷体_GBK" w:cs="方正楷体_GBK"/>
          <w:kern w:val="0"/>
          <w:sz w:val="32"/>
          <w:szCs w:val="32"/>
          <w:lang w:val="en-US" w:eastAsia="zh-CN" w:bidi="ar-SA"/>
        </w:rPr>
      </w:pPr>
      <w:r>
        <w:rPr>
          <w:rFonts w:hint="eastAsia" w:ascii="方正楷体_GBK" w:hAnsi="方正楷体_GBK" w:eastAsia="方正楷体_GBK" w:cs="方正楷体_GBK"/>
          <w:kern w:val="0"/>
          <w:sz w:val="32"/>
          <w:szCs w:val="32"/>
          <w:lang w:val="en-US" w:eastAsia="zh-CN" w:bidi="ar-SA"/>
        </w:rPr>
        <w:t>（二）机构设置</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pP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石板镇社会管理信息服务中心独立核算机构为1个，单位类型为财政全额拨款的公益一类事业单位，一般公共预算财政拨款开支人数为3人。</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eastAsia" w:ascii="方正黑体_GBK" w:hAnsi="方正黑体_GBK" w:eastAsia="方正黑体_GBK" w:cs="方正黑体_GBK"/>
          <w:b w:val="0"/>
          <w:bCs w:val="0"/>
          <w:kern w:val="2"/>
          <w:sz w:val="32"/>
          <w:szCs w:val="32"/>
          <w:lang w:val="zh-CN" w:eastAsia="zh-CN"/>
        </w:rPr>
      </w:pPr>
      <w:r>
        <w:rPr>
          <w:rFonts w:hint="eastAsia" w:ascii="方正黑体_GBK" w:hAnsi="方正黑体_GBK" w:eastAsia="方正黑体_GBK" w:cs="方正黑体_GBK"/>
          <w:b w:val="0"/>
          <w:bCs w:val="0"/>
          <w:kern w:val="2"/>
          <w:sz w:val="32"/>
          <w:szCs w:val="32"/>
          <w:lang w:val="zh-CN" w:eastAsia="zh-CN"/>
        </w:rPr>
        <w:t>二、单位决算收支情况说明</w:t>
      </w:r>
    </w:p>
    <w:p>
      <w:pPr>
        <w:pStyle w:val="22"/>
        <w:keepNext w:val="0"/>
        <w:keepLines w:val="0"/>
        <w:pageBreakBefore w:val="0"/>
        <w:tabs>
          <w:tab w:val="center" w:pos="4153"/>
          <w:tab w:val="left" w:pos="7275"/>
        </w:tabs>
        <w:kinsoku/>
        <w:wordWrap/>
        <w:overflowPunct/>
        <w:topLinePunct w:val="0"/>
        <w:bidi w:val="0"/>
        <w:snapToGrid/>
        <w:spacing w:line="600" w:lineRule="exact"/>
        <w:ind w:firstLine="640"/>
        <w:jc w:val="left"/>
        <w:textAlignment w:val="auto"/>
        <w:rPr>
          <w:rFonts w:hint="eastAsia" w:ascii="方正楷体_GBK" w:hAnsi="方正楷体_GBK" w:eastAsia="方正楷体_GBK" w:cs="方正楷体_GBK"/>
          <w:kern w:val="0"/>
          <w:sz w:val="32"/>
          <w:szCs w:val="32"/>
          <w:lang w:val="en-US" w:eastAsia="zh-CN" w:bidi="ar-SA"/>
        </w:rPr>
      </w:pPr>
      <w:r>
        <w:rPr>
          <w:rFonts w:hint="eastAsia" w:ascii="方正楷体_GBK" w:hAnsi="方正楷体_GBK" w:eastAsia="方正楷体_GBK" w:cs="方正楷体_GBK"/>
          <w:kern w:val="0"/>
          <w:sz w:val="32"/>
          <w:szCs w:val="32"/>
          <w:lang w:val="en-US" w:eastAsia="zh-CN" w:bidi="ar-SA"/>
        </w:rPr>
        <w:t>（一）收入支出决算总体情况说明</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2024</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年度收入、支出总计均为</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109.88</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万元。</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收</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入</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、支</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出</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与2023年度相比，增加17.14万元，增长18.5%</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，主要原因是</w:t>
      </w:r>
      <w:r>
        <w:rPr>
          <w:rFonts w:hint="eastAsia" w:ascii="方正仿宋_GBK" w:eastAsia="方正仿宋_GBK" w:cs="Times New Roman"/>
          <w:color w:val="000000"/>
          <w:sz w:val="32"/>
          <w:szCs w:val="32"/>
          <w:lang w:eastAsia="zh-CN"/>
        </w:rPr>
        <w:t>政策性调整支出</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1.收入情况。2024年度收入合计109.88万元，与2023年度相比，增加17.14万元，增长18.5%，主要原因是</w:t>
      </w:r>
      <w:r>
        <w:rPr>
          <w:rFonts w:hint="eastAsia" w:ascii="方正仿宋_GBK" w:eastAsia="方正仿宋_GBK" w:cs="Times New Roman"/>
          <w:color w:val="000000"/>
          <w:sz w:val="32"/>
          <w:szCs w:val="32"/>
          <w:lang w:eastAsia="zh-CN"/>
        </w:rPr>
        <w:t>政策性调整支出</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等。</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其中：财政拨款收入109.88万元，占100%；事业收入</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0</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万元，占</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0</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%；经营收入</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0</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万元，占</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0</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%；其他收入</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0</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万元，占0%。此外，使用非财政拨款结余（含专用结余）</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0</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万元，年初结转和结余</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0</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万元。</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2.支出情况。2024年度支出合计109.88万元，与2023年度相比，增加17.14万元，增长18.5%，主要原因是</w:t>
      </w:r>
      <w:r>
        <w:rPr>
          <w:rFonts w:hint="eastAsia" w:ascii="方正仿宋_GBK" w:eastAsia="方正仿宋_GBK" w:cs="Times New Roman"/>
          <w:color w:val="000000"/>
          <w:sz w:val="32"/>
          <w:szCs w:val="32"/>
          <w:lang w:eastAsia="zh-CN"/>
        </w:rPr>
        <w:t>政策性调整支出</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等。</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其中：基本支出109.88万元，占100%；项目支出</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0</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万元，占</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0</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%；经营支出</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0</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万元，占</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0</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%。此外，结余分配</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0</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万元。</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pP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3.结转结余情况。</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2024</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年度年末结转和结余0万元，较上年决算数无增减。</w:t>
      </w:r>
    </w:p>
    <w:p>
      <w:pPr>
        <w:pStyle w:val="22"/>
        <w:keepNext w:val="0"/>
        <w:keepLines w:val="0"/>
        <w:pageBreakBefore w:val="0"/>
        <w:tabs>
          <w:tab w:val="center" w:pos="4153"/>
          <w:tab w:val="left" w:pos="7275"/>
        </w:tabs>
        <w:kinsoku/>
        <w:wordWrap/>
        <w:overflowPunct/>
        <w:topLinePunct w:val="0"/>
        <w:bidi w:val="0"/>
        <w:snapToGrid/>
        <w:spacing w:line="600" w:lineRule="exact"/>
        <w:ind w:firstLine="640"/>
        <w:jc w:val="left"/>
        <w:textAlignment w:val="auto"/>
        <w:rPr>
          <w:rFonts w:hint="eastAsia" w:ascii="方正楷体_GBK" w:hAnsi="方正楷体_GBK" w:eastAsia="方正楷体_GBK" w:cs="方正楷体_GBK"/>
          <w:kern w:val="0"/>
          <w:sz w:val="32"/>
          <w:szCs w:val="32"/>
          <w:lang w:val="en-US" w:eastAsia="zh-CN" w:bidi="ar-SA"/>
        </w:rPr>
      </w:pPr>
      <w:r>
        <w:rPr>
          <w:rFonts w:hint="eastAsia" w:ascii="方正楷体_GBK" w:hAnsi="方正楷体_GBK" w:eastAsia="方正楷体_GBK" w:cs="方正楷体_GBK"/>
          <w:kern w:val="0"/>
          <w:sz w:val="32"/>
          <w:szCs w:val="32"/>
          <w:lang w:val="en-US" w:eastAsia="zh-CN" w:bidi="ar-SA"/>
        </w:rPr>
        <w:t>（二）财政拨款收入支出决算总体情况说明</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2024</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年度财政拨款收入、支出总计均为</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109.88</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万元。与</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2023</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年度相比，</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财政拨款收</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入</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、支</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出</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总计各增加17.14万元，增长18.5%</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，主要原因是</w:t>
      </w:r>
      <w:r>
        <w:rPr>
          <w:rFonts w:hint="eastAsia" w:ascii="方正仿宋_GBK" w:eastAsia="方正仿宋_GBK" w:cs="Times New Roman"/>
          <w:color w:val="000000"/>
          <w:sz w:val="32"/>
          <w:szCs w:val="32"/>
          <w:lang w:eastAsia="zh-CN"/>
        </w:rPr>
        <w:t>政策性调整支出</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等。</w:t>
      </w:r>
    </w:p>
    <w:p>
      <w:pPr>
        <w:pStyle w:val="22"/>
        <w:keepNext w:val="0"/>
        <w:keepLines w:val="0"/>
        <w:pageBreakBefore w:val="0"/>
        <w:tabs>
          <w:tab w:val="center" w:pos="4153"/>
          <w:tab w:val="left" w:pos="7275"/>
        </w:tabs>
        <w:kinsoku/>
        <w:wordWrap/>
        <w:overflowPunct/>
        <w:topLinePunct w:val="0"/>
        <w:bidi w:val="0"/>
        <w:snapToGrid/>
        <w:spacing w:line="600" w:lineRule="exact"/>
        <w:ind w:firstLine="640"/>
        <w:jc w:val="left"/>
        <w:textAlignment w:val="auto"/>
        <w:rPr>
          <w:rFonts w:hint="eastAsia" w:ascii="方正楷体_GBK" w:hAnsi="方正楷体_GBK" w:eastAsia="方正楷体_GBK" w:cs="方正楷体_GBK"/>
          <w:kern w:val="0"/>
          <w:sz w:val="32"/>
          <w:szCs w:val="32"/>
          <w:lang w:val="en-US" w:eastAsia="zh-CN" w:bidi="ar-SA"/>
        </w:rPr>
      </w:pPr>
      <w:r>
        <w:rPr>
          <w:rFonts w:hint="eastAsia" w:ascii="方正楷体_GBK" w:hAnsi="方正楷体_GBK" w:eastAsia="方正楷体_GBK" w:cs="方正楷体_GBK"/>
          <w:kern w:val="0"/>
          <w:sz w:val="32"/>
          <w:szCs w:val="32"/>
          <w:lang w:val="en-US" w:eastAsia="zh-CN" w:bidi="ar-SA"/>
        </w:rPr>
        <w:t>（三）一般公共预算财政拨款收入支出决算情况说明</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1.收入情况。2024年度一般公共预算财政拨款收入109.88万元，与2023年度相比，增加17.14万元，增长18.5%。主要原因是</w:t>
      </w:r>
      <w:r>
        <w:rPr>
          <w:rFonts w:hint="eastAsia" w:ascii="方正仿宋_GBK" w:eastAsia="方正仿宋_GBK" w:cs="Times New Roman"/>
          <w:color w:val="000000"/>
          <w:sz w:val="32"/>
          <w:szCs w:val="32"/>
          <w:lang w:eastAsia="zh-CN"/>
        </w:rPr>
        <w:t>政策性调整支出</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等。</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较年初预算数增加39.18万元，增长55.4%。主要原因</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是政府办公厅（室）及相关机构事务增加等</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。此外，年初财政拨款结转和结余</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0</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万元。</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2.支出情况。2024年度一般公共预算财政拨款支出109.88万元，与2023年度相比，增加17.14万元，增长18.5%。主要原因是</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增</w:t>
      </w:r>
      <w:r>
        <w:rPr>
          <w:rFonts w:hint="eastAsia" w:ascii="方正仿宋_GBK" w:eastAsia="方正仿宋_GBK" w:cs="Times New Roman"/>
          <w:color w:val="000000"/>
          <w:sz w:val="32"/>
          <w:szCs w:val="32"/>
          <w:lang w:eastAsia="zh-CN"/>
        </w:rPr>
        <w:t>政策性调整支出</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等</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。较年初预算数增加39.18万元，增长55.4%</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主要原因是</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政府办公厅（室）及相关机构事务增加等</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一般公共预算财政拨款支出主要用途如下：</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（1）一般公共服务支出96.11万元，占87.5%，较年初预算数增加38.94万元，增长68.1%，主要原因是</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政府办公厅（室）及相关机构事务增加等</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2</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）社会保障和就业支出9.45万元，占8.6%，较年初预算数增加2.88万元，增长43.8%，主要原因是</w:t>
      </w:r>
      <w:r>
        <w:rPr>
          <w:rFonts w:hint="eastAsia" w:ascii="方正仿宋_GBK" w:eastAsia="方正仿宋_GBK" w:cs="Times New Roman"/>
          <w:color w:val="000000"/>
          <w:sz w:val="32"/>
          <w:szCs w:val="32"/>
          <w:lang w:eastAsia="zh-CN"/>
        </w:rPr>
        <w:t>政策性调整支出</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3</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）卫生健康支出3.52万元，占3.2%，较年初预算数减少0.15万元，下降4.1%，主要原因是</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优化调整支出</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4</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）住房保障支出0.81万元，占0.7%，较年初预算数减少2.48万元，下降75.4%，主要原因是</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优化调整支出</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3.结转结余情况。2024年度年末一般公共预算财政拨款结转和结余0万元，</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较上年决算数无增减</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w:t>
      </w:r>
    </w:p>
    <w:p>
      <w:pPr>
        <w:pStyle w:val="22"/>
        <w:keepNext w:val="0"/>
        <w:keepLines w:val="0"/>
        <w:pageBreakBefore w:val="0"/>
        <w:tabs>
          <w:tab w:val="center" w:pos="4153"/>
          <w:tab w:val="left" w:pos="7275"/>
        </w:tabs>
        <w:kinsoku/>
        <w:wordWrap/>
        <w:overflowPunct/>
        <w:topLinePunct w:val="0"/>
        <w:bidi w:val="0"/>
        <w:snapToGrid/>
        <w:spacing w:line="600" w:lineRule="exact"/>
        <w:ind w:firstLine="640"/>
        <w:jc w:val="left"/>
        <w:textAlignment w:val="auto"/>
        <w:rPr>
          <w:rFonts w:hint="eastAsia" w:ascii="方正楷体_GBK" w:hAnsi="方正楷体_GBK" w:eastAsia="方正楷体_GBK" w:cs="方正楷体_GBK"/>
          <w:kern w:val="0"/>
          <w:sz w:val="32"/>
          <w:szCs w:val="32"/>
          <w:lang w:val="en-US" w:eastAsia="zh-CN" w:bidi="ar-SA"/>
        </w:rPr>
      </w:pPr>
      <w:r>
        <w:rPr>
          <w:rFonts w:hint="eastAsia" w:ascii="方正楷体_GBK" w:hAnsi="方正楷体_GBK" w:eastAsia="方正楷体_GBK" w:cs="方正楷体_GBK"/>
          <w:kern w:val="0"/>
          <w:sz w:val="32"/>
          <w:szCs w:val="32"/>
          <w:lang w:val="en-US" w:eastAsia="zh-CN" w:bidi="ar-SA"/>
        </w:rPr>
        <w:t>（四）一般公共预算财政拨款基本支出决算情况说明</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2024年度一般公共财政拨款基本支出109.88万元。其中：</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人员经费100.26万元，与2023年度相比，增加22.17万元，增长28.4%，主要原因是</w:t>
      </w:r>
      <w:r>
        <w:rPr>
          <w:rFonts w:hint="eastAsia" w:ascii="方正仿宋_GBK" w:eastAsia="方正仿宋_GBK" w:cs="Times New Roman"/>
          <w:color w:val="000000"/>
          <w:sz w:val="32"/>
          <w:szCs w:val="32"/>
          <w:lang w:eastAsia="zh-CN"/>
        </w:rPr>
        <w:t>政策性调整支出</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等。</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人员经费用途主要包括</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基本工资、津贴补贴、社会保障缴费、绩效工资、其他工资福利支出、对个人和家庭的补助支出等</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公用经费9.62</w:t>
      </w:r>
      <w:bookmarkStart w:id="0" w:name="_GoBack"/>
      <w:bookmarkEnd w:id="0"/>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万元，与2023年度相比，减少5.03万元，下降34.3%，主要原因是</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厉行节俭，压缩一般性支出</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。公用经费用途主要包括</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办公费、印刷费、差旅费、维修（护）费、劳务费、邮电费、水费、电费、其他商品和服务支出、办公设备购置等</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w:t>
      </w:r>
    </w:p>
    <w:p>
      <w:pPr>
        <w:pStyle w:val="22"/>
        <w:keepNext w:val="0"/>
        <w:keepLines w:val="0"/>
        <w:pageBreakBefore w:val="0"/>
        <w:tabs>
          <w:tab w:val="center" w:pos="4153"/>
          <w:tab w:val="left" w:pos="7275"/>
        </w:tabs>
        <w:kinsoku/>
        <w:wordWrap/>
        <w:overflowPunct/>
        <w:topLinePunct w:val="0"/>
        <w:bidi w:val="0"/>
        <w:snapToGrid/>
        <w:spacing w:line="600" w:lineRule="exact"/>
        <w:ind w:firstLine="640"/>
        <w:jc w:val="left"/>
        <w:textAlignment w:val="auto"/>
        <w:rPr>
          <w:rFonts w:hint="eastAsia" w:ascii="方正楷体_GBK" w:hAnsi="方正楷体_GBK" w:eastAsia="方正楷体_GBK" w:cs="方正楷体_GBK"/>
          <w:kern w:val="0"/>
          <w:sz w:val="32"/>
          <w:szCs w:val="32"/>
          <w:lang w:val="en-US" w:eastAsia="zh-CN" w:bidi="ar-SA"/>
        </w:rPr>
      </w:pPr>
      <w:r>
        <w:rPr>
          <w:rFonts w:hint="eastAsia" w:ascii="方正楷体_GBK" w:hAnsi="方正楷体_GBK" w:eastAsia="方正楷体_GBK" w:cs="方正楷体_GBK"/>
          <w:kern w:val="0"/>
          <w:sz w:val="32"/>
          <w:szCs w:val="32"/>
          <w:lang w:val="en-US" w:eastAsia="zh-CN" w:bidi="ar-SA"/>
        </w:rPr>
        <w:t>（五）政府性基金预算收支决算情况说明</w:t>
      </w:r>
    </w:p>
    <w:p>
      <w:pPr>
        <w:pStyle w:val="22"/>
        <w:keepNext w:val="0"/>
        <w:keepLines w:val="0"/>
        <w:pageBreakBefore w:val="0"/>
        <w:tabs>
          <w:tab w:val="center" w:pos="4153"/>
          <w:tab w:val="left" w:pos="7275"/>
        </w:tabs>
        <w:kinsoku/>
        <w:wordWrap/>
        <w:overflowPunct/>
        <w:topLinePunct w:val="0"/>
        <w:bidi w:val="0"/>
        <w:snapToGrid/>
        <w:spacing w:line="600" w:lineRule="exact"/>
        <w:ind w:left="0" w:leftChars="0" w:firstLine="640" w:firstLineChars="200"/>
        <w:jc w:val="left"/>
        <w:textAlignment w:val="auto"/>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pP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本单位2024年度无政府性基金预算财政拨款收支。</w:t>
      </w:r>
    </w:p>
    <w:p>
      <w:pPr>
        <w:pStyle w:val="22"/>
        <w:keepNext w:val="0"/>
        <w:keepLines w:val="0"/>
        <w:pageBreakBefore w:val="0"/>
        <w:tabs>
          <w:tab w:val="center" w:pos="4153"/>
          <w:tab w:val="left" w:pos="7275"/>
        </w:tabs>
        <w:kinsoku/>
        <w:wordWrap/>
        <w:overflowPunct/>
        <w:topLinePunct w:val="0"/>
        <w:bidi w:val="0"/>
        <w:snapToGrid/>
        <w:spacing w:line="600" w:lineRule="exact"/>
        <w:ind w:firstLine="640"/>
        <w:jc w:val="left"/>
        <w:textAlignment w:val="auto"/>
        <w:rPr>
          <w:rFonts w:hint="eastAsia" w:ascii="方正楷体_GBK" w:hAnsi="方正楷体_GBK" w:eastAsia="方正楷体_GBK" w:cs="方正楷体_GBK"/>
          <w:kern w:val="0"/>
          <w:sz w:val="32"/>
          <w:szCs w:val="32"/>
          <w:lang w:val="en-US" w:eastAsia="zh-CN" w:bidi="ar-SA"/>
        </w:rPr>
      </w:pPr>
      <w:r>
        <w:rPr>
          <w:rFonts w:hint="eastAsia" w:ascii="方正楷体_GBK" w:hAnsi="方正楷体_GBK" w:eastAsia="方正楷体_GBK" w:cs="方正楷体_GBK"/>
          <w:kern w:val="0"/>
          <w:sz w:val="32"/>
          <w:szCs w:val="32"/>
          <w:lang w:val="en-US" w:eastAsia="zh-CN" w:bidi="ar-SA"/>
        </w:rPr>
        <w:t>（六）国有资本经营预算财政拨款支出决算情况说明</w:t>
      </w:r>
    </w:p>
    <w:p>
      <w:pPr>
        <w:pStyle w:val="22"/>
        <w:keepNext w:val="0"/>
        <w:keepLines w:val="0"/>
        <w:pageBreakBefore w:val="0"/>
        <w:tabs>
          <w:tab w:val="center" w:pos="4153"/>
          <w:tab w:val="left" w:pos="7275"/>
        </w:tabs>
        <w:kinsoku/>
        <w:wordWrap/>
        <w:overflowPunct/>
        <w:topLinePunct w:val="0"/>
        <w:bidi w:val="0"/>
        <w:snapToGrid/>
        <w:spacing w:line="600" w:lineRule="exact"/>
        <w:ind w:left="0" w:leftChars="0" w:firstLine="640" w:firstLineChars="200"/>
        <w:jc w:val="left"/>
        <w:textAlignment w:val="auto"/>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pP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本单位</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2024</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年度无国有资本经营预算财政拨款支出。</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eastAsia" w:ascii="方正黑体_GBK" w:hAnsi="方正黑体_GBK" w:eastAsia="方正黑体_GBK" w:cs="方正黑体_GBK"/>
          <w:b w:val="0"/>
          <w:bCs w:val="0"/>
          <w:kern w:val="2"/>
          <w:sz w:val="32"/>
          <w:szCs w:val="32"/>
          <w:lang w:val="zh-CN" w:eastAsia="zh-CN"/>
        </w:rPr>
      </w:pPr>
      <w:r>
        <w:rPr>
          <w:rFonts w:hint="eastAsia" w:ascii="方正黑体_GBK" w:hAnsi="方正黑体_GBK" w:eastAsia="方正黑体_GBK" w:cs="方正黑体_GBK"/>
          <w:b w:val="0"/>
          <w:bCs w:val="0"/>
          <w:kern w:val="2"/>
          <w:sz w:val="32"/>
          <w:szCs w:val="32"/>
          <w:lang w:val="zh-CN" w:eastAsia="zh-CN"/>
        </w:rPr>
        <w:t>三、财政拨款“三公”经费情况说明</w:t>
      </w:r>
    </w:p>
    <w:p>
      <w:pPr>
        <w:pStyle w:val="22"/>
        <w:keepNext w:val="0"/>
        <w:keepLines w:val="0"/>
        <w:pageBreakBefore w:val="0"/>
        <w:tabs>
          <w:tab w:val="center" w:pos="4153"/>
          <w:tab w:val="left" w:pos="7275"/>
        </w:tabs>
        <w:kinsoku/>
        <w:wordWrap/>
        <w:overflowPunct/>
        <w:topLinePunct w:val="0"/>
        <w:bidi w:val="0"/>
        <w:snapToGrid/>
        <w:spacing w:line="600" w:lineRule="exact"/>
        <w:ind w:firstLine="640"/>
        <w:jc w:val="left"/>
        <w:textAlignment w:val="auto"/>
        <w:rPr>
          <w:rFonts w:hint="eastAsia" w:ascii="方正楷体_GBK" w:hAnsi="方正楷体_GBK" w:eastAsia="方正楷体_GBK" w:cs="方正楷体_GBK"/>
          <w:kern w:val="0"/>
          <w:sz w:val="32"/>
          <w:szCs w:val="32"/>
          <w:lang w:val="en-US" w:eastAsia="zh-CN" w:bidi="ar-SA"/>
        </w:rPr>
      </w:pPr>
      <w:r>
        <w:rPr>
          <w:rFonts w:hint="eastAsia" w:ascii="方正楷体_GBK" w:hAnsi="方正楷体_GBK" w:eastAsia="方正楷体_GBK" w:cs="方正楷体_GBK"/>
          <w:kern w:val="0"/>
          <w:sz w:val="32"/>
          <w:szCs w:val="32"/>
          <w:lang w:val="en-US" w:eastAsia="zh-CN" w:bidi="ar-SA"/>
        </w:rPr>
        <w:t>（一）“三公”经费支出总体情况说明</w:t>
      </w:r>
    </w:p>
    <w:p>
      <w:pPr>
        <w:pStyle w:val="22"/>
        <w:keepNext w:val="0"/>
        <w:keepLines w:val="0"/>
        <w:pageBreakBefore w:val="0"/>
        <w:tabs>
          <w:tab w:val="center" w:pos="4153"/>
          <w:tab w:val="left" w:pos="7275"/>
        </w:tabs>
        <w:kinsoku/>
        <w:wordWrap/>
        <w:overflowPunct/>
        <w:topLinePunct w:val="0"/>
        <w:bidi w:val="0"/>
        <w:snapToGrid/>
        <w:spacing w:line="600" w:lineRule="exact"/>
        <w:ind w:left="0" w:leftChars="0" w:firstLine="640" w:firstLineChars="200"/>
        <w:jc w:val="left"/>
        <w:textAlignment w:val="auto"/>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2024</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年度“三公”经费支出共计0万元，</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较年初预算数无增减</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，较上年支出数无增减。</w:t>
      </w:r>
    </w:p>
    <w:p>
      <w:pPr>
        <w:pStyle w:val="22"/>
        <w:keepNext w:val="0"/>
        <w:keepLines w:val="0"/>
        <w:pageBreakBefore w:val="0"/>
        <w:tabs>
          <w:tab w:val="center" w:pos="4153"/>
          <w:tab w:val="left" w:pos="7275"/>
        </w:tabs>
        <w:kinsoku/>
        <w:wordWrap/>
        <w:overflowPunct/>
        <w:topLinePunct w:val="0"/>
        <w:bidi w:val="0"/>
        <w:snapToGrid/>
        <w:spacing w:line="600" w:lineRule="exact"/>
        <w:ind w:firstLine="640"/>
        <w:jc w:val="left"/>
        <w:textAlignment w:val="auto"/>
        <w:rPr>
          <w:rFonts w:hint="eastAsia" w:ascii="方正楷体_GBK" w:hAnsi="方正楷体_GBK" w:eastAsia="方正楷体_GBK" w:cs="方正楷体_GBK"/>
          <w:kern w:val="0"/>
          <w:sz w:val="32"/>
          <w:szCs w:val="32"/>
          <w:lang w:val="en-US" w:eastAsia="zh-CN" w:bidi="ar-SA"/>
        </w:rPr>
      </w:pPr>
      <w:r>
        <w:rPr>
          <w:rFonts w:hint="eastAsia" w:ascii="方正楷体_GBK" w:hAnsi="方正楷体_GBK" w:eastAsia="方正楷体_GBK" w:cs="方正楷体_GBK"/>
          <w:kern w:val="0"/>
          <w:sz w:val="32"/>
          <w:szCs w:val="32"/>
          <w:lang w:val="en-US" w:eastAsia="zh-CN" w:bidi="ar-SA"/>
        </w:rPr>
        <w:t>（二）“三公”经费分项支出情况</w:t>
      </w:r>
    </w:p>
    <w:p>
      <w:pPr>
        <w:pStyle w:val="22"/>
        <w:keepNext w:val="0"/>
        <w:keepLines w:val="0"/>
        <w:pageBreakBefore w:val="0"/>
        <w:tabs>
          <w:tab w:val="center" w:pos="4153"/>
          <w:tab w:val="left" w:pos="7275"/>
        </w:tabs>
        <w:kinsoku/>
        <w:wordWrap/>
        <w:overflowPunct/>
        <w:topLinePunct w:val="0"/>
        <w:bidi w:val="0"/>
        <w:snapToGrid/>
        <w:spacing w:line="600" w:lineRule="exact"/>
        <w:ind w:left="0" w:leftChars="0" w:firstLine="640" w:firstLineChars="200"/>
        <w:jc w:val="left"/>
        <w:textAlignment w:val="auto"/>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2024年度本</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单位</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因公出国（境）费用</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0</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万元，费用支出较年初预算数无增减，较上年支出数无增减</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w:t>
      </w:r>
    </w:p>
    <w:p>
      <w:pPr>
        <w:pStyle w:val="22"/>
        <w:keepNext w:val="0"/>
        <w:keepLines w:val="0"/>
        <w:pageBreakBefore w:val="0"/>
        <w:tabs>
          <w:tab w:val="center" w:pos="4153"/>
          <w:tab w:val="left" w:pos="7275"/>
        </w:tabs>
        <w:kinsoku/>
        <w:wordWrap/>
        <w:overflowPunct/>
        <w:topLinePunct w:val="0"/>
        <w:bidi w:val="0"/>
        <w:snapToGrid/>
        <w:spacing w:line="600" w:lineRule="exact"/>
        <w:ind w:left="0" w:leftChars="0" w:firstLine="640" w:firstLineChars="200"/>
        <w:jc w:val="left"/>
        <w:textAlignment w:val="auto"/>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pP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公务车购置费0万元，费用支出较年初预算数无增减，较上年支出数无增减。</w:t>
      </w:r>
    </w:p>
    <w:p>
      <w:pPr>
        <w:pStyle w:val="22"/>
        <w:keepNext w:val="0"/>
        <w:keepLines w:val="0"/>
        <w:pageBreakBefore w:val="0"/>
        <w:tabs>
          <w:tab w:val="center" w:pos="4153"/>
          <w:tab w:val="left" w:pos="7275"/>
        </w:tabs>
        <w:kinsoku/>
        <w:wordWrap/>
        <w:overflowPunct/>
        <w:topLinePunct w:val="0"/>
        <w:bidi w:val="0"/>
        <w:snapToGrid/>
        <w:spacing w:line="600" w:lineRule="exact"/>
        <w:ind w:left="0" w:leftChars="0" w:firstLine="640" w:firstLineChars="200"/>
        <w:jc w:val="left"/>
        <w:textAlignment w:val="auto"/>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pP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公务车运行维护费0万元，费用支出较年初预算数无增减，较上年支出数无增减。</w:t>
      </w:r>
    </w:p>
    <w:p>
      <w:pPr>
        <w:pStyle w:val="22"/>
        <w:keepNext w:val="0"/>
        <w:keepLines w:val="0"/>
        <w:pageBreakBefore w:val="0"/>
        <w:tabs>
          <w:tab w:val="center" w:pos="4153"/>
          <w:tab w:val="left" w:pos="7275"/>
        </w:tabs>
        <w:kinsoku/>
        <w:wordWrap/>
        <w:overflowPunct/>
        <w:topLinePunct w:val="0"/>
        <w:bidi w:val="0"/>
        <w:snapToGrid/>
        <w:spacing w:line="600" w:lineRule="exact"/>
        <w:ind w:left="0" w:leftChars="0" w:firstLine="640" w:firstLineChars="200"/>
        <w:jc w:val="left"/>
        <w:textAlignment w:val="auto"/>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pP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公务接待费0万元，费用支出较年初预算数无增减，较上年支出数无增减。</w:t>
      </w:r>
    </w:p>
    <w:p>
      <w:pPr>
        <w:pStyle w:val="22"/>
        <w:keepNext w:val="0"/>
        <w:keepLines w:val="0"/>
        <w:pageBreakBefore w:val="0"/>
        <w:tabs>
          <w:tab w:val="center" w:pos="4153"/>
          <w:tab w:val="left" w:pos="7275"/>
        </w:tabs>
        <w:kinsoku/>
        <w:wordWrap/>
        <w:overflowPunct/>
        <w:topLinePunct w:val="0"/>
        <w:bidi w:val="0"/>
        <w:snapToGrid/>
        <w:spacing w:line="600" w:lineRule="exact"/>
        <w:ind w:firstLine="640"/>
        <w:jc w:val="left"/>
        <w:textAlignment w:val="auto"/>
        <w:rPr>
          <w:rFonts w:hint="eastAsia" w:ascii="方正楷体_GBK" w:hAnsi="方正楷体_GBK" w:eastAsia="方正楷体_GBK" w:cs="方正楷体_GBK"/>
          <w:kern w:val="0"/>
          <w:sz w:val="32"/>
          <w:szCs w:val="32"/>
          <w:lang w:val="en-US" w:eastAsia="zh-CN" w:bidi="ar-SA"/>
        </w:rPr>
      </w:pPr>
      <w:r>
        <w:rPr>
          <w:rFonts w:hint="eastAsia" w:ascii="方正楷体_GBK" w:hAnsi="方正楷体_GBK" w:eastAsia="方正楷体_GBK" w:cs="方正楷体_GBK"/>
          <w:kern w:val="0"/>
          <w:sz w:val="32"/>
          <w:szCs w:val="32"/>
          <w:lang w:val="en-US" w:eastAsia="zh-CN" w:bidi="ar-SA"/>
        </w:rPr>
        <w:t>（三）“三公”经费实物量情况</w:t>
      </w:r>
    </w:p>
    <w:p>
      <w:pPr>
        <w:pStyle w:val="22"/>
        <w:keepNext w:val="0"/>
        <w:keepLines w:val="0"/>
        <w:pageBreakBefore w:val="0"/>
        <w:tabs>
          <w:tab w:val="center" w:pos="4153"/>
          <w:tab w:val="left" w:pos="7275"/>
        </w:tabs>
        <w:kinsoku/>
        <w:wordWrap/>
        <w:overflowPunct/>
        <w:topLinePunct w:val="0"/>
        <w:bidi w:val="0"/>
        <w:snapToGrid/>
        <w:spacing w:line="600" w:lineRule="exact"/>
        <w:ind w:left="0" w:leftChars="0" w:firstLine="640" w:firstLineChars="200"/>
        <w:jc w:val="left"/>
        <w:textAlignment w:val="auto"/>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pP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2024年度本单位因公出国（境）共计0个团组，0人；公务用车购置0辆，公务车保有量为0辆；国内公务接待0批次0人，其中：国内外事接待0批次，0人；国（境）外公务接待0批次，0人。2024年本单位人均接待费0元，车均购置费0万元，车均维护费0万元。</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eastAsia" w:ascii="方正黑体_GBK" w:hAnsi="方正黑体_GBK" w:eastAsia="方正黑体_GBK" w:cs="方正黑体_GBK"/>
          <w:b w:val="0"/>
          <w:bCs w:val="0"/>
          <w:kern w:val="2"/>
          <w:sz w:val="32"/>
          <w:szCs w:val="32"/>
          <w:lang w:val="zh-CN" w:eastAsia="zh-CN"/>
        </w:rPr>
      </w:pPr>
      <w:r>
        <w:rPr>
          <w:rFonts w:hint="eastAsia" w:ascii="方正黑体_GBK" w:hAnsi="方正黑体_GBK" w:eastAsia="方正黑体_GBK" w:cs="方正黑体_GBK"/>
          <w:b w:val="0"/>
          <w:bCs w:val="0"/>
          <w:kern w:val="2"/>
          <w:sz w:val="32"/>
          <w:szCs w:val="32"/>
          <w:lang w:val="zh-CN" w:eastAsia="zh-CN"/>
        </w:rPr>
        <w:t>四、其他需要说明的事项</w:t>
      </w:r>
    </w:p>
    <w:p>
      <w:pPr>
        <w:pStyle w:val="22"/>
        <w:keepNext w:val="0"/>
        <w:keepLines w:val="0"/>
        <w:pageBreakBefore w:val="0"/>
        <w:tabs>
          <w:tab w:val="center" w:pos="4153"/>
          <w:tab w:val="left" w:pos="7275"/>
        </w:tabs>
        <w:kinsoku/>
        <w:wordWrap/>
        <w:overflowPunct/>
        <w:topLinePunct w:val="0"/>
        <w:bidi w:val="0"/>
        <w:snapToGrid/>
        <w:spacing w:line="600" w:lineRule="exact"/>
        <w:ind w:firstLine="640"/>
        <w:jc w:val="left"/>
        <w:textAlignment w:val="auto"/>
        <w:rPr>
          <w:rFonts w:hint="eastAsia" w:ascii="方正楷体_GBK" w:hAnsi="方正楷体_GBK" w:eastAsia="方正楷体_GBK" w:cs="方正楷体_GBK"/>
          <w:kern w:val="0"/>
          <w:sz w:val="32"/>
          <w:szCs w:val="32"/>
          <w:lang w:val="en-US" w:eastAsia="zh-CN" w:bidi="ar-SA"/>
        </w:rPr>
      </w:pPr>
      <w:r>
        <w:rPr>
          <w:rFonts w:hint="eastAsia" w:ascii="方正楷体_GBK" w:hAnsi="方正楷体_GBK" w:eastAsia="方正楷体_GBK" w:cs="方正楷体_GBK"/>
          <w:kern w:val="0"/>
          <w:sz w:val="32"/>
          <w:szCs w:val="32"/>
          <w:lang w:val="en-US" w:eastAsia="zh-CN" w:bidi="ar-SA"/>
        </w:rPr>
        <w:t>（一）财政拨款会议费、培训费和差旅费情况说明</w:t>
      </w:r>
    </w:p>
    <w:p>
      <w:pPr>
        <w:pStyle w:val="22"/>
        <w:keepNext w:val="0"/>
        <w:keepLines w:val="0"/>
        <w:pageBreakBefore w:val="0"/>
        <w:tabs>
          <w:tab w:val="center" w:pos="4153"/>
          <w:tab w:val="left" w:pos="7275"/>
        </w:tabs>
        <w:kinsoku/>
        <w:wordWrap/>
        <w:overflowPunct/>
        <w:topLinePunct w:val="0"/>
        <w:bidi w:val="0"/>
        <w:snapToGrid/>
        <w:spacing w:line="600" w:lineRule="exact"/>
        <w:ind w:left="0" w:leftChars="0" w:firstLine="640" w:firstLineChars="200"/>
        <w:jc w:val="left"/>
        <w:textAlignment w:val="auto"/>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pP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本年度会议费支出</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0</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万元，较上年决算数无增减。本年度培训费支出0万元，</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与2023年度相比，减少0.19万元，下降100%</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，主要原因是采用灵活培训方式，减少单位内部培训次数。本年度差旅费支出0万元，较上年决算数无增减。</w:t>
      </w:r>
    </w:p>
    <w:p>
      <w:pPr>
        <w:pStyle w:val="22"/>
        <w:keepNext w:val="0"/>
        <w:keepLines w:val="0"/>
        <w:pageBreakBefore w:val="0"/>
        <w:tabs>
          <w:tab w:val="center" w:pos="4153"/>
          <w:tab w:val="left" w:pos="7275"/>
        </w:tabs>
        <w:kinsoku/>
        <w:wordWrap/>
        <w:overflowPunct/>
        <w:topLinePunct w:val="0"/>
        <w:bidi w:val="0"/>
        <w:snapToGrid/>
        <w:spacing w:line="600" w:lineRule="exact"/>
        <w:ind w:firstLine="640"/>
        <w:jc w:val="left"/>
        <w:textAlignment w:val="auto"/>
        <w:rPr>
          <w:rFonts w:hint="eastAsia" w:ascii="方正楷体_GBK" w:hAnsi="方正楷体_GBK" w:eastAsia="方正楷体_GBK" w:cs="方正楷体_GBK"/>
          <w:kern w:val="0"/>
          <w:sz w:val="32"/>
          <w:szCs w:val="32"/>
          <w:lang w:val="en-US" w:eastAsia="zh-CN" w:bidi="ar-SA"/>
        </w:rPr>
      </w:pPr>
      <w:r>
        <w:rPr>
          <w:rFonts w:hint="eastAsia" w:ascii="方正楷体_GBK" w:hAnsi="方正楷体_GBK" w:eastAsia="方正楷体_GBK" w:cs="方正楷体_GBK"/>
          <w:kern w:val="0"/>
          <w:sz w:val="32"/>
          <w:szCs w:val="32"/>
          <w:lang w:val="en-US" w:eastAsia="zh-CN" w:bidi="ar-SA"/>
        </w:rPr>
        <w:t>（二）机关运行经费情况说明</w:t>
      </w:r>
    </w:p>
    <w:p>
      <w:pPr>
        <w:pStyle w:val="22"/>
        <w:keepNext w:val="0"/>
        <w:keepLines w:val="0"/>
        <w:pageBreakBefore w:val="0"/>
        <w:tabs>
          <w:tab w:val="center" w:pos="4153"/>
          <w:tab w:val="left" w:pos="7275"/>
        </w:tabs>
        <w:kinsoku/>
        <w:wordWrap/>
        <w:overflowPunct/>
        <w:topLinePunct w:val="0"/>
        <w:bidi w:val="0"/>
        <w:snapToGrid/>
        <w:spacing w:line="600" w:lineRule="exact"/>
        <w:ind w:left="0" w:leftChars="0" w:firstLine="640" w:firstLineChars="200"/>
        <w:jc w:val="left"/>
        <w:textAlignment w:val="auto"/>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pP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按照部门决算列报口径，我单位不在机关运行经费统计范围之内。</w:t>
      </w:r>
    </w:p>
    <w:p>
      <w:pPr>
        <w:pStyle w:val="22"/>
        <w:keepNext w:val="0"/>
        <w:keepLines w:val="0"/>
        <w:pageBreakBefore w:val="0"/>
        <w:tabs>
          <w:tab w:val="center" w:pos="4153"/>
          <w:tab w:val="left" w:pos="7275"/>
        </w:tabs>
        <w:kinsoku/>
        <w:wordWrap/>
        <w:overflowPunct/>
        <w:topLinePunct w:val="0"/>
        <w:bidi w:val="0"/>
        <w:snapToGrid/>
        <w:spacing w:line="600" w:lineRule="exact"/>
        <w:ind w:firstLine="640"/>
        <w:jc w:val="left"/>
        <w:textAlignment w:val="auto"/>
        <w:rPr>
          <w:rFonts w:hint="eastAsia" w:ascii="方正楷体_GBK" w:hAnsi="方正楷体_GBK" w:eastAsia="方正楷体_GBK" w:cs="方正楷体_GBK"/>
          <w:kern w:val="0"/>
          <w:sz w:val="32"/>
          <w:szCs w:val="32"/>
          <w:lang w:val="en-US" w:eastAsia="zh-CN" w:bidi="ar-SA"/>
        </w:rPr>
      </w:pPr>
      <w:r>
        <w:rPr>
          <w:rFonts w:hint="eastAsia" w:ascii="方正楷体_GBK" w:hAnsi="方正楷体_GBK" w:eastAsia="方正楷体_GBK" w:cs="方正楷体_GBK"/>
          <w:kern w:val="0"/>
          <w:sz w:val="32"/>
          <w:szCs w:val="32"/>
          <w:lang w:val="en-US" w:eastAsia="zh-CN" w:bidi="ar-SA"/>
        </w:rPr>
        <w:t>（三）国有资产占用情况说明</w:t>
      </w:r>
    </w:p>
    <w:p>
      <w:pPr>
        <w:pStyle w:val="22"/>
        <w:keepNext w:val="0"/>
        <w:keepLines w:val="0"/>
        <w:pageBreakBefore w:val="0"/>
        <w:tabs>
          <w:tab w:val="center" w:pos="4153"/>
          <w:tab w:val="left" w:pos="7275"/>
        </w:tabs>
        <w:kinsoku/>
        <w:wordWrap/>
        <w:overflowPunct/>
        <w:topLinePunct w:val="0"/>
        <w:bidi w:val="0"/>
        <w:snapToGrid/>
        <w:spacing w:line="600" w:lineRule="exact"/>
        <w:ind w:left="0" w:leftChars="0" w:firstLine="640" w:firstLineChars="200"/>
        <w:jc w:val="left"/>
        <w:textAlignment w:val="auto"/>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pP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截至</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2024</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年</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12</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月</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31</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日，本单位共有车辆</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0</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辆，其中，副部（省）级及以上领导用车</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0</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辆、主要负责人用车</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0</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辆、机要通信用车</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0</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辆、应急保障用车</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0</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辆、执法执勤用车</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0</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辆，特种专业技术用车</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0</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辆，离退休干部用车</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0</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辆。单价</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100</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万元（含）以上专用设备</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0</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台（套）。</w:t>
      </w:r>
    </w:p>
    <w:p>
      <w:pPr>
        <w:pStyle w:val="22"/>
        <w:keepNext w:val="0"/>
        <w:keepLines w:val="0"/>
        <w:pageBreakBefore w:val="0"/>
        <w:tabs>
          <w:tab w:val="center" w:pos="4153"/>
          <w:tab w:val="left" w:pos="7275"/>
        </w:tabs>
        <w:kinsoku/>
        <w:wordWrap/>
        <w:overflowPunct/>
        <w:topLinePunct w:val="0"/>
        <w:bidi w:val="0"/>
        <w:snapToGrid/>
        <w:spacing w:line="600" w:lineRule="exact"/>
        <w:ind w:firstLine="640"/>
        <w:jc w:val="left"/>
        <w:textAlignment w:val="auto"/>
        <w:rPr>
          <w:rFonts w:hint="eastAsia" w:ascii="方正楷体_GBK" w:hAnsi="方正楷体_GBK" w:eastAsia="方正楷体_GBK" w:cs="方正楷体_GBK"/>
          <w:kern w:val="0"/>
          <w:sz w:val="32"/>
          <w:szCs w:val="32"/>
          <w:lang w:val="en-US" w:eastAsia="zh-CN" w:bidi="ar-SA"/>
        </w:rPr>
      </w:pPr>
      <w:r>
        <w:rPr>
          <w:rFonts w:hint="eastAsia" w:ascii="方正楷体_GBK" w:hAnsi="方正楷体_GBK" w:eastAsia="方正楷体_GBK" w:cs="方正楷体_GBK"/>
          <w:kern w:val="0"/>
          <w:sz w:val="32"/>
          <w:szCs w:val="32"/>
          <w:lang w:val="en-US" w:eastAsia="zh-CN" w:bidi="ar-SA"/>
        </w:rPr>
        <w:t>（四）政府采购支出情况说明</w:t>
      </w:r>
    </w:p>
    <w:p>
      <w:pPr>
        <w:pStyle w:val="22"/>
        <w:keepNext w:val="0"/>
        <w:keepLines w:val="0"/>
        <w:pageBreakBefore w:val="0"/>
        <w:tabs>
          <w:tab w:val="center" w:pos="4153"/>
          <w:tab w:val="left" w:pos="7275"/>
        </w:tabs>
        <w:kinsoku/>
        <w:wordWrap/>
        <w:overflowPunct/>
        <w:topLinePunct w:val="0"/>
        <w:bidi w:val="0"/>
        <w:snapToGrid/>
        <w:spacing w:line="600" w:lineRule="exact"/>
        <w:ind w:left="0" w:leftChars="0" w:firstLine="640" w:firstLineChars="200"/>
        <w:jc w:val="left"/>
        <w:textAlignment w:val="auto"/>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pP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2024年度我单位未发生政府采购事项，无相关经费支出。</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eastAsia" w:ascii="方正黑体_GBK" w:hAnsi="方正黑体_GBK" w:eastAsia="方正黑体_GBK" w:cs="方正黑体_GBK"/>
          <w:b w:val="0"/>
          <w:bCs w:val="0"/>
          <w:kern w:val="2"/>
          <w:sz w:val="32"/>
          <w:szCs w:val="32"/>
          <w:lang w:val="zh-CN" w:eastAsia="zh-CN"/>
        </w:rPr>
      </w:pPr>
      <w:r>
        <w:rPr>
          <w:rFonts w:hint="eastAsia" w:ascii="方正黑体_GBK" w:hAnsi="方正黑体_GBK" w:eastAsia="方正黑体_GBK" w:cs="方正黑体_GBK"/>
          <w:b w:val="0"/>
          <w:bCs w:val="0"/>
          <w:kern w:val="2"/>
          <w:sz w:val="32"/>
          <w:szCs w:val="32"/>
          <w:lang w:val="zh-CN" w:eastAsia="zh-CN"/>
        </w:rPr>
        <w:t>五、2024年度预算绩效管理情况说明</w:t>
      </w:r>
    </w:p>
    <w:p>
      <w:pPr>
        <w:pStyle w:val="22"/>
        <w:keepNext w:val="0"/>
        <w:keepLines w:val="0"/>
        <w:pageBreakBefore w:val="0"/>
        <w:tabs>
          <w:tab w:val="center" w:pos="4153"/>
          <w:tab w:val="left" w:pos="7275"/>
        </w:tabs>
        <w:kinsoku/>
        <w:wordWrap/>
        <w:overflowPunct/>
        <w:topLinePunct w:val="0"/>
        <w:bidi w:val="0"/>
        <w:snapToGrid/>
        <w:spacing w:line="600" w:lineRule="exact"/>
        <w:ind w:firstLine="640"/>
        <w:jc w:val="left"/>
        <w:textAlignment w:val="auto"/>
        <w:rPr>
          <w:rFonts w:hint="eastAsia" w:ascii="方正楷体_GBK" w:hAnsi="方正楷体_GBK" w:eastAsia="方正楷体_GBK" w:cs="方正楷体_GBK"/>
          <w:kern w:val="0"/>
          <w:sz w:val="32"/>
          <w:szCs w:val="32"/>
          <w:lang w:val="en-US" w:eastAsia="zh-CN" w:bidi="ar-SA"/>
        </w:rPr>
      </w:pPr>
      <w:r>
        <w:rPr>
          <w:rFonts w:hint="eastAsia" w:ascii="方正楷体_GBK" w:hAnsi="方正楷体_GBK" w:eastAsia="方正楷体_GBK" w:cs="方正楷体_GBK"/>
          <w:kern w:val="0"/>
          <w:sz w:val="32"/>
          <w:szCs w:val="32"/>
          <w:lang w:val="en-US" w:eastAsia="zh-CN" w:bidi="ar-SA"/>
        </w:rPr>
        <w:t>（一）单位自评情况</w:t>
      </w:r>
    </w:p>
    <w:p>
      <w:pPr>
        <w:pStyle w:val="22"/>
        <w:keepNext w:val="0"/>
        <w:keepLines w:val="0"/>
        <w:pageBreakBefore w:val="0"/>
        <w:tabs>
          <w:tab w:val="center" w:pos="4153"/>
          <w:tab w:val="left" w:pos="7275"/>
        </w:tabs>
        <w:kinsoku/>
        <w:wordWrap/>
        <w:overflowPunct/>
        <w:topLinePunct w:val="0"/>
        <w:bidi w:val="0"/>
        <w:snapToGrid/>
        <w:spacing w:line="600" w:lineRule="exact"/>
        <w:ind w:left="0" w:leftChars="0" w:firstLine="640" w:firstLineChars="200"/>
        <w:jc w:val="left"/>
        <w:textAlignment w:val="auto"/>
        <w:rPr>
          <w:rStyle w:val="15"/>
          <w:rFonts w:hint="eastAsia"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pPr>
      <w:r>
        <w:rPr>
          <w:rStyle w:val="15"/>
          <w:rFonts w:hint="eastAsia"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 xml:space="preserve">本单位涉及项目支出资金0万元。       </w:t>
      </w:r>
    </w:p>
    <w:p>
      <w:pPr>
        <w:pStyle w:val="22"/>
        <w:keepNext w:val="0"/>
        <w:keepLines w:val="0"/>
        <w:pageBreakBefore w:val="0"/>
        <w:tabs>
          <w:tab w:val="center" w:pos="4153"/>
          <w:tab w:val="left" w:pos="7275"/>
        </w:tabs>
        <w:kinsoku/>
        <w:wordWrap/>
        <w:overflowPunct/>
        <w:topLinePunct w:val="0"/>
        <w:bidi w:val="0"/>
        <w:snapToGrid/>
        <w:spacing w:line="600" w:lineRule="exact"/>
        <w:ind w:firstLine="640"/>
        <w:jc w:val="left"/>
        <w:textAlignment w:val="auto"/>
        <w:rPr>
          <w:rFonts w:hint="eastAsia" w:ascii="方正楷体_GBK" w:hAnsi="方正楷体_GBK" w:eastAsia="方正楷体_GBK" w:cs="方正楷体_GBK"/>
          <w:kern w:val="0"/>
          <w:sz w:val="32"/>
          <w:szCs w:val="32"/>
          <w:lang w:val="en-US" w:eastAsia="zh-CN" w:bidi="ar-SA"/>
        </w:rPr>
      </w:pPr>
      <w:r>
        <w:rPr>
          <w:rFonts w:hint="eastAsia" w:ascii="方正楷体_GBK" w:hAnsi="方正楷体_GBK" w:eastAsia="方正楷体_GBK" w:cs="方正楷体_GBK"/>
          <w:kern w:val="0"/>
          <w:sz w:val="32"/>
          <w:szCs w:val="32"/>
          <w:lang w:val="en-US" w:eastAsia="zh-CN" w:bidi="ar-SA"/>
        </w:rPr>
        <w:t>（二）部门绩效评价情况</w:t>
      </w:r>
    </w:p>
    <w:p>
      <w:pPr>
        <w:pStyle w:val="22"/>
        <w:keepNext w:val="0"/>
        <w:keepLines w:val="0"/>
        <w:pageBreakBefore w:val="0"/>
        <w:tabs>
          <w:tab w:val="center" w:pos="4153"/>
          <w:tab w:val="left" w:pos="7275"/>
        </w:tabs>
        <w:kinsoku/>
        <w:wordWrap/>
        <w:overflowPunct/>
        <w:topLinePunct w:val="0"/>
        <w:bidi w:val="0"/>
        <w:snapToGrid/>
        <w:spacing w:line="600" w:lineRule="exact"/>
        <w:ind w:left="0" w:leftChars="0" w:firstLine="640" w:firstLineChars="200"/>
        <w:jc w:val="left"/>
        <w:textAlignment w:val="auto"/>
        <w:rPr>
          <w:rStyle w:val="15"/>
          <w:rFonts w:hint="eastAsia"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pPr>
      <w:r>
        <w:rPr>
          <w:rStyle w:val="15"/>
          <w:rFonts w:hint="eastAsia"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本单位</w:t>
      </w:r>
      <w:r>
        <w:rPr>
          <w:rStyle w:val="18"/>
          <w:rFonts w:hint="eastAsia" w:ascii="Times New Roman" w:hAnsi="Times New Roman" w:eastAsia="方正仿宋_GBK" w:cs="Times New Roman"/>
          <w:b w:val="0"/>
          <w:bCs w:val="0"/>
          <w:color w:val="000000" w:themeColor="text1"/>
          <w:sz w:val="32"/>
          <w:szCs w:val="32"/>
          <w:highlight w:val="none"/>
          <w:shd w:val="clear" w:color="auto" w:fill="FFFFFF"/>
          <w14:textFill>
            <w14:solidFill>
              <w14:schemeClr w14:val="tx1"/>
            </w14:solidFill>
          </w14:textFill>
        </w:rPr>
        <w:t>无项目支出，</w:t>
      </w:r>
      <w:r>
        <w:rPr>
          <w:rStyle w:val="15"/>
          <w:rFonts w:hint="eastAsia"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未组织开展绩效评价。</w:t>
      </w:r>
    </w:p>
    <w:p>
      <w:pPr>
        <w:pStyle w:val="22"/>
        <w:keepNext w:val="0"/>
        <w:keepLines w:val="0"/>
        <w:pageBreakBefore w:val="0"/>
        <w:tabs>
          <w:tab w:val="center" w:pos="4153"/>
          <w:tab w:val="left" w:pos="7275"/>
        </w:tabs>
        <w:kinsoku/>
        <w:wordWrap/>
        <w:overflowPunct/>
        <w:topLinePunct w:val="0"/>
        <w:bidi w:val="0"/>
        <w:snapToGrid/>
        <w:spacing w:line="600" w:lineRule="exact"/>
        <w:ind w:firstLine="640"/>
        <w:jc w:val="left"/>
        <w:textAlignment w:val="auto"/>
        <w:rPr>
          <w:rFonts w:hint="eastAsia" w:ascii="方正楷体_GBK" w:hAnsi="方正楷体_GBK" w:eastAsia="方正楷体_GBK" w:cs="方正楷体_GBK"/>
          <w:kern w:val="0"/>
          <w:sz w:val="32"/>
          <w:szCs w:val="32"/>
          <w:lang w:val="en-US" w:eastAsia="zh-CN" w:bidi="ar-SA"/>
        </w:rPr>
      </w:pPr>
      <w:r>
        <w:rPr>
          <w:rFonts w:hint="eastAsia" w:ascii="方正楷体_GBK" w:hAnsi="方正楷体_GBK" w:eastAsia="方正楷体_GBK" w:cs="方正楷体_GBK"/>
          <w:kern w:val="0"/>
          <w:sz w:val="32"/>
          <w:szCs w:val="32"/>
          <w:lang w:val="en-US" w:eastAsia="zh-CN" w:bidi="ar-SA"/>
        </w:rPr>
        <w:t>（三）财政绩效评价情况</w:t>
      </w:r>
    </w:p>
    <w:p>
      <w:pPr>
        <w:widowControl w:val="0"/>
        <w:autoSpaceDE w:val="0"/>
        <w:autoSpaceDN w:val="0"/>
        <w:adjustRightInd w:val="0"/>
        <w:spacing w:line="594" w:lineRule="exact"/>
        <w:ind w:firstLine="640" w:firstLineChars="200"/>
        <w:jc w:val="both"/>
        <w:rPr>
          <w:rStyle w:val="15"/>
          <w:rFonts w:hint="eastAsia" w:ascii="方正仿宋_GBK" w:hAnsi="方正仿宋_GBK" w:eastAsia="方正仿宋_GBK" w:cs="方正仿宋_GBK"/>
          <w:b w:val="0"/>
          <w:bCs/>
          <w:color w:val="000000" w:themeColor="text1"/>
          <w:sz w:val="32"/>
          <w:szCs w:val="32"/>
          <w:highlight w:val="yellow"/>
          <w:shd w:val="clear" w:color="auto" w:fill="FFFFFF"/>
          <w:lang w:val="en-US" w:eastAsia="zh-CN" w:bidi="ar-SA"/>
          <w14:textFill>
            <w14:solidFill>
              <w14:schemeClr w14:val="tx1"/>
            </w14:solidFill>
          </w14:textFill>
        </w:rPr>
      </w:pPr>
      <w:r>
        <w:rPr>
          <w:rStyle w:val="15"/>
          <w:rFonts w:hint="eastAsia"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重庆高新区财政局未委托第三方对我单位开展绩效评价。</w:t>
      </w:r>
    </w:p>
    <w:p>
      <w:pPr>
        <w:pStyle w:val="17"/>
        <w:keepNext w:val="0"/>
        <w:keepLines w:val="0"/>
        <w:pageBreakBefore w:val="0"/>
        <w:kinsoku/>
        <w:wordWrap/>
        <w:overflowPunct/>
        <w:topLinePunct w:val="0"/>
        <w:autoSpaceDE w:val="0"/>
        <w:bidi w:val="0"/>
        <w:snapToGrid/>
        <w:spacing w:before="0" w:beforeAutospacing="0" w:after="0" w:afterAutospacing="0" w:line="600" w:lineRule="exact"/>
        <w:jc w:val="left"/>
        <w:textAlignment w:val="auto"/>
        <w:rPr>
          <w:rFonts w:hint="eastAsia" w:ascii="方正黑体_GBK" w:hAnsi="方正黑体_GBK" w:eastAsia="方正黑体_GBK" w:cs="方正黑体_GBK"/>
          <w:b w:val="0"/>
          <w:bCs w:val="0"/>
          <w:kern w:val="2"/>
          <w:sz w:val="32"/>
          <w:szCs w:val="32"/>
          <w:lang w:val="zh-CN" w:eastAsia="zh-CN" w:bidi="ar-SA"/>
        </w:rPr>
      </w:pPr>
      <w:r>
        <w:rPr>
          <w:rStyle w:val="18"/>
          <w:rFonts w:hint="eastAsia" w:ascii="方正仿宋_GBK" w:hAnsi="方正仿宋_GBK" w:eastAsia="方正仿宋_GBK" w:cs="方正仿宋_GBK"/>
          <w:sz w:val="32"/>
          <w:szCs w:val="32"/>
          <w:shd w:val="clear" w:color="auto" w:fill="FFFFFF"/>
        </w:rPr>
        <w:t xml:space="preserve">   </w:t>
      </w:r>
      <w:r>
        <w:rPr>
          <w:rFonts w:hint="eastAsia" w:ascii="方正黑体_GBK" w:hAnsi="Times New Roman" w:eastAsia="方正黑体_GBK" w:cs="Times New Roman"/>
          <w:snapToGrid w:val="0"/>
          <w:color w:val="000000" w:themeColor="text1"/>
          <w:sz w:val="32"/>
          <w:szCs w:val="20"/>
          <w:lang w:val="zh-CN" w:eastAsia="zh-CN" w:bidi="ar-SA"/>
          <w14:textFill>
            <w14:solidFill>
              <w14:schemeClr w14:val="tx1"/>
            </w14:solidFill>
          </w14:textFill>
        </w:rPr>
        <w:t xml:space="preserve"> </w:t>
      </w:r>
      <w:r>
        <w:rPr>
          <w:rFonts w:hint="eastAsia" w:ascii="方正黑体_GBK" w:hAnsi="方正黑体_GBK" w:eastAsia="方正黑体_GBK" w:cs="方正黑体_GBK"/>
          <w:b w:val="0"/>
          <w:bCs w:val="0"/>
          <w:kern w:val="2"/>
          <w:sz w:val="32"/>
          <w:szCs w:val="32"/>
          <w:lang w:val="zh-CN" w:eastAsia="zh-CN" w:bidi="ar-SA"/>
        </w:rPr>
        <w:t>六、专业名词解释</w:t>
      </w:r>
    </w:p>
    <w:p>
      <w:pPr>
        <w:pStyle w:val="17"/>
        <w:keepNext w:val="0"/>
        <w:keepLines w:val="0"/>
        <w:pageBreakBefore w:val="0"/>
        <w:kinsoku/>
        <w:wordWrap/>
        <w:overflowPunct/>
        <w:topLinePunct w:val="0"/>
        <w:bidi w:val="0"/>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en-US" w:eastAsia="zh-CN" w:bidi="ar-SA"/>
        </w:rPr>
        <w:t>（一）财政拨款收入：</w:t>
      </w:r>
      <w:r>
        <w:rPr>
          <w:rFonts w:hint="eastAsia" w:ascii="方正仿宋_GBK" w:hAnsi="方正仿宋_GBK" w:eastAsia="方正仿宋_GBK" w:cs="方正仿宋_GBK"/>
          <w:sz w:val="32"/>
          <w:szCs w:val="32"/>
          <w:shd w:val="clear" w:color="auto" w:fill="FFFFFF"/>
        </w:rPr>
        <w:t>指本年度从本级财政</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rPr>
        <w:t>取得的财政拨款，包括一般公共预算财政拨款和政府性基金预算财政拨款。</w:t>
      </w:r>
    </w:p>
    <w:p>
      <w:pPr>
        <w:pStyle w:val="17"/>
        <w:keepNext w:val="0"/>
        <w:keepLines w:val="0"/>
        <w:pageBreakBefore w:val="0"/>
        <w:kinsoku/>
        <w:wordWrap/>
        <w:overflowPunct/>
        <w:topLinePunct w:val="0"/>
        <w:bidi w:val="0"/>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en-US" w:eastAsia="zh-CN" w:bidi="ar-SA"/>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17"/>
        <w:keepNext w:val="0"/>
        <w:keepLines w:val="0"/>
        <w:pageBreakBefore w:val="0"/>
        <w:kinsoku/>
        <w:wordWrap/>
        <w:overflowPunct/>
        <w:topLinePunct w:val="0"/>
        <w:bidi w:val="0"/>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en-US" w:eastAsia="zh-CN" w:bidi="ar-SA"/>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17"/>
        <w:keepNext w:val="0"/>
        <w:keepLines w:val="0"/>
        <w:pageBreakBefore w:val="0"/>
        <w:kinsoku/>
        <w:wordWrap/>
        <w:overflowPunct/>
        <w:topLinePunct w:val="0"/>
        <w:bidi w:val="0"/>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en-US" w:eastAsia="zh-CN" w:bidi="ar-SA"/>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rPr>
        <w:t>以外的同级单位取得的经费、从非本级财政</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rPr>
        <w:t>取得的经费，以及行政单位收到的财政专户管理资金反映在本项内。</w:t>
      </w:r>
    </w:p>
    <w:p>
      <w:pPr>
        <w:pStyle w:val="17"/>
        <w:keepNext w:val="0"/>
        <w:keepLines w:val="0"/>
        <w:pageBreakBefore w:val="0"/>
        <w:kinsoku/>
        <w:wordWrap/>
        <w:overflowPunct/>
        <w:topLinePunct w:val="0"/>
        <w:bidi w:val="0"/>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en-US" w:eastAsia="zh-CN" w:bidi="ar-SA"/>
        </w:rPr>
        <w:t>（五）使用非财政拨款结余（含专用结余）：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7"/>
        <w:keepNext w:val="0"/>
        <w:keepLines w:val="0"/>
        <w:pageBreakBefore w:val="0"/>
        <w:kinsoku/>
        <w:wordWrap/>
        <w:overflowPunct/>
        <w:topLinePunct w:val="0"/>
        <w:bidi w:val="0"/>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en-US" w:eastAsia="zh-CN" w:bidi="ar-SA"/>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17"/>
        <w:keepNext w:val="0"/>
        <w:keepLines w:val="0"/>
        <w:pageBreakBefore w:val="0"/>
        <w:kinsoku/>
        <w:wordWrap/>
        <w:overflowPunct/>
        <w:topLinePunct w:val="0"/>
        <w:bidi w:val="0"/>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en-US" w:eastAsia="zh-CN" w:bidi="ar-SA"/>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17"/>
        <w:keepNext w:val="0"/>
        <w:keepLines w:val="0"/>
        <w:pageBreakBefore w:val="0"/>
        <w:kinsoku/>
        <w:wordWrap/>
        <w:overflowPunct/>
        <w:topLinePunct w:val="0"/>
        <w:bidi w:val="0"/>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en-US" w:eastAsia="zh-CN" w:bidi="ar-SA"/>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pPr>
        <w:pStyle w:val="17"/>
        <w:keepNext w:val="0"/>
        <w:keepLines w:val="0"/>
        <w:pageBreakBefore w:val="0"/>
        <w:kinsoku/>
        <w:wordWrap/>
        <w:overflowPunct/>
        <w:topLinePunct w:val="0"/>
        <w:bidi w:val="0"/>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en-US" w:eastAsia="zh-CN" w:bidi="ar-SA"/>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7"/>
        <w:keepNext w:val="0"/>
        <w:keepLines w:val="0"/>
        <w:pageBreakBefore w:val="0"/>
        <w:kinsoku/>
        <w:wordWrap/>
        <w:overflowPunct/>
        <w:topLinePunct w:val="0"/>
        <w:bidi w:val="0"/>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en-US" w:eastAsia="zh-CN" w:bidi="ar-SA"/>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17"/>
        <w:keepNext w:val="0"/>
        <w:keepLines w:val="0"/>
        <w:pageBreakBefore w:val="0"/>
        <w:kinsoku/>
        <w:wordWrap/>
        <w:overflowPunct/>
        <w:topLinePunct w:val="0"/>
        <w:bidi w:val="0"/>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en-US" w:eastAsia="zh-CN" w:bidi="ar-SA"/>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17"/>
        <w:keepNext w:val="0"/>
        <w:keepLines w:val="0"/>
        <w:pageBreakBefore w:val="0"/>
        <w:kinsoku/>
        <w:wordWrap/>
        <w:overflowPunct/>
        <w:topLinePunct w:val="0"/>
        <w:bidi w:val="0"/>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en-US" w:eastAsia="zh-CN" w:bidi="ar-SA"/>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7"/>
        <w:keepNext w:val="0"/>
        <w:keepLines w:val="0"/>
        <w:pageBreakBefore w:val="0"/>
        <w:kinsoku/>
        <w:wordWrap/>
        <w:overflowPunct/>
        <w:topLinePunct w:val="0"/>
        <w:bidi w:val="0"/>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en-US" w:eastAsia="zh-CN" w:bidi="ar-SA"/>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7"/>
        <w:keepNext w:val="0"/>
        <w:keepLines w:val="0"/>
        <w:pageBreakBefore w:val="0"/>
        <w:kinsoku/>
        <w:wordWrap/>
        <w:overflowPunct/>
        <w:topLinePunct w:val="0"/>
        <w:bidi w:val="0"/>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en-US" w:eastAsia="zh-CN" w:bidi="ar-SA"/>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17"/>
        <w:keepNext w:val="0"/>
        <w:keepLines w:val="0"/>
        <w:pageBreakBefore w:val="0"/>
        <w:kinsoku/>
        <w:wordWrap/>
        <w:overflowPunct/>
        <w:topLinePunct w:val="0"/>
        <w:bidi w:val="0"/>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en-US" w:eastAsia="zh-CN" w:bidi="ar-SA"/>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17"/>
        <w:keepNext w:val="0"/>
        <w:keepLines w:val="0"/>
        <w:pageBreakBefore w:val="0"/>
        <w:kinsoku/>
        <w:wordWrap/>
        <w:overflowPunct/>
        <w:topLinePunct w:val="0"/>
        <w:bidi w:val="0"/>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en-US" w:eastAsia="zh-CN" w:bidi="ar-SA"/>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pPr>
        <w:pStyle w:val="17"/>
        <w:keepNext w:val="0"/>
        <w:keepLines w:val="0"/>
        <w:pageBreakBefore w:val="0"/>
        <w:kinsoku/>
        <w:wordWrap/>
        <w:overflowPunct/>
        <w:topLinePunct w:val="0"/>
        <w:bidi w:val="0"/>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en-US" w:eastAsia="zh-CN" w:bidi="ar-SA"/>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rPr>
        <w:t>集中安排的用于购置固定资产、战略性和应急性储备、土地和无形资产，以及构建基础设施、大型修缮和财政支持企业更新改造所发生的支出。</w:t>
      </w:r>
    </w:p>
    <w:p>
      <w:pPr>
        <w:pStyle w:val="17"/>
        <w:keepNext w:val="0"/>
        <w:keepLines w:val="0"/>
        <w:pageBreakBefore w:val="0"/>
        <w:kinsoku/>
        <w:wordWrap/>
        <w:overflowPunct/>
        <w:topLinePunct w:val="0"/>
        <w:autoSpaceDE w:val="0"/>
        <w:bidi w:val="0"/>
        <w:snapToGrid/>
        <w:spacing w:before="0" w:beforeAutospacing="0" w:after="0" w:afterAutospacing="0" w:line="600" w:lineRule="exact"/>
        <w:ind w:firstLine="640" w:firstLineChars="200"/>
        <w:jc w:val="left"/>
        <w:textAlignment w:val="auto"/>
        <w:rPr>
          <w:rFonts w:hint="eastAsia" w:ascii="方正黑体_GBK" w:hAnsi="方正黑体_GBK" w:eastAsia="方正黑体_GBK" w:cs="方正黑体_GBK"/>
          <w:b w:val="0"/>
          <w:bCs w:val="0"/>
          <w:kern w:val="2"/>
          <w:sz w:val="32"/>
          <w:szCs w:val="32"/>
          <w:lang w:val="zh-CN" w:eastAsia="zh-CN" w:bidi="ar-SA"/>
        </w:rPr>
      </w:pPr>
      <w:r>
        <w:rPr>
          <w:rFonts w:hint="eastAsia" w:ascii="方正黑体_GBK" w:hAnsi="方正黑体_GBK" w:eastAsia="方正黑体_GBK" w:cs="方正黑体_GBK"/>
          <w:b w:val="0"/>
          <w:bCs w:val="0"/>
          <w:kern w:val="2"/>
          <w:sz w:val="32"/>
          <w:szCs w:val="32"/>
          <w:lang w:val="zh-CN" w:eastAsia="zh-CN" w:bidi="ar-SA"/>
        </w:rPr>
        <w:t>七、决算公开联系方式及信息反馈渠道</w:t>
      </w:r>
    </w:p>
    <w:p>
      <w:pPr>
        <w:pStyle w:val="16"/>
        <w:keepNext w:val="0"/>
        <w:keepLines w:val="0"/>
        <w:pageBreakBefore w:val="0"/>
        <w:kinsoku/>
        <w:wordWrap/>
        <w:overflowPunct/>
        <w:topLinePunct w:val="0"/>
        <w:autoSpaceDE w:val="0"/>
        <w:bidi w:val="0"/>
        <w:snapToGrid/>
        <w:spacing w:line="600" w:lineRule="exact"/>
        <w:ind w:left="0" w:leftChars="0" w:firstLine="640" w:firstLineChars="200"/>
        <w:jc w:val="left"/>
        <w:textAlignment w:val="auto"/>
        <w:rPr>
          <w:rStyle w:val="15"/>
          <w:rFonts w:hint="eastAsia" w:ascii="方正仿宋_GBK" w:hAnsi="方正仿宋_GBK" w:eastAsia="方正仿宋_GBK" w:cs="方正仿宋_GBK"/>
          <w:color w:val="000000" w:themeColor="text1"/>
          <w:sz w:val="32"/>
          <w:szCs w:val="32"/>
          <w:shd w:val="clear" w:color="auto" w:fill="FFFF00"/>
          <w14:textFill>
            <w14:solidFill>
              <w14:schemeClr w14:val="tx1"/>
            </w14:solidFill>
          </w14:textFill>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本单位决算公开信息反馈和联系方式：023-65765797。</w:t>
      </w:r>
    </w:p>
    <w:tbl>
      <w:tblPr>
        <w:tblStyle w:val="12"/>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color w:val="000000"/>
                <w:sz w:val="22"/>
                <w:szCs w:val="22"/>
              </w:rPr>
            </w:pPr>
            <w:r>
              <w:rPr>
                <w:rFonts w:hint="eastAsia" w:cs="宋体"/>
                <w:sz w:val="20"/>
                <w:szCs w:val="20"/>
                <w:lang w:eastAsia="zh-CN"/>
              </w:rPr>
              <w:t>单位</w:t>
            </w:r>
            <w:r>
              <w:rPr>
                <w:rFonts w:cs="宋体"/>
                <w:sz w:val="20"/>
                <w:szCs w:val="20"/>
              </w:rPr>
              <w:t>：</w:t>
            </w:r>
            <w:r>
              <w:rPr>
                <w:sz w:val="20"/>
                <w:u w:color="auto"/>
              </w:rPr>
              <w:t>重庆市九龙坡区石板镇社会管理信息服务中心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109.88</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96.11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109.88</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109.88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109.88</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109.88</w:t>
            </w:r>
            <w:r>
              <w:rPr>
                <w:rFonts w:ascii="Times New Roman" w:hAnsi="Times New Roman"/>
                <w:color w:val="000000"/>
                <w:sz w:val="20"/>
                <w:u w:color="auto"/>
              </w:rPr>
              <w:t xml:space="preserve"> </w:t>
            </w:r>
          </w:p>
        </w:tc>
      </w:tr>
    </w:tbl>
    <w:p>
      <w:pPr>
        <w:rPr>
          <w:rFonts w:cs="宋体"/>
          <w:sz w:val="21"/>
          <w:szCs w:val="21"/>
        </w:rPr>
      </w:pPr>
    </w:p>
    <w:p>
      <w:pPr>
        <w:spacing w:line="240" w:lineRule="exact"/>
        <w:rPr>
          <w:rFonts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2"/>
        <w:tblW w:w="5059" w:type="pct"/>
        <w:tblInd w:w="0" w:type="dxa"/>
        <w:tblLayout w:type="fixed"/>
        <w:tblCellMar>
          <w:top w:w="0" w:type="dxa"/>
          <w:left w:w="0" w:type="dxa"/>
          <w:bottom w:w="0" w:type="dxa"/>
          <w:right w:w="0" w:type="dxa"/>
        </w:tblCellMar>
      </w:tblPr>
      <w:tblGrid>
        <w:gridCol w:w="1362"/>
        <w:gridCol w:w="2973"/>
        <w:gridCol w:w="1377"/>
        <w:gridCol w:w="1429"/>
        <w:gridCol w:w="1463"/>
        <w:gridCol w:w="1355"/>
        <w:gridCol w:w="1386"/>
        <w:gridCol w:w="1256"/>
        <w:gridCol w:w="1256"/>
        <w:gridCol w:w="1646"/>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cs="宋体"/>
                <w:color w:val="000000"/>
                <w:sz w:val="20"/>
                <w:szCs w:val="20"/>
              </w:rPr>
            </w:pPr>
            <w:r>
              <w:rPr>
                <w:rFonts w:hint="eastAsia" w:cs="宋体"/>
                <w:sz w:val="20"/>
                <w:szCs w:val="20"/>
                <w:lang w:eastAsia="zh-CN"/>
              </w:rPr>
              <w:t>单位</w:t>
            </w:r>
            <w:r>
              <w:rPr>
                <w:rFonts w:cs="宋体"/>
                <w:sz w:val="20"/>
                <w:szCs w:val="20"/>
              </w:rPr>
              <w:t>：</w:t>
            </w:r>
            <w:r>
              <w:rPr>
                <w:sz w:val="20"/>
                <w:u w:color="auto"/>
              </w:rPr>
              <w:t>重庆市九龙坡区石板镇社会管理信息服务中心</w:t>
            </w: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cs="宋体"/>
                <w:b/>
                <w:color w:val="000000"/>
                <w:sz w:val="20"/>
                <w:szCs w:val="20"/>
              </w:rPr>
            </w:pPr>
            <w:r>
              <w:rPr>
                <w:rFonts w:cs="宋体"/>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cs="宋体"/>
                <w:b/>
                <w:color w:val="000000"/>
                <w:sz w:val="20"/>
                <w:szCs w:val="20"/>
              </w:rPr>
            </w:pPr>
            <w:r>
              <w:rPr>
                <w:rFonts w:cs="宋体"/>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109.88</w:t>
            </w:r>
            <w:r>
              <w:rPr>
                <w:rFonts w:ascii="Times New Roman" w:hAnsi="Times New Roman"/>
                <w:b/>
                <w:color w:val="000000"/>
                <w:sz w:val="20"/>
                <w:u w:color="auto"/>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109.88</w:t>
            </w:r>
            <w:r>
              <w:rPr>
                <w:rFonts w:ascii="Times New Roman" w:hAnsi="Times New Roman"/>
                <w:b/>
                <w:color w:val="000000"/>
                <w:sz w:val="20"/>
                <w:u w:color="auto"/>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一般公共服务支出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96.11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96.11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政府办公厅（室）及相关机构事务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96.11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96.11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2010350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96.11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96.11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其他行政事业单位医疗支出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cs="宋体"/>
          <w:sz w:val="20"/>
          <w:szCs w:val="20"/>
        </w:rPr>
      </w:pPr>
      <w:r>
        <w:rPr>
          <w:rFonts w:cs="宋体"/>
          <w:sz w:val="20"/>
          <w:szCs w:val="20"/>
        </w:rPr>
        <w:br w:type="page"/>
      </w:r>
    </w:p>
    <w:tbl>
      <w:tblPr>
        <w:tblStyle w:val="12"/>
        <w:tblW w:w="5000" w:type="pct"/>
        <w:tblInd w:w="0" w:type="dxa"/>
        <w:tblLayout w:type="fixed"/>
        <w:tblCellMar>
          <w:top w:w="0" w:type="dxa"/>
          <w:left w:w="0" w:type="dxa"/>
          <w:bottom w:w="0" w:type="dxa"/>
          <w:right w:w="0" w:type="dxa"/>
        </w:tblCellMar>
      </w:tblPr>
      <w:tblGrid>
        <w:gridCol w:w="1234"/>
        <w:gridCol w:w="3916"/>
        <w:gridCol w:w="1799"/>
        <w:gridCol w:w="1738"/>
        <w:gridCol w:w="1569"/>
        <w:gridCol w:w="1508"/>
        <w:gridCol w:w="1670"/>
        <w:gridCol w:w="1888"/>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pPr>
              <w:rPr>
                <w:rFonts w:cs="宋体"/>
                <w:color w:val="000000"/>
                <w:sz w:val="20"/>
                <w:szCs w:val="20"/>
              </w:rPr>
            </w:pPr>
            <w:r>
              <w:rPr>
                <w:rFonts w:hint="eastAsia" w:cs="宋体"/>
                <w:sz w:val="20"/>
                <w:szCs w:val="20"/>
                <w:lang w:eastAsia="zh-CN"/>
              </w:rPr>
              <w:t>单位</w:t>
            </w:r>
            <w:r>
              <w:rPr>
                <w:rFonts w:cs="宋体"/>
                <w:color w:val="000000"/>
                <w:sz w:val="20"/>
                <w:szCs w:val="20"/>
              </w:rPr>
              <w:t>：</w:t>
            </w:r>
            <w:r>
              <w:rPr>
                <w:color w:val="000000"/>
                <w:sz w:val="20"/>
                <w:u w:color="auto"/>
              </w:rPr>
              <w:t xml:space="preserve">重庆市九龙坡区石板镇社会管理信息服务中心 </w:t>
            </w: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cs="宋体"/>
                <w:b/>
                <w:color w:val="000000"/>
                <w:sz w:val="20"/>
                <w:szCs w:val="20"/>
              </w:rPr>
            </w:pPr>
            <w:r>
              <w:rPr>
                <w:rFonts w:cs="宋体"/>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109.88</w:t>
            </w:r>
            <w:r>
              <w:rPr>
                <w:rFonts w:ascii="Times New Roman" w:hAnsi="Times New Roman"/>
                <w:b/>
                <w:color w:val="000000"/>
                <w:sz w:val="20"/>
                <w:u w:color="auto"/>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109.88</w:t>
            </w:r>
            <w:r>
              <w:rPr>
                <w:rFonts w:ascii="Times New Roman" w:hAnsi="Times New Roman"/>
                <w:b/>
                <w:color w:val="000000"/>
                <w:sz w:val="20"/>
                <w:u w:color="auto"/>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一般公共服务支出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96.11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96.11</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政府办公厅（室）及相关机构事务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96.11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96.11</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2010350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96.11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96.11</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9.45</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9.45</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6.28</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3.17</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3.52</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3.52</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其他行政事业单位医疗支出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0.81</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0.81</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0.81</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cs="宋体"/>
          <w:sz w:val="21"/>
          <w:szCs w:val="21"/>
        </w:rPr>
      </w:pPr>
      <w:r>
        <w:rPr>
          <w:rFonts w:cs="宋体"/>
          <w:sz w:val="21"/>
          <w:szCs w:val="21"/>
        </w:rPr>
        <w:br w:type="page"/>
      </w:r>
    </w:p>
    <w:p>
      <w:pPr>
        <w:rPr>
          <w:rFonts w:cs="宋体"/>
          <w:sz w:val="21"/>
          <w:szCs w:val="21"/>
        </w:rPr>
      </w:pPr>
    </w:p>
    <w:tbl>
      <w:tblPr>
        <w:tblStyle w:val="12"/>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cs="宋体"/>
                <w:color w:val="000000"/>
                <w:sz w:val="18"/>
                <w:szCs w:val="18"/>
              </w:rPr>
            </w:pPr>
            <w:r>
              <w:rPr>
                <w:rFonts w:hint="eastAsia" w:cs="宋体"/>
                <w:sz w:val="20"/>
                <w:szCs w:val="20"/>
                <w:lang w:eastAsia="zh-CN"/>
              </w:rPr>
              <w:t>单位</w:t>
            </w:r>
            <w:r>
              <w:rPr>
                <w:rFonts w:cs="宋体"/>
                <w:color w:val="000000"/>
                <w:sz w:val="20"/>
                <w:szCs w:val="20"/>
              </w:rPr>
              <w:t>：</w:t>
            </w:r>
            <w:r>
              <w:rPr>
                <w:color w:val="000000"/>
                <w:sz w:val="20"/>
                <w:u w:color="auto"/>
              </w:rPr>
              <w:t>重庆市九龙坡区石板镇社会管理信息服务中心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109.88</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96.11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96.11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109.88</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109.88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109.88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109.88</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109.88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109.88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2"/>
        <w:tblW w:w="5000" w:type="pct"/>
        <w:tblInd w:w="0" w:type="dxa"/>
        <w:tblLayout w:type="autofit"/>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cs="宋体"/>
                <w:color w:val="000000"/>
                <w:sz w:val="20"/>
                <w:szCs w:val="20"/>
              </w:rPr>
            </w:pPr>
            <w:r>
              <w:rPr>
                <w:rFonts w:hint="eastAsia" w:cs="宋体"/>
                <w:sz w:val="20"/>
                <w:szCs w:val="20"/>
                <w:lang w:eastAsia="zh-CN"/>
              </w:rPr>
              <w:t>单位</w:t>
            </w:r>
            <w:r>
              <w:rPr>
                <w:rFonts w:cs="宋体"/>
                <w:color w:val="000000"/>
                <w:sz w:val="20"/>
                <w:szCs w:val="20"/>
              </w:rPr>
              <w:t>：</w:t>
            </w:r>
            <w:r>
              <w:rPr>
                <w:color w:val="000000"/>
                <w:sz w:val="20"/>
                <w:u w:color="auto"/>
              </w:rPr>
              <w:t>重庆市九龙坡区石板镇社会管理信息服务中心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109.88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109.88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96.11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96.11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96.11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96.11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2010350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96.11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96.11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9.45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9.45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9.45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9.45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cs="宋体"/>
          <w:sz w:val="21"/>
          <w:szCs w:val="21"/>
        </w:rPr>
      </w:pPr>
      <w:r>
        <w:rPr>
          <w:rFonts w:cs="宋体"/>
          <w:sz w:val="20"/>
          <w:szCs w:val="20"/>
        </w:rPr>
        <w:t>备注：1.本表反映</w:t>
      </w:r>
      <w:r>
        <w:rPr>
          <w:rFonts w:hint="eastAsia" w:cs="宋体"/>
          <w:sz w:val="20"/>
          <w:szCs w:val="20"/>
          <w:lang w:eastAsia="zh-CN"/>
        </w:rPr>
        <w:t>单位</w:t>
      </w:r>
      <w:r>
        <w:rPr>
          <w:rFonts w:cs="宋体"/>
          <w:sz w:val="20"/>
          <w:szCs w:val="20"/>
        </w:rPr>
        <w:t>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cs="宋体"/>
          <w:sz w:val="21"/>
          <w:szCs w:val="21"/>
        </w:rPr>
      </w:pPr>
      <w:r>
        <w:rPr>
          <w:rFonts w:cs="宋体"/>
          <w:sz w:val="21"/>
          <w:szCs w:val="21"/>
        </w:rPr>
        <w:br w:type="page"/>
      </w:r>
    </w:p>
    <w:tbl>
      <w:tblPr>
        <w:tblStyle w:val="12"/>
        <w:tblW w:w="4994" w:type="pct"/>
        <w:tblInd w:w="0" w:type="dxa"/>
        <w:tblLayout w:type="autofit"/>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cs="宋体"/>
                <w:color w:val="000000"/>
                <w:sz w:val="18"/>
                <w:szCs w:val="18"/>
              </w:rPr>
            </w:pPr>
            <w:r>
              <w:rPr>
                <w:rFonts w:hint="eastAsia" w:cs="宋体"/>
                <w:sz w:val="20"/>
                <w:szCs w:val="20"/>
                <w:lang w:eastAsia="zh-CN"/>
              </w:rPr>
              <w:t>单位</w:t>
            </w:r>
            <w:r>
              <w:rPr>
                <w:rFonts w:cs="宋体"/>
                <w:color w:val="000000"/>
                <w:sz w:val="20"/>
                <w:szCs w:val="20"/>
              </w:rPr>
              <w:t>：</w:t>
            </w:r>
            <w:r>
              <w:rPr>
                <w:color w:val="000000"/>
                <w:sz w:val="20"/>
                <w:u w:color="auto"/>
              </w:rPr>
              <w:t>重庆市九龙坡区石板镇社会管理信息服务中心</w:t>
            </w: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100.26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67.38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100.26</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9.62</w:t>
            </w:r>
            <w:r>
              <w:rPr>
                <w:rFonts w:ascii="Times New Roman" w:hAnsi="Times New Roman"/>
                <w:color w:val="000000"/>
                <w:sz w:val="18"/>
                <w:u w:color="auto"/>
              </w:rPr>
              <w:t xml:space="preserve"> </w:t>
            </w:r>
          </w:p>
        </w:tc>
      </w:tr>
    </w:tbl>
    <w:p>
      <w:pPr>
        <w:spacing w:line="280" w:lineRule="exact"/>
        <w:rPr>
          <w:rFonts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2"/>
        <w:tblW w:w="5000" w:type="pct"/>
        <w:tblInd w:w="0" w:type="dxa"/>
        <w:tblLayout w:type="autofit"/>
        <w:tblCellMar>
          <w:top w:w="0" w:type="dxa"/>
          <w:left w:w="0" w:type="dxa"/>
          <w:bottom w:w="0" w:type="dxa"/>
          <w:right w:w="0" w:type="dxa"/>
        </w:tblCellMar>
      </w:tblPr>
      <w:tblGrid>
        <w:gridCol w:w="1387"/>
        <w:gridCol w:w="3527"/>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cs="宋体"/>
                <w:color w:val="000000"/>
                <w:sz w:val="20"/>
                <w:szCs w:val="20"/>
              </w:rPr>
            </w:pPr>
            <w:r>
              <w:rPr>
                <w:rFonts w:hint="eastAsia" w:cs="宋体"/>
                <w:sz w:val="20"/>
                <w:szCs w:val="20"/>
                <w:lang w:eastAsia="zh-CN"/>
              </w:rPr>
              <w:t>单位</w:t>
            </w:r>
            <w:r>
              <w:rPr>
                <w:rFonts w:cs="宋体"/>
                <w:color w:val="000000"/>
                <w:sz w:val="20"/>
                <w:szCs w:val="20"/>
              </w:rPr>
              <w:t>：</w:t>
            </w:r>
            <w:r>
              <w:rPr>
                <w:color w:val="000000"/>
                <w:sz w:val="20"/>
                <w:u w:color="auto"/>
              </w:rPr>
              <w:t>重庆市九龙坡区石板镇社会管理信息服务中心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cs="宋体"/>
                <w:color w:val="000000"/>
                <w:sz w:val="20"/>
                <w:szCs w:val="20"/>
              </w:rPr>
            </w:pP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cs="宋体"/>
          <w:sz w:val="21"/>
          <w:szCs w:val="21"/>
        </w:rPr>
      </w:pPr>
      <w:r>
        <w:rPr>
          <w:rFonts w:cs="宋体"/>
          <w:sz w:val="20"/>
          <w:szCs w:val="20"/>
        </w:rPr>
        <w:t>备注：本表反映</w:t>
      </w:r>
      <w:r>
        <w:rPr>
          <w:rFonts w:hint="eastAsia" w:cs="宋体"/>
          <w:sz w:val="20"/>
          <w:szCs w:val="20"/>
          <w:lang w:eastAsia="zh-CN"/>
        </w:rPr>
        <w:t>单位</w:t>
      </w:r>
      <w:r>
        <w:rPr>
          <w:rFonts w:cs="宋体"/>
          <w:sz w:val="20"/>
          <w:szCs w:val="20"/>
        </w:rPr>
        <w:t>本年度政府性基金预算财政拨款收入支出及结转和结余情况。本</w:t>
      </w:r>
      <w:r>
        <w:rPr>
          <w:rFonts w:hint="eastAsia" w:cs="宋体"/>
          <w:sz w:val="20"/>
          <w:szCs w:val="20"/>
          <w:lang w:eastAsia="zh-CN"/>
        </w:rPr>
        <w:t>单位</w:t>
      </w:r>
      <w:r>
        <w:rPr>
          <w:rFonts w:cs="宋体"/>
          <w:sz w:val="20"/>
          <w:szCs w:val="20"/>
        </w:rPr>
        <w:t>无政府性基金收支，故本表无数据。</w:t>
      </w:r>
      <w:r>
        <w:rPr>
          <w:rFonts w:cs="宋体"/>
          <w:sz w:val="20"/>
          <w:szCs w:val="20"/>
        </w:rPr>
        <w:br w:type="textWrapping"/>
      </w:r>
      <w:r>
        <w:rPr>
          <w:rFonts w:cs="宋体"/>
          <w:sz w:val="20"/>
          <w:szCs w:val="20"/>
        </w:rPr>
        <w:br w:type="textWrapping"/>
      </w:r>
    </w:p>
    <w:p>
      <w:pPr>
        <w:rPr>
          <w:rFonts w:cs="宋体"/>
          <w:sz w:val="21"/>
          <w:szCs w:val="21"/>
        </w:rPr>
      </w:pPr>
      <w:r>
        <w:rPr>
          <w:rFonts w:cs="宋体"/>
          <w:sz w:val="21"/>
          <w:szCs w:val="21"/>
        </w:rPr>
        <w:br w:type="page"/>
      </w:r>
    </w:p>
    <w:tbl>
      <w:tblPr>
        <w:tblStyle w:val="12"/>
        <w:tblW w:w="5000" w:type="pct"/>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cs="宋体"/>
                <w:color w:val="000000"/>
                <w:sz w:val="20"/>
                <w:szCs w:val="20"/>
              </w:rPr>
            </w:pPr>
            <w:r>
              <w:rPr>
                <w:rFonts w:hint="eastAsia" w:cs="宋体"/>
                <w:sz w:val="20"/>
                <w:szCs w:val="20"/>
                <w:lang w:eastAsia="zh-CN"/>
              </w:rPr>
              <w:t>单位</w:t>
            </w:r>
            <w:r>
              <w:rPr>
                <w:rFonts w:cs="宋体"/>
                <w:color w:val="000000"/>
                <w:sz w:val="20"/>
                <w:szCs w:val="20"/>
              </w:rPr>
              <w:t>：</w:t>
            </w:r>
            <w:r>
              <w:rPr>
                <w:color w:val="000000"/>
                <w:sz w:val="20"/>
                <w:u w:color="auto"/>
              </w:rPr>
              <w:t>重庆市九龙坡区石板镇社会管理信息服务中心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cs="宋体"/>
          <w:sz w:val="21"/>
          <w:szCs w:val="21"/>
        </w:rPr>
      </w:pPr>
      <w:r>
        <w:rPr>
          <w:rFonts w:cs="宋体"/>
          <w:sz w:val="20"/>
          <w:szCs w:val="20"/>
        </w:rPr>
        <w:t>备注：本表反映</w:t>
      </w:r>
      <w:r>
        <w:rPr>
          <w:rFonts w:hint="eastAsia" w:cs="宋体"/>
          <w:sz w:val="20"/>
          <w:szCs w:val="20"/>
          <w:lang w:eastAsia="zh-CN"/>
        </w:rPr>
        <w:t>单位</w:t>
      </w:r>
      <w:r>
        <w:rPr>
          <w:rFonts w:cs="宋体"/>
          <w:sz w:val="20"/>
          <w:szCs w:val="20"/>
        </w:rPr>
        <w:t>本年度国有资本经营预算财政拨款支出情况。本</w:t>
      </w:r>
      <w:r>
        <w:rPr>
          <w:rFonts w:hint="eastAsia" w:cs="宋体"/>
          <w:sz w:val="20"/>
          <w:szCs w:val="20"/>
          <w:lang w:eastAsia="zh-CN"/>
        </w:rPr>
        <w:t>单位</w:t>
      </w:r>
      <w:r>
        <w:rPr>
          <w:rFonts w:cs="宋体"/>
          <w:sz w:val="20"/>
          <w:szCs w:val="20"/>
        </w:rPr>
        <w:t>无国有资本经营收支，故本表无数据。</w:t>
      </w:r>
      <w:r>
        <w:rPr>
          <w:rFonts w:cs="宋体"/>
          <w:sz w:val="20"/>
          <w:szCs w:val="20"/>
        </w:rPr>
        <w:br w:type="textWrapping"/>
      </w:r>
      <w:r>
        <w:rPr>
          <w:rFonts w:cs="宋体"/>
          <w:sz w:val="20"/>
          <w:szCs w:val="20"/>
        </w:rPr>
        <w:br w:type="textWrapping"/>
      </w:r>
    </w:p>
    <w:p>
      <w:pPr>
        <w:rPr>
          <w:rFonts w:cs="宋体"/>
          <w:sz w:val="21"/>
          <w:szCs w:val="21"/>
        </w:rPr>
      </w:pPr>
      <w:r>
        <w:rPr>
          <w:rFonts w:hint="default" w:cs="宋体"/>
          <w:sz w:val="21"/>
          <w:szCs w:val="21"/>
        </w:rPr>
        <w:br w:type="page"/>
      </w:r>
    </w:p>
    <w:tbl>
      <w:tblPr>
        <w:tblStyle w:val="12"/>
        <w:tblW w:w="4611" w:type="pct"/>
        <w:tblInd w:w="0" w:type="dxa"/>
        <w:tblLayout w:type="autofit"/>
        <w:tblCellMar>
          <w:top w:w="0" w:type="dxa"/>
          <w:left w:w="170" w:type="dxa"/>
          <w:bottom w:w="0" w:type="dxa"/>
          <w:right w:w="170" w:type="dxa"/>
        </w:tblCellMar>
      </w:tblPr>
      <w:tblGrid>
        <w:gridCol w:w="3162"/>
        <w:gridCol w:w="2402"/>
        <w:gridCol w:w="2360"/>
        <w:gridCol w:w="3726"/>
        <w:gridCol w:w="2480"/>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cs="宋体"/>
                <w:color w:val="000000"/>
                <w:kern w:val="2"/>
                <w:sz w:val="20"/>
                <w:szCs w:val="20"/>
              </w:rPr>
            </w:pPr>
            <w:r>
              <w:rPr>
                <w:rFonts w:hint="eastAsia" w:cs="宋体"/>
                <w:sz w:val="20"/>
                <w:szCs w:val="20"/>
                <w:lang w:eastAsia="zh-CN"/>
              </w:rPr>
              <w:t>单位</w:t>
            </w:r>
            <w:r>
              <w:rPr>
                <w:rFonts w:cs="宋体"/>
                <w:color w:val="000000"/>
                <w:kern w:val="2"/>
                <w:sz w:val="20"/>
                <w:szCs w:val="20"/>
              </w:rPr>
              <w:t>：</w:t>
            </w:r>
            <w:r>
              <w:rPr>
                <w:color w:val="000000"/>
                <w:sz w:val="20"/>
                <w:u w:color="auto"/>
              </w:rPr>
              <w:t>重庆市九龙坡区石板镇社会管理信息服务中心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cs="宋体"/>
                <w:color w:val="000000"/>
                <w:sz w:val="16"/>
                <w:szCs w:val="16"/>
              </w:rPr>
            </w:pPr>
          </w:p>
        </w:tc>
      </w:tr>
    </w:tbl>
    <w:p>
      <w:pPr>
        <w:rPr>
          <w:rFonts w:cs="宋体"/>
          <w:sz w:val="18"/>
          <w:szCs w:val="18"/>
        </w:rPr>
      </w:pPr>
      <w:r>
        <w:rPr>
          <w:rFonts w:cs="宋体"/>
          <w:sz w:val="18"/>
          <w:szCs w:val="18"/>
        </w:rPr>
        <w:t>备注：1.本表反映</w:t>
      </w:r>
      <w:r>
        <w:rPr>
          <w:rFonts w:hint="eastAsia" w:cs="宋体"/>
          <w:sz w:val="18"/>
          <w:szCs w:val="18"/>
          <w:lang w:eastAsia="zh-CN"/>
        </w:rPr>
        <w:t>单位</w:t>
      </w:r>
      <w:r>
        <w:rPr>
          <w:rFonts w:cs="宋体"/>
          <w:sz w:val="18"/>
          <w:szCs w:val="18"/>
        </w:rPr>
        <w:t>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p>
    <w:p>
      <w:pPr>
        <w:rPr>
          <w:rFonts w:cs="宋体"/>
          <w:sz w:val="18"/>
          <w:szCs w:val="18"/>
        </w:rPr>
      </w:pP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7"/>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  \* MERGEFORMAT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- 25 -</w:t>
                          </w:r>
                          <w:r>
                            <w:rPr>
                              <w:rFonts w:hint="eastAsia" w:ascii="方正仿宋_GBK" w:hAnsi="方正仿宋_GBK" w:eastAsia="方正仿宋_GBK" w:cs="方正仿宋_GBK"/>
                              <w:sz w:val="32"/>
                              <w:szCs w:val="3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s0lY7tAAAAAFAQAA&#10;DwAAAAAAAAABACAAAAA4AAAAZHJzL2Rvd25yZXYueG1sUEsBAhQAFAAAAAgAh07iQE9slorSAQAA&#10;ogMAAA4AAAAAAAAAAQAgAAAANQEAAGRycy9lMm9Eb2MueG1sUEsFBgAAAAAGAAYAWQEAAHkFAAAA&#10;AA==&#10;">
              <v:fill on="f" focussize="0,0"/>
              <v:stroke on="f" weight="0.5pt"/>
              <v:imagedata o:title=""/>
              <o:lock v:ext="edit" aspectratio="f"/>
              <v:textbox inset="0mm,0mm,0mm,0mm" style="mso-fit-shape-to-text:t;">
                <w:txbxContent>
                  <w:p>
                    <w:pPr>
                      <w:pStyle w:val="7"/>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  \* MERGEFORMAT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- 25 -</w:t>
                    </w:r>
                    <w:r>
                      <w:rPr>
                        <w:rFonts w:hint="eastAsia" w:ascii="方正仿宋_GBK" w:hAnsi="方正仿宋_GBK" w:eastAsia="方正仿宋_GBK" w:cs="方正仿宋_GBK"/>
                        <w:sz w:val="32"/>
                        <w:szCs w:val="3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CjmKK6MwIAAGcEAAAOAAAAAAAAAAEAIAAA&#10;ADUBAABkcnMvZTJvRG9jLnhtbFBLBQYAAAAABgAGAFkBAADaBQAAAAA=&#10;">
              <v:fill on="f" focussize="0,0"/>
              <v:stroke on="f" weight="0.5pt"/>
              <v:imagedata o:title=""/>
              <o:lock v:ext="edit" aspectratio="f"/>
              <v:textbox inset="0mm,0mm,0mm,0mm" style="mso-fit-shape-to-text:t;">
                <w:txbxContent>
                  <w:p>
                    <w:pPr>
                      <w:pStyle w:val="7"/>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7"/>
                            <w:jc w:val="both"/>
                            <w:rPr>
                              <w:rFonts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HgNVFTYAAAACgEAAA8AAAAA&#10;AAAAAQAgAAAAOAAAAGRycy9kb3ducmV2LnhtbFBLAQIUABQAAAAIAIdO4kACxRCNNwIAAGYEAAAO&#10;AAAAAAAAAAEAIAAAAD0BAABkcnMvZTJvRG9jLnhtbFBLBQYAAAAABgAGAFkBAADmBQAAAAA=&#10;">
              <v:fill on="f" focussize="0,0"/>
              <v:stroke on="f" weight="0.5pt"/>
              <v:imagedata o:title=""/>
              <o:lock v:ext="edit" aspectratio="f"/>
              <v:textbox inset="0mm,0mm,0mm,0mm">
                <w:txbxContent>
                  <w:p>
                    <w:pPr>
                      <w:pStyle w:val="7"/>
                      <w:jc w:val="both"/>
                      <w:rPr>
                        <w:rFonts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1758"/>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HorizontalSpacing w:val="120"/>
  <w:drawingGridVerticalSpacing w:val="163"/>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34151A"/>
    <w:rsid w:val="004852DA"/>
    <w:rsid w:val="004C12FF"/>
    <w:rsid w:val="004D0390"/>
    <w:rsid w:val="00550ABE"/>
    <w:rsid w:val="005B023C"/>
    <w:rsid w:val="00600322"/>
    <w:rsid w:val="006137D7"/>
    <w:rsid w:val="00634FA8"/>
    <w:rsid w:val="0063613A"/>
    <w:rsid w:val="0068170B"/>
    <w:rsid w:val="006D5ED7"/>
    <w:rsid w:val="006E2034"/>
    <w:rsid w:val="00732392"/>
    <w:rsid w:val="00792285"/>
    <w:rsid w:val="007A0D2E"/>
    <w:rsid w:val="007A3314"/>
    <w:rsid w:val="007B419D"/>
    <w:rsid w:val="007C5C5B"/>
    <w:rsid w:val="00810F13"/>
    <w:rsid w:val="00826B47"/>
    <w:rsid w:val="00893689"/>
    <w:rsid w:val="009229F7"/>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C72DB"/>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5714980"/>
    <w:rsid w:val="163A6CEE"/>
    <w:rsid w:val="173708E3"/>
    <w:rsid w:val="174C19C7"/>
    <w:rsid w:val="17C374FC"/>
    <w:rsid w:val="17FF639F"/>
    <w:rsid w:val="189079DC"/>
    <w:rsid w:val="189B0D0B"/>
    <w:rsid w:val="18B43F7C"/>
    <w:rsid w:val="194A1770"/>
    <w:rsid w:val="19B906A4"/>
    <w:rsid w:val="19FB026E"/>
    <w:rsid w:val="1B4C2051"/>
    <w:rsid w:val="1B6F15B6"/>
    <w:rsid w:val="1BAA2EDC"/>
    <w:rsid w:val="1C5C0973"/>
    <w:rsid w:val="1CA55E64"/>
    <w:rsid w:val="1D014A01"/>
    <w:rsid w:val="1D022362"/>
    <w:rsid w:val="1D1B04B0"/>
    <w:rsid w:val="1D6534C4"/>
    <w:rsid w:val="1D7C0368"/>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0F4064E"/>
    <w:rsid w:val="21556F04"/>
    <w:rsid w:val="22403BD3"/>
    <w:rsid w:val="23DA37D9"/>
    <w:rsid w:val="23F5732E"/>
    <w:rsid w:val="24B92327"/>
    <w:rsid w:val="24C14514"/>
    <w:rsid w:val="2533755C"/>
    <w:rsid w:val="25791755"/>
    <w:rsid w:val="26396DF4"/>
    <w:rsid w:val="26F92E80"/>
    <w:rsid w:val="27167136"/>
    <w:rsid w:val="27A7649B"/>
    <w:rsid w:val="27B23302"/>
    <w:rsid w:val="27F22438"/>
    <w:rsid w:val="29310A5F"/>
    <w:rsid w:val="29C37A35"/>
    <w:rsid w:val="2A076083"/>
    <w:rsid w:val="2A73162E"/>
    <w:rsid w:val="2A751F0B"/>
    <w:rsid w:val="2B167953"/>
    <w:rsid w:val="2B200583"/>
    <w:rsid w:val="2B220436"/>
    <w:rsid w:val="2B8209DE"/>
    <w:rsid w:val="2C6762A3"/>
    <w:rsid w:val="2C9319F8"/>
    <w:rsid w:val="2EBF7B3E"/>
    <w:rsid w:val="2EDE1934"/>
    <w:rsid w:val="2FCA4B37"/>
    <w:rsid w:val="2FE029D7"/>
    <w:rsid w:val="2FF06E00"/>
    <w:rsid w:val="30562E26"/>
    <w:rsid w:val="30586FEC"/>
    <w:rsid w:val="30EC7046"/>
    <w:rsid w:val="315F0B22"/>
    <w:rsid w:val="31795AF3"/>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77471"/>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1F9163F"/>
    <w:rsid w:val="421508BC"/>
    <w:rsid w:val="426554D0"/>
    <w:rsid w:val="426C1EA8"/>
    <w:rsid w:val="42736402"/>
    <w:rsid w:val="42E86A87"/>
    <w:rsid w:val="43307B09"/>
    <w:rsid w:val="43470647"/>
    <w:rsid w:val="43554284"/>
    <w:rsid w:val="438D0E97"/>
    <w:rsid w:val="43BB152F"/>
    <w:rsid w:val="44494994"/>
    <w:rsid w:val="44C37687"/>
    <w:rsid w:val="44E91988"/>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CB7957"/>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422A5"/>
    <w:rsid w:val="558E4E05"/>
    <w:rsid w:val="55BE2E85"/>
    <w:rsid w:val="55D82B6C"/>
    <w:rsid w:val="561D52C4"/>
    <w:rsid w:val="5651697D"/>
    <w:rsid w:val="56530F5D"/>
    <w:rsid w:val="56692AE5"/>
    <w:rsid w:val="567700D3"/>
    <w:rsid w:val="56FF7E9E"/>
    <w:rsid w:val="578867FC"/>
    <w:rsid w:val="5842572D"/>
    <w:rsid w:val="58992763"/>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36C58"/>
    <w:rsid w:val="6DE5391A"/>
    <w:rsid w:val="6EFD1324"/>
    <w:rsid w:val="6F5A53AC"/>
    <w:rsid w:val="6FAC003D"/>
    <w:rsid w:val="6FE55E12"/>
    <w:rsid w:val="6FFB2E76"/>
    <w:rsid w:val="708F6F7F"/>
    <w:rsid w:val="70D94BD3"/>
    <w:rsid w:val="71C34D91"/>
    <w:rsid w:val="72DB435C"/>
    <w:rsid w:val="72E2613A"/>
    <w:rsid w:val="72F771F4"/>
    <w:rsid w:val="734150D5"/>
    <w:rsid w:val="736650B0"/>
    <w:rsid w:val="73934AD2"/>
    <w:rsid w:val="73F3C3C4"/>
    <w:rsid w:val="750837F0"/>
    <w:rsid w:val="754758CF"/>
    <w:rsid w:val="761275E6"/>
    <w:rsid w:val="764F62AB"/>
    <w:rsid w:val="765C45EC"/>
    <w:rsid w:val="768A7619"/>
    <w:rsid w:val="76AA36E6"/>
    <w:rsid w:val="772E1EBA"/>
    <w:rsid w:val="77303AE2"/>
    <w:rsid w:val="77EB79F7"/>
    <w:rsid w:val="796D60A4"/>
    <w:rsid w:val="79A031D5"/>
    <w:rsid w:val="7A1525F7"/>
    <w:rsid w:val="7B24540B"/>
    <w:rsid w:val="7B420052"/>
    <w:rsid w:val="7B861484"/>
    <w:rsid w:val="7BBF9719"/>
    <w:rsid w:val="7BD06A28"/>
    <w:rsid w:val="7C3A7C0B"/>
    <w:rsid w:val="7C5248E4"/>
    <w:rsid w:val="7C566698"/>
    <w:rsid w:val="7C5866A3"/>
    <w:rsid w:val="7CBE2F89"/>
    <w:rsid w:val="7CCD0158"/>
    <w:rsid w:val="7D7406BB"/>
    <w:rsid w:val="7DE94331"/>
    <w:rsid w:val="7F446A19"/>
    <w:rsid w:val="7F504D37"/>
    <w:rsid w:val="7F7452B9"/>
    <w:rsid w:val="7F8401D1"/>
    <w:rsid w:val="7FAC32D7"/>
    <w:rsid w:val="7FDF0415"/>
    <w:rsid w:val="AFCE249D"/>
    <w:rsid w:val="E6E3E7F9"/>
    <w:rsid w:val="F3F97804"/>
    <w:rsid w:val="FBF387D9"/>
    <w:rsid w:val="FBFEE477"/>
    <w:rsid w:val="FEFB77FC"/>
    <w:rsid w:val="FFFD2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Body Text"/>
    <w:basedOn w:val="1"/>
    <w:unhideWhenUsed/>
    <w:qFormat/>
    <w:uiPriority w:val="0"/>
    <w:pPr>
      <w:spacing w:after="120"/>
    </w:pPr>
  </w:style>
  <w:style w:type="paragraph" w:styleId="4">
    <w:name w:val="Body Text Indent"/>
    <w:basedOn w:val="1"/>
    <w:next w:val="5"/>
    <w:unhideWhenUsed/>
    <w:qFormat/>
    <w:uiPriority w:val="99"/>
    <w:pPr>
      <w:spacing w:after="120"/>
      <w:ind w:left="420" w:leftChars="200"/>
    </w:pPr>
    <w:rPr>
      <w:rFonts w:cs="宋体"/>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20"/>
    <w:qFormat/>
    <w:uiPriority w:val="0"/>
    <w:rPr>
      <w:sz w:val="18"/>
      <w:szCs w:val="18"/>
    </w:rPr>
  </w:style>
  <w:style w:type="paragraph" w:styleId="7">
    <w:name w:val="footer"/>
    <w:basedOn w:val="1"/>
    <w:qFormat/>
    <w:uiPriority w:val="0"/>
    <w:pPr>
      <w:tabs>
        <w:tab w:val="center" w:pos="4153"/>
        <w:tab w:val="right" w:pos="8306"/>
      </w:tabs>
      <w:snapToGrid w:val="0"/>
    </w:pPr>
    <w:rPr>
      <w:sz w:val="18"/>
      <w:szCs w:val="18"/>
    </w:rPr>
  </w:style>
  <w:style w:type="paragraph" w:styleId="8">
    <w:name w:val="header"/>
    <w:basedOn w:val="1"/>
    <w:qFormat/>
    <w:uiPriority w:val="0"/>
    <w:pP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1">
    <w:name w:val="Normal (Web)"/>
    <w:basedOn w:val="1"/>
    <w:unhideWhenUsed/>
    <w:qFormat/>
    <w:uiPriority w:val="0"/>
    <w:pPr>
      <w:spacing w:before="100" w:beforeAutospacing="1" w:after="100" w:afterAutospacing="1"/>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0"/>
    <w:rPr>
      <w:b/>
    </w:rPr>
  </w:style>
  <w:style w:type="paragraph" w:customStyle="1" w:styleId="16">
    <w:name w:val="列出段落1"/>
    <w:basedOn w:val="1"/>
    <w:qFormat/>
    <w:uiPriority w:val="99"/>
    <w:pPr>
      <w:ind w:firstLine="420" w:firstLineChars="200"/>
    </w:pPr>
    <w:rPr>
      <w:rFonts w:hint="default"/>
    </w:rPr>
  </w:style>
  <w:style w:type="paragraph" w:customStyle="1" w:styleId="17">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8">
    <w:name w:val="21"/>
    <w:qFormat/>
    <w:uiPriority w:val="0"/>
    <w:rPr>
      <w:rFonts w:hint="default" w:ascii="Wingdings" w:hAnsi="Wingdings" w:cs="Wingdings"/>
      <w:b/>
      <w:bCs/>
    </w:rPr>
  </w:style>
  <w:style w:type="paragraph" w:customStyle="1" w:styleId="19">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20">
    <w:name w:val="批注框文本 字符"/>
    <w:basedOn w:val="14"/>
    <w:link w:val="6"/>
    <w:qFormat/>
    <w:uiPriority w:val="0"/>
    <w:rPr>
      <w:rFonts w:ascii="宋体" w:hAnsi="宋体"/>
      <w:sz w:val="18"/>
      <w:szCs w:val="18"/>
    </w:rPr>
  </w:style>
  <w:style w:type="paragraph" w:customStyle="1" w:styleId="21">
    <w:name w:val="列表段落1"/>
    <w:basedOn w:val="1"/>
    <w:qFormat/>
    <w:uiPriority w:val="99"/>
    <w:pPr>
      <w:ind w:firstLine="420" w:firstLineChars="200"/>
    </w:pPr>
  </w:style>
  <w:style w:type="paragraph" w:styleId="2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4051</Words>
  <Characters>23092</Characters>
  <Lines>192</Lines>
  <Paragraphs>54</Paragraphs>
  <TotalTime>0</TotalTime>
  <ScaleCrop>false</ScaleCrop>
  <LinksUpToDate>false</LinksUpToDate>
  <CharactersWithSpaces>27089</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2025-06-28T23:40:00Z</dcterms:created>
  <dc:creator>Administrator</dc:creator>
  <cp:lastModifiedBy>sbz</cp:lastModifiedBy>
  <dcterms:modified xsi:type="dcterms:W3CDTF">2025-10-17T17:15:03Z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EBDBA91BBF54F29331C5EC68285A4B15</vt:lpwstr>
  </property>
</Properties>
</file>