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E392C">
      <w:pPr>
        <w:spacing w:line="600" w:lineRule="exact"/>
        <w:jc w:val="center"/>
        <w:rPr>
          <w:rFonts w:ascii="方正小标宋_GBK" w:hAnsi="方正小标宋_GBK" w:eastAsia="方正小标宋_GBK" w:cs="方正小标宋_GBK"/>
          <w:sz w:val="44"/>
          <w:szCs w:val="44"/>
        </w:rPr>
      </w:pPr>
      <w:bookmarkStart w:id="1" w:name="_GoBack"/>
      <w:bookmarkEnd w:id="1"/>
      <w:r>
        <w:rPr>
          <w:rFonts w:hint="eastAsia" w:ascii="方正小标宋_GBK" w:hAnsi="方正小标宋_GBK" w:eastAsia="方正小标宋_GBK" w:cs="方正小标宋_GBK"/>
          <w:sz w:val="44"/>
          <w:szCs w:val="44"/>
        </w:rPr>
        <w:t>中国兵器装备集团西南技术工程研究所项目信息详细清单</w:t>
      </w:r>
    </w:p>
    <w:p w14:paraId="2526648B"/>
    <w:p w14:paraId="2977B2FC"/>
    <w:tbl>
      <w:tblPr>
        <w:tblStyle w:val="5"/>
        <w:tblW w:w="477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4"/>
        <w:gridCol w:w="4905"/>
        <w:gridCol w:w="6037"/>
      </w:tblGrid>
      <w:tr w14:paraId="5D0CB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pct"/>
          </w:tcPr>
          <w:p w14:paraId="1CC763D8">
            <w:pPr>
              <w:jc w:val="center"/>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项目名称</w:t>
            </w:r>
          </w:p>
        </w:tc>
        <w:tc>
          <w:tcPr>
            <w:tcW w:w="1811" w:type="pct"/>
          </w:tcPr>
          <w:p w14:paraId="5F9E4223">
            <w:pPr>
              <w:jc w:val="center"/>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项目简介</w:t>
            </w:r>
          </w:p>
        </w:tc>
        <w:tc>
          <w:tcPr>
            <w:tcW w:w="2229" w:type="pct"/>
          </w:tcPr>
          <w:p w14:paraId="4E826514">
            <w:pPr>
              <w:jc w:val="center"/>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主要知识产权和标准规范等目录</w:t>
            </w:r>
          </w:p>
        </w:tc>
      </w:tr>
      <w:tr w14:paraId="1F454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9" w:hRule="atLeast"/>
        </w:trPr>
        <w:tc>
          <w:tcPr>
            <w:tcW w:w="958" w:type="pct"/>
            <w:vAlign w:val="center"/>
          </w:tcPr>
          <w:p w14:paraId="1D49263C">
            <w:pPr>
              <w:keepNext w:val="0"/>
              <w:keepLines w:val="0"/>
              <w:pageBreakBefore w:val="0"/>
              <w:kinsoku/>
              <w:wordWrap/>
              <w:overflowPunct/>
              <w:topLinePunct w:val="0"/>
              <w:autoSpaceDE/>
              <w:autoSpaceDN/>
              <w:bidi w:val="0"/>
              <w:adjustRightInd/>
              <w:snapToGrid/>
              <w:spacing w:line="400" w:lineRule="exact"/>
              <w:jc w:val="center"/>
              <w:textAlignment w:val="auto"/>
              <w:rPr>
                <w:rFonts w:ascii="Times New Roman" w:hAnsi="Times New Roman" w:eastAsia="方正仿宋_GBK"/>
                <w:sz w:val="24"/>
              </w:rPr>
            </w:pPr>
            <w:r>
              <w:rPr>
                <w:rFonts w:hint="eastAsia" w:ascii="Times New Roman" w:hAnsi="Times New Roman" w:eastAsia="方正仿宋_GBK"/>
                <w:color w:val="000000"/>
                <w:kern w:val="0"/>
                <w:sz w:val="24"/>
                <w:szCs w:val="21"/>
              </w:rPr>
              <w:t>短波长特征X射线衍射分析与检测新技术</w:t>
            </w:r>
          </w:p>
        </w:tc>
        <w:tc>
          <w:tcPr>
            <w:tcW w:w="1811" w:type="pct"/>
          </w:tcPr>
          <w:p w14:paraId="27D98AC1">
            <w:pPr>
              <w:keepNext w:val="0"/>
              <w:keepLines w:val="0"/>
              <w:pageBreakBefore w:val="0"/>
              <w:kinsoku/>
              <w:wordWrap/>
              <w:overflowPunct/>
              <w:topLinePunct w:val="0"/>
              <w:autoSpaceDE/>
              <w:autoSpaceDN/>
              <w:bidi w:val="0"/>
              <w:adjustRightInd/>
              <w:snapToGrid/>
              <w:spacing w:line="400" w:lineRule="exact"/>
              <w:textAlignment w:val="auto"/>
              <w:rPr>
                <w:rFonts w:ascii="Times New Roman" w:hAnsi="Times New Roman" w:eastAsia="方正仿宋_GBK"/>
                <w:sz w:val="24"/>
              </w:rPr>
            </w:pPr>
            <w:bookmarkStart w:id="0" w:name="_Hlk190613675"/>
            <w:r>
              <w:rPr>
                <w:rFonts w:ascii="Times New Roman" w:hAnsi="Times New Roman" w:eastAsia="方正仿宋_GBK" w:cs="Segoe UI"/>
                <w:color w:val="404040"/>
                <w:sz w:val="24"/>
              </w:rPr>
              <w:t>针对工业领域小型化内部衍射技术及仪器长期存在的</w:t>
            </w:r>
            <w:r>
              <w:rPr>
                <w:rFonts w:hint="eastAsia" w:ascii="Times New Roman" w:hAnsi="Times New Roman" w:eastAsia="方正仿宋_GBK" w:cs="Segoe UI"/>
                <w:color w:val="404040"/>
                <w:sz w:val="24"/>
              </w:rPr>
              <w:t>空白，</w:t>
            </w:r>
            <w:r>
              <w:rPr>
                <w:rFonts w:ascii="Times New Roman" w:hAnsi="Times New Roman" w:eastAsia="方正仿宋_GBK"/>
                <w:sz w:val="24"/>
              </w:rPr>
              <w:t>以及</w:t>
            </w:r>
            <w:r>
              <w:rPr>
                <w:rFonts w:hint="eastAsia" w:ascii="Times New Roman" w:hAnsi="Times New Roman" w:eastAsia="方正仿宋_GBK"/>
                <w:sz w:val="24"/>
              </w:rPr>
              <w:t>先进材料与制造</w:t>
            </w:r>
            <w:r>
              <w:rPr>
                <w:rFonts w:ascii="Times New Roman" w:hAnsi="Times New Roman" w:eastAsia="方正仿宋_GBK"/>
                <w:sz w:val="24"/>
              </w:rPr>
              <w:t>对内部衍射</w:t>
            </w:r>
            <w:r>
              <w:rPr>
                <w:rFonts w:hint="eastAsia" w:ascii="Times New Roman" w:hAnsi="Times New Roman" w:eastAsia="方正仿宋_GBK"/>
                <w:sz w:val="24"/>
              </w:rPr>
              <w:t>无损检测</w:t>
            </w:r>
            <w:r>
              <w:rPr>
                <w:rFonts w:ascii="Times New Roman" w:hAnsi="Times New Roman" w:eastAsia="方正仿宋_GBK"/>
                <w:sz w:val="24"/>
              </w:rPr>
              <w:t>的迫切需求，</w:t>
            </w:r>
            <w:r>
              <w:rPr>
                <w:rFonts w:hint="eastAsia" w:ascii="Times New Roman" w:hAnsi="Times New Roman" w:eastAsia="方正仿宋_GBK"/>
                <w:sz w:val="24"/>
              </w:rPr>
              <w:t>项目组提出了能量分析单色化高能X射线的原创性思想</w:t>
            </w:r>
            <w:r>
              <w:rPr>
                <w:rFonts w:ascii="Times New Roman" w:hAnsi="Times New Roman" w:eastAsia="方正仿宋_GBK"/>
                <w:sz w:val="24"/>
              </w:rPr>
              <w:t>，</w:t>
            </w:r>
            <w:r>
              <w:rPr>
                <w:rFonts w:hint="eastAsia" w:ascii="Times New Roman" w:hAnsi="Times New Roman" w:eastAsia="方正仿宋_GBK"/>
                <w:sz w:val="24"/>
              </w:rPr>
              <w:t>发明了基于光量子精密测量的</w:t>
            </w:r>
            <w:r>
              <w:rPr>
                <w:rFonts w:ascii="Times New Roman" w:hAnsi="Times New Roman" w:eastAsia="方正仿宋_GBK"/>
                <w:sz w:val="24"/>
              </w:rPr>
              <w:t>短波长特征X射线衍射分析</w:t>
            </w:r>
            <w:r>
              <w:rPr>
                <w:rFonts w:hint="eastAsia" w:ascii="Times New Roman" w:hAnsi="Times New Roman" w:eastAsia="方正仿宋_GBK"/>
                <w:sz w:val="24"/>
              </w:rPr>
              <w:t>方法</w:t>
            </w:r>
            <w:r>
              <w:rPr>
                <w:rFonts w:ascii="Times New Roman" w:hAnsi="Times New Roman" w:eastAsia="方正仿宋_GBK"/>
                <w:sz w:val="24"/>
              </w:rPr>
              <w:t>，建立了</w:t>
            </w:r>
            <w:r>
              <w:rPr>
                <w:rFonts w:hint="eastAsia" w:ascii="Times New Roman" w:hAnsi="Times New Roman" w:eastAsia="方正仿宋_GBK"/>
                <w:sz w:val="24"/>
              </w:rPr>
              <w:t>相应的</w:t>
            </w:r>
            <w:r>
              <w:rPr>
                <w:rFonts w:ascii="Times New Roman" w:hAnsi="Times New Roman" w:eastAsia="方正仿宋_GBK"/>
                <w:sz w:val="24"/>
              </w:rPr>
              <w:t>理论和技术体系，</w:t>
            </w:r>
            <w:r>
              <w:rPr>
                <w:rFonts w:hint="eastAsia" w:ascii="Times New Roman" w:hAnsi="Times New Roman" w:eastAsia="方正仿宋_GBK"/>
                <w:sz w:val="24"/>
              </w:rPr>
              <w:t>研制了</w:t>
            </w:r>
            <w:r>
              <w:rPr>
                <w:rFonts w:ascii="Times New Roman" w:hAnsi="Times New Roman" w:eastAsia="方正仿宋_GBK"/>
                <w:sz w:val="24"/>
              </w:rPr>
              <w:t>全球首台短波长X射线衍射仪</w:t>
            </w:r>
            <w:r>
              <w:rPr>
                <w:rFonts w:hint="eastAsia" w:ascii="Times New Roman" w:hAnsi="Times New Roman" w:eastAsia="方正仿宋_GBK"/>
                <w:sz w:val="24"/>
              </w:rPr>
              <w:t>器，</w:t>
            </w:r>
            <w:r>
              <w:rPr>
                <w:rFonts w:ascii="Times New Roman" w:hAnsi="Times New Roman" w:eastAsia="方正仿宋_GBK"/>
                <w:color w:val="000000"/>
                <w:kern w:val="0"/>
                <w:sz w:val="24"/>
              </w:rPr>
              <w:t>主要技术指标处于国际领先水平</w:t>
            </w:r>
            <w:r>
              <w:rPr>
                <w:rFonts w:hint="eastAsia" w:ascii="Times New Roman" w:hAnsi="Times New Roman" w:eastAsia="方正仿宋_GBK"/>
                <w:color w:val="000000"/>
                <w:kern w:val="0"/>
                <w:sz w:val="24"/>
              </w:rPr>
              <w:t>，</w:t>
            </w:r>
            <w:r>
              <w:rPr>
                <w:rFonts w:ascii="Times New Roman" w:hAnsi="Times New Roman" w:eastAsia="方正仿宋_GBK"/>
                <w:color w:val="000000"/>
                <w:kern w:val="0"/>
                <w:sz w:val="24"/>
              </w:rPr>
              <w:t>授权发明专利19项，</w:t>
            </w:r>
            <w:r>
              <w:rPr>
                <w:rFonts w:ascii="Times New Roman" w:hAnsi="Times New Roman" w:eastAsia="方正仿宋_GBK"/>
                <w:kern w:val="0"/>
                <w:sz w:val="24"/>
              </w:rPr>
              <w:t>牵头制定了国际领先的</w:t>
            </w:r>
            <w:r>
              <w:rPr>
                <w:rFonts w:hint="eastAsia" w:ascii="Times New Roman" w:hAnsi="Times New Roman" w:eastAsia="方正仿宋_GBK"/>
                <w:kern w:val="0"/>
                <w:sz w:val="24"/>
              </w:rPr>
              <w:t>国标/团体</w:t>
            </w:r>
            <w:r>
              <w:rPr>
                <w:rFonts w:ascii="Times New Roman" w:hAnsi="Times New Roman" w:eastAsia="方正仿宋_GBK"/>
                <w:kern w:val="0"/>
                <w:sz w:val="24"/>
              </w:rPr>
              <w:t>标准3</w:t>
            </w:r>
            <w:r>
              <w:rPr>
                <w:rFonts w:hint="eastAsia" w:ascii="Times New Roman" w:hAnsi="Times New Roman" w:eastAsia="方正仿宋_GBK"/>
                <w:kern w:val="0"/>
                <w:sz w:val="24"/>
              </w:rPr>
              <w:t>项</w:t>
            </w:r>
            <w:r>
              <w:rPr>
                <w:rFonts w:ascii="Times New Roman" w:hAnsi="Times New Roman" w:eastAsia="方正仿宋_GBK"/>
                <w:kern w:val="0"/>
                <w:sz w:val="24"/>
              </w:rPr>
              <w:t>，</w:t>
            </w:r>
            <w:r>
              <w:rPr>
                <w:rFonts w:ascii="Times New Roman" w:hAnsi="Times New Roman" w:eastAsia="方正仿宋_GBK"/>
                <w:color w:val="000000"/>
                <w:kern w:val="0"/>
                <w:sz w:val="24"/>
              </w:rPr>
              <w:t>专著1部，软著5项</w:t>
            </w:r>
            <w:r>
              <w:rPr>
                <w:rFonts w:hint="eastAsia" w:ascii="Times New Roman" w:hAnsi="Times New Roman" w:eastAsia="方正仿宋_GBK"/>
                <w:color w:val="000000"/>
                <w:kern w:val="0"/>
                <w:sz w:val="24"/>
              </w:rPr>
              <w:t>，论文3</w:t>
            </w:r>
            <w:r>
              <w:rPr>
                <w:rFonts w:ascii="Times New Roman" w:hAnsi="Times New Roman" w:eastAsia="方正仿宋_GBK"/>
                <w:color w:val="000000"/>
                <w:kern w:val="0"/>
                <w:sz w:val="24"/>
              </w:rPr>
              <w:t>0</w:t>
            </w:r>
            <w:r>
              <w:rPr>
                <w:rFonts w:hint="eastAsia" w:ascii="Times New Roman" w:hAnsi="Times New Roman" w:eastAsia="方正仿宋_GBK"/>
                <w:color w:val="000000"/>
                <w:kern w:val="0"/>
                <w:sz w:val="24"/>
              </w:rPr>
              <w:t>篇，</w:t>
            </w:r>
            <w:r>
              <w:rPr>
                <w:rFonts w:hint="eastAsia" w:ascii="Times New Roman" w:hAnsi="Times New Roman" w:eastAsia="方正仿宋_GBK"/>
                <w:sz w:val="24"/>
              </w:rPr>
              <w:t>支撑了</w:t>
            </w:r>
            <w:r>
              <w:rPr>
                <w:rFonts w:ascii="Times New Roman" w:hAnsi="Times New Roman" w:eastAsia="方正仿宋_GBK"/>
                <w:sz w:val="24"/>
              </w:rPr>
              <w:t>重大装备</w:t>
            </w:r>
            <w:r>
              <w:rPr>
                <w:rFonts w:hint="eastAsia" w:ascii="Times New Roman" w:hAnsi="Times New Roman" w:eastAsia="方正仿宋_GBK"/>
                <w:sz w:val="24"/>
              </w:rPr>
              <w:t>研制与生产，</w:t>
            </w:r>
            <w:r>
              <w:rPr>
                <w:rFonts w:ascii="Times New Roman" w:hAnsi="Times New Roman" w:eastAsia="方正仿宋_GBK"/>
                <w:sz w:val="24"/>
              </w:rPr>
              <w:t>对保障国家安全具有重要意义。</w:t>
            </w:r>
            <w:bookmarkEnd w:id="0"/>
          </w:p>
        </w:tc>
        <w:tc>
          <w:tcPr>
            <w:tcW w:w="2229" w:type="pct"/>
          </w:tcPr>
          <w:p w14:paraId="37C7A092">
            <w:pPr>
              <w:keepNext w:val="0"/>
              <w:keepLines w:val="0"/>
              <w:pageBreakBefore w:val="0"/>
              <w:kinsoku/>
              <w:wordWrap/>
              <w:overflowPunct/>
              <w:topLinePunct w:val="0"/>
              <w:autoSpaceDE/>
              <w:autoSpaceDN/>
              <w:bidi w:val="0"/>
              <w:adjustRightInd/>
              <w:snapToGrid/>
              <w:spacing w:line="400" w:lineRule="exact"/>
              <w:textAlignment w:val="auto"/>
              <w:rPr>
                <w:rFonts w:ascii="Times New Roman" w:hAnsi="Times New Roman" w:eastAsia="方正仿宋_GBK"/>
                <w:sz w:val="24"/>
              </w:rPr>
            </w:pPr>
            <w:r>
              <w:rPr>
                <w:rFonts w:hint="eastAsia" w:ascii="Times New Roman" w:hAnsi="Times New Roman" w:eastAsia="方正仿宋_GBK"/>
                <w:sz w:val="24"/>
              </w:rPr>
              <w:t>发明专利：</w:t>
            </w:r>
          </w:p>
          <w:p w14:paraId="25018BE0">
            <w:pPr>
              <w:keepNext w:val="0"/>
              <w:keepLines w:val="0"/>
              <w:pageBreakBefore w:val="0"/>
              <w:widowControl/>
              <w:kinsoku/>
              <w:wordWrap/>
              <w:overflowPunct/>
              <w:topLinePunct w:val="0"/>
              <w:autoSpaceDE/>
              <w:autoSpaceDN/>
              <w:bidi w:val="0"/>
              <w:adjustRightInd/>
              <w:snapToGrid/>
              <w:spacing w:line="400" w:lineRule="exact"/>
              <w:contextualSpacing/>
              <w:textAlignment w:val="auto"/>
              <w:rPr>
                <w:rFonts w:ascii="Times New Roman" w:hAnsi="Times New Roman" w:eastAsia="方正仿宋_GBK"/>
                <w:kern w:val="0"/>
                <w:sz w:val="24"/>
                <w:lang w:val="fr-FR"/>
              </w:rPr>
            </w:pPr>
            <w:r>
              <w:rPr>
                <w:rFonts w:ascii="Times New Roman" w:hAnsi="Times New Roman" w:eastAsia="方正仿宋_GBK"/>
                <w:sz w:val="24"/>
                <w:lang w:val="fr-FR"/>
              </w:rPr>
              <w:t>1</w:t>
            </w:r>
            <w:r>
              <w:rPr>
                <w:rFonts w:hint="eastAsia" w:ascii="Times New Roman" w:hAnsi="Times New Roman" w:eastAsia="方正仿宋_GBK"/>
                <w:sz w:val="24"/>
                <w:lang w:val="fr-FR"/>
              </w:rPr>
              <w:t>、</w:t>
            </w:r>
            <w:r>
              <w:rPr>
                <w:rFonts w:ascii="Times New Roman" w:hAnsi="Times New Roman" w:eastAsia="方正仿宋_GBK"/>
                <w:kern w:val="0"/>
                <w:sz w:val="24"/>
                <w:lang w:val="fr-FR"/>
              </w:rPr>
              <w:t>[中]短波长X射线衍射测量装置和方法</w:t>
            </w:r>
            <w:r>
              <w:rPr>
                <w:rFonts w:hint="eastAsia" w:ascii="Times New Roman" w:hAnsi="Times New Roman" w:eastAsia="方正仿宋_GBK"/>
                <w:kern w:val="0"/>
                <w:sz w:val="24"/>
                <w:lang w:val="fr-FR"/>
              </w:rPr>
              <w:t>、</w:t>
            </w:r>
            <w:r>
              <w:rPr>
                <w:rFonts w:ascii="Times New Roman" w:hAnsi="Times New Roman" w:eastAsia="方正仿宋_GBK"/>
                <w:kern w:val="0"/>
                <w:sz w:val="24"/>
              </w:rPr>
              <w:t>[</w:t>
            </w:r>
            <w:r>
              <w:rPr>
                <w:rFonts w:ascii="Times New Roman" w:hAnsi="Times New Roman" w:eastAsia="方正仿宋_GBK"/>
                <w:kern w:val="0"/>
                <w:sz w:val="24"/>
                <w:lang w:val="fr-FR"/>
              </w:rPr>
              <w:t>美</w:t>
            </w:r>
            <w:r>
              <w:rPr>
                <w:rFonts w:ascii="Times New Roman" w:hAnsi="Times New Roman" w:eastAsia="方正仿宋_GBK"/>
                <w:kern w:val="0"/>
                <w:sz w:val="24"/>
              </w:rPr>
              <w:t>]Measuring device for the short-wavelength X-ray diffraction and a method thereof</w:t>
            </w:r>
            <w:r>
              <w:rPr>
                <w:rFonts w:hint="eastAsia" w:ascii="Times New Roman" w:hAnsi="Times New Roman" w:eastAsia="方正仿宋_GBK"/>
                <w:kern w:val="0"/>
                <w:sz w:val="24"/>
                <w:lang w:val="fr-FR"/>
              </w:rPr>
              <w:t>、</w:t>
            </w:r>
            <w:r>
              <w:rPr>
                <w:rFonts w:ascii="Times New Roman" w:hAnsi="Times New Roman" w:eastAsia="方正仿宋_GBK"/>
                <w:kern w:val="0"/>
                <w:sz w:val="24"/>
              </w:rPr>
              <w:t>[</w:t>
            </w:r>
            <w:r>
              <w:rPr>
                <w:rFonts w:ascii="Times New Roman" w:hAnsi="Times New Roman" w:eastAsia="方正仿宋_GBK"/>
                <w:kern w:val="0"/>
                <w:sz w:val="24"/>
                <w:lang w:val="fr-FR"/>
              </w:rPr>
              <w:t>英</w:t>
            </w:r>
            <w:r>
              <w:rPr>
                <w:rFonts w:ascii="Times New Roman" w:hAnsi="Times New Roman" w:eastAsia="方正仿宋_GBK"/>
                <w:kern w:val="0"/>
                <w:sz w:val="24"/>
              </w:rPr>
              <w:t>] A Measuring device for the short-wavelength X-ray diffraction and a method thereof</w:t>
            </w:r>
            <w:r>
              <w:rPr>
                <w:rFonts w:hint="eastAsia" w:ascii="Times New Roman" w:hAnsi="Times New Roman" w:eastAsia="方正仿宋_GBK"/>
                <w:kern w:val="0"/>
                <w:sz w:val="24"/>
                <w:lang w:val="fr-FR"/>
              </w:rPr>
              <w:t>、</w:t>
            </w:r>
            <w:r>
              <w:rPr>
                <w:rFonts w:ascii="Times New Roman" w:hAnsi="Times New Roman" w:eastAsia="方正仿宋_GBK"/>
                <w:kern w:val="0"/>
                <w:sz w:val="24"/>
                <w:lang w:val="fr-FR"/>
              </w:rPr>
              <w:t xml:space="preserve">[法] Dispositiv de mesure destiné à la diffraction de rayons X a longueur d'onde courte et procédé correspondant </w:t>
            </w:r>
            <w:r>
              <w:rPr>
                <w:rFonts w:hint="eastAsia" w:ascii="Times New Roman" w:hAnsi="Times New Roman" w:eastAsia="方正仿宋_GBK"/>
                <w:kern w:val="0"/>
                <w:sz w:val="24"/>
                <w:lang w:val="fr-FR"/>
              </w:rPr>
              <w:t>、</w:t>
            </w:r>
            <w:r>
              <w:rPr>
                <w:rFonts w:hint="eastAsia" w:ascii="Times New Roman" w:hAnsi="Times New Roman" w:eastAsia="方正仿宋_GBK"/>
                <w:sz w:val="24"/>
                <w:lang w:val="fr-FR"/>
              </w:rPr>
              <w:t>[德] Messvorrichtung für kurzwellige Röntgenbeugung sowie Verfahren dazu</w:t>
            </w:r>
            <w:r>
              <w:rPr>
                <w:rFonts w:hint="eastAsia" w:ascii="Times New Roman" w:hAnsi="Times New Roman" w:eastAsia="方正仿宋_GBK"/>
                <w:kern w:val="0"/>
                <w:sz w:val="24"/>
                <w:lang w:val="fr-FR"/>
              </w:rPr>
              <w:t>（发明人：郑林；何长光；彭正坤）</w:t>
            </w:r>
          </w:p>
          <w:p w14:paraId="52444A3A">
            <w:pPr>
              <w:keepNext w:val="0"/>
              <w:keepLines w:val="0"/>
              <w:pageBreakBefore w:val="0"/>
              <w:widowControl/>
              <w:kinsoku/>
              <w:wordWrap/>
              <w:overflowPunct/>
              <w:topLinePunct w:val="0"/>
              <w:autoSpaceDE/>
              <w:autoSpaceDN/>
              <w:bidi w:val="0"/>
              <w:adjustRightInd/>
              <w:snapToGrid/>
              <w:spacing w:line="400" w:lineRule="exact"/>
              <w:contextualSpacing/>
              <w:textAlignment w:val="auto"/>
              <w:rPr>
                <w:rFonts w:ascii="Times New Roman" w:hAnsi="Times New Roman" w:eastAsia="方正仿宋_GBK"/>
                <w:kern w:val="0"/>
                <w:sz w:val="24"/>
                <w:lang w:val="fr-FR"/>
              </w:rPr>
            </w:pPr>
            <w:r>
              <w:rPr>
                <w:rFonts w:ascii="Times New Roman" w:hAnsi="Times New Roman" w:eastAsia="方正仿宋_GBK"/>
                <w:sz w:val="24"/>
                <w:lang w:val="de-DE"/>
              </w:rPr>
              <w:t>2</w:t>
            </w:r>
            <w:r>
              <w:rPr>
                <w:rFonts w:hint="eastAsia" w:ascii="Times New Roman" w:hAnsi="Times New Roman" w:eastAsia="方正仿宋_GBK"/>
                <w:sz w:val="24"/>
                <w:lang w:val="de-DE"/>
              </w:rPr>
              <w:t>、[中]衍射装置及无损检测工件内部晶体取向均匀性的方法、[美]Diffraction device and method for non-destructive testing of internal crystal orientation uniformity of workpiece、[英] Diffraction device and method for non-destructive testing of internal crystal orientation uniformity of workpiece、[法] Dispositif de diffraction et procédé de contrôle non destructif d'uniformité de l'orientation cristalline interne d'une pièce、[德] Diffraktionsvorrichtung und verfahren zur zerstörungsfreien prüfung der gleichmässigkeit der inneren kristallausrichtung von werkstücken、[日]回折装置</w:t>
            </w:r>
            <w:r>
              <w:rPr>
                <w:rFonts w:hint="eastAsia" w:ascii="Times New Roman" w:hAnsi="Times New Roman" w:eastAsia="方正仿宋_GBK"/>
                <w:sz w:val="24"/>
                <w:lang w:val="de-DE" w:eastAsia="zh-CN"/>
              </w:rPr>
              <w:t>及</w:t>
            </w:r>
            <w:r>
              <w:rPr>
                <w:rFonts w:hint="eastAsia" w:ascii="Times New Roman" w:hAnsi="Times New Roman" w:eastAsia="方正仿宋_GBK"/>
                <w:sz w:val="24"/>
                <w:lang w:val="de-DE"/>
              </w:rPr>
              <w:t>びワーク内部の結晶方位の均一性の非破壊検査を行う方法</w:t>
            </w:r>
            <w:r>
              <w:rPr>
                <w:rFonts w:hint="eastAsia" w:ascii="Times New Roman" w:hAnsi="Times New Roman" w:eastAsia="方正仿宋_GBK"/>
                <w:kern w:val="0"/>
                <w:sz w:val="24"/>
                <w:lang w:val="fr-FR"/>
              </w:rPr>
              <w:t>（发明人：郑林；窦世涛；何长光；彭正坤；肖勇；张伦武；张津；封先河）</w:t>
            </w:r>
          </w:p>
          <w:p w14:paraId="34920B22">
            <w:pPr>
              <w:keepNext w:val="0"/>
              <w:keepLines w:val="0"/>
              <w:pageBreakBefore w:val="0"/>
              <w:widowControl/>
              <w:kinsoku/>
              <w:wordWrap/>
              <w:overflowPunct/>
              <w:topLinePunct w:val="0"/>
              <w:autoSpaceDE/>
              <w:autoSpaceDN/>
              <w:bidi w:val="0"/>
              <w:adjustRightInd/>
              <w:snapToGrid/>
              <w:spacing w:line="400" w:lineRule="exact"/>
              <w:contextualSpacing/>
              <w:textAlignment w:val="auto"/>
              <w:rPr>
                <w:rFonts w:ascii="Times New Roman" w:hAnsi="Times New Roman" w:eastAsia="方正仿宋_GBK"/>
                <w:kern w:val="0"/>
                <w:sz w:val="24"/>
                <w:lang w:val="fr-FR"/>
              </w:rPr>
            </w:pPr>
            <w:r>
              <w:rPr>
                <w:rFonts w:ascii="Times New Roman" w:hAnsi="Times New Roman" w:eastAsia="方正仿宋_GBK"/>
                <w:sz w:val="24"/>
                <w:lang w:val="fr-FR"/>
              </w:rPr>
              <w:t>3</w:t>
            </w:r>
            <w:r>
              <w:rPr>
                <w:rFonts w:hint="eastAsia" w:ascii="Times New Roman" w:hAnsi="Times New Roman" w:eastAsia="方正仿宋_GBK"/>
                <w:sz w:val="24"/>
                <w:lang w:val="fr-FR"/>
              </w:rPr>
              <w:t>、</w:t>
            </w:r>
            <w:r>
              <w:rPr>
                <w:rFonts w:hint="eastAsia" w:ascii="Times New Roman" w:hAnsi="Times New Roman" w:eastAsia="方正仿宋_GBK"/>
                <w:sz w:val="24"/>
                <w:lang w:val="de-DE"/>
              </w:rPr>
              <w:t>[美]</w:t>
            </w:r>
            <w:r>
              <w:rPr>
                <w:rFonts w:hint="eastAsia" w:ascii="Times New Roman" w:hAnsi="Times New Roman" w:eastAsia="方正仿宋_GBK"/>
                <w:sz w:val="24"/>
                <w:lang w:val="fr-FR"/>
              </w:rPr>
              <w:t>Device and method for measuring short-wavelength characteristic X-ray diffraction based on array detection、[英] Device and method for measuring short-wavelength characteristic x-ray diffraction based on array detection、[法] Dispositif et procédé de mesure de la diffraction caractéristique des rayons x à courte longueur d'onde basée sur la détection de réseau 、[德] Vorrichtung und verfahren zur messung der kurzwelligen charakteristischen röntgenbeugung basierend auf einer array-detektion、[日]アレイ検知による短波長特徴Ｘ線回折装置及び方法</w:t>
            </w:r>
            <w:r>
              <w:rPr>
                <w:rFonts w:hint="eastAsia" w:ascii="Times New Roman" w:hAnsi="Times New Roman" w:eastAsia="方正仿宋_GBK"/>
                <w:kern w:val="0"/>
                <w:sz w:val="24"/>
                <w:lang w:val="fr-FR"/>
              </w:rPr>
              <w:t>（发明人：郑林；窦世涛；陈新；张伦武；张津；伍太宾；车路长；王成章；周堃；赵方超；何长光；封先河）</w:t>
            </w:r>
          </w:p>
          <w:p w14:paraId="57F4897F">
            <w:pPr>
              <w:keepNext w:val="0"/>
              <w:keepLines w:val="0"/>
              <w:pageBreakBefore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lang w:val="fr-FR"/>
              </w:rPr>
            </w:pPr>
            <w:r>
              <w:rPr>
                <w:rFonts w:ascii="Times New Roman" w:hAnsi="Times New Roman" w:eastAsia="方正仿宋_GBK"/>
                <w:sz w:val="24"/>
                <w:lang w:val="fr-FR"/>
              </w:rPr>
              <w:t>4</w:t>
            </w:r>
            <w:r>
              <w:rPr>
                <w:rFonts w:hint="eastAsia" w:ascii="Times New Roman" w:hAnsi="Times New Roman" w:eastAsia="方正仿宋_GBK"/>
                <w:sz w:val="24"/>
                <w:lang w:val="fr-FR"/>
              </w:rPr>
              <w:t>、无损检测单晶体或定向结晶体内部晶体取向差异和晶界缺陷的方法及装置</w:t>
            </w:r>
            <w:r>
              <w:rPr>
                <w:rFonts w:hint="eastAsia" w:ascii="Times New Roman" w:hAnsi="Times New Roman" w:eastAsia="方正仿宋_GBK"/>
                <w:kern w:val="0"/>
                <w:sz w:val="24"/>
                <w:lang w:val="fr-FR"/>
              </w:rPr>
              <w:t>（发明人：郑林；窦世涛；张津；车路长；陈新；封先河；唐伦科；张伦武；王成章；伍太宾；赵方超；何长光）</w:t>
            </w:r>
          </w:p>
          <w:p w14:paraId="70DBD2EF">
            <w:pPr>
              <w:keepNext w:val="0"/>
              <w:keepLines w:val="0"/>
              <w:pageBreakBefore w:val="0"/>
              <w:kinsoku/>
              <w:wordWrap/>
              <w:overflowPunct/>
              <w:topLinePunct w:val="0"/>
              <w:autoSpaceDE/>
              <w:autoSpaceDN/>
              <w:bidi w:val="0"/>
              <w:adjustRightInd/>
              <w:snapToGrid/>
              <w:spacing w:line="400" w:lineRule="exact"/>
              <w:textAlignment w:val="auto"/>
              <w:rPr>
                <w:rFonts w:ascii="Times New Roman" w:hAnsi="Times New Roman" w:eastAsia="方正仿宋_GBK"/>
                <w:sz w:val="24"/>
                <w:lang w:val="fr-FR"/>
              </w:rPr>
            </w:pPr>
            <w:r>
              <w:rPr>
                <w:rFonts w:ascii="Times New Roman" w:hAnsi="Times New Roman" w:eastAsia="方正仿宋_GBK"/>
                <w:sz w:val="24"/>
                <w:lang w:val="fr-FR"/>
              </w:rPr>
              <w:t>5</w:t>
            </w:r>
            <w:r>
              <w:rPr>
                <w:rFonts w:hint="eastAsia" w:ascii="Times New Roman" w:hAnsi="Times New Roman" w:eastAsia="方正仿宋_GBK"/>
                <w:sz w:val="24"/>
                <w:lang w:val="fr-FR"/>
              </w:rPr>
              <w:t>、一种铝合金板材内部残余应力定点无损检测方法</w:t>
            </w:r>
            <w:r>
              <w:rPr>
                <w:rFonts w:hint="eastAsia" w:ascii="Times New Roman" w:hAnsi="Times New Roman" w:eastAsia="方正仿宋_GBK"/>
                <w:kern w:val="0"/>
                <w:sz w:val="24"/>
                <w:lang w:val="fr-FR"/>
              </w:rPr>
              <w:t>（发明人：张津；郑林；高振桓；何长光；牟建雷；彭正坤）</w:t>
            </w:r>
          </w:p>
          <w:p w14:paraId="33ABACC5">
            <w:pPr>
              <w:keepNext w:val="0"/>
              <w:keepLines w:val="0"/>
              <w:pageBreakBefore w:val="0"/>
              <w:kinsoku/>
              <w:wordWrap/>
              <w:overflowPunct/>
              <w:topLinePunct w:val="0"/>
              <w:autoSpaceDE/>
              <w:autoSpaceDN/>
              <w:bidi w:val="0"/>
              <w:adjustRightInd/>
              <w:snapToGrid/>
              <w:spacing w:line="400" w:lineRule="exact"/>
              <w:textAlignment w:val="auto"/>
              <w:rPr>
                <w:rFonts w:ascii="Times New Roman" w:hAnsi="Times New Roman" w:eastAsia="方正仿宋_GBK"/>
                <w:sz w:val="24"/>
                <w:lang w:val="fr-FR"/>
              </w:rPr>
            </w:pPr>
            <w:r>
              <w:rPr>
                <w:rFonts w:ascii="Times New Roman" w:hAnsi="Times New Roman" w:eastAsia="方正仿宋_GBK"/>
                <w:sz w:val="24"/>
                <w:lang w:val="fr-FR"/>
              </w:rPr>
              <w:t>6</w:t>
            </w:r>
            <w:r>
              <w:rPr>
                <w:rFonts w:hint="eastAsia" w:ascii="Times New Roman" w:hAnsi="Times New Roman" w:eastAsia="方正仿宋_GBK"/>
                <w:sz w:val="24"/>
                <w:lang w:val="fr-FR"/>
              </w:rPr>
              <w:t>、一种短波长特征X射线内部残余应力无损测试方法</w:t>
            </w:r>
            <w:r>
              <w:rPr>
                <w:rFonts w:hint="eastAsia" w:ascii="Times New Roman" w:hAnsi="Times New Roman" w:eastAsia="方正仿宋_GBK"/>
                <w:kern w:val="0"/>
                <w:sz w:val="24"/>
                <w:lang w:val="fr-FR"/>
              </w:rPr>
              <w:t>（发明人：郑林；窦世涛；张伦武；张津；车路长；王成章；周堃；何长光；彭正坤；封先河；陈新）</w:t>
            </w:r>
          </w:p>
          <w:p w14:paraId="0EBBF278">
            <w:pPr>
              <w:keepNext w:val="0"/>
              <w:keepLines w:val="0"/>
              <w:pageBreakBefore w:val="0"/>
              <w:kinsoku/>
              <w:wordWrap/>
              <w:overflowPunct/>
              <w:topLinePunct w:val="0"/>
              <w:autoSpaceDE/>
              <w:autoSpaceDN/>
              <w:bidi w:val="0"/>
              <w:adjustRightInd/>
              <w:snapToGrid/>
              <w:spacing w:line="400" w:lineRule="exact"/>
              <w:textAlignment w:val="auto"/>
              <w:rPr>
                <w:rFonts w:ascii="Times New Roman" w:hAnsi="Times New Roman" w:eastAsia="方正仿宋_GBK"/>
                <w:sz w:val="24"/>
                <w:lang w:val="fr-FR"/>
              </w:rPr>
            </w:pPr>
            <w:r>
              <w:rPr>
                <w:rFonts w:ascii="Times New Roman" w:hAnsi="Times New Roman" w:eastAsia="方正仿宋_GBK"/>
                <w:sz w:val="24"/>
                <w:lang w:val="fr-FR"/>
              </w:rPr>
              <w:t>7</w:t>
            </w:r>
            <w:r>
              <w:rPr>
                <w:rFonts w:hint="eastAsia" w:ascii="Times New Roman" w:hAnsi="Times New Roman" w:eastAsia="方正仿宋_GBK"/>
                <w:sz w:val="24"/>
                <w:lang w:val="fr-FR"/>
              </w:rPr>
              <w:t>、一种短波长特征X射线内部应力无损测试装置及方法</w:t>
            </w:r>
            <w:r>
              <w:rPr>
                <w:rFonts w:hint="eastAsia" w:ascii="Times New Roman" w:hAnsi="Times New Roman" w:eastAsia="方正仿宋_GBK"/>
                <w:kern w:val="0"/>
                <w:sz w:val="24"/>
                <w:lang w:val="fr-FR"/>
              </w:rPr>
              <w:t>（发明人：窦世涛；郑林；张伦武；张津；车路长；王成章；周堃；何长光；彭正坤；封先河；陈新；王辉；王晓辉；沈蕾芳）</w:t>
            </w:r>
          </w:p>
          <w:p w14:paraId="1F4A5D37">
            <w:pPr>
              <w:keepNext w:val="0"/>
              <w:keepLines w:val="0"/>
              <w:pageBreakBefore w:val="0"/>
              <w:kinsoku/>
              <w:wordWrap/>
              <w:overflowPunct/>
              <w:topLinePunct w:val="0"/>
              <w:autoSpaceDE/>
              <w:autoSpaceDN/>
              <w:bidi w:val="0"/>
              <w:adjustRightInd/>
              <w:snapToGrid/>
              <w:spacing w:line="400" w:lineRule="exact"/>
              <w:textAlignment w:val="auto"/>
              <w:rPr>
                <w:rFonts w:ascii="Times New Roman" w:hAnsi="Times New Roman" w:eastAsia="方正仿宋_GBK"/>
                <w:sz w:val="24"/>
                <w:lang w:val="fr-FR"/>
              </w:rPr>
            </w:pPr>
            <w:r>
              <w:rPr>
                <w:rFonts w:ascii="Times New Roman" w:hAnsi="Times New Roman" w:eastAsia="方正仿宋_GBK"/>
                <w:sz w:val="24"/>
                <w:lang w:val="fr-FR"/>
              </w:rPr>
              <w:t>8</w:t>
            </w:r>
            <w:r>
              <w:rPr>
                <w:rFonts w:hint="eastAsia" w:ascii="Times New Roman" w:hAnsi="Times New Roman" w:eastAsia="方正仿宋_GBK"/>
                <w:sz w:val="24"/>
                <w:lang w:val="fr-FR"/>
              </w:rPr>
              <w:t>、一种厚壁圆管内部残余应力的测量方法</w:t>
            </w:r>
            <w:r>
              <w:rPr>
                <w:rFonts w:hint="eastAsia" w:ascii="Times New Roman" w:hAnsi="Times New Roman" w:eastAsia="方正仿宋_GBK"/>
                <w:kern w:val="0"/>
                <w:sz w:val="24"/>
                <w:lang w:val="fr-FR"/>
              </w:rPr>
              <w:t>（发明人：张津；连勇；徐伟生）</w:t>
            </w:r>
          </w:p>
          <w:p w14:paraId="29A4993C">
            <w:pPr>
              <w:keepNext w:val="0"/>
              <w:keepLines w:val="0"/>
              <w:pageBreakBefore w:val="0"/>
              <w:kinsoku/>
              <w:wordWrap/>
              <w:overflowPunct/>
              <w:topLinePunct w:val="0"/>
              <w:autoSpaceDE/>
              <w:autoSpaceDN/>
              <w:bidi w:val="0"/>
              <w:adjustRightInd/>
              <w:snapToGrid/>
              <w:spacing w:line="400" w:lineRule="exact"/>
              <w:textAlignment w:val="auto"/>
              <w:rPr>
                <w:rFonts w:ascii="Times New Roman" w:hAnsi="Times New Roman" w:eastAsia="方正仿宋_GBK"/>
                <w:kern w:val="0"/>
                <w:sz w:val="24"/>
                <w:lang w:val="fr-FR"/>
              </w:rPr>
            </w:pPr>
            <w:r>
              <w:rPr>
                <w:rFonts w:ascii="Times New Roman" w:hAnsi="Times New Roman" w:eastAsia="方正仿宋_GBK"/>
                <w:sz w:val="24"/>
                <w:lang w:val="fr-FR"/>
              </w:rPr>
              <w:t>9</w:t>
            </w:r>
            <w:r>
              <w:rPr>
                <w:rFonts w:hint="eastAsia" w:ascii="Times New Roman" w:hAnsi="Times New Roman" w:eastAsia="方正仿宋_GBK"/>
                <w:sz w:val="24"/>
                <w:lang w:val="fr-FR"/>
              </w:rPr>
              <w:t>、一种短波长X射线衍射测试样品的定位方法</w:t>
            </w:r>
            <w:r>
              <w:rPr>
                <w:rFonts w:hint="eastAsia" w:ascii="Times New Roman" w:hAnsi="Times New Roman" w:eastAsia="方正仿宋_GBK"/>
                <w:kern w:val="0"/>
                <w:sz w:val="24"/>
                <w:lang w:val="fr-FR"/>
              </w:rPr>
              <w:t>（发明人：窦世涛；郑林；肖勇；张津；何长光；张伦武；朱蕾；彭正坤）</w:t>
            </w:r>
          </w:p>
          <w:p w14:paraId="50F9BBF1">
            <w:pPr>
              <w:keepNext w:val="0"/>
              <w:keepLines w:val="0"/>
              <w:pageBreakBefore w:val="0"/>
              <w:kinsoku/>
              <w:wordWrap/>
              <w:overflowPunct/>
              <w:topLinePunct w:val="0"/>
              <w:autoSpaceDE/>
              <w:autoSpaceDN/>
              <w:bidi w:val="0"/>
              <w:adjustRightInd/>
              <w:snapToGrid/>
              <w:spacing w:line="400" w:lineRule="exact"/>
              <w:textAlignment w:val="auto"/>
              <w:rPr>
                <w:rFonts w:ascii="Times New Roman" w:hAnsi="Times New Roman" w:eastAsia="方正仿宋_GBK"/>
                <w:sz w:val="24"/>
                <w:lang w:val="fr-FR"/>
              </w:rPr>
            </w:pPr>
            <w:r>
              <w:rPr>
                <w:rFonts w:hint="eastAsia" w:ascii="Times New Roman" w:hAnsi="Times New Roman" w:eastAsia="方正仿宋_GBK"/>
                <w:sz w:val="24"/>
                <w:lang w:val="fr-FR"/>
              </w:rPr>
              <w:t>1</w:t>
            </w:r>
            <w:r>
              <w:rPr>
                <w:rFonts w:ascii="Times New Roman" w:hAnsi="Times New Roman" w:eastAsia="方正仿宋_GBK"/>
                <w:sz w:val="24"/>
                <w:lang w:val="fr-FR"/>
              </w:rPr>
              <w:t>0</w:t>
            </w:r>
            <w:r>
              <w:rPr>
                <w:rFonts w:hint="eastAsia" w:ascii="Times New Roman" w:hAnsi="Times New Roman" w:eastAsia="方正仿宋_GBK"/>
                <w:sz w:val="24"/>
                <w:lang w:val="fr-FR"/>
              </w:rPr>
              <w:t>、基于预拉伸铝板内部织构分布均匀性的板框件精加工方法</w:t>
            </w:r>
          </w:p>
          <w:p w14:paraId="53AEC9A2">
            <w:pPr>
              <w:keepNext w:val="0"/>
              <w:keepLines w:val="0"/>
              <w:pageBreakBefore w:val="0"/>
              <w:kinsoku/>
              <w:wordWrap/>
              <w:overflowPunct/>
              <w:topLinePunct w:val="0"/>
              <w:autoSpaceDE/>
              <w:autoSpaceDN/>
              <w:bidi w:val="0"/>
              <w:adjustRightInd/>
              <w:snapToGrid/>
              <w:spacing w:line="400" w:lineRule="exact"/>
              <w:textAlignment w:val="auto"/>
              <w:rPr>
                <w:rFonts w:ascii="Times New Roman" w:hAnsi="Times New Roman" w:eastAsia="方正仿宋_GBK"/>
                <w:kern w:val="0"/>
                <w:sz w:val="24"/>
                <w:lang w:val="fr-FR"/>
              </w:rPr>
            </w:pPr>
            <w:r>
              <w:rPr>
                <w:rFonts w:hint="eastAsia" w:ascii="Times New Roman" w:hAnsi="Times New Roman" w:eastAsia="方正仿宋_GBK"/>
                <w:kern w:val="0"/>
                <w:sz w:val="24"/>
                <w:lang w:val="fr-FR"/>
              </w:rPr>
              <w:t>（发明人：车路长；郑林；窦世涛；陈新；封先河；赵方超；朱凯；方丁；张津；车移；计鹏飞；李剑飞）</w:t>
            </w:r>
          </w:p>
          <w:p w14:paraId="60843455">
            <w:pPr>
              <w:keepNext w:val="0"/>
              <w:keepLines w:val="0"/>
              <w:pageBreakBefore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lang w:val="fr-FR"/>
              </w:rPr>
            </w:pPr>
          </w:p>
        </w:tc>
      </w:tr>
    </w:tbl>
    <w:p w14:paraId="5AA515F5">
      <w:pPr>
        <w:rPr>
          <w:rFonts w:hint="eastAsia"/>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3B1D3761-F093-497F-B6DF-9B4A133CAAA5}"/>
  </w:font>
  <w:font w:name="方正小标宋_GBK">
    <w:panose1 w:val="02000000000000000000"/>
    <w:charset w:val="86"/>
    <w:family w:val="script"/>
    <w:pitch w:val="default"/>
    <w:sig w:usb0="A00002BF" w:usb1="38CF7CFA" w:usb2="00082016" w:usb3="00000000" w:csb0="00040001" w:csb1="00000000"/>
    <w:embedRegular r:id="rId2" w:fontKey="{6F5D729E-340E-474B-9A12-39177919E994}"/>
  </w:font>
  <w:font w:name="方正黑体_GBK">
    <w:panose1 w:val="02010600010101010101"/>
    <w:charset w:val="86"/>
    <w:family w:val="auto"/>
    <w:pitch w:val="default"/>
    <w:sig w:usb0="00000001" w:usb1="080E0000" w:usb2="00000000" w:usb3="00000000" w:csb0="00040000" w:csb1="00000000"/>
    <w:embedRegular r:id="rId3" w:fontKey="{60F46756-3370-45E9-B93C-11F9A0485BE8}"/>
  </w:font>
  <w:font w:name="方正仿宋_GBK">
    <w:panose1 w:val="03000509000000000000"/>
    <w:charset w:val="86"/>
    <w:family w:val="auto"/>
    <w:pitch w:val="default"/>
    <w:sig w:usb0="00000001" w:usb1="080E0000" w:usb2="00000000" w:usb3="00000000" w:csb0="00040000" w:csb1="00000000"/>
    <w:embedRegular r:id="rId4" w:fontKey="{235A6798-F0BF-4B79-857A-35099154D0B1}"/>
  </w:font>
  <w:font w:name="Segoe UI">
    <w:panose1 w:val="020B0502040204020203"/>
    <w:charset w:val="00"/>
    <w:family w:val="swiss"/>
    <w:pitch w:val="default"/>
    <w:sig w:usb0="E4002EFF" w:usb1="C000E47F" w:usb2="00000009" w:usb3="00000000" w:csb0="200001FF" w:csb1="00000000"/>
    <w:embedRegular r:id="rId5" w:fontKey="{9C644E39-973A-425A-BD02-03B4AF6ADC0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E5YTYxM2Y1YzU3NTExOWM1MThhNDc2ZGM0OGU3ODkifQ=="/>
    <w:docVar w:name="KSO_WPS_MARK_KEY" w:val="512b9e77-4d13-4205-8f4a-12724b98a368"/>
  </w:docVars>
  <w:rsids>
    <w:rsidRoot w:val="5638109A"/>
    <w:rsid w:val="000529D9"/>
    <w:rsid w:val="000F752F"/>
    <w:rsid w:val="001B2CD9"/>
    <w:rsid w:val="001B5F36"/>
    <w:rsid w:val="00262185"/>
    <w:rsid w:val="00266ABA"/>
    <w:rsid w:val="003B3A1F"/>
    <w:rsid w:val="003B5F11"/>
    <w:rsid w:val="003F57A8"/>
    <w:rsid w:val="00423FEB"/>
    <w:rsid w:val="00586001"/>
    <w:rsid w:val="005A51DF"/>
    <w:rsid w:val="005E619D"/>
    <w:rsid w:val="005E7E39"/>
    <w:rsid w:val="0079395F"/>
    <w:rsid w:val="007D258E"/>
    <w:rsid w:val="00876AE5"/>
    <w:rsid w:val="008D00AD"/>
    <w:rsid w:val="00A372B5"/>
    <w:rsid w:val="00A767F9"/>
    <w:rsid w:val="00AD0C60"/>
    <w:rsid w:val="00B848CB"/>
    <w:rsid w:val="00CE211F"/>
    <w:rsid w:val="00E56F8B"/>
    <w:rsid w:val="00E60956"/>
    <w:rsid w:val="00F35A44"/>
    <w:rsid w:val="0958005D"/>
    <w:rsid w:val="0D562B05"/>
    <w:rsid w:val="1ABD41C4"/>
    <w:rsid w:val="1FC3402A"/>
    <w:rsid w:val="221741AD"/>
    <w:rsid w:val="23700741"/>
    <w:rsid w:val="29D55086"/>
    <w:rsid w:val="29E56CC6"/>
    <w:rsid w:val="2D802026"/>
    <w:rsid w:val="322841C1"/>
    <w:rsid w:val="41BE1E20"/>
    <w:rsid w:val="43C80AEC"/>
    <w:rsid w:val="49180B19"/>
    <w:rsid w:val="4D6637A4"/>
    <w:rsid w:val="5638109A"/>
    <w:rsid w:val="5CDC1CAC"/>
    <w:rsid w:val="6B881251"/>
    <w:rsid w:val="6C4B4758"/>
    <w:rsid w:val="6DF85AAD"/>
    <w:rsid w:val="794031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0"/>
    <w:rPr>
      <w:kern w:val="2"/>
      <w:sz w:val="18"/>
      <w:szCs w:val="18"/>
    </w:rPr>
  </w:style>
  <w:style w:type="character" w:customStyle="1" w:styleId="8">
    <w:name w:val="页脚 字符"/>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1158</Words>
  <Characters>2141</Characters>
  <Lines>17</Lines>
  <Paragraphs>4</Paragraphs>
  <TotalTime>0</TotalTime>
  <ScaleCrop>false</ScaleCrop>
  <LinksUpToDate>false</LinksUpToDate>
  <CharactersWithSpaces>2305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2025-02-16T13:30:00Z</dcterms:created>
  <dc:creator>LLLL</dc:creator>
  <cp:lastModifiedBy>silence</cp:lastModifiedBy>
  <dcterms:modified xsi:type="dcterms:W3CDTF">2025-02-20T02:19:24Z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36F71607E219408F8BCD2007ECE0A87B_13</vt:lpwstr>
  </property>
  <property fmtid="{D5CDD505-2E9C-101B-9397-08002B2CF9AE}" pid="4" name="KSOTemplateDocerSaveRecord">
    <vt:lpwstr>eyJoZGlkIjoiZjRmYWUxOWJhMWE5OGFmZGQyNzA0NjBkZTNhOGRjMDEiLCJ1c2VySWQiOiIyNDg4ODMzNzUifQ==</vt:lpwstr>
  </property>
</Properties>
</file>