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F8F" w:rsidRDefault="00C05F8F" w:rsidP="000971FC">
      <w:pPr>
        <w:widowControl/>
        <w:shd w:val="clear" w:color="auto" w:fill="FFFFFF"/>
        <w:spacing w:line="600" w:lineRule="exact"/>
        <w:ind w:firstLineChars="200" w:firstLine="880"/>
        <w:jc w:val="left"/>
        <w:rPr>
          <w:rFonts w:ascii="Times New Roman" w:eastAsia="方正小标宋_GBK" w:hAnsi="Times New Roman" w:cs="宋体"/>
          <w:color w:val="000000"/>
          <w:kern w:val="0"/>
          <w:sz w:val="44"/>
          <w:szCs w:val="44"/>
        </w:rPr>
      </w:pPr>
    </w:p>
    <w:p w:rsidR="00EF543D" w:rsidRDefault="00EF543D" w:rsidP="000971FC">
      <w:pPr>
        <w:widowControl/>
        <w:shd w:val="clear" w:color="auto" w:fill="FFFFFF"/>
        <w:spacing w:line="600" w:lineRule="exact"/>
        <w:ind w:firstLineChars="200" w:firstLine="880"/>
        <w:jc w:val="left"/>
        <w:rPr>
          <w:rFonts w:ascii="Times New Roman" w:eastAsia="方正小标宋_GBK" w:hAnsi="Times New Roman" w:cs="宋体"/>
          <w:color w:val="000000"/>
          <w:kern w:val="0"/>
          <w:sz w:val="44"/>
          <w:szCs w:val="44"/>
        </w:rPr>
      </w:pPr>
    </w:p>
    <w:p w:rsidR="001837B0" w:rsidRPr="001837B0" w:rsidRDefault="001837B0" w:rsidP="001837B0">
      <w:pPr>
        <w:spacing w:line="540" w:lineRule="exact"/>
        <w:jc w:val="center"/>
        <w:rPr>
          <w:rFonts w:ascii="Times New Roman" w:eastAsia="方正小标宋_GBK" w:hAnsi="Times New Roman"/>
          <w:spacing w:val="-10"/>
          <w:sz w:val="44"/>
          <w:szCs w:val="44"/>
        </w:rPr>
      </w:pPr>
      <w:r w:rsidRPr="001837B0">
        <w:rPr>
          <w:rFonts w:ascii="Times New Roman" w:eastAsia="方正小标宋_GBK" w:hAnsi="Times New Roman" w:hint="eastAsia"/>
          <w:spacing w:val="-10"/>
          <w:sz w:val="44"/>
          <w:szCs w:val="44"/>
        </w:rPr>
        <w:t>重庆高新区管委会</w:t>
      </w:r>
    </w:p>
    <w:p w:rsidR="00B009CD" w:rsidRPr="00B009CD" w:rsidRDefault="001837B0" w:rsidP="00B009CD">
      <w:pPr>
        <w:spacing w:line="500" w:lineRule="exact"/>
        <w:jc w:val="center"/>
        <w:rPr>
          <w:rFonts w:ascii="Times New Roman" w:eastAsia="方正小标宋_GBK" w:hAnsi="Times New Roman" w:cs="Times New Roman"/>
          <w:color w:val="000000" w:themeColor="text1"/>
          <w:sz w:val="44"/>
          <w:szCs w:val="44"/>
        </w:rPr>
      </w:pPr>
      <w:r w:rsidRPr="00B009CD">
        <w:rPr>
          <w:rFonts w:ascii="Times New Roman" w:eastAsia="方正小标宋_GBK" w:hAnsi="Times New Roman" w:hint="eastAsia"/>
          <w:sz w:val="44"/>
          <w:szCs w:val="44"/>
        </w:rPr>
        <w:t>关于印发</w:t>
      </w:r>
      <w:r w:rsidR="00B009CD" w:rsidRPr="00B009CD">
        <w:rPr>
          <w:rFonts w:ascii="Times New Roman" w:eastAsia="方正小标宋_GBK" w:hAnsi="Times New Roman" w:cs="Times New Roman" w:hint="eastAsia"/>
          <w:color w:val="000000" w:themeColor="text1"/>
          <w:sz w:val="44"/>
          <w:szCs w:val="44"/>
        </w:rPr>
        <w:t>实施“新凤人才”计划</w:t>
      </w:r>
      <w:r w:rsidR="00B009CD" w:rsidRPr="00B009CD">
        <w:rPr>
          <w:rFonts w:ascii="Times New Roman" w:eastAsia="方正小标宋_GBK" w:hAnsi="Times New Roman" w:cs="Times New Roman" w:hint="eastAsia"/>
          <w:color w:val="000000" w:themeColor="text1"/>
          <w:sz w:val="44"/>
          <w:szCs w:val="44"/>
        </w:rPr>
        <w:t xml:space="preserve"> </w:t>
      </w:r>
      <w:r w:rsidR="00B009CD" w:rsidRPr="00B009CD">
        <w:rPr>
          <w:rFonts w:ascii="Times New Roman" w:eastAsia="方正小标宋_GBK" w:hAnsi="Times New Roman" w:cs="Times New Roman" w:hint="eastAsia"/>
          <w:color w:val="000000" w:themeColor="text1"/>
          <w:sz w:val="44"/>
          <w:szCs w:val="44"/>
        </w:rPr>
        <w:t>加快集聚</w:t>
      </w:r>
    </w:p>
    <w:p w:rsidR="00B009CD" w:rsidRDefault="00B009CD" w:rsidP="00B009CD">
      <w:pPr>
        <w:spacing w:line="500" w:lineRule="exact"/>
        <w:jc w:val="center"/>
        <w:rPr>
          <w:rFonts w:ascii="Times New Roman" w:eastAsia="方正小标宋_GBK" w:hAnsi="Times New Roman" w:cs="Times New Roman"/>
          <w:color w:val="000000" w:themeColor="text1"/>
          <w:sz w:val="44"/>
          <w:szCs w:val="44"/>
        </w:rPr>
      </w:pPr>
      <w:r w:rsidRPr="00B009CD">
        <w:rPr>
          <w:rFonts w:ascii="Times New Roman" w:eastAsia="方正小标宋_GBK" w:hAnsi="Times New Roman" w:cs="Times New Roman" w:hint="eastAsia"/>
          <w:color w:val="000000" w:themeColor="text1"/>
          <w:sz w:val="44"/>
          <w:szCs w:val="44"/>
        </w:rPr>
        <w:t>青年人才的政策措施的通知</w:t>
      </w:r>
    </w:p>
    <w:p w:rsidR="00075237" w:rsidRDefault="00075237" w:rsidP="00B009CD">
      <w:pPr>
        <w:spacing w:line="540" w:lineRule="exact"/>
        <w:jc w:val="center"/>
        <w:rPr>
          <w:rFonts w:ascii="Times New Roman" w:eastAsia="方正仿宋_GBK" w:hAnsi="Times New Roman"/>
          <w:sz w:val="32"/>
          <w:szCs w:val="32"/>
        </w:rPr>
      </w:pPr>
      <w:r>
        <w:rPr>
          <w:rFonts w:ascii="Times New Roman" w:eastAsia="方正仿宋_GBK" w:hAnsi="Times New Roman"/>
          <w:sz w:val="32"/>
          <w:szCs w:val="32"/>
        </w:rPr>
        <w:t>渝高新</w:t>
      </w:r>
      <w:r w:rsidRPr="008B0159">
        <w:rPr>
          <w:rFonts w:ascii="Times New Roman" w:eastAsia="方正仿宋_GBK" w:hAnsi="Times New Roman" w:hint="eastAsia"/>
          <w:sz w:val="32"/>
          <w:szCs w:val="32"/>
        </w:rPr>
        <w:t>发</w:t>
      </w:r>
      <w:r w:rsidRPr="008B0159">
        <w:rPr>
          <w:rFonts w:ascii="Times New Roman" w:eastAsia="方正仿宋_GBK" w:hAnsi="Times New Roman"/>
          <w:sz w:val="32"/>
          <w:szCs w:val="32"/>
        </w:rPr>
        <w:t>〔</w:t>
      </w:r>
      <w:r w:rsidRPr="008B0159">
        <w:rPr>
          <w:rFonts w:ascii="Times New Roman" w:eastAsia="方正仿宋_GBK" w:hAnsi="Times New Roman"/>
          <w:sz w:val="32"/>
          <w:szCs w:val="32"/>
        </w:rPr>
        <w:t>2023</w:t>
      </w:r>
      <w:r w:rsidRPr="008B0159">
        <w:rPr>
          <w:rFonts w:ascii="Times New Roman" w:eastAsia="方正仿宋_GBK" w:hAnsi="Times New Roman"/>
          <w:sz w:val="32"/>
          <w:szCs w:val="32"/>
        </w:rPr>
        <w:t>〕</w:t>
      </w:r>
      <w:r w:rsidR="00B009CD">
        <w:rPr>
          <w:rFonts w:ascii="Times New Roman" w:eastAsia="方正仿宋_GBK" w:hAnsi="Times New Roman"/>
          <w:sz w:val="32"/>
          <w:szCs w:val="32"/>
        </w:rPr>
        <w:t>20</w:t>
      </w:r>
      <w:r w:rsidRPr="008B0159">
        <w:rPr>
          <w:rFonts w:ascii="Times New Roman" w:eastAsia="方正仿宋_GBK" w:hAnsi="Times New Roman"/>
          <w:sz w:val="32"/>
          <w:szCs w:val="32"/>
        </w:rPr>
        <w:t>号</w:t>
      </w:r>
    </w:p>
    <w:p w:rsidR="00075237" w:rsidRPr="008B0159" w:rsidRDefault="00075237" w:rsidP="00075237">
      <w:pPr>
        <w:widowControl/>
        <w:spacing w:line="600" w:lineRule="exact"/>
        <w:rPr>
          <w:rFonts w:ascii="Times New Roman" w:eastAsia="方正仿宋_GBK" w:hAnsi="Times New Roman"/>
          <w:sz w:val="32"/>
          <w:szCs w:val="32"/>
        </w:rPr>
      </w:pPr>
    </w:p>
    <w:p w:rsidR="001837B0" w:rsidRPr="001837B0" w:rsidRDefault="001837B0" w:rsidP="00C76FA8">
      <w:pPr>
        <w:pStyle w:val="ae"/>
        <w:spacing w:after="0" w:line="600" w:lineRule="exact"/>
        <w:ind w:firstLineChars="0" w:firstLine="0"/>
        <w:rPr>
          <w:rFonts w:ascii="Times New Roman" w:eastAsia="方正仿宋_GBK" w:hAnsi="Times New Roman"/>
          <w:sz w:val="32"/>
          <w:szCs w:val="32"/>
        </w:rPr>
      </w:pPr>
      <w:r w:rsidRPr="001837B0">
        <w:rPr>
          <w:rFonts w:ascii="Times New Roman" w:eastAsia="方正仿宋_GBK" w:hAnsi="Times New Roman" w:hint="eastAsia"/>
          <w:sz w:val="32"/>
          <w:szCs w:val="32"/>
        </w:rPr>
        <w:t>各镇人民政府、街道办事处，管委会各部门、各直属企事业单位，市驻高新区部门，有关单位：</w:t>
      </w:r>
    </w:p>
    <w:p w:rsidR="001837B0" w:rsidRDefault="00B009CD" w:rsidP="00C76FA8">
      <w:pPr>
        <w:pStyle w:val="ae"/>
        <w:spacing w:after="0" w:line="600" w:lineRule="exact"/>
        <w:ind w:firstLineChars="200" w:firstLine="640"/>
        <w:rPr>
          <w:rFonts w:ascii="Times New Roman" w:eastAsia="方正仿宋_GBK" w:hAnsi="Times New Roman"/>
          <w:sz w:val="32"/>
          <w:szCs w:val="32"/>
        </w:rPr>
      </w:pPr>
      <w:r w:rsidRPr="00B009CD">
        <w:rPr>
          <w:rFonts w:ascii="Times New Roman" w:eastAsia="方正仿宋_GBK" w:hAnsi="Times New Roman" w:hint="eastAsia"/>
          <w:sz w:val="32"/>
          <w:szCs w:val="32"/>
        </w:rPr>
        <w:t>《实施“新凤人才”计划</w:t>
      </w:r>
      <w:r w:rsidRPr="00B009CD">
        <w:rPr>
          <w:rFonts w:ascii="Times New Roman" w:eastAsia="方正仿宋_GBK" w:hAnsi="Times New Roman" w:hint="eastAsia"/>
          <w:sz w:val="32"/>
          <w:szCs w:val="32"/>
        </w:rPr>
        <w:t xml:space="preserve"> </w:t>
      </w:r>
      <w:r w:rsidRPr="00B009CD">
        <w:rPr>
          <w:rFonts w:ascii="Times New Roman" w:eastAsia="方正仿宋_GBK" w:hAnsi="Times New Roman" w:hint="eastAsia"/>
          <w:sz w:val="32"/>
          <w:szCs w:val="32"/>
        </w:rPr>
        <w:t>加快集聚青年人才的政策措施》已经重庆高新区管委会</w:t>
      </w:r>
      <w:r w:rsidRPr="00B009CD">
        <w:rPr>
          <w:rFonts w:ascii="Times New Roman" w:eastAsia="方正仿宋_GBK" w:hAnsi="Times New Roman" w:hint="eastAsia"/>
          <w:sz w:val="32"/>
          <w:szCs w:val="32"/>
        </w:rPr>
        <w:t>2023</w:t>
      </w:r>
      <w:r w:rsidRPr="00B009CD">
        <w:rPr>
          <w:rFonts w:ascii="Times New Roman" w:eastAsia="方正仿宋_GBK" w:hAnsi="Times New Roman" w:hint="eastAsia"/>
          <w:sz w:val="32"/>
          <w:szCs w:val="32"/>
        </w:rPr>
        <w:t>年第</w:t>
      </w:r>
      <w:r w:rsidRPr="00B009CD">
        <w:rPr>
          <w:rFonts w:ascii="Times New Roman" w:eastAsia="方正仿宋_GBK" w:hAnsi="Times New Roman" w:hint="eastAsia"/>
          <w:sz w:val="32"/>
          <w:szCs w:val="32"/>
        </w:rPr>
        <w:t>22</w:t>
      </w:r>
      <w:r w:rsidRPr="00B009CD">
        <w:rPr>
          <w:rFonts w:ascii="Times New Roman" w:eastAsia="方正仿宋_GBK" w:hAnsi="Times New Roman" w:hint="eastAsia"/>
          <w:sz w:val="32"/>
          <w:szCs w:val="32"/>
        </w:rPr>
        <w:t>次常务会议审议通过，现印发给你们，请认真贯彻执行。</w:t>
      </w:r>
    </w:p>
    <w:p w:rsidR="00C76FA8" w:rsidRPr="00B40A7C" w:rsidRDefault="00C76FA8" w:rsidP="00C76FA8">
      <w:pPr>
        <w:pStyle w:val="ae"/>
        <w:spacing w:after="0" w:line="600" w:lineRule="exact"/>
        <w:ind w:firstLineChars="200"/>
        <w:rPr>
          <w:rFonts w:ascii="Times New Roman" w:hAnsi="Times New Roman"/>
        </w:rPr>
      </w:pPr>
    </w:p>
    <w:p w:rsidR="00F66B17" w:rsidRPr="00B40A7C" w:rsidRDefault="00F66B17" w:rsidP="00C76FA8">
      <w:pPr>
        <w:spacing w:line="600" w:lineRule="exact"/>
        <w:ind w:rightChars="161" w:right="338"/>
        <w:jc w:val="right"/>
        <w:rPr>
          <w:rFonts w:ascii="Times New Roman" w:eastAsia="方正仿宋_GBK" w:hAnsi="Times New Roman" w:cs="方正仿宋_GBK"/>
          <w:sz w:val="32"/>
          <w:szCs w:val="20"/>
        </w:rPr>
      </w:pPr>
      <w:r w:rsidRPr="00B40A7C">
        <w:rPr>
          <w:rFonts w:ascii="Times New Roman" w:eastAsia="方正仿宋_GBK" w:hAnsi="Times New Roman" w:cs="方正仿宋_GBK" w:hint="eastAsia"/>
          <w:sz w:val="32"/>
          <w:szCs w:val="20"/>
        </w:rPr>
        <w:t>重庆高新区管委会</w:t>
      </w:r>
      <w:r w:rsidRPr="00B40A7C">
        <w:rPr>
          <w:rFonts w:ascii="Times New Roman" w:eastAsia="方正仿宋_GBK" w:hAnsi="Times New Roman" w:cs="方正仿宋_GBK" w:hint="eastAsia"/>
          <w:sz w:val="32"/>
          <w:szCs w:val="20"/>
        </w:rPr>
        <w:t xml:space="preserve"> </w:t>
      </w:r>
      <w:r w:rsidR="00C76FA8">
        <w:rPr>
          <w:rFonts w:ascii="Times New Roman" w:eastAsia="方正仿宋_GBK" w:hAnsi="Times New Roman" w:cs="方正仿宋_GBK"/>
          <w:sz w:val="32"/>
          <w:szCs w:val="20"/>
        </w:rPr>
        <w:t xml:space="preserve"> </w:t>
      </w:r>
      <w:r w:rsidRPr="00B40A7C">
        <w:rPr>
          <w:rFonts w:ascii="Times New Roman" w:eastAsia="方正仿宋_GBK" w:hAnsi="Times New Roman" w:cs="方正仿宋_GBK" w:hint="eastAsia"/>
          <w:sz w:val="32"/>
          <w:szCs w:val="20"/>
        </w:rPr>
        <w:t xml:space="preserve">    </w:t>
      </w:r>
    </w:p>
    <w:p w:rsidR="00F66B17" w:rsidRPr="00B40A7C" w:rsidRDefault="00F66B17" w:rsidP="00C76FA8">
      <w:pPr>
        <w:tabs>
          <w:tab w:val="left" w:pos="7655"/>
        </w:tabs>
        <w:spacing w:line="600" w:lineRule="exact"/>
        <w:ind w:rightChars="200" w:right="420"/>
        <w:jc w:val="right"/>
        <w:rPr>
          <w:rFonts w:ascii="Times New Roman" w:eastAsia="方正仿宋_GBK" w:hAnsi="Times New Roman"/>
          <w:color w:val="000000"/>
          <w:sz w:val="32"/>
          <w:szCs w:val="20"/>
        </w:rPr>
      </w:pPr>
      <w:r w:rsidRPr="00B40A7C">
        <w:rPr>
          <w:rFonts w:ascii="Times New Roman" w:eastAsia="方正仿宋_GBK" w:hAnsi="Times New Roman"/>
          <w:color w:val="000000"/>
          <w:sz w:val="32"/>
          <w:szCs w:val="20"/>
        </w:rPr>
        <w:t>2023</w:t>
      </w:r>
      <w:r w:rsidRPr="00B40A7C">
        <w:rPr>
          <w:rFonts w:ascii="Times New Roman" w:eastAsia="方正仿宋_GBK" w:hAnsi="Times New Roman"/>
          <w:color w:val="000000"/>
          <w:sz w:val="32"/>
          <w:szCs w:val="20"/>
        </w:rPr>
        <w:t>年</w:t>
      </w:r>
      <w:r w:rsidR="00C76FA8">
        <w:rPr>
          <w:rFonts w:ascii="Times New Roman" w:eastAsia="方正仿宋_GBK" w:hAnsi="Times New Roman" w:cs="Times New Roman"/>
          <w:sz w:val="32"/>
          <w:szCs w:val="32"/>
        </w:rPr>
        <w:t>10</w:t>
      </w:r>
      <w:r w:rsidR="009F7731" w:rsidRPr="009A0B16">
        <w:rPr>
          <w:rFonts w:ascii="Times New Roman" w:eastAsia="方正仿宋_GBK" w:hAnsi="Times New Roman" w:cs="Times New Roman"/>
          <w:sz w:val="32"/>
          <w:szCs w:val="32"/>
        </w:rPr>
        <w:t>月</w:t>
      </w:r>
      <w:r w:rsidR="00C76FA8">
        <w:rPr>
          <w:rFonts w:ascii="Times New Roman" w:eastAsia="方正仿宋_GBK" w:hAnsi="Times New Roman" w:cs="Times New Roman"/>
          <w:sz w:val="32"/>
          <w:szCs w:val="32"/>
        </w:rPr>
        <w:t>30</w:t>
      </w:r>
      <w:r w:rsidR="009F7731" w:rsidRPr="009A0B16">
        <w:rPr>
          <w:rFonts w:ascii="Times New Roman" w:eastAsia="方正仿宋_GBK" w:hAnsi="Times New Roman" w:cs="Times New Roman"/>
          <w:sz w:val="32"/>
          <w:szCs w:val="32"/>
        </w:rPr>
        <w:t>日</w:t>
      </w:r>
    </w:p>
    <w:p w:rsidR="00075237" w:rsidRPr="00F66B17" w:rsidRDefault="00F66B17" w:rsidP="00C76FA8">
      <w:pPr>
        <w:spacing w:line="600" w:lineRule="exact"/>
        <w:ind w:firstLineChars="200" w:firstLine="640"/>
        <w:rPr>
          <w:rFonts w:ascii="Times New Roman" w:eastAsia="方正仿宋_GBK" w:hAnsi="Times New Roman"/>
          <w:sz w:val="32"/>
          <w:szCs w:val="32"/>
        </w:rPr>
      </w:pPr>
      <w:r w:rsidRPr="00B40A7C">
        <w:rPr>
          <w:rFonts w:ascii="Times New Roman" w:eastAsia="方正仿宋_GBK" w:hAnsi="Times New Roman" w:cs="方正仿宋_GBK" w:hint="eastAsia"/>
          <w:color w:val="000000"/>
          <w:sz w:val="32"/>
          <w:szCs w:val="20"/>
        </w:rPr>
        <w:t>（此件公开发布）</w:t>
      </w:r>
    </w:p>
    <w:p w:rsidR="00075237" w:rsidRDefault="00075237">
      <w:pPr>
        <w:widowControl/>
        <w:jc w:val="left"/>
        <w:rPr>
          <w:rFonts w:ascii="Times New Roman" w:eastAsia="方正仿宋_GBK" w:hAnsi="Times New Roman" w:cs="宋体"/>
          <w:color w:val="000000"/>
          <w:kern w:val="0"/>
          <w:sz w:val="32"/>
          <w:szCs w:val="32"/>
        </w:rPr>
      </w:pPr>
    </w:p>
    <w:p w:rsidR="00FE02E6" w:rsidRDefault="00FE02E6" w:rsidP="00FE02E6">
      <w:pPr>
        <w:spacing w:beforeLines="50" w:before="156" w:line="600" w:lineRule="exact"/>
        <w:rPr>
          <w:rFonts w:ascii="Times New Roman" w:eastAsia="方正小标宋_GBK" w:hAnsi="Times New Roman" w:cs="方正小标宋_GBK"/>
          <w:bCs/>
          <w:sz w:val="44"/>
          <w:szCs w:val="44"/>
          <w:lang w:val="zh-CN"/>
        </w:rPr>
      </w:pPr>
    </w:p>
    <w:p w:rsidR="00F66B17" w:rsidRDefault="00F66B17" w:rsidP="00FE02E6">
      <w:pPr>
        <w:spacing w:beforeLines="50" w:before="156" w:line="600" w:lineRule="exact"/>
        <w:rPr>
          <w:rFonts w:ascii="Times New Roman" w:eastAsia="方正小标宋_GBK" w:hAnsi="Times New Roman" w:cs="方正小标宋_GBK"/>
          <w:bCs/>
          <w:sz w:val="44"/>
          <w:szCs w:val="44"/>
          <w:lang w:val="zh-CN"/>
        </w:rPr>
      </w:pPr>
    </w:p>
    <w:p w:rsidR="00F66B17" w:rsidRPr="008B0159" w:rsidRDefault="00F66B17" w:rsidP="00FE02E6">
      <w:pPr>
        <w:spacing w:beforeLines="50" w:before="156" w:line="600" w:lineRule="exact"/>
        <w:rPr>
          <w:rFonts w:ascii="Times New Roman" w:eastAsia="方正小标宋_GBK" w:hAnsi="Times New Roman" w:cs="方正小标宋_GBK"/>
          <w:bCs/>
          <w:sz w:val="44"/>
          <w:szCs w:val="44"/>
          <w:lang w:val="zh-CN"/>
        </w:rPr>
      </w:pPr>
    </w:p>
    <w:p w:rsidR="001837B0" w:rsidRDefault="001837B0" w:rsidP="00F66B17">
      <w:pPr>
        <w:spacing w:line="600" w:lineRule="exact"/>
        <w:jc w:val="center"/>
        <w:rPr>
          <w:rFonts w:ascii="Times New Roman" w:eastAsia="方正小标宋_GBK" w:hAnsi="Times New Roman"/>
          <w:sz w:val="44"/>
          <w:szCs w:val="44"/>
        </w:rPr>
      </w:pPr>
    </w:p>
    <w:p w:rsidR="00C76FA8" w:rsidRDefault="00C76FA8" w:rsidP="00C76FA8">
      <w:pPr>
        <w:autoSpaceDE w:val="0"/>
        <w:autoSpaceDN w:val="0"/>
        <w:adjustRightInd w:val="0"/>
        <w:spacing w:line="540" w:lineRule="exact"/>
        <w:jc w:val="center"/>
        <w:outlineLvl w:val="0"/>
        <w:rPr>
          <w:rFonts w:ascii="Times New Roman" w:eastAsia="方正小标宋_GBK" w:hAnsi="Times New Roman" w:cs="Times New Roman"/>
          <w:color w:val="000000" w:themeColor="text1"/>
          <w:sz w:val="44"/>
          <w:szCs w:val="44"/>
        </w:rPr>
      </w:pPr>
      <w:r>
        <w:rPr>
          <w:rFonts w:ascii="Times New Roman" w:eastAsia="方正小标宋_GBK" w:hAnsi="Times New Roman" w:cs="Times New Roman"/>
          <w:color w:val="000000" w:themeColor="text1"/>
          <w:sz w:val="44"/>
          <w:szCs w:val="44"/>
        </w:rPr>
        <w:t>实施</w:t>
      </w:r>
      <w:r>
        <w:rPr>
          <w:rFonts w:ascii="Times New Roman" w:eastAsia="方正小标宋_GBK" w:hAnsi="Times New Roman" w:cs="Times New Roman" w:hint="eastAsia"/>
          <w:color w:val="000000" w:themeColor="text1"/>
          <w:sz w:val="44"/>
          <w:szCs w:val="44"/>
        </w:rPr>
        <w:t>“</w:t>
      </w:r>
      <w:r>
        <w:rPr>
          <w:rFonts w:ascii="Times New Roman" w:eastAsia="方正小标宋_GBK" w:hAnsi="Times New Roman" w:cs="Times New Roman"/>
          <w:color w:val="000000" w:themeColor="text1"/>
          <w:sz w:val="44"/>
          <w:szCs w:val="44"/>
        </w:rPr>
        <w:t>新凤人才</w:t>
      </w:r>
      <w:r>
        <w:rPr>
          <w:rFonts w:ascii="Times New Roman" w:eastAsia="方正小标宋_GBK" w:hAnsi="Times New Roman" w:cs="Times New Roman" w:hint="eastAsia"/>
          <w:color w:val="000000" w:themeColor="text1"/>
          <w:sz w:val="44"/>
          <w:szCs w:val="44"/>
        </w:rPr>
        <w:t>”</w:t>
      </w:r>
      <w:r>
        <w:rPr>
          <w:rFonts w:ascii="Times New Roman" w:eastAsia="方正小标宋_GBK" w:hAnsi="Times New Roman" w:cs="Times New Roman"/>
          <w:color w:val="000000" w:themeColor="text1"/>
          <w:sz w:val="44"/>
          <w:szCs w:val="44"/>
        </w:rPr>
        <w:t>计划</w:t>
      </w:r>
    </w:p>
    <w:p w:rsidR="00C76FA8" w:rsidRDefault="00C76FA8" w:rsidP="00C76FA8">
      <w:pPr>
        <w:autoSpaceDE w:val="0"/>
        <w:autoSpaceDN w:val="0"/>
        <w:adjustRightInd w:val="0"/>
        <w:spacing w:line="540" w:lineRule="exact"/>
        <w:jc w:val="center"/>
        <w:outlineLvl w:val="0"/>
        <w:rPr>
          <w:rFonts w:ascii="Times New Roman" w:eastAsia="方正小标宋_GBK" w:hAnsi="Times New Roman" w:cs="Times New Roman"/>
          <w:color w:val="000000" w:themeColor="text1"/>
          <w:sz w:val="44"/>
          <w:szCs w:val="44"/>
        </w:rPr>
      </w:pPr>
      <w:r>
        <w:rPr>
          <w:rFonts w:ascii="Times New Roman" w:eastAsia="方正小标宋_GBK" w:hAnsi="Times New Roman" w:cs="Times New Roman"/>
          <w:color w:val="000000" w:themeColor="text1"/>
          <w:sz w:val="44"/>
          <w:szCs w:val="44"/>
        </w:rPr>
        <w:t>加快集聚青年人才的政策措施</w:t>
      </w:r>
    </w:p>
    <w:p w:rsidR="00C76FA8" w:rsidRDefault="00C76FA8" w:rsidP="00C76FA8">
      <w:pPr>
        <w:spacing w:line="600" w:lineRule="exact"/>
        <w:ind w:firstLineChars="200" w:firstLine="640"/>
        <w:jc w:val="center"/>
        <w:rPr>
          <w:rFonts w:ascii="Times New Roman" w:eastAsia="方正仿宋_GBK" w:hAnsi="Times New Roman" w:cs="Times New Roman"/>
          <w:bCs/>
          <w:color w:val="000000" w:themeColor="text1"/>
          <w:sz w:val="32"/>
          <w:szCs w:val="32"/>
          <w:shd w:val="clear" w:color="auto" w:fill="FFFFFF"/>
        </w:rPr>
      </w:pPr>
    </w:p>
    <w:p w:rsidR="00C76FA8" w:rsidRDefault="00C76FA8" w:rsidP="00C76FA8">
      <w:pPr>
        <w:spacing w:line="600" w:lineRule="exact"/>
        <w:jc w:val="center"/>
        <w:outlineLvl w:val="0"/>
        <w:rPr>
          <w:rFonts w:ascii="Times New Roman" w:eastAsia="方正黑体_GBK" w:hAnsi="Times New Roman" w:cs="Times New Roman"/>
          <w:color w:val="000000" w:themeColor="text1"/>
          <w:kern w:val="44"/>
          <w:sz w:val="32"/>
          <w:szCs w:val="32"/>
        </w:rPr>
      </w:pPr>
      <w:r>
        <w:rPr>
          <w:rFonts w:ascii="Times New Roman" w:eastAsia="方正黑体_GBK" w:hAnsi="Times New Roman" w:cs="Times New Roman"/>
          <w:color w:val="000000" w:themeColor="text1"/>
          <w:kern w:val="44"/>
          <w:sz w:val="32"/>
          <w:szCs w:val="32"/>
        </w:rPr>
        <w:t>第一章</w:t>
      </w:r>
      <w:r>
        <w:rPr>
          <w:rFonts w:ascii="Times New Roman" w:eastAsia="方正黑体_GBK" w:hAnsi="Times New Roman" w:cs="Times New Roman"/>
          <w:color w:val="000000" w:themeColor="text1"/>
          <w:kern w:val="44"/>
          <w:sz w:val="32"/>
          <w:szCs w:val="32"/>
        </w:rPr>
        <w:t xml:space="preserve"> </w:t>
      </w:r>
      <w:r>
        <w:rPr>
          <w:rFonts w:ascii="Times New Roman" w:eastAsia="方正黑体_GBK" w:hAnsi="Times New Roman" w:cs="Times New Roman"/>
          <w:color w:val="000000" w:themeColor="text1"/>
          <w:kern w:val="44"/>
          <w:sz w:val="32"/>
          <w:szCs w:val="32"/>
          <w:lang w:val="en"/>
        </w:rPr>
        <w:t xml:space="preserve"> </w:t>
      </w:r>
      <w:r>
        <w:rPr>
          <w:rFonts w:ascii="Times New Roman" w:eastAsia="方正黑体_GBK" w:hAnsi="Times New Roman" w:cs="Times New Roman"/>
          <w:color w:val="000000" w:themeColor="text1"/>
          <w:kern w:val="44"/>
          <w:sz w:val="32"/>
          <w:szCs w:val="32"/>
        </w:rPr>
        <w:t>总则</w:t>
      </w:r>
    </w:p>
    <w:p w:rsidR="00C76FA8" w:rsidRDefault="00C76FA8" w:rsidP="00C76FA8">
      <w:pPr>
        <w:spacing w:line="600" w:lineRule="exact"/>
        <w:jc w:val="center"/>
        <w:outlineLvl w:val="0"/>
        <w:rPr>
          <w:rFonts w:ascii="Times New Roman" w:eastAsia="方正黑体_GBK" w:hAnsi="Times New Roman" w:cs="Times New Roman"/>
          <w:color w:val="000000" w:themeColor="text1"/>
          <w:kern w:val="44"/>
          <w:sz w:val="32"/>
          <w:szCs w:val="32"/>
        </w:rPr>
      </w:pPr>
    </w:p>
    <w:p w:rsidR="00C76FA8" w:rsidRDefault="00C76FA8" w:rsidP="00C76FA8">
      <w:pPr>
        <w:spacing w:line="600" w:lineRule="exact"/>
        <w:ind w:firstLineChars="200" w:firstLine="640"/>
        <w:textAlignment w:val="baseline"/>
        <w:rPr>
          <w:rFonts w:ascii="Times New Roman" w:eastAsia="方正仿宋_GBK" w:hAnsi="Times New Roman" w:cs="Times New Roman"/>
          <w:color w:val="000000" w:themeColor="text1"/>
          <w:sz w:val="32"/>
          <w:szCs w:val="32"/>
        </w:rPr>
      </w:pPr>
      <w:r w:rsidRPr="00C76FA8">
        <w:rPr>
          <w:rFonts w:ascii="Times New Roman" w:eastAsia="方正黑体_GBK" w:hAnsi="Times New Roman" w:cs="Times New Roman"/>
          <w:bCs/>
          <w:color w:val="000000" w:themeColor="text1"/>
          <w:sz w:val="32"/>
          <w:szCs w:val="32"/>
        </w:rPr>
        <w:t>第一条</w:t>
      </w:r>
      <w:r w:rsidRPr="00C76FA8">
        <w:rPr>
          <w:rFonts w:ascii="Times New Roman" w:eastAsia="方正黑体_GBK" w:hAnsi="Times New Roman" w:cs="Times New Roman" w:hint="eastAsia"/>
          <w:bCs/>
          <w:color w:val="000000" w:themeColor="text1"/>
          <w:sz w:val="32"/>
          <w:szCs w:val="32"/>
        </w:rPr>
        <w:t xml:space="preserve">  </w:t>
      </w:r>
      <w:r>
        <w:rPr>
          <w:rFonts w:ascii="Times New Roman" w:eastAsia="方正仿宋_GBK" w:hAnsi="Times New Roman" w:cs="Times New Roman"/>
          <w:color w:val="000000" w:themeColor="text1"/>
          <w:sz w:val="32"/>
          <w:szCs w:val="32"/>
        </w:rPr>
        <w:t>为全面贯彻党的二十大精神，深入实施人才强国战略，落实中央人才工作部署和市委人才工作要求，加快集聚优秀青年人才，根据《重庆市支持青年人才创新创业若干措施》（渝府办发〔</w:t>
      </w:r>
      <w:r>
        <w:rPr>
          <w:rFonts w:ascii="Times New Roman" w:eastAsia="方正仿宋_GBK" w:hAnsi="Times New Roman" w:cs="Times New Roman"/>
          <w:color w:val="000000" w:themeColor="text1"/>
          <w:sz w:val="32"/>
          <w:szCs w:val="32"/>
        </w:rPr>
        <w:t>2021</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49</w:t>
      </w:r>
      <w:r>
        <w:rPr>
          <w:rFonts w:ascii="Times New Roman" w:eastAsia="方正仿宋_GBK" w:hAnsi="Times New Roman" w:cs="Times New Roman"/>
          <w:color w:val="000000" w:themeColor="text1"/>
          <w:sz w:val="32"/>
          <w:szCs w:val="32"/>
        </w:rPr>
        <w:t>号）文件精神，结合重庆高新区实际，特制定本措施。</w:t>
      </w:r>
    </w:p>
    <w:p w:rsidR="00C76FA8" w:rsidRDefault="00C76FA8" w:rsidP="00C76FA8">
      <w:pPr>
        <w:spacing w:line="600" w:lineRule="exact"/>
        <w:ind w:firstLineChars="200" w:firstLine="640"/>
        <w:textAlignment w:val="baseline"/>
        <w:rPr>
          <w:rFonts w:ascii="Times New Roman" w:eastAsia="仿宋_GB2312" w:hAnsi="Times New Roman" w:cs="Times New Roman"/>
          <w:color w:val="000000" w:themeColor="text1"/>
          <w:sz w:val="18"/>
          <w:szCs w:val="18"/>
        </w:rPr>
      </w:pPr>
      <w:r w:rsidRPr="00C76FA8">
        <w:rPr>
          <w:rFonts w:ascii="Times New Roman" w:eastAsia="方正黑体_GBK" w:hAnsi="Times New Roman" w:cs="Times New Roman"/>
          <w:bCs/>
          <w:color w:val="000000" w:themeColor="text1"/>
          <w:sz w:val="32"/>
          <w:szCs w:val="32"/>
        </w:rPr>
        <w:t>第二条</w:t>
      </w:r>
      <w:r w:rsidRPr="00C76FA8">
        <w:rPr>
          <w:rFonts w:ascii="Times New Roman" w:eastAsia="方正黑体_GBK" w:hAnsi="Times New Roman" w:cs="Times New Roman"/>
          <w:bCs/>
          <w:color w:val="000000" w:themeColor="text1"/>
          <w:sz w:val="32"/>
          <w:szCs w:val="32"/>
        </w:rPr>
        <w:t xml:space="preserve">  </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新凤人才</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计划在西部科学城重庆高新区党工委人才工作领导小组领导下，由重庆高新区人才工作领导小组办公室统筹，重庆高新区政务服务和社会事务中心具体组织实施。</w:t>
      </w:r>
    </w:p>
    <w:p w:rsidR="00C76FA8" w:rsidRDefault="00C76FA8" w:rsidP="00C76FA8">
      <w:pPr>
        <w:spacing w:line="600" w:lineRule="exact"/>
        <w:jc w:val="center"/>
        <w:outlineLvl w:val="0"/>
        <w:rPr>
          <w:rFonts w:ascii="Times New Roman" w:eastAsia="方正黑体_GBK" w:hAnsi="Times New Roman" w:cs="Times New Roman"/>
          <w:color w:val="000000" w:themeColor="text1"/>
          <w:kern w:val="44"/>
          <w:sz w:val="32"/>
          <w:szCs w:val="32"/>
        </w:rPr>
      </w:pPr>
    </w:p>
    <w:p w:rsidR="00C76FA8" w:rsidRDefault="00C76FA8" w:rsidP="00C76FA8">
      <w:pPr>
        <w:spacing w:line="600" w:lineRule="exact"/>
        <w:jc w:val="center"/>
        <w:outlineLvl w:val="0"/>
        <w:rPr>
          <w:rFonts w:ascii="Times New Roman" w:eastAsia="方正黑体_GBK" w:hAnsi="Times New Roman" w:cs="Times New Roman"/>
          <w:color w:val="000000" w:themeColor="text1"/>
          <w:kern w:val="44"/>
          <w:sz w:val="32"/>
          <w:szCs w:val="32"/>
        </w:rPr>
      </w:pPr>
      <w:r>
        <w:rPr>
          <w:rFonts w:ascii="Times New Roman" w:eastAsia="方正黑体_GBK" w:hAnsi="Times New Roman" w:cs="Times New Roman"/>
          <w:color w:val="000000" w:themeColor="text1"/>
          <w:kern w:val="44"/>
          <w:sz w:val="32"/>
          <w:szCs w:val="32"/>
        </w:rPr>
        <w:t>第二章</w:t>
      </w:r>
      <w:r>
        <w:rPr>
          <w:rFonts w:ascii="Times New Roman" w:eastAsia="方正黑体_GBK" w:hAnsi="Times New Roman" w:cs="Times New Roman"/>
          <w:color w:val="000000" w:themeColor="text1"/>
          <w:kern w:val="44"/>
          <w:sz w:val="32"/>
          <w:szCs w:val="32"/>
        </w:rPr>
        <w:t xml:space="preserve">  </w:t>
      </w:r>
      <w:r>
        <w:rPr>
          <w:rFonts w:ascii="Times New Roman" w:eastAsia="方正黑体_GBK" w:hAnsi="Times New Roman" w:cs="Times New Roman" w:hint="eastAsia"/>
          <w:color w:val="000000" w:themeColor="text1"/>
          <w:kern w:val="44"/>
          <w:sz w:val="32"/>
          <w:szCs w:val="32"/>
        </w:rPr>
        <w:t>“</w:t>
      </w:r>
      <w:r>
        <w:rPr>
          <w:rFonts w:ascii="Times New Roman" w:eastAsia="方正黑体_GBK" w:hAnsi="Times New Roman" w:cs="Times New Roman"/>
          <w:color w:val="000000" w:themeColor="text1"/>
          <w:kern w:val="44"/>
          <w:sz w:val="32"/>
          <w:szCs w:val="32"/>
        </w:rPr>
        <w:t>新凤人才</w:t>
      </w:r>
      <w:r>
        <w:rPr>
          <w:rFonts w:ascii="Times New Roman" w:eastAsia="方正黑体_GBK" w:hAnsi="Times New Roman" w:cs="Times New Roman" w:hint="eastAsia"/>
          <w:color w:val="000000" w:themeColor="text1"/>
          <w:kern w:val="44"/>
          <w:sz w:val="32"/>
          <w:szCs w:val="32"/>
        </w:rPr>
        <w:t>”</w:t>
      </w:r>
      <w:r>
        <w:rPr>
          <w:rFonts w:ascii="Times New Roman" w:eastAsia="方正黑体_GBK" w:hAnsi="Times New Roman" w:cs="Times New Roman"/>
          <w:color w:val="000000" w:themeColor="text1"/>
          <w:kern w:val="44"/>
          <w:sz w:val="32"/>
          <w:szCs w:val="32"/>
        </w:rPr>
        <w:t>条件</w:t>
      </w:r>
    </w:p>
    <w:p w:rsidR="00C76FA8" w:rsidRDefault="00C76FA8" w:rsidP="00C76FA8">
      <w:pPr>
        <w:spacing w:line="600" w:lineRule="exact"/>
        <w:jc w:val="center"/>
        <w:outlineLvl w:val="0"/>
        <w:rPr>
          <w:rFonts w:ascii="Times New Roman" w:eastAsia="方正黑体_GBK" w:hAnsi="Times New Roman" w:cs="Times New Roman"/>
          <w:color w:val="000000" w:themeColor="text1"/>
          <w:kern w:val="44"/>
          <w:sz w:val="32"/>
          <w:szCs w:val="32"/>
        </w:rPr>
      </w:pPr>
    </w:p>
    <w:p w:rsidR="00C76FA8" w:rsidRPr="00C76FA8" w:rsidRDefault="00C76FA8" w:rsidP="00C76FA8">
      <w:pPr>
        <w:spacing w:line="600" w:lineRule="exact"/>
        <w:ind w:firstLineChars="200" w:firstLine="640"/>
        <w:textAlignment w:val="baseline"/>
        <w:rPr>
          <w:rFonts w:ascii="Times New Roman" w:eastAsia="方正仿宋_GBK" w:hAnsi="Times New Roman" w:cs="Times New Roman"/>
          <w:color w:val="000000" w:themeColor="text1"/>
          <w:sz w:val="32"/>
          <w:szCs w:val="32"/>
        </w:rPr>
      </w:pPr>
      <w:r w:rsidRPr="00C76FA8">
        <w:rPr>
          <w:rFonts w:ascii="Times New Roman" w:eastAsia="方正黑体_GBK" w:hAnsi="Times New Roman" w:cs="Times New Roman"/>
          <w:bCs/>
          <w:color w:val="000000" w:themeColor="text1"/>
          <w:sz w:val="32"/>
          <w:szCs w:val="32"/>
        </w:rPr>
        <w:t>第三条</w:t>
      </w:r>
      <w:r w:rsidRPr="00C76FA8">
        <w:rPr>
          <w:rFonts w:ascii="Times New Roman" w:eastAsia="方正黑体_GBK" w:hAnsi="Times New Roman" w:cs="Times New Roman"/>
          <w:bCs/>
          <w:color w:val="000000" w:themeColor="text1"/>
          <w:sz w:val="32"/>
          <w:szCs w:val="32"/>
        </w:rPr>
        <w:t xml:space="preserve">  </w:t>
      </w:r>
      <w:r>
        <w:rPr>
          <w:rFonts w:ascii="Times New Roman" w:eastAsia="方正仿宋_GBK" w:hAnsi="Times New Roman" w:cs="Times New Roman"/>
          <w:color w:val="000000" w:themeColor="text1"/>
          <w:sz w:val="32"/>
          <w:szCs w:val="32"/>
        </w:rPr>
        <w:t>全日制本科（初级职称或高级工等相应职级）及以上学历毕业生，与重庆高新区直管园内企业（含科研机构，下同）签订</w:t>
      </w:r>
      <w:r>
        <w:rPr>
          <w:rFonts w:ascii="Times New Roman" w:eastAsia="方正仿宋_GBK" w:hAnsi="Times New Roman" w:cs="Times New Roman"/>
          <w:color w:val="000000" w:themeColor="text1"/>
          <w:sz w:val="32"/>
          <w:szCs w:val="32"/>
        </w:rPr>
        <w:t>1</w:t>
      </w:r>
      <w:r>
        <w:rPr>
          <w:rFonts w:ascii="Times New Roman" w:eastAsia="方正仿宋_GBK" w:hAnsi="Times New Roman" w:cs="Times New Roman"/>
          <w:color w:val="000000" w:themeColor="text1"/>
          <w:sz w:val="32"/>
          <w:szCs w:val="32"/>
        </w:rPr>
        <w:t>年以上劳动（聘用）合同，在重庆高新区缴纳社会保险；</w:t>
      </w:r>
      <w:r>
        <w:rPr>
          <w:rFonts w:ascii="Times New Roman" w:eastAsia="方正仿宋_GBK" w:hAnsi="Times New Roman" w:cs="Times New Roman"/>
          <w:color w:val="000000" w:themeColor="text1"/>
          <w:kern w:val="0"/>
          <w:sz w:val="32"/>
          <w:szCs w:val="32"/>
        </w:rPr>
        <w:lastRenderedPageBreak/>
        <w:t>创业项目入驻重庆高新区区级及以上创新创业孵化平台的自主创业者；在重庆高新区企业从事研究或工作的在读博士研究生</w:t>
      </w:r>
      <w:r>
        <w:rPr>
          <w:rFonts w:ascii="Times New Roman" w:eastAsia="方正仿宋_GBK" w:hAnsi="Times New Roman" w:cs="Times New Roman"/>
          <w:color w:val="000000" w:themeColor="text1"/>
          <w:sz w:val="32"/>
          <w:szCs w:val="32"/>
        </w:rPr>
        <w:t>。</w:t>
      </w:r>
    </w:p>
    <w:p w:rsidR="00C76FA8" w:rsidRDefault="00C76FA8" w:rsidP="00C76FA8">
      <w:pPr>
        <w:numPr>
          <w:ilvl w:val="255"/>
          <w:numId w:val="0"/>
        </w:numPr>
        <w:spacing w:line="600" w:lineRule="exact"/>
        <w:ind w:firstLineChars="200" w:firstLine="640"/>
        <w:textAlignment w:val="baseline"/>
        <w:rPr>
          <w:rFonts w:ascii="Times New Roman" w:hAnsi="Times New Roman" w:cs="Times New Roman"/>
        </w:rPr>
      </w:pPr>
      <w:r w:rsidRPr="00C76FA8">
        <w:rPr>
          <w:rFonts w:ascii="Times New Roman" w:eastAsia="方正黑体_GBK" w:hAnsi="Times New Roman" w:cs="Times New Roman"/>
          <w:bCs/>
          <w:color w:val="000000" w:themeColor="text1"/>
          <w:sz w:val="32"/>
          <w:szCs w:val="32"/>
        </w:rPr>
        <w:t>第四条</w:t>
      </w:r>
      <w:r w:rsidRPr="00C76FA8">
        <w:rPr>
          <w:rFonts w:ascii="Times New Roman" w:eastAsia="方正黑体_GBK" w:hAnsi="Times New Roman" w:cs="Times New Roman"/>
          <w:bCs/>
          <w:color w:val="000000" w:themeColor="text1"/>
          <w:sz w:val="32"/>
          <w:szCs w:val="32"/>
        </w:rPr>
        <w:t xml:space="preserve">  </w:t>
      </w:r>
      <w:r>
        <w:rPr>
          <w:rFonts w:ascii="Times New Roman" w:eastAsia="方正仿宋_GBK" w:hAnsi="Times New Roman" w:cs="Times New Roman"/>
          <w:color w:val="000000" w:themeColor="text1"/>
          <w:sz w:val="32"/>
          <w:szCs w:val="32"/>
        </w:rPr>
        <w:t>以上</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新凤人才</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，原则上本科（初级职称或高级工等相应职级）不超过</w:t>
      </w:r>
      <w:r>
        <w:rPr>
          <w:rFonts w:ascii="Times New Roman" w:eastAsia="方正仿宋_GBK" w:hAnsi="Times New Roman" w:cs="Times New Roman"/>
          <w:color w:val="000000" w:themeColor="text1"/>
          <w:sz w:val="32"/>
          <w:szCs w:val="32"/>
        </w:rPr>
        <w:t>25</w:t>
      </w:r>
      <w:r>
        <w:rPr>
          <w:rFonts w:ascii="Times New Roman" w:eastAsia="方正仿宋_GBK" w:hAnsi="Times New Roman" w:cs="Times New Roman"/>
          <w:color w:val="000000" w:themeColor="text1"/>
          <w:sz w:val="32"/>
          <w:szCs w:val="32"/>
        </w:rPr>
        <w:t>周岁，硕士研究生（</w:t>
      </w:r>
      <w:r>
        <w:rPr>
          <w:rFonts w:ascii="Times New Roman" w:eastAsia="方正仿宋_GBK" w:hAnsi="Times New Roman" w:cs="Times New Roman" w:hint="eastAsia"/>
          <w:color w:val="000000" w:themeColor="text1"/>
          <w:sz w:val="32"/>
          <w:szCs w:val="32"/>
        </w:rPr>
        <w:t>中级</w:t>
      </w:r>
      <w:r>
        <w:rPr>
          <w:rFonts w:ascii="Times New Roman" w:eastAsia="方正仿宋_GBK" w:hAnsi="Times New Roman" w:cs="Times New Roman"/>
          <w:color w:val="000000" w:themeColor="text1"/>
          <w:sz w:val="32"/>
          <w:szCs w:val="32"/>
        </w:rPr>
        <w:t>职称或</w:t>
      </w:r>
      <w:r>
        <w:rPr>
          <w:rFonts w:ascii="Times New Roman" w:eastAsia="方正仿宋_GBK" w:hAnsi="Times New Roman" w:cs="Times New Roman" w:hint="eastAsia"/>
          <w:color w:val="000000" w:themeColor="text1"/>
          <w:sz w:val="32"/>
          <w:szCs w:val="32"/>
        </w:rPr>
        <w:t>技师</w:t>
      </w:r>
      <w:r>
        <w:rPr>
          <w:rFonts w:ascii="Times New Roman" w:eastAsia="方正仿宋_GBK" w:hAnsi="Times New Roman" w:cs="Times New Roman"/>
          <w:color w:val="000000" w:themeColor="text1"/>
          <w:sz w:val="32"/>
          <w:szCs w:val="32"/>
        </w:rPr>
        <w:t>等相应职级）不超过</w:t>
      </w:r>
      <w:r>
        <w:rPr>
          <w:rFonts w:ascii="Times New Roman" w:eastAsia="方正仿宋_GBK" w:hAnsi="Times New Roman" w:cs="Times New Roman"/>
          <w:color w:val="000000" w:themeColor="text1"/>
          <w:sz w:val="32"/>
          <w:szCs w:val="32"/>
        </w:rPr>
        <w:t>30</w:t>
      </w:r>
      <w:r>
        <w:rPr>
          <w:rFonts w:ascii="Times New Roman" w:eastAsia="方正仿宋_GBK" w:hAnsi="Times New Roman" w:cs="Times New Roman"/>
          <w:color w:val="000000" w:themeColor="text1"/>
          <w:sz w:val="32"/>
          <w:szCs w:val="32"/>
        </w:rPr>
        <w:t>周岁，博士研究生（</w:t>
      </w:r>
      <w:r>
        <w:rPr>
          <w:rFonts w:ascii="Times New Roman" w:eastAsia="方正仿宋_GBK" w:hAnsi="Times New Roman" w:cs="Times New Roman" w:hint="eastAsia"/>
          <w:color w:val="000000" w:themeColor="text1"/>
          <w:sz w:val="32"/>
          <w:szCs w:val="32"/>
        </w:rPr>
        <w:t>高级</w:t>
      </w:r>
      <w:r>
        <w:rPr>
          <w:rFonts w:ascii="Times New Roman" w:eastAsia="方正仿宋_GBK" w:hAnsi="Times New Roman" w:cs="Times New Roman"/>
          <w:color w:val="000000" w:themeColor="text1"/>
          <w:sz w:val="32"/>
          <w:szCs w:val="32"/>
        </w:rPr>
        <w:t>职称或</w:t>
      </w:r>
      <w:r>
        <w:rPr>
          <w:rFonts w:ascii="Times New Roman" w:eastAsia="方正仿宋_GBK" w:hAnsi="Times New Roman" w:cs="Times New Roman" w:hint="eastAsia"/>
          <w:color w:val="000000" w:themeColor="text1"/>
          <w:sz w:val="32"/>
          <w:szCs w:val="32"/>
        </w:rPr>
        <w:t>高级技师</w:t>
      </w:r>
      <w:r>
        <w:rPr>
          <w:rFonts w:ascii="Times New Roman" w:eastAsia="方正仿宋_GBK" w:hAnsi="Times New Roman" w:cs="Times New Roman"/>
          <w:color w:val="000000" w:themeColor="text1"/>
          <w:sz w:val="32"/>
          <w:szCs w:val="32"/>
        </w:rPr>
        <w:t>等相应职级）不超过</w:t>
      </w:r>
      <w:r>
        <w:rPr>
          <w:rFonts w:ascii="Times New Roman" w:eastAsia="方正仿宋_GBK" w:hAnsi="Times New Roman" w:cs="Times New Roman"/>
          <w:color w:val="000000" w:themeColor="text1"/>
          <w:sz w:val="32"/>
          <w:szCs w:val="32"/>
        </w:rPr>
        <w:t>35</w:t>
      </w:r>
      <w:r>
        <w:rPr>
          <w:rFonts w:ascii="Times New Roman" w:eastAsia="方正仿宋_GBK" w:hAnsi="Times New Roman" w:cs="Times New Roman"/>
          <w:color w:val="000000" w:themeColor="text1"/>
          <w:sz w:val="32"/>
          <w:szCs w:val="32"/>
        </w:rPr>
        <w:t>周岁，博士后不超过</w:t>
      </w:r>
      <w:r>
        <w:rPr>
          <w:rFonts w:ascii="Times New Roman" w:eastAsia="方正仿宋_GBK" w:hAnsi="Times New Roman" w:cs="Times New Roman"/>
          <w:color w:val="000000" w:themeColor="text1"/>
          <w:sz w:val="32"/>
          <w:szCs w:val="32"/>
        </w:rPr>
        <w:t>40</w:t>
      </w:r>
      <w:r>
        <w:rPr>
          <w:rFonts w:ascii="Times New Roman" w:eastAsia="方正仿宋_GBK" w:hAnsi="Times New Roman" w:cs="Times New Roman"/>
          <w:color w:val="000000" w:themeColor="text1"/>
          <w:sz w:val="32"/>
          <w:szCs w:val="32"/>
        </w:rPr>
        <w:t>周岁，自主创业者不超过</w:t>
      </w:r>
      <w:r>
        <w:rPr>
          <w:rFonts w:ascii="Times New Roman" w:eastAsia="方正仿宋_GBK" w:hAnsi="Times New Roman" w:cs="Times New Roman"/>
          <w:color w:val="000000" w:themeColor="text1"/>
          <w:sz w:val="32"/>
          <w:szCs w:val="32"/>
        </w:rPr>
        <w:t>40</w:t>
      </w:r>
      <w:r>
        <w:rPr>
          <w:rFonts w:ascii="Times New Roman" w:eastAsia="方正仿宋_GBK" w:hAnsi="Times New Roman" w:cs="Times New Roman"/>
          <w:color w:val="000000" w:themeColor="text1"/>
          <w:sz w:val="32"/>
          <w:szCs w:val="32"/>
        </w:rPr>
        <w:t>周岁。</w:t>
      </w:r>
    </w:p>
    <w:p w:rsidR="00C76FA8" w:rsidRDefault="00C76FA8" w:rsidP="00C76FA8">
      <w:pPr>
        <w:spacing w:line="600" w:lineRule="exact"/>
        <w:jc w:val="center"/>
        <w:outlineLvl w:val="0"/>
        <w:rPr>
          <w:rFonts w:ascii="Times New Roman" w:eastAsia="方正黑体_GBK" w:hAnsi="Times New Roman" w:cs="Times New Roman"/>
          <w:color w:val="000000" w:themeColor="text1"/>
          <w:kern w:val="44"/>
          <w:sz w:val="32"/>
          <w:szCs w:val="32"/>
        </w:rPr>
      </w:pPr>
    </w:p>
    <w:p w:rsidR="00C76FA8" w:rsidRDefault="00C76FA8" w:rsidP="00C76FA8">
      <w:pPr>
        <w:spacing w:line="600" w:lineRule="exact"/>
        <w:jc w:val="center"/>
        <w:outlineLvl w:val="0"/>
        <w:rPr>
          <w:rFonts w:ascii="Times New Roman" w:eastAsia="方正黑体_GBK" w:hAnsi="Times New Roman" w:cs="Times New Roman"/>
          <w:color w:val="000000" w:themeColor="text1"/>
          <w:kern w:val="44"/>
          <w:sz w:val="32"/>
          <w:szCs w:val="32"/>
        </w:rPr>
      </w:pPr>
      <w:r>
        <w:rPr>
          <w:rFonts w:ascii="Times New Roman" w:eastAsia="方正黑体_GBK" w:hAnsi="Times New Roman" w:cs="Times New Roman"/>
          <w:color w:val="000000" w:themeColor="text1"/>
          <w:kern w:val="44"/>
          <w:sz w:val="32"/>
          <w:szCs w:val="32"/>
        </w:rPr>
        <w:t>第三章</w:t>
      </w:r>
      <w:r>
        <w:rPr>
          <w:rFonts w:ascii="Times New Roman" w:eastAsia="方正黑体_GBK" w:hAnsi="Times New Roman" w:cs="Times New Roman"/>
          <w:color w:val="000000" w:themeColor="text1"/>
          <w:kern w:val="44"/>
          <w:sz w:val="32"/>
          <w:szCs w:val="32"/>
        </w:rPr>
        <w:t xml:space="preserve">  </w:t>
      </w:r>
      <w:r>
        <w:rPr>
          <w:rFonts w:ascii="Times New Roman" w:eastAsia="方正黑体_GBK" w:hAnsi="Times New Roman" w:cs="Times New Roman"/>
          <w:color w:val="000000" w:themeColor="text1"/>
          <w:kern w:val="44"/>
          <w:sz w:val="32"/>
          <w:szCs w:val="32"/>
        </w:rPr>
        <w:t>支持人才创新</w:t>
      </w:r>
    </w:p>
    <w:p w:rsidR="00C76FA8" w:rsidRDefault="00C76FA8" w:rsidP="00C76FA8">
      <w:pPr>
        <w:spacing w:line="600" w:lineRule="exact"/>
        <w:jc w:val="center"/>
        <w:outlineLvl w:val="0"/>
        <w:rPr>
          <w:rFonts w:ascii="Times New Roman" w:eastAsia="方正黑体_GBK" w:hAnsi="Times New Roman" w:cs="Times New Roman"/>
          <w:color w:val="000000" w:themeColor="text1"/>
          <w:kern w:val="44"/>
          <w:sz w:val="32"/>
          <w:szCs w:val="32"/>
        </w:rPr>
      </w:pPr>
    </w:p>
    <w:p w:rsidR="00C76FA8" w:rsidRDefault="00C76FA8" w:rsidP="00C76FA8">
      <w:pPr>
        <w:spacing w:line="600" w:lineRule="exact"/>
        <w:ind w:firstLineChars="200" w:firstLine="640"/>
        <w:textAlignment w:val="baseline"/>
        <w:rPr>
          <w:rFonts w:ascii="Times New Roman" w:eastAsia="方正仿宋_GBK" w:hAnsi="Times New Roman" w:cs="Times New Roman"/>
          <w:color w:val="000000" w:themeColor="text1"/>
          <w:sz w:val="32"/>
          <w:szCs w:val="32"/>
        </w:rPr>
      </w:pPr>
      <w:r w:rsidRPr="00C76FA8">
        <w:rPr>
          <w:rFonts w:ascii="Times New Roman" w:eastAsia="方正黑体_GBK" w:hAnsi="Times New Roman" w:cs="Times New Roman"/>
          <w:bCs/>
          <w:color w:val="000000" w:themeColor="text1"/>
          <w:sz w:val="32"/>
          <w:szCs w:val="32"/>
        </w:rPr>
        <w:t>第五条</w:t>
      </w:r>
      <w:r w:rsidRPr="00C76FA8">
        <w:rPr>
          <w:rFonts w:ascii="Times New Roman" w:eastAsia="方正黑体_GBK" w:hAnsi="Times New Roman" w:cs="Times New Roman"/>
          <w:bCs/>
          <w:color w:val="000000" w:themeColor="text1"/>
          <w:sz w:val="32"/>
          <w:szCs w:val="32"/>
        </w:rPr>
        <w:t xml:space="preserve">  </w:t>
      </w:r>
      <w:r w:rsidRPr="00C76FA8">
        <w:rPr>
          <w:rFonts w:ascii="方正仿宋_GBK" w:eastAsia="方正仿宋_GBK" w:hAnsi="Times New Roman" w:cs="Times New Roman" w:hint="eastAsia"/>
          <w:b/>
          <w:bCs/>
          <w:color w:val="000000" w:themeColor="text1"/>
          <w:sz w:val="32"/>
          <w:szCs w:val="32"/>
        </w:rPr>
        <w:t>支持博士后科研工作。</w:t>
      </w:r>
      <w:r>
        <w:rPr>
          <w:rFonts w:ascii="Times New Roman" w:eastAsia="方正仿宋_GBK" w:hAnsi="Times New Roman" w:cs="Times New Roman"/>
          <w:color w:val="000000" w:themeColor="text1"/>
          <w:sz w:val="32"/>
          <w:szCs w:val="32"/>
        </w:rPr>
        <w:t>博士后在站期间获得市级以上日常经费、科研项目等资助的，按照市级</w:t>
      </w:r>
      <w:r>
        <w:rPr>
          <w:rFonts w:ascii="Times New Roman" w:eastAsia="方正仿宋_GBK" w:hAnsi="Times New Roman" w:cs="Times New Roman" w:hint="eastAsia"/>
          <w:color w:val="000000" w:themeColor="text1"/>
          <w:sz w:val="32"/>
          <w:szCs w:val="32"/>
        </w:rPr>
        <w:t>及</w:t>
      </w:r>
      <w:r>
        <w:rPr>
          <w:rFonts w:ascii="Times New Roman" w:eastAsia="方正仿宋_GBK" w:hAnsi="Times New Roman" w:cs="Times New Roman"/>
          <w:color w:val="000000" w:themeColor="text1"/>
          <w:sz w:val="32"/>
          <w:szCs w:val="32"/>
        </w:rPr>
        <w:t>以上财政资助金额</w:t>
      </w:r>
      <w:r>
        <w:rPr>
          <w:rFonts w:ascii="Times New Roman" w:eastAsia="方正仿宋_GBK" w:hAnsi="Times New Roman" w:cs="Times New Roman" w:hint="eastAsia"/>
          <w:color w:val="000000" w:themeColor="text1"/>
          <w:sz w:val="32"/>
          <w:szCs w:val="32"/>
        </w:rPr>
        <w:t>（不含各级配套奖励）</w:t>
      </w:r>
      <w:r>
        <w:rPr>
          <w:rFonts w:ascii="Times New Roman" w:eastAsia="方正仿宋_GBK" w:hAnsi="Times New Roman" w:cs="Times New Roman"/>
          <w:color w:val="000000" w:themeColor="text1"/>
          <w:sz w:val="32"/>
          <w:szCs w:val="32"/>
        </w:rPr>
        <w:t>1:1</w:t>
      </w:r>
      <w:r>
        <w:rPr>
          <w:rFonts w:ascii="Times New Roman" w:eastAsia="方正仿宋_GBK" w:hAnsi="Times New Roman" w:cs="Times New Roman"/>
          <w:color w:val="000000" w:themeColor="text1"/>
          <w:sz w:val="32"/>
          <w:szCs w:val="32"/>
        </w:rPr>
        <w:t>比例进行经费配套。</w:t>
      </w:r>
    </w:p>
    <w:p w:rsidR="00C76FA8" w:rsidRDefault="00C76FA8" w:rsidP="00C76FA8">
      <w:pPr>
        <w:spacing w:line="600" w:lineRule="exact"/>
        <w:ind w:firstLineChars="200" w:firstLine="640"/>
        <w:rPr>
          <w:rFonts w:ascii="Times New Roman" w:eastAsia="方正仿宋_GBK" w:hAnsi="Times New Roman" w:cs="Times New Roman"/>
          <w:sz w:val="32"/>
          <w:szCs w:val="32"/>
        </w:rPr>
      </w:pPr>
      <w:r w:rsidRPr="00C76FA8">
        <w:rPr>
          <w:rFonts w:ascii="Times New Roman" w:eastAsia="方正黑体_GBK" w:hAnsi="Times New Roman" w:cs="Times New Roman"/>
          <w:bCs/>
          <w:color w:val="000000" w:themeColor="text1"/>
          <w:sz w:val="32"/>
          <w:szCs w:val="32"/>
        </w:rPr>
        <w:t>第六条</w:t>
      </w:r>
      <w:r w:rsidRPr="00C76FA8">
        <w:rPr>
          <w:rFonts w:ascii="Times New Roman" w:eastAsia="方正黑体_GBK" w:hAnsi="Times New Roman" w:cs="Times New Roman"/>
          <w:bCs/>
          <w:color w:val="000000" w:themeColor="text1"/>
          <w:sz w:val="32"/>
          <w:szCs w:val="32"/>
        </w:rPr>
        <w:t xml:space="preserve">  </w:t>
      </w:r>
      <w:r w:rsidRPr="00C76FA8">
        <w:rPr>
          <w:rFonts w:ascii="方正仿宋_GBK" w:eastAsia="方正仿宋_GBK" w:hAnsi="Times New Roman" w:cs="Times New Roman" w:hint="eastAsia"/>
          <w:b/>
          <w:bCs/>
          <w:color w:val="000000" w:themeColor="text1"/>
          <w:sz w:val="32"/>
          <w:szCs w:val="32"/>
        </w:rPr>
        <w:t>鼓励博士、博士后国际交流。</w:t>
      </w:r>
      <w:r>
        <w:rPr>
          <w:rFonts w:ascii="Times New Roman" w:eastAsia="方正仿宋_GBK" w:hAnsi="Times New Roman" w:cs="Times New Roman"/>
          <w:sz w:val="32"/>
          <w:szCs w:val="32"/>
        </w:rPr>
        <w:t>对到国（境）外高校、科研机构、企业的优势学科领域合作开展博士后研究工作的</w:t>
      </w:r>
      <w:r>
        <w:rPr>
          <w:rFonts w:ascii="Times New Roman" w:eastAsia="方正仿宋_GBK" w:hAnsi="Times New Roman" w:cs="Times New Roman" w:hint="eastAsia"/>
          <w:sz w:val="32"/>
          <w:szCs w:val="32"/>
        </w:rPr>
        <w:t>进站博士后</w:t>
      </w:r>
      <w:r>
        <w:rPr>
          <w:rFonts w:ascii="Times New Roman" w:eastAsia="方正仿宋_GBK" w:hAnsi="Times New Roman" w:cs="Times New Roman"/>
          <w:sz w:val="32"/>
          <w:szCs w:val="32"/>
        </w:rPr>
        <w:t>科研人员，给予每人每年</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万元国际培养交流资助，资助期限最长为</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年。对到国（境）外开展学术交流活动的博士、博士后人才，择优给予每人每次</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万元资助。</w:t>
      </w:r>
    </w:p>
    <w:p w:rsidR="00C76FA8" w:rsidRDefault="00C76FA8" w:rsidP="00C76FA8">
      <w:pPr>
        <w:spacing w:line="600" w:lineRule="exact"/>
        <w:jc w:val="center"/>
        <w:outlineLvl w:val="0"/>
        <w:rPr>
          <w:rFonts w:ascii="Times New Roman" w:eastAsia="方正黑体_GBK" w:hAnsi="Times New Roman" w:cs="Times New Roman"/>
          <w:color w:val="000000" w:themeColor="text1"/>
          <w:kern w:val="44"/>
          <w:sz w:val="32"/>
          <w:szCs w:val="32"/>
        </w:rPr>
      </w:pPr>
    </w:p>
    <w:p w:rsidR="00C76FA8" w:rsidRDefault="00C76FA8" w:rsidP="00C76FA8">
      <w:pPr>
        <w:spacing w:line="600" w:lineRule="exact"/>
        <w:jc w:val="center"/>
        <w:outlineLvl w:val="0"/>
        <w:rPr>
          <w:rFonts w:ascii="Times New Roman" w:eastAsia="方正黑体_GBK" w:hAnsi="Times New Roman" w:cs="Times New Roman"/>
          <w:color w:val="000000" w:themeColor="text1"/>
          <w:kern w:val="44"/>
          <w:sz w:val="32"/>
          <w:szCs w:val="32"/>
        </w:rPr>
      </w:pPr>
      <w:r>
        <w:rPr>
          <w:rFonts w:ascii="Times New Roman" w:eastAsia="方正黑体_GBK" w:hAnsi="Times New Roman" w:cs="Times New Roman"/>
          <w:color w:val="000000" w:themeColor="text1"/>
          <w:kern w:val="44"/>
          <w:sz w:val="32"/>
          <w:szCs w:val="32"/>
        </w:rPr>
        <w:t>第四章</w:t>
      </w:r>
      <w:r>
        <w:rPr>
          <w:rFonts w:ascii="Times New Roman" w:eastAsia="方正黑体_GBK" w:hAnsi="Times New Roman" w:cs="Times New Roman"/>
          <w:color w:val="000000" w:themeColor="text1"/>
          <w:kern w:val="44"/>
          <w:sz w:val="32"/>
          <w:szCs w:val="32"/>
        </w:rPr>
        <w:t xml:space="preserve">  </w:t>
      </w:r>
      <w:r>
        <w:rPr>
          <w:rFonts w:ascii="Times New Roman" w:eastAsia="方正黑体_GBK" w:hAnsi="Times New Roman" w:cs="Times New Roman"/>
          <w:color w:val="000000" w:themeColor="text1"/>
          <w:kern w:val="44"/>
          <w:sz w:val="32"/>
          <w:szCs w:val="32"/>
        </w:rPr>
        <w:t>支持人才创业</w:t>
      </w:r>
    </w:p>
    <w:p w:rsidR="00C76FA8" w:rsidRDefault="00C76FA8" w:rsidP="00C76FA8">
      <w:pPr>
        <w:spacing w:line="600" w:lineRule="exact"/>
        <w:ind w:firstLineChars="200" w:firstLine="640"/>
        <w:rPr>
          <w:rFonts w:ascii="Times New Roman" w:eastAsia="方正黑体_GBK" w:hAnsi="Times New Roman" w:cs="Times New Roman"/>
          <w:bCs/>
          <w:color w:val="000000" w:themeColor="text1"/>
          <w:sz w:val="32"/>
          <w:szCs w:val="32"/>
        </w:rPr>
      </w:pPr>
    </w:p>
    <w:p w:rsidR="00C76FA8" w:rsidRDefault="00C76FA8" w:rsidP="00C76FA8">
      <w:pPr>
        <w:spacing w:line="600" w:lineRule="exact"/>
        <w:ind w:firstLineChars="200" w:firstLine="640"/>
        <w:rPr>
          <w:rFonts w:ascii="Times New Roman" w:eastAsia="方正仿宋_GBK" w:hAnsi="Times New Roman" w:cs="Times New Roman"/>
          <w:color w:val="000000" w:themeColor="text1"/>
          <w:kern w:val="44"/>
          <w:sz w:val="32"/>
          <w:szCs w:val="32"/>
        </w:rPr>
      </w:pPr>
      <w:r w:rsidRPr="00C76FA8">
        <w:rPr>
          <w:rFonts w:ascii="Times New Roman" w:eastAsia="方正黑体_GBK" w:hAnsi="Times New Roman" w:cs="Times New Roman"/>
          <w:bCs/>
          <w:color w:val="000000" w:themeColor="text1"/>
          <w:sz w:val="32"/>
          <w:szCs w:val="32"/>
        </w:rPr>
        <w:t>第七条</w:t>
      </w:r>
      <w:r w:rsidRPr="00C76FA8">
        <w:rPr>
          <w:rFonts w:ascii="Times New Roman" w:eastAsia="方正黑体_GBK" w:hAnsi="Times New Roman" w:cs="Times New Roman"/>
          <w:bCs/>
          <w:color w:val="000000" w:themeColor="text1"/>
          <w:sz w:val="32"/>
          <w:szCs w:val="32"/>
        </w:rPr>
        <w:t xml:space="preserve">  </w:t>
      </w:r>
      <w:r w:rsidRPr="00C76FA8">
        <w:rPr>
          <w:rFonts w:ascii="方正仿宋_GBK" w:eastAsia="方正仿宋_GBK" w:hAnsi="Times New Roman" w:cs="Times New Roman" w:hint="eastAsia"/>
          <w:b/>
          <w:bCs/>
          <w:color w:val="000000" w:themeColor="text1"/>
          <w:sz w:val="32"/>
          <w:szCs w:val="32"/>
        </w:rPr>
        <w:t>为人才提供创业空间。</w:t>
      </w:r>
      <w:r>
        <w:rPr>
          <w:rFonts w:ascii="Times New Roman" w:eastAsia="方正仿宋_GBK" w:hAnsi="Times New Roman" w:cs="Times New Roman"/>
          <w:color w:val="000000" w:themeColor="text1"/>
          <w:kern w:val="44"/>
          <w:sz w:val="32"/>
          <w:szCs w:val="32"/>
        </w:rPr>
        <w:t>为创业的</w:t>
      </w:r>
      <w:r>
        <w:rPr>
          <w:rFonts w:ascii="Times New Roman" w:eastAsia="方正仿宋_GBK" w:hAnsi="Times New Roman" w:cs="Times New Roman" w:hint="eastAsia"/>
          <w:color w:val="000000" w:themeColor="text1"/>
          <w:kern w:val="44"/>
          <w:sz w:val="32"/>
          <w:szCs w:val="32"/>
        </w:rPr>
        <w:t>“</w:t>
      </w:r>
      <w:r>
        <w:rPr>
          <w:rFonts w:ascii="Times New Roman" w:eastAsia="方正仿宋_GBK" w:hAnsi="Times New Roman" w:cs="Times New Roman"/>
          <w:color w:val="000000" w:themeColor="text1"/>
          <w:kern w:val="44"/>
          <w:sz w:val="32"/>
          <w:szCs w:val="32"/>
        </w:rPr>
        <w:t>新凤人才</w:t>
      </w:r>
      <w:r>
        <w:rPr>
          <w:rFonts w:ascii="Times New Roman" w:eastAsia="方正仿宋_GBK" w:hAnsi="Times New Roman" w:cs="Times New Roman" w:hint="eastAsia"/>
          <w:color w:val="000000" w:themeColor="text1"/>
          <w:kern w:val="44"/>
          <w:sz w:val="32"/>
          <w:szCs w:val="32"/>
        </w:rPr>
        <w:t>”</w:t>
      </w:r>
      <w:r>
        <w:rPr>
          <w:rFonts w:ascii="Times New Roman" w:eastAsia="方正仿宋_GBK" w:hAnsi="Times New Roman" w:cs="Times New Roman"/>
          <w:color w:val="000000" w:themeColor="text1"/>
          <w:kern w:val="44"/>
          <w:sz w:val="32"/>
          <w:szCs w:val="32"/>
        </w:rPr>
        <w:t>免费提供创业工位，最长可使用</w:t>
      </w:r>
      <w:r>
        <w:rPr>
          <w:rFonts w:ascii="Times New Roman" w:eastAsia="方正仿宋_GBK" w:hAnsi="Times New Roman" w:cs="Times New Roman"/>
          <w:color w:val="000000" w:themeColor="text1"/>
          <w:kern w:val="44"/>
          <w:sz w:val="32"/>
          <w:szCs w:val="32"/>
        </w:rPr>
        <w:t>1</w:t>
      </w:r>
      <w:r>
        <w:rPr>
          <w:rFonts w:ascii="Times New Roman" w:eastAsia="方正仿宋_GBK" w:hAnsi="Times New Roman" w:cs="Times New Roman"/>
          <w:color w:val="000000" w:themeColor="text1"/>
          <w:kern w:val="44"/>
          <w:sz w:val="32"/>
          <w:szCs w:val="32"/>
        </w:rPr>
        <w:t>年，配套提供政策咨询、风险评估、投融资等服务。毕业出孵继续留区发展的企业，</w:t>
      </w:r>
      <w:r>
        <w:rPr>
          <w:rFonts w:ascii="Times New Roman" w:eastAsia="方正仿宋_GBK" w:hAnsi="Times New Roman" w:cs="Times New Roman" w:hint="eastAsia"/>
          <w:color w:val="000000" w:themeColor="text1"/>
          <w:kern w:val="44"/>
          <w:sz w:val="32"/>
          <w:szCs w:val="32"/>
        </w:rPr>
        <w:t>可参照招商引资项目享受“一企一策”待遇。</w:t>
      </w:r>
    </w:p>
    <w:p w:rsidR="00C76FA8" w:rsidRDefault="00C76FA8" w:rsidP="00C76FA8">
      <w:pPr>
        <w:spacing w:line="600" w:lineRule="exact"/>
        <w:ind w:firstLineChars="200" w:firstLine="640"/>
        <w:rPr>
          <w:rFonts w:ascii="Times New Roman" w:eastAsia="方正仿宋_GBK" w:hAnsi="Times New Roman" w:cs="Times New Roman"/>
          <w:color w:val="000000" w:themeColor="text1"/>
          <w:kern w:val="0"/>
          <w:sz w:val="32"/>
          <w:szCs w:val="32"/>
        </w:rPr>
      </w:pPr>
      <w:r w:rsidRPr="00C76FA8">
        <w:rPr>
          <w:rFonts w:ascii="Times New Roman" w:eastAsia="方正黑体_GBK" w:hAnsi="Times New Roman" w:cs="Times New Roman"/>
          <w:bCs/>
          <w:color w:val="000000" w:themeColor="text1"/>
          <w:sz w:val="32"/>
          <w:szCs w:val="32"/>
        </w:rPr>
        <w:t>第八条</w:t>
      </w:r>
      <w:r w:rsidRPr="00C76FA8">
        <w:rPr>
          <w:rFonts w:ascii="Times New Roman" w:eastAsia="方正黑体_GBK" w:hAnsi="Times New Roman" w:cs="Times New Roman"/>
          <w:bCs/>
          <w:color w:val="000000" w:themeColor="text1"/>
          <w:sz w:val="32"/>
          <w:szCs w:val="32"/>
        </w:rPr>
        <w:t xml:space="preserve">  </w:t>
      </w:r>
      <w:r w:rsidRPr="00C76FA8">
        <w:rPr>
          <w:rFonts w:ascii="方正仿宋_GBK" w:eastAsia="方正仿宋_GBK" w:hAnsi="Times New Roman" w:cs="Times New Roman" w:hint="eastAsia"/>
          <w:b/>
          <w:bCs/>
          <w:color w:val="000000" w:themeColor="text1"/>
          <w:sz w:val="32"/>
          <w:szCs w:val="32"/>
        </w:rPr>
        <w:t>为人才提供融资支持。</w:t>
      </w:r>
      <w:r>
        <w:rPr>
          <w:rFonts w:ascii="Times New Roman" w:eastAsia="方正仿宋_GBK" w:hAnsi="Times New Roman" w:cs="Times New Roman"/>
          <w:color w:val="000000" w:themeColor="text1"/>
          <w:kern w:val="0"/>
          <w:sz w:val="32"/>
          <w:szCs w:val="32"/>
        </w:rPr>
        <w:t>创业的</w:t>
      </w:r>
      <w:r>
        <w:rPr>
          <w:rFonts w:ascii="Times New Roman" w:eastAsia="方正仿宋_GBK" w:hAnsi="Times New Roman" w:cs="Times New Roman" w:hint="eastAsia"/>
          <w:color w:val="000000" w:themeColor="text1"/>
          <w:kern w:val="0"/>
          <w:sz w:val="32"/>
          <w:szCs w:val="32"/>
        </w:rPr>
        <w:t>“</w:t>
      </w:r>
      <w:r>
        <w:rPr>
          <w:rFonts w:ascii="Times New Roman" w:eastAsia="方正仿宋_GBK" w:hAnsi="Times New Roman" w:cs="Times New Roman"/>
          <w:color w:val="000000" w:themeColor="text1"/>
          <w:kern w:val="0"/>
          <w:sz w:val="32"/>
          <w:szCs w:val="32"/>
        </w:rPr>
        <w:t>新凤人才</w:t>
      </w:r>
      <w:r>
        <w:rPr>
          <w:rFonts w:ascii="Times New Roman" w:eastAsia="方正仿宋_GBK" w:hAnsi="Times New Roman" w:cs="Times New Roman" w:hint="eastAsia"/>
          <w:color w:val="000000" w:themeColor="text1"/>
          <w:kern w:val="0"/>
          <w:sz w:val="32"/>
          <w:szCs w:val="32"/>
        </w:rPr>
        <w:t>”</w:t>
      </w:r>
      <w:r>
        <w:rPr>
          <w:rFonts w:ascii="Times New Roman" w:eastAsia="方正仿宋_GBK" w:hAnsi="Times New Roman" w:cs="Times New Roman"/>
          <w:color w:val="000000" w:themeColor="text1"/>
          <w:kern w:val="0"/>
          <w:sz w:val="32"/>
          <w:szCs w:val="32"/>
        </w:rPr>
        <w:t>可申请个人最高</w:t>
      </w:r>
      <w:r>
        <w:rPr>
          <w:rFonts w:ascii="Times New Roman" w:eastAsia="方正仿宋_GBK" w:hAnsi="Times New Roman" w:cs="Times New Roman"/>
          <w:color w:val="000000" w:themeColor="text1"/>
          <w:kern w:val="0"/>
          <w:sz w:val="32"/>
          <w:szCs w:val="32"/>
        </w:rPr>
        <w:t>30</w:t>
      </w:r>
      <w:r>
        <w:rPr>
          <w:rFonts w:ascii="Times New Roman" w:eastAsia="方正仿宋_GBK" w:hAnsi="Times New Roman" w:cs="Times New Roman"/>
          <w:color w:val="000000" w:themeColor="text1"/>
          <w:kern w:val="0"/>
          <w:sz w:val="32"/>
          <w:szCs w:val="32"/>
        </w:rPr>
        <w:t>万元、企业最高</w:t>
      </w:r>
      <w:r>
        <w:rPr>
          <w:rFonts w:ascii="Times New Roman" w:eastAsia="方正仿宋_GBK" w:hAnsi="Times New Roman" w:cs="Times New Roman"/>
          <w:color w:val="000000" w:themeColor="text1"/>
          <w:kern w:val="0"/>
          <w:sz w:val="32"/>
          <w:szCs w:val="32"/>
        </w:rPr>
        <w:t>500</w:t>
      </w:r>
      <w:r>
        <w:rPr>
          <w:rFonts w:ascii="Times New Roman" w:eastAsia="方正仿宋_GBK" w:hAnsi="Times New Roman" w:cs="Times New Roman"/>
          <w:color w:val="000000" w:themeColor="text1"/>
          <w:kern w:val="0"/>
          <w:sz w:val="32"/>
          <w:szCs w:val="32"/>
        </w:rPr>
        <w:t>万元的全额贴息创业担保贷款。按照科技型企业、高新技术企业、高成长性科技企业、高能级领军企业分别提供最高</w:t>
      </w:r>
      <w:r>
        <w:rPr>
          <w:rFonts w:ascii="Times New Roman" w:eastAsia="方正仿宋_GBK" w:hAnsi="Times New Roman" w:cs="Times New Roman"/>
          <w:color w:val="000000" w:themeColor="text1"/>
          <w:kern w:val="0"/>
          <w:sz w:val="32"/>
          <w:szCs w:val="32"/>
        </w:rPr>
        <w:t>300</w:t>
      </w:r>
      <w:r>
        <w:rPr>
          <w:rFonts w:ascii="Times New Roman" w:eastAsia="方正仿宋_GBK" w:hAnsi="Times New Roman" w:cs="Times New Roman"/>
          <w:color w:val="000000" w:themeColor="text1"/>
          <w:kern w:val="0"/>
          <w:sz w:val="32"/>
          <w:szCs w:val="32"/>
        </w:rPr>
        <w:t>、</w:t>
      </w:r>
      <w:r>
        <w:rPr>
          <w:rFonts w:ascii="Times New Roman" w:eastAsia="方正仿宋_GBK" w:hAnsi="Times New Roman" w:cs="Times New Roman"/>
          <w:color w:val="000000" w:themeColor="text1"/>
          <w:kern w:val="0"/>
          <w:sz w:val="32"/>
          <w:szCs w:val="32"/>
        </w:rPr>
        <w:t>500</w:t>
      </w:r>
      <w:r>
        <w:rPr>
          <w:rFonts w:ascii="Times New Roman" w:eastAsia="方正仿宋_GBK" w:hAnsi="Times New Roman" w:cs="Times New Roman"/>
          <w:color w:val="000000" w:themeColor="text1"/>
          <w:kern w:val="0"/>
          <w:sz w:val="32"/>
          <w:szCs w:val="32"/>
        </w:rPr>
        <w:t>、</w:t>
      </w:r>
      <w:r>
        <w:rPr>
          <w:rFonts w:ascii="Times New Roman" w:eastAsia="方正仿宋_GBK" w:hAnsi="Times New Roman" w:cs="Times New Roman"/>
          <w:color w:val="000000" w:themeColor="text1"/>
          <w:kern w:val="0"/>
          <w:sz w:val="32"/>
          <w:szCs w:val="32"/>
        </w:rPr>
        <w:t>1000</w:t>
      </w:r>
      <w:r>
        <w:rPr>
          <w:rFonts w:ascii="Times New Roman" w:eastAsia="方正仿宋_GBK" w:hAnsi="Times New Roman" w:cs="Times New Roman"/>
          <w:color w:val="000000" w:themeColor="text1"/>
          <w:kern w:val="0"/>
          <w:sz w:val="32"/>
          <w:szCs w:val="32"/>
        </w:rPr>
        <w:t>、</w:t>
      </w:r>
      <w:r>
        <w:rPr>
          <w:rFonts w:ascii="Times New Roman" w:eastAsia="方正仿宋_GBK" w:hAnsi="Times New Roman" w:cs="Times New Roman"/>
          <w:color w:val="000000" w:themeColor="text1"/>
          <w:kern w:val="0"/>
          <w:sz w:val="32"/>
          <w:szCs w:val="32"/>
        </w:rPr>
        <w:t>2000</w:t>
      </w:r>
      <w:r>
        <w:rPr>
          <w:rFonts w:ascii="Times New Roman" w:eastAsia="方正仿宋_GBK" w:hAnsi="Times New Roman" w:cs="Times New Roman"/>
          <w:color w:val="000000" w:themeColor="text1"/>
          <w:kern w:val="0"/>
          <w:sz w:val="32"/>
          <w:szCs w:val="32"/>
        </w:rPr>
        <w:t>万元</w:t>
      </w:r>
      <w:r>
        <w:rPr>
          <w:rFonts w:ascii="Times New Roman" w:eastAsia="方正仿宋_GBK" w:hAnsi="Times New Roman" w:cs="Times New Roman" w:hint="eastAsia"/>
          <w:color w:val="000000" w:themeColor="text1"/>
          <w:kern w:val="0"/>
          <w:sz w:val="32"/>
          <w:szCs w:val="32"/>
        </w:rPr>
        <w:t>“</w:t>
      </w:r>
      <w:r>
        <w:rPr>
          <w:rFonts w:ascii="Times New Roman" w:eastAsia="方正仿宋_GBK" w:hAnsi="Times New Roman" w:cs="Times New Roman"/>
          <w:color w:val="000000" w:themeColor="text1"/>
          <w:kern w:val="0"/>
          <w:sz w:val="32"/>
          <w:szCs w:val="32"/>
        </w:rPr>
        <w:t>科企梯度贷</w:t>
      </w:r>
      <w:r>
        <w:rPr>
          <w:rFonts w:ascii="Times New Roman" w:eastAsia="方正仿宋_GBK" w:hAnsi="Times New Roman" w:cs="Times New Roman" w:hint="eastAsia"/>
          <w:color w:val="000000" w:themeColor="text1"/>
          <w:kern w:val="0"/>
          <w:sz w:val="32"/>
          <w:szCs w:val="32"/>
        </w:rPr>
        <w:t>”</w:t>
      </w:r>
      <w:r>
        <w:rPr>
          <w:rFonts w:ascii="Times New Roman" w:eastAsia="方正仿宋_GBK" w:hAnsi="Times New Roman" w:cs="Times New Roman"/>
          <w:color w:val="000000" w:themeColor="text1"/>
          <w:kern w:val="0"/>
          <w:sz w:val="32"/>
          <w:szCs w:val="32"/>
        </w:rPr>
        <w:t>信用额度。符合重点产业发展方向并获得重庆高新区种子基金支持的创业项目，按照</w:t>
      </w:r>
      <w:r>
        <w:rPr>
          <w:rFonts w:ascii="Times New Roman" w:eastAsia="方正仿宋_GBK" w:hAnsi="Times New Roman" w:cs="Times New Roman" w:hint="eastAsia"/>
          <w:color w:val="000000" w:themeColor="text1"/>
          <w:kern w:val="0"/>
          <w:sz w:val="32"/>
          <w:szCs w:val="32"/>
        </w:rPr>
        <w:t>种子基金</w:t>
      </w:r>
      <w:r>
        <w:rPr>
          <w:rFonts w:ascii="Times New Roman" w:eastAsia="方正仿宋_GBK" w:hAnsi="Times New Roman" w:cs="Times New Roman"/>
          <w:color w:val="000000" w:themeColor="text1"/>
          <w:kern w:val="0"/>
          <w:sz w:val="32"/>
          <w:szCs w:val="32"/>
        </w:rPr>
        <w:t>支持额度的</w:t>
      </w:r>
      <w:r>
        <w:rPr>
          <w:rFonts w:ascii="Times New Roman" w:eastAsia="方正仿宋_GBK" w:hAnsi="Times New Roman" w:cs="Times New Roman"/>
          <w:color w:val="000000" w:themeColor="text1"/>
          <w:kern w:val="0"/>
          <w:sz w:val="32"/>
          <w:szCs w:val="32"/>
        </w:rPr>
        <w:t>20%</w:t>
      </w:r>
      <w:r>
        <w:rPr>
          <w:rFonts w:ascii="Times New Roman" w:eastAsia="方正仿宋_GBK" w:hAnsi="Times New Roman" w:cs="Times New Roman"/>
          <w:color w:val="000000" w:themeColor="text1"/>
          <w:kern w:val="0"/>
          <w:sz w:val="32"/>
          <w:szCs w:val="32"/>
        </w:rPr>
        <w:t>进行配套资助。</w:t>
      </w:r>
    </w:p>
    <w:p w:rsidR="00C76FA8" w:rsidRDefault="00C76FA8" w:rsidP="00C76FA8">
      <w:pPr>
        <w:autoSpaceDE w:val="0"/>
        <w:spacing w:line="600" w:lineRule="exact"/>
        <w:ind w:firstLineChars="200" w:firstLine="640"/>
        <w:textAlignment w:val="baseline"/>
        <w:rPr>
          <w:rFonts w:ascii="Times New Roman" w:eastAsia="方正仿宋_GBK" w:hAnsi="Times New Roman" w:cs="Times New Roman"/>
          <w:color w:val="000000" w:themeColor="text1"/>
          <w:kern w:val="0"/>
          <w:sz w:val="32"/>
          <w:szCs w:val="32"/>
        </w:rPr>
      </w:pPr>
      <w:r w:rsidRPr="00C76FA8">
        <w:rPr>
          <w:rFonts w:ascii="Times New Roman" w:eastAsia="方正黑体_GBK" w:hAnsi="Times New Roman" w:cs="Times New Roman"/>
          <w:bCs/>
          <w:color w:val="000000" w:themeColor="text1"/>
          <w:sz w:val="32"/>
          <w:szCs w:val="32"/>
        </w:rPr>
        <w:t>第九条</w:t>
      </w:r>
      <w:r w:rsidRPr="00C76FA8">
        <w:rPr>
          <w:rFonts w:ascii="Times New Roman" w:eastAsia="方正黑体_GBK" w:hAnsi="Times New Roman" w:cs="Times New Roman"/>
          <w:bCs/>
          <w:color w:val="000000" w:themeColor="text1"/>
          <w:sz w:val="32"/>
          <w:szCs w:val="32"/>
        </w:rPr>
        <w:t xml:space="preserve">  </w:t>
      </w:r>
      <w:r w:rsidRPr="00C76FA8">
        <w:rPr>
          <w:rFonts w:ascii="方正仿宋_GBK" w:eastAsia="方正仿宋_GBK" w:hAnsi="Times New Roman" w:cs="Times New Roman" w:hint="eastAsia"/>
          <w:b/>
          <w:bCs/>
          <w:color w:val="000000" w:themeColor="text1"/>
          <w:sz w:val="32"/>
          <w:szCs w:val="32"/>
        </w:rPr>
        <w:t>为人才提供项目资助。</w:t>
      </w:r>
      <w:r>
        <w:rPr>
          <w:rFonts w:ascii="Times New Roman" w:eastAsia="方正仿宋_GBK" w:hAnsi="Times New Roman" w:cs="Times New Roman"/>
          <w:color w:val="000000" w:themeColor="text1"/>
          <w:kern w:val="0"/>
          <w:sz w:val="32"/>
          <w:szCs w:val="32"/>
        </w:rPr>
        <w:t>围绕重庆高新区重点产业方向，从全国遴选大学生优秀创业项目落户世界大学生创新创业基地，分别给予</w:t>
      </w:r>
      <w:r>
        <w:rPr>
          <w:rFonts w:ascii="Times New Roman" w:eastAsia="方正仿宋_GBK" w:hAnsi="Times New Roman" w:cs="Times New Roman"/>
          <w:color w:val="000000" w:themeColor="text1"/>
          <w:kern w:val="0"/>
          <w:sz w:val="32"/>
          <w:szCs w:val="32"/>
        </w:rPr>
        <w:t>5—30</w:t>
      </w:r>
      <w:r>
        <w:rPr>
          <w:rFonts w:ascii="Times New Roman" w:eastAsia="方正仿宋_GBK" w:hAnsi="Times New Roman" w:cs="Times New Roman"/>
          <w:color w:val="000000" w:themeColor="text1"/>
          <w:kern w:val="0"/>
          <w:sz w:val="32"/>
          <w:szCs w:val="32"/>
        </w:rPr>
        <w:t>万元项目资助，每年不超过</w:t>
      </w:r>
      <w:r>
        <w:rPr>
          <w:rFonts w:ascii="Times New Roman" w:eastAsia="方正仿宋_GBK" w:hAnsi="Times New Roman" w:cs="Times New Roman"/>
          <w:color w:val="000000" w:themeColor="text1"/>
          <w:kern w:val="0"/>
          <w:sz w:val="32"/>
          <w:szCs w:val="32"/>
        </w:rPr>
        <w:t>10</w:t>
      </w:r>
      <w:r>
        <w:rPr>
          <w:rFonts w:ascii="Times New Roman" w:eastAsia="方正仿宋_GBK" w:hAnsi="Times New Roman" w:cs="Times New Roman"/>
          <w:color w:val="000000" w:themeColor="text1"/>
          <w:kern w:val="0"/>
          <w:sz w:val="32"/>
          <w:szCs w:val="32"/>
        </w:rPr>
        <w:t>个。遴选海外高校毕业生优秀创业项目落户世界大学生创新创业基地，分别给予</w:t>
      </w:r>
      <w:r>
        <w:rPr>
          <w:rFonts w:ascii="Times New Roman" w:eastAsia="方正仿宋_GBK" w:hAnsi="Times New Roman" w:cs="Times New Roman"/>
          <w:color w:val="000000" w:themeColor="text1"/>
          <w:kern w:val="0"/>
          <w:sz w:val="32"/>
          <w:szCs w:val="32"/>
        </w:rPr>
        <w:t>10—50</w:t>
      </w:r>
      <w:r>
        <w:rPr>
          <w:rFonts w:ascii="Times New Roman" w:eastAsia="方正仿宋_GBK" w:hAnsi="Times New Roman" w:cs="Times New Roman"/>
          <w:color w:val="000000" w:themeColor="text1"/>
          <w:kern w:val="0"/>
          <w:sz w:val="32"/>
          <w:szCs w:val="32"/>
        </w:rPr>
        <w:t>万元项目资助，每年不超过</w:t>
      </w:r>
      <w:r>
        <w:rPr>
          <w:rFonts w:ascii="Times New Roman" w:eastAsia="方正仿宋_GBK" w:hAnsi="Times New Roman" w:cs="Times New Roman"/>
          <w:color w:val="000000" w:themeColor="text1"/>
          <w:kern w:val="0"/>
          <w:sz w:val="32"/>
          <w:szCs w:val="32"/>
        </w:rPr>
        <w:t>10</w:t>
      </w:r>
      <w:r>
        <w:rPr>
          <w:rFonts w:ascii="Times New Roman" w:eastAsia="方正仿宋_GBK" w:hAnsi="Times New Roman" w:cs="Times New Roman"/>
          <w:color w:val="000000" w:themeColor="text1"/>
          <w:kern w:val="0"/>
          <w:sz w:val="32"/>
          <w:szCs w:val="32"/>
        </w:rPr>
        <w:t>个。</w:t>
      </w:r>
    </w:p>
    <w:p w:rsidR="00C76FA8" w:rsidRDefault="00C76FA8" w:rsidP="00C76FA8">
      <w:pPr>
        <w:spacing w:line="600" w:lineRule="exact"/>
        <w:ind w:firstLineChars="200" w:firstLine="640"/>
        <w:rPr>
          <w:rFonts w:ascii="Times New Roman" w:hAnsi="Times New Roman"/>
        </w:rPr>
      </w:pPr>
      <w:r w:rsidRPr="00C76FA8">
        <w:rPr>
          <w:rFonts w:ascii="方正仿宋_GBK" w:eastAsia="方正黑体_GBK" w:hAnsi="Times New Roman" w:cs="Times New Roman" w:hint="eastAsia"/>
          <w:bCs/>
          <w:color w:val="000000" w:themeColor="text1"/>
          <w:kern w:val="44"/>
          <w:sz w:val="32"/>
          <w:szCs w:val="32"/>
        </w:rPr>
        <w:t>第十条</w:t>
      </w:r>
      <w:r w:rsidRPr="00C76FA8">
        <w:rPr>
          <w:rFonts w:ascii="方正仿宋_GBK" w:eastAsia="方正黑体_GBK" w:hAnsi="Times New Roman" w:cs="Times New Roman" w:hint="eastAsia"/>
          <w:bCs/>
          <w:color w:val="000000" w:themeColor="text1"/>
          <w:kern w:val="44"/>
          <w:sz w:val="32"/>
          <w:szCs w:val="32"/>
        </w:rPr>
        <w:t xml:space="preserve">  </w:t>
      </w:r>
      <w:r w:rsidRPr="00C76FA8">
        <w:rPr>
          <w:rFonts w:ascii="方正仿宋_GBK" w:eastAsia="方正仿宋_GBK" w:hAnsi="Times New Roman" w:cs="Times New Roman" w:hint="eastAsia"/>
          <w:b/>
          <w:bCs/>
          <w:color w:val="000000" w:themeColor="text1"/>
          <w:kern w:val="0"/>
          <w:sz w:val="32"/>
          <w:szCs w:val="32"/>
        </w:rPr>
        <w:t>支持校企联合办赛。</w:t>
      </w:r>
      <w:r>
        <w:rPr>
          <w:rFonts w:ascii="Times New Roman" w:eastAsia="方正仿宋_GBK" w:hAnsi="Times New Roman" w:cs="Times New Roman"/>
          <w:color w:val="000000" w:themeColor="text1"/>
          <w:kern w:val="0"/>
          <w:sz w:val="32"/>
          <w:szCs w:val="32"/>
        </w:rPr>
        <w:t>支持</w:t>
      </w:r>
      <w:r>
        <w:rPr>
          <w:rFonts w:ascii="Times New Roman" w:eastAsia="方正仿宋_GBK" w:hAnsi="Times New Roman" w:cs="Times New Roman" w:hint="eastAsia"/>
          <w:color w:val="000000" w:themeColor="text1"/>
          <w:kern w:val="0"/>
          <w:sz w:val="32"/>
          <w:szCs w:val="32"/>
        </w:rPr>
        <w:t>高校和企业联合举办青年大学生</w:t>
      </w:r>
      <w:r>
        <w:rPr>
          <w:rFonts w:ascii="Times New Roman" w:eastAsia="方正仿宋_GBK" w:hAnsi="Times New Roman" w:cs="Times New Roman"/>
          <w:color w:val="000000" w:themeColor="text1"/>
          <w:kern w:val="0"/>
          <w:sz w:val="32"/>
          <w:szCs w:val="32"/>
        </w:rPr>
        <w:t>创新创业大赛，</w:t>
      </w:r>
      <w:r>
        <w:rPr>
          <w:rFonts w:ascii="方正仿宋_GBK" w:eastAsia="方正仿宋_GBK" w:hAnsi="方正仿宋_GBK" w:cs="方正仿宋_GBK" w:hint="eastAsia"/>
          <w:color w:val="000000" w:themeColor="text1"/>
          <w:sz w:val="32"/>
          <w:szCs w:val="32"/>
          <w:lang w:bidi="ar"/>
        </w:rPr>
        <w:t>经报高新区管委会认可后，</w:t>
      </w:r>
      <w:r>
        <w:rPr>
          <w:rFonts w:ascii="Times New Roman" w:eastAsia="方正仿宋_GBK" w:hAnsi="Times New Roman" w:cs="Times New Roman"/>
          <w:color w:val="000000" w:themeColor="text1"/>
          <w:kern w:val="0"/>
          <w:sz w:val="32"/>
          <w:szCs w:val="32"/>
        </w:rPr>
        <w:t>按办赛实际发生经费的</w:t>
      </w:r>
      <w:r>
        <w:rPr>
          <w:rFonts w:ascii="Times New Roman" w:eastAsia="方正仿宋_GBK" w:hAnsi="Times New Roman" w:cs="Times New Roman"/>
          <w:color w:val="000000" w:themeColor="text1"/>
          <w:kern w:val="0"/>
          <w:sz w:val="32"/>
          <w:szCs w:val="32"/>
        </w:rPr>
        <w:t>50%</w:t>
      </w:r>
      <w:r>
        <w:rPr>
          <w:rFonts w:ascii="Times New Roman" w:eastAsia="方正仿宋_GBK" w:hAnsi="Times New Roman" w:cs="Times New Roman"/>
          <w:color w:val="000000" w:themeColor="text1"/>
          <w:kern w:val="0"/>
          <w:sz w:val="32"/>
          <w:szCs w:val="32"/>
        </w:rPr>
        <w:t>给予主办单位补助，每年补助不超过</w:t>
      </w:r>
      <w:r>
        <w:rPr>
          <w:rFonts w:ascii="Times New Roman" w:eastAsia="方正仿宋_GBK" w:hAnsi="Times New Roman" w:cs="Times New Roman"/>
          <w:color w:val="000000" w:themeColor="text1"/>
          <w:kern w:val="0"/>
          <w:sz w:val="32"/>
          <w:szCs w:val="32"/>
        </w:rPr>
        <w:t>100</w:t>
      </w:r>
      <w:r>
        <w:rPr>
          <w:rFonts w:ascii="Times New Roman" w:eastAsia="方正仿宋_GBK" w:hAnsi="Times New Roman" w:cs="Times New Roman"/>
          <w:color w:val="000000" w:themeColor="text1"/>
          <w:kern w:val="0"/>
          <w:sz w:val="32"/>
          <w:szCs w:val="32"/>
        </w:rPr>
        <w:t>万元</w:t>
      </w:r>
      <w:r>
        <w:rPr>
          <w:rFonts w:ascii="Times New Roman" w:eastAsia="方正仿宋_GBK" w:hAnsi="Times New Roman" w:cs="Times New Roman" w:hint="eastAsia"/>
          <w:color w:val="000000" w:themeColor="text1"/>
          <w:kern w:val="0"/>
          <w:sz w:val="32"/>
          <w:szCs w:val="32"/>
        </w:rPr>
        <w:t>。</w:t>
      </w:r>
    </w:p>
    <w:p w:rsidR="00C76FA8" w:rsidRDefault="00C76FA8" w:rsidP="00C76FA8">
      <w:pPr>
        <w:spacing w:line="600" w:lineRule="exact"/>
        <w:jc w:val="center"/>
        <w:outlineLvl w:val="0"/>
        <w:rPr>
          <w:rFonts w:ascii="Times New Roman" w:eastAsia="方正黑体_GBK" w:hAnsi="Times New Roman" w:cs="Times New Roman"/>
          <w:color w:val="000000" w:themeColor="text1"/>
          <w:kern w:val="44"/>
          <w:sz w:val="32"/>
          <w:szCs w:val="32"/>
        </w:rPr>
      </w:pPr>
    </w:p>
    <w:p w:rsidR="00C76FA8" w:rsidRDefault="00C76FA8" w:rsidP="00C76FA8">
      <w:pPr>
        <w:spacing w:line="600" w:lineRule="exact"/>
        <w:jc w:val="center"/>
        <w:outlineLvl w:val="0"/>
        <w:rPr>
          <w:rFonts w:ascii="Times New Roman" w:eastAsia="方正黑体_GBK" w:hAnsi="Times New Roman" w:cs="Times New Roman"/>
          <w:color w:val="000000" w:themeColor="text1"/>
          <w:kern w:val="44"/>
          <w:sz w:val="32"/>
          <w:szCs w:val="32"/>
        </w:rPr>
      </w:pPr>
      <w:r>
        <w:rPr>
          <w:rFonts w:ascii="Times New Roman" w:eastAsia="方正黑体_GBK" w:hAnsi="Times New Roman" w:cs="Times New Roman"/>
          <w:color w:val="000000" w:themeColor="text1"/>
          <w:kern w:val="44"/>
          <w:sz w:val="32"/>
          <w:szCs w:val="32"/>
        </w:rPr>
        <w:lastRenderedPageBreak/>
        <w:t>第五章</w:t>
      </w:r>
      <w:r>
        <w:rPr>
          <w:rFonts w:ascii="Times New Roman" w:eastAsia="方正黑体_GBK" w:hAnsi="Times New Roman" w:cs="Times New Roman"/>
          <w:color w:val="000000" w:themeColor="text1"/>
          <w:kern w:val="44"/>
          <w:sz w:val="32"/>
          <w:szCs w:val="32"/>
        </w:rPr>
        <w:t xml:space="preserve">  </w:t>
      </w:r>
      <w:r>
        <w:rPr>
          <w:rFonts w:ascii="Times New Roman" w:eastAsia="方正黑体_GBK" w:hAnsi="Times New Roman" w:cs="Times New Roman"/>
          <w:color w:val="000000" w:themeColor="text1"/>
          <w:kern w:val="44"/>
          <w:sz w:val="32"/>
          <w:szCs w:val="32"/>
        </w:rPr>
        <w:t>支持人才引进</w:t>
      </w:r>
    </w:p>
    <w:p w:rsidR="00C76FA8" w:rsidRDefault="00C76FA8" w:rsidP="00C76FA8">
      <w:pPr>
        <w:spacing w:line="600" w:lineRule="exact"/>
        <w:jc w:val="center"/>
        <w:outlineLvl w:val="0"/>
        <w:rPr>
          <w:rFonts w:ascii="Times New Roman" w:eastAsia="方正黑体_GBK" w:hAnsi="Times New Roman" w:cs="Times New Roman"/>
          <w:color w:val="000000" w:themeColor="text1"/>
          <w:kern w:val="44"/>
          <w:sz w:val="32"/>
          <w:szCs w:val="32"/>
        </w:rPr>
      </w:pPr>
    </w:p>
    <w:p w:rsidR="00C76FA8" w:rsidRDefault="00C76FA8" w:rsidP="00C76FA8">
      <w:pPr>
        <w:spacing w:line="600" w:lineRule="exact"/>
        <w:ind w:firstLineChars="200" w:firstLine="640"/>
        <w:rPr>
          <w:rFonts w:ascii="方正仿宋_GBK" w:eastAsia="方正仿宋_GBK" w:hAnsi="宋体" w:cs="宋体"/>
          <w:color w:val="000000" w:themeColor="text1"/>
          <w:kern w:val="0"/>
          <w:sz w:val="32"/>
          <w:szCs w:val="32"/>
        </w:rPr>
      </w:pPr>
      <w:r w:rsidRPr="00C76FA8">
        <w:rPr>
          <w:rFonts w:ascii="Times New Roman" w:eastAsia="方正黑体_GBK" w:hAnsi="Times New Roman" w:cs="Times New Roman" w:hint="eastAsia"/>
          <w:bCs/>
          <w:color w:val="000000" w:themeColor="text1"/>
          <w:kern w:val="0"/>
          <w:sz w:val="32"/>
          <w:szCs w:val="32"/>
        </w:rPr>
        <w:t>第十一条</w:t>
      </w:r>
      <w:r w:rsidRPr="00C76FA8">
        <w:rPr>
          <w:rFonts w:ascii="Times New Roman" w:eastAsia="方正黑体_GBK" w:hAnsi="Times New Roman" w:cs="Times New Roman"/>
          <w:bCs/>
          <w:color w:val="000000" w:themeColor="text1"/>
          <w:kern w:val="0"/>
          <w:sz w:val="32"/>
          <w:szCs w:val="32"/>
        </w:rPr>
        <w:t xml:space="preserve"> </w:t>
      </w:r>
      <w:r w:rsidRPr="00C76FA8">
        <w:rPr>
          <w:rFonts w:ascii="Times New Roman" w:eastAsia="方正黑体_GBK" w:hAnsi="Times New Roman" w:cs="Times New Roman" w:hint="eastAsia"/>
          <w:bCs/>
          <w:color w:val="000000" w:themeColor="text1"/>
          <w:kern w:val="0"/>
          <w:sz w:val="32"/>
          <w:szCs w:val="32"/>
        </w:rPr>
        <w:t xml:space="preserve"> </w:t>
      </w:r>
      <w:r w:rsidRPr="00C76FA8">
        <w:rPr>
          <w:rFonts w:ascii="方正仿宋_GBK" w:eastAsia="方正仿宋_GBK" w:hAnsi="Times New Roman" w:cs="Times New Roman" w:hint="eastAsia"/>
          <w:b/>
          <w:bCs/>
          <w:color w:val="000000" w:themeColor="text1"/>
          <w:kern w:val="44"/>
          <w:sz w:val="32"/>
          <w:szCs w:val="32"/>
        </w:rPr>
        <w:t>为优秀大学生设立奖学金</w:t>
      </w:r>
      <w:r w:rsidRPr="00C76FA8">
        <w:rPr>
          <w:rFonts w:ascii="方正仿宋_GBK" w:eastAsia="方正仿宋_GBK" w:hAnsi="宋体" w:cs="宋体" w:hint="eastAsia"/>
          <w:b/>
          <w:bCs/>
          <w:color w:val="000000" w:themeColor="text1"/>
          <w:kern w:val="0"/>
          <w:sz w:val="32"/>
          <w:szCs w:val="32"/>
        </w:rPr>
        <w:t>。</w:t>
      </w:r>
      <w:r>
        <w:rPr>
          <w:rFonts w:ascii="方正仿宋_GBK" w:eastAsia="方正仿宋_GBK" w:hAnsi="宋体" w:cs="宋体" w:hint="eastAsia"/>
          <w:color w:val="000000" w:themeColor="text1"/>
          <w:kern w:val="0"/>
          <w:sz w:val="32"/>
          <w:szCs w:val="32"/>
        </w:rPr>
        <w:t>支持</w:t>
      </w:r>
      <w:r>
        <w:rPr>
          <w:rFonts w:ascii="Times New Roman" w:eastAsia="方正仿宋_GBK" w:hAnsi="Times New Roman" w:cs="Times New Roman" w:hint="eastAsia"/>
          <w:color w:val="000000" w:themeColor="text1"/>
          <w:sz w:val="32"/>
          <w:szCs w:val="32"/>
        </w:rPr>
        <w:t>企业</w:t>
      </w:r>
      <w:r>
        <w:rPr>
          <w:rFonts w:ascii="方正仿宋_GBK" w:eastAsia="方正仿宋_GBK" w:hAnsi="宋体" w:cs="宋体" w:hint="eastAsia"/>
          <w:color w:val="000000" w:themeColor="text1"/>
          <w:kern w:val="0"/>
          <w:sz w:val="32"/>
          <w:szCs w:val="32"/>
        </w:rPr>
        <w:t>设立“新凤奖学金”，面向全国“双一流”高校和市内本科院校，为符合重庆高新区重点产业方向所需紧缺专业、综合表现优秀的在校大学生提供奖学金，按</w:t>
      </w:r>
      <w:r>
        <w:rPr>
          <w:rFonts w:ascii="Times New Roman" w:eastAsia="方正仿宋_GBK" w:hAnsi="Times New Roman" w:cs="Times New Roman" w:hint="eastAsia"/>
          <w:color w:val="000000" w:themeColor="text1"/>
          <w:sz w:val="32"/>
          <w:szCs w:val="32"/>
        </w:rPr>
        <w:t>企业</w:t>
      </w:r>
      <w:r>
        <w:rPr>
          <w:rFonts w:ascii="方正仿宋_GBK" w:eastAsia="方正仿宋_GBK" w:hAnsi="宋体" w:cs="宋体" w:hint="eastAsia"/>
          <w:color w:val="000000" w:themeColor="text1"/>
          <w:kern w:val="0"/>
          <w:sz w:val="32"/>
          <w:szCs w:val="32"/>
        </w:rPr>
        <w:t>出资额度给予</w:t>
      </w:r>
      <w:r>
        <w:rPr>
          <w:rFonts w:ascii="Times New Roman" w:eastAsia="方正仿宋_GBK" w:hAnsi="Times New Roman" w:cs="宋体" w:hint="eastAsia"/>
          <w:color w:val="000000" w:themeColor="text1"/>
          <w:kern w:val="0"/>
          <w:sz w:val="32"/>
          <w:szCs w:val="32"/>
        </w:rPr>
        <w:t>1</w:t>
      </w:r>
      <w:r>
        <w:rPr>
          <w:rFonts w:ascii="方正仿宋_GBK" w:eastAsia="方正仿宋_GBK" w:hAnsi="宋体" w:cs="宋体" w:hint="eastAsia"/>
          <w:color w:val="000000" w:themeColor="text1"/>
          <w:kern w:val="0"/>
          <w:sz w:val="32"/>
          <w:szCs w:val="32"/>
        </w:rPr>
        <w:t>:</w:t>
      </w:r>
      <w:r>
        <w:rPr>
          <w:rFonts w:ascii="Times New Roman" w:eastAsia="方正仿宋_GBK" w:hAnsi="Times New Roman" w:cs="宋体" w:hint="eastAsia"/>
          <w:color w:val="000000" w:themeColor="text1"/>
          <w:kern w:val="0"/>
          <w:sz w:val="32"/>
          <w:szCs w:val="32"/>
        </w:rPr>
        <w:t>1</w:t>
      </w:r>
      <w:r>
        <w:rPr>
          <w:rFonts w:ascii="方正仿宋_GBK" w:eastAsia="方正仿宋_GBK" w:hAnsi="宋体" w:cs="宋体" w:hint="eastAsia"/>
          <w:color w:val="000000" w:themeColor="text1"/>
          <w:kern w:val="0"/>
          <w:sz w:val="32"/>
          <w:szCs w:val="32"/>
        </w:rPr>
        <w:t>奖金配套，政府每年配套总预算不超过</w:t>
      </w:r>
      <w:r>
        <w:rPr>
          <w:rFonts w:ascii="Times New Roman" w:eastAsia="方正仿宋_GBK" w:hAnsi="Times New Roman" w:cs="Times New Roman"/>
          <w:color w:val="000000" w:themeColor="text1"/>
          <w:kern w:val="0"/>
          <w:sz w:val="32"/>
          <w:szCs w:val="32"/>
        </w:rPr>
        <w:t>100</w:t>
      </w:r>
      <w:r>
        <w:rPr>
          <w:rFonts w:ascii="方正仿宋_GBK" w:eastAsia="方正仿宋_GBK" w:hAnsi="宋体" w:cs="宋体" w:hint="eastAsia"/>
          <w:color w:val="000000" w:themeColor="text1"/>
          <w:kern w:val="0"/>
          <w:sz w:val="32"/>
          <w:szCs w:val="32"/>
        </w:rPr>
        <w:t>万元。每年组织“新凤奖学金”获得者到重庆高新区游学参观，毕业后到重庆高新区企业就业的，按照企业发放奖学金金额配套给予</w:t>
      </w:r>
      <w:r>
        <w:rPr>
          <w:rFonts w:ascii="Times New Roman" w:eastAsia="方正仿宋_GBK" w:hAnsi="Times New Roman" w:cs="宋体" w:hint="eastAsia"/>
          <w:color w:val="000000" w:themeColor="text1"/>
          <w:kern w:val="0"/>
          <w:sz w:val="32"/>
          <w:szCs w:val="32"/>
        </w:rPr>
        <w:t>1</w:t>
      </w:r>
      <w:r>
        <w:rPr>
          <w:rFonts w:ascii="方正仿宋_GBK" w:eastAsia="方正仿宋_GBK" w:hAnsi="宋体" w:cs="宋体" w:hint="eastAsia"/>
          <w:color w:val="000000" w:themeColor="text1"/>
          <w:kern w:val="0"/>
          <w:sz w:val="32"/>
          <w:szCs w:val="32"/>
        </w:rPr>
        <w:t>:</w:t>
      </w:r>
      <w:r>
        <w:rPr>
          <w:rFonts w:ascii="Times New Roman" w:eastAsia="方正仿宋_GBK" w:hAnsi="Times New Roman" w:cs="宋体" w:hint="eastAsia"/>
          <w:color w:val="000000" w:themeColor="text1"/>
          <w:kern w:val="0"/>
          <w:sz w:val="32"/>
          <w:szCs w:val="32"/>
        </w:rPr>
        <w:t>1</w:t>
      </w:r>
      <w:r>
        <w:rPr>
          <w:rFonts w:ascii="方正仿宋_GBK" w:eastAsia="方正仿宋_GBK" w:hAnsi="宋体" w:cs="宋体" w:hint="eastAsia"/>
          <w:color w:val="000000" w:themeColor="text1"/>
          <w:kern w:val="0"/>
          <w:sz w:val="32"/>
          <w:szCs w:val="32"/>
        </w:rPr>
        <w:t>奖励。</w:t>
      </w:r>
    </w:p>
    <w:p w:rsidR="00C76FA8" w:rsidRDefault="00C76FA8" w:rsidP="00C76FA8">
      <w:pPr>
        <w:spacing w:line="600" w:lineRule="exact"/>
        <w:ind w:firstLineChars="200" w:firstLine="640"/>
        <w:rPr>
          <w:rFonts w:ascii="Times New Roman" w:eastAsia="方正仿宋_GBK" w:hAnsi="Times New Roman" w:cs="Times New Roman"/>
          <w:color w:val="000000" w:themeColor="text1"/>
          <w:kern w:val="44"/>
          <w:sz w:val="32"/>
          <w:szCs w:val="32"/>
        </w:rPr>
      </w:pPr>
      <w:r w:rsidRPr="00C76FA8">
        <w:rPr>
          <w:rFonts w:ascii="Times New Roman" w:eastAsia="方正黑体_GBK" w:hAnsi="Times New Roman" w:cs="Times New Roman"/>
          <w:bCs/>
          <w:color w:val="000000" w:themeColor="text1"/>
          <w:kern w:val="44"/>
          <w:sz w:val="32"/>
          <w:szCs w:val="32"/>
        </w:rPr>
        <w:t>第十</w:t>
      </w:r>
      <w:r w:rsidRPr="00C76FA8">
        <w:rPr>
          <w:rFonts w:ascii="Times New Roman" w:eastAsia="方正黑体_GBK" w:hAnsi="Times New Roman" w:cs="Times New Roman" w:hint="eastAsia"/>
          <w:bCs/>
          <w:color w:val="000000" w:themeColor="text1"/>
          <w:kern w:val="44"/>
          <w:sz w:val="32"/>
          <w:szCs w:val="32"/>
        </w:rPr>
        <w:t>二</w:t>
      </w:r>
      <w:r w:rsidRPr="00C76FA8">
        <w:rPr>
          <w:rFonts w:ascii="Times New Roman" w:eastAsia="方正黑体_GBK" w:hAnsi="Times New Roman" w:cs="Times New Roman"/>
          <w:bCs/>
          <w:color w:val="000000" w:themeColor="text1"/>
          <w:kern w:val="44"/>
          <w:sz w:val="32"/>
          <w:szCs w:val="32"/>
        </w:rPr>
        <w:t>条</w:t>
      </w:r>
      <w:r w:rsidRPr="00C76FA8">
        <w:rPr>
          <w:rFonts w:ascii="Times New Roman" w:eastAsia="方正黑体_GBK" w:hAnsi="Times New Roman" w:cs="Times New Roman"/>
          <w:bCs/>
          <w:color w:val="000000" w:themeColor="text1"/>
          <w:kern w:val="44"/>
          <w:sz w:val="32"/>
          <w:szCs w:val="32"/>
        </w:rPr>
        <w:t xml:space="preserve">  </w:t>
      </w:r>
      <w:r w:rsidRPr="00C76FA8">
        <w:rPr>
          <w:rFonts w:ascii="方正仿宋_GBK" w:eastAsia="方正仿宋_GBK" w:hAnsi="Times New Roman" w:cs="Times New Roman" w:hint="eastAsia"/>
          <w:b/>
          <w:bCs/>
          <w:color w:val="000000" w:themeColor="text1"/>
          <w:kern w:val="44"/>
          <w:sz w:val="32"/>
          <w:szCs w:val="32"/>
        </w:rPr>
        <w:t>为在读博士提供资助。</w:t>
      </w:r>
      <w:r>
        <w:rPr>
          <w:rFonts w:ascii="Times New Roman" w:eastAsia="方正仿宋_GBK" w:hAnsi="Times New Roman" w:cs="Times New Roman"/>
          <w:color w:val="000000" w:themeColor="text1"/>
          <w:kern w:val="44"/>
          <w:sz w:val="32"/>
          <w:szCs w:val="32"/>
        </w:rPr>
        <w:t>对</w:t>
      </w:r>
      <w:r>
        <w:rPr>
          <w:rFonts w:ascii="Times New Roman" w:eastAsia="方正仿宋_GBK" w:hAnsi="Times New Roman" w:cs="Times New Roman"/>
          <w:color w:val="000000" w:themeColor="text1"/>
          <w:kern w:val="0"/>
          <w:sz w:val="32"/>
          <w:szCs w:val="32"/>
        </w:rPr>
        <w:t>在重庆高新区企业从事研究或工作</w:t>
      </w:r>
      <w:r>
        <w:rPr>
          <w:rFonts w:ascii="Times New Roman" w:eastAsia="方正仿宋_GBK" w:hAnsi="Times New Roman" w:cs="Times New Roman" w:hint="eastAsia"/>
          <w:color w:val="000000" w:themeColor="text1"/>
          <w:kern w:val="0"/>
          <w:sz w:val="32"/>
          <w:szCs w:val="32"/>
        </w:rPr>
        <w:t>的</w:t>
      </w:r>
      <w:r>
        <w:rPr>
          <w:rFonts w:ascii="Times New Roman" w:eastAsia="方正仿宋_GBK" w:hAnsi="Times New Roman" w:cs="Times New Roman"/>
          <w:color w:val="000000" w:themeColor="text1"/>
          <w:kern w:val="0"/>
          <w:sz w:val="32"/>
          <w:szCs w:val="32"/>
        </w:rPr>
        <w:t>在</w:t>
      </w:r>
      <w:r>
        <w:rPr>
          <w:rFonts w:ascii="Times New Roman" w:eastAsia="方正仿宋_GBK" w:hAnsi="Times New Roman" w:cs="Times New Roman"/>
          <w:color w:val="000000" w:themeColor="text1"/>
          <w:kern w:val="44"/>
          <w:sz w:val="32"/>
          <w:szCs w:val="32"/>
        </w:rPr>
        <w:t>读博士研究生按照企业给予待遇</w:t>
      </w:r>
      <w:r>
        <w:rPr>
          <w:rFonts w:ascii="Times New Roman" w:eastAsia="方正仿宋_GBK" w:hAnsi="Times New Roman" w:cs="Times New Roman"/>
          <w:color w:val="000000" w:themeColor="text1"/>
          <w:kern w:val="44"/>
          <w:sz w:val="32"/>
          <w:szCs w:val="32"/>
        </w:rPr>
        <w:t>1:1</w:t>
      </w:r>
      <w:r>
        <w:rPr>
          <w:rFonts w:ascii="Times New Roman" w:eastAsia="方正仿宋_GBK" w:hAnsi="Times New Roman" w:cs="Times New Roman"/>
          <w:color w:val="000000" w:themeColor="text1"/>
          <w:kern w:val="44"/>
          <w:sz w:val="32"/>
          <w:szCs w:val="32"/>
        </w:rPr>
        <w:t>比例进行配套，每月每人最高不超过</w:t>
      </w:r>
      <w:r>
        <w:rPr>
          <w:rFonts w:ascii="Times New Roman" w:eastAsia="方正仿宋_GBK" w:hAnsi="Times New Roman" w:cs="Times New Roman"/>
          <w:color w:val="000000" w:themeColor="text1"/>
          <w:kern w:val="44"/>
          <w:sz w:val="32"/>
          <w:szCs w:val="32"/>
        </w:rPr>
        <w:t>2000</w:t>
      </w:r>
      <w:r>
        <w:rPr>
          <w:rFonts w:ascii="Times New Roman" w:eastAsia="方正仿宋_GBK" w:hAnsi="Times New Roman" w:cs="Times New Roman"/>
          <w:color w:val="000000" w:themeColor="text1"/>
          <w:kern w:val="44"/>
          <w:sz w:val="32"/>
          <w:szCs w:val="32"/>
        </w:rPr>
        <w:t>元，资助期限不超过</w:t>
      </w:r>
      <w:r>
        <w:rPr>
          <w:rFonts w:ascii="Times New Roman" w:eastAsia="方正仿宋_GBK" w:hAnsi="Times New Roman" w:cs="Times New Roman"/>
          <w:color w:val="000000" w:themeColor="text1"/>
          <w:kern w:val="44"/>
          <w:sz w:val="32"/>
          <w:szCs w:val="32"/>
        </w:rPr>
        <w:t>2</w:t>
      </w:r>
      <w:r>
        <w:rPr>
          <w:rFonts w:ascii="Times New Roman" w:eastAsia="方正仿宋_GBK" w:hAnsi="Times New Roman" w:cs="Times New Roman"/>
          <w:color w:val="000000" w:themeColor="text1"/>
          <w:kern w:val="44"/>
          <w:sz w:val="32"/>
          <w:szCs w:val="32"/>
        </w:rPr>
        <w:t>年，每家企业每年资助总额不超过</w:t>
      </w:r>
      <w:r>
        <w:rPr>
          <w:rFonts w:ascii="Times New Roman" w:eastAsia="方正仿宋_GBK" w:hAnsi="Times New Roman" w:cs="Times New Roman"/>
          <w:color w:val="000000" w:themeColor="text1"/>
          <w:kern w:val="44"/>
          <w:sz w:val="32"/>
          <w:szCs w:val="32"/>
        </w:rPr>
        <w:t>20</w:t>
      </w:r>
      <w:r>
        <w:rPr>
          <w:rFonts w:ascii="Times New Roman" w:eastAsia="方正仿宋_GBK" w:hAnsi="Times New Roman" w:cs="Times New Roman"/>
          <w:color w:val="000000" w:themeColor="text1"/>
          <w:kern w:val="44"/>
          <w:sz w:val="32"/>
          <w:szCs w:val="32"/>
        </w:rPr>
        <w:t>万元。</w:t>
      </w:r>
    </w:p>
    <w:p w:rsidR="00C76FA8" w:rsidRDefault="00C76FA8" w:rsidP="00C76FA8">
      <w:pPr>
        <w:spacing w:line="600" w:lineRule="exact"/>
        <w:ind w:firstLineChars="200" w:firstLine="640"/>
        <w:rPr>
          <w:rFonts w:ascii="Times New Roman" w:eastAsia="方正仿宋_GBK" w:hAnsi="Times New Roman" w:cs="Times New Roman"/>
          <w:bCs/>
          <w:color w:val="000000" w:themeColor="text1"/>
          <w:kern w:val="44"/>
          <w:sz w:val="32"/>
          <w:szCs w:val="32"/>
          <w:shd w:val="clear" w:color="auto" w:fill="FFFFFF"/>
        </w:rPr>
      </w:pPr>
      <w:r w:rsidRPr="00C76FA8">
        <w:rPr>
          <w:rFonts w:ascii="Times New Roman" w:eastAsia="方正黑体_GBK" w:hAnsi="Times New Roman" w:cs="Times New Roman"/>
          <w:bCs/>
          <w:color w:val="000000" w:themeColor="text1"/>
          <w:kern w:val="44"/>
          <w:sz w:val="32"/>
          <w:szCs w:val="32"/>
          <w:shd w:val="clear" w:color="auto" w:fill="FFFFFF"/>
        </w:rPr>
        <w:t>第十</w:t>
      </w:r>
      <w:r w:rsidRPr="00C76FA8">
        <w:rPr>
          <w:rFonts w:ascii="Times New Roman" w:eastAsia="方正黑体_GBK" w:hAnsi="Times New Roman" w:cs="Times New Roman" w:hint="eastAsia"/>
          <w:bCs/>
          <w:color w:val="000000" w:themeColor="text1"/>
          <w:kern w:val="44"/>
          <w:sz w:val="32"/>
          <w:szCs w:val="32"/>
          <w:shd w:val="clear" w:color="auto" w:fill="FFFFFF"/>
        </w:rPr>
        <w:t>三</w:t>
      </w:r>
      <w:r w:rsidRPr="00C76FA8">
        <w:rPr>
          <w:rFonts w:ascii="Times New Roman" w:eastAsia="方正黑体_GBK" w:hAnsi="Times New Roman" w:cs="Times New Roman"/>
          <w:bCs/>
          <w:color w:val="000000" w:themeColor="text1"/>
          <w:kern w:val="44"/>
          <w:sz w:val="32"/>
          <w:szCs w:val="32"/>
          <w:shd w:val="clear" w:color="auto" w:fill="FFFFFF"/>
        </w:rPr>
        <w:t>条</w:t>
      </w:r>
      <w:r w:rsidRPr="00C76FA8">
        <w:rPr>
          <w:rFonts w:ascii="Times New Roman" w:eastAsia="方正黑体_GBK" w:hAnsi="Times New Roman" w:cs="Times New Roman"/>
          <w:bCs/>
          <w:color w:val="000000" w:themeColor="text1"/>
          <w:kern w:val="44"/>
          <w:sz w:val="32"/>
          <w:szCs w:val="32"/>
          <w:shd w:val="clear" w:color="auto" w:fill="FFFFFF"/>
        </w:rPr>
        <w:t xml:space="preserve">  </w:t>
      </w:r>
      <w:r w:rsidRPr="00C76FA8">
        <w:rPr>
          <w:rFonts w:ascii="方正仿宋_GBK" w:eastAsia="方正仿宋_GBK" w:hAnsi="Times New Roman" w:cs="Times New Roman" w:hint="eastAsia"/>
          <w:b/>
          <w:bCs/>
          <w:color w:val="000000" w:themeColor="text1"/>
          <w:kern w:val="44"/>
          <w:sz w:val="32"/>
          <w:szCs w:val="32"/>
          <w:shd w:val="clear" w:color="auto" w:fill="FFFFFF"/>
        </w:rPr>
        <w:t>支持用人单位引进人才。</w:t>
      </w:r>
      <w:r>
        <w:rPr>
          <w:rFonts w:ascii="Times New Roman" w:eastAsia="方正仿宋_GBK" w:hAnsi="Times New Roman" w:cs="Times New Roman"/>
          <w:color w:val="000000" w:themeColor="text1"/>
          <w:kern w:val="0"/>
          <w:sz w:val="32"/>
          <w:szCs w:val="32"/>
        </w:rPr>
        <w:t>对新引进博士、出站博士后的企业分别按照</w:t>
      </w:r>
      <w:r>
        <w:rPr>
          <w:rFonts w:ascii="Times New Roman" w:eastAsia="方正仿宋_GBK" w:hAnsi="Times New Roman" w:cs="Times New Roman"/>
          <w:color w:val="000000" w:themeColor="text1"/>
          <w:kern w:val="0"/>
          <w:sz w:val="32"/>
          <w:szCs w:val="32"/>
        </w:rPr>
        <w:t>3</w:t>
      </w:r>
      <w:r>
        <w:rPr>
          <w:rFonts w:ascii="Times New Roman" w:eastAsia="方正仿宋_GBK" w:hAnsi="Times New Roman" w:cs="Times New Roman"/>
          <w:color w:val="000000" w:themeColor="text1"/>
          <w:kern w:val="0"/>
          <w:sz w:val="32"/>
          <w:szCs w:val="32"/>
        </w:rPr>
        <w:t>万元、</w:t>
      </w:r>
      <w:r>
        <w:rPr>
          <w:rFonts w:ascii="Times New Roman" w:eastAsia="方正仿宋_GBK" w:hAnsi="Times New Roman" w:cs="Times New Roman"/>
          <w:color w:val="000000" w:themeColor="text1"/>
          <w:kern w:val="0"/>
          <w:sz w:val="32"/>
          <w:szCs w:val="32"/>
        </w:rPr>
        <w:t>5</w:t>
      </w:r>
      <w:r>
        <w:rPr>
          <w:rFonts w:ascii="Times New Roman" w:eastAsia="方正仿宋_GBK" w:hAnsi="Times New Roman" w:cs="Times New Roman"/>
          <w:color w:val="000000" w:themeColor="text1"/>
          <w:kern w:val="0"/>
          <w:sz w:val="32"/>
          <w:szCs w:val="32"/>
        </w:rPr>
        <w:t>万元标准进行奖补，按</w:t>
      </w:r>
      <w:r>
        <w:rPr>
          <w:rFonts w:ascii="Times New Roman" w:eastAsia="方正仿宋_GBK" w:hAnsi="Times New Roman" w:cs="Times New Roman"/>
          <w:color w:val="000000" w:themeColor="text1"/>
          <w:kern w:val="0"/>
          <w:sz w:val="32"/>
          <w:szCs w:val="32"/>
        </w:rPr>
        <w:t>30%</w:t>
      </w:r>
      <w:r>
        <w:rPr>
          <w:rFonts w:ascii="Times New Roman" w:eastAsia="方正仿宋_GBK" w:hAnsi="Times New Roman" w:cs="Times New Roman" w:hint="eastAsia"/>
          <w:color w:val="000000" w:themeColor="text1"/>
          <w:kern w:val="0"/>
          <w:sz w:val="32"/>
          <w:szCs w:val="32"/>
        </w:rPr>
        <w:t>、</w:t>
      </w:r>
      <w:r>
        <w:rPr>
          <w:rFonts w:ascii="Times New Roman" w:eastAsia="方正仿宋_GBK" w:hAnsi="Times New Roman" w:cs="Times New Roman"/>
          <w:color w:val="000000" w:themeColor="text1"/>
          <w:kern w:val="0"/>
          <w:sz w:val="32"/>
          <w:szCs w:val="32"/>
        </w:rPr>
        <w:t>30%</w:t>
      </w:r>
      <w:r>
        <w:rPr>
          <w:rFonts w:ascii="Times New Roman" w:eastAsia="方正仿宋_GBK" w:hAnsi="Times New Roman" w:cs="Times New Roman"/>
          <w:color w:val="000000" w:themeColor="text1"/>
          <w:kern w:val="0"/>
          <w:sz w:val="32"/>
          <w:szCs w:val="32"/>
        </w:rPr>
        <w:t>、</w:t>
      </w:r>
      <w:r>
        <w:rPr>
          <w:rFonts w:ascii="Times New Roman" w:eastAsia="方正仿宋_GBK" w:hAnsi="Times New Roman" w:cs="Times New Roman"/>
          <w:color w:val="000000" w:themeColor="text1"/>
          <w:kern w:val="0"/>
          <w:sz w:val="32"/>
          <w:szCs w:val="32"/>
        </w:rPr>
        <w:t>40%</w:t>
      </w:r>
      <w:r>
        <w:rPr>
          <w:rFonts w:ascii="Times New Roman" w:eastAsia="方正仿宋_GBK" w:hAnsi="Times New Roman" w:cs="Times New Roman"/>
          <w:color w:val="000000" w:themeColor="text1"/>
          <w:kern w:val="0"/>
          <w:sz w:val="32"/>
          <w:szCs w:val="32"/>
        </w:rPr>
        <w:t>的比例分</w:t>
      </w:r>
      <w:r>
        <w:rPr>
          <w:rFonts w:ascii="Times New Roman" w:eastAsia="方正仿宋_GBK" w:hAnsi="Times New Roman" w:cs="Times New Roman"/>
          <w:color w:val="000000" w:themeColor="text1"/>
          <w:kern w:val="0"/>
          <w:sz w:val="32"/>
          <w:szCs w:val="32"/>
        </w:rPr>
        <w:t>3</w:t>
      </w:r>
      <w:r>
        <w:rPr>
          <w:rFonts w:ascii="Times New Roman" w:eastAsia="方正仿宋_GBK" w:hAnsi="Times New Roman" w:cs="Times New Roman"/>
          <w:color w:val="000000" w:themeColor="text1"/>
          <w:kern w:val="0"/>
          <w:sz w:val="32"/>
          <w:szCs w:val="32"/>
        </w:rPr>
        <w:t>年拨付。</w:t>
      </w:r>
    </w:p>
    <w:p w:rsidR="00C76FA8" w:rsidRDefault="00C76FA8" w:rsidP="00C76FA8">
      <w:pPr>
        <w:spacing w:line="600" w:lineRule="exact"/>
        <w:ind w:firstLineChars="200" w:firstLine="640"/>
        <w:rPr>
          <w:rFonts w:ascii="Times New Roman" w:eastAsia="方正仿宋_GBK" w:hAnsi="Times New Roman" w:cs="Times New Roman"/>
          <w:color w:val="000000" w:themeColor="text1"/>
          <w:sz w:val="32"/>
          <w:szCs w:val="32"/>
        </w:rPr>
      </w:pPr>
      <w:r w:rsidRPr="00C76FA8">
        <w:rPr>
          <w:rFonts w:ascii="Times New Roman" w:eastAsia="方正黑体_GBK" w:hAnsi="Times New Roman" w:cs="Times New Roman"/>
          <w:bCs/>
          <w:color w:val="000000" w:themeColor="text1"/>
          <w:sz w:val="32"/>
          <w:szCs w:val="32"/>
        </w:rPr>
        <w:t>第十</w:t>
      </w:r>
      <w:r w:rsidRPr="00C76FA8">
        <w:rPr>
          <w:rFonts w:ascii="Times New Roman" w:eastAsia="方正黑体_GBK" w:hAnsi="Times New Roman" w:cs="Times New Roman" w:hint="eastAsia"/>
          <w:bCs/>
          <w:color w:val="000000" w:themeColor="text1"/>
          <w:sz w:val="32"/>
          <w:szCs w:val="32"/>
        </w:rPr>
        <w:t>四</w:t>
      </w:r>
      <w:r w:rsidRPr="00C76FA8">
        <w:rPr>
          <w:rFonts w:ascii="Times New Roman" w:eastAsia="方正黑体_GBK" w:hAnsi="Times New Roman" w:cs="Times New Roman"/>
          <w:bCs/>
          <w:color w:val="000000" w:themeColor="text1"/>
          <w:sz w:val="32"/>
          <w:szCs w:val="32"/>
        </w:rPr>
        <w:t>条</w:t>
      </w:r>
      <w:r w:rsidRPr="00C76FA8">
        <w:rPr>
          <w:rFonts w:ascii="Times New Roman" w:eastAsia="方正黑体_GBK" w:hAnsi="Times New Roman" w:cs="Times New Roman"/>
          <w:bCs/>
          <w:color w:val="000000" w:themeColor="text1"/>
          <w:sz w:val="32"/>
          <w:szCs w:val="32"/>
        </w:rPr>
        <w:t xml:space="preserve">  </w:t>
      </w:r>
      <w:r w:rsidRPr="00C76FA8">
        <w:rPr>
          <w:rFonts w:ascii="方正仿宋_GBK" w:eastAsia="方正仿宋_GBK" w:hAnsi="Times New Roman" w:cs="Times New Roman" w:hint="eastAsia"/>
          <w:b/>
          <w:bCs/>
          <w:color w:val="000000" w:themeColor="text1"/>
          <w:sz w:val="32"/>
          <w:szCs w:val="32"/>
        </w:rPr>
        <w:t>为人才提供安家支持。</w:t>
      </w:r>
      <w:r>
        <w:rPr>
          <w:rFonts w:ascii="Times New Roman" w:eastAsia="方正仿宋_GBK" w:hAnsi="Times New Roman" w:cs="Times New Roman"/>
          <w:color w:val="000000" w:themeColor="text1"/>
          <w:sz w:val="32"/>
          <w:szCs w:val="32"/>
        </w:rPr>
        <w:t>对首次在渝全职工作，与重庆高新区直管园内企业等用人单位签订</w:t>
      </w:r>
      <w:r>
        <w:rPr>
          <w:rFonts w:ascii="Times New Roman" w:eastAsia="方正仿宋_GBK" w:hAnsi="Times New Roman" w:cs="Times New Roman"/>
          <w:color w:val="000000" w:themeColor="text1"/>
          <w:sz w:val="32"/>
          <w:szCs w:val="32"/>
        </w:rPr>
        <w:t>3</w:t>
      </w:r>
      <w:r>
        <w:rPr>
          <w:rFonts w:ascii="Times New Roman" w:eastAsia="方正仿宋_GBK" w:hAnsi="Times New Roman" w:cs="Times New Roman"/>
          <w:color w:val="000000" w:themeColor="text1"/>
          <w:sz w:val="32"/>
          <w:szCs w:val="32"/>
        </w:rPr>
        <w:t>年以上劳动（聘用）合同的</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新凤人才</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，按照博士</w:t>
      </w:r>
      <w:r>
        <w:rPr>
          <w:rFonts w:ascii="Times New Roman" w:eastAsia="方正仿宋_GBK" w:hAnsi="Times New Roman" w:cs="Times New Roman" w:hint="eastAsia"/>
          <w:color w:val="000000" w:themeColor="text1"/>
          <w:sz w:val="32"/>
          <w:szCs w:val="32"/>
        </w:rPr>
        <w:t>后、博士（高级职称或高级技师）、急需紧缺专业硕士分别给予</w:t>
      </w:r>
      <w:r>
        <w:rPr>
          <w:rFonts w:ascii="Times New Roman" w:eastAsia="方正仿宋_GBK" w:hAnsi="Times New Roman" w:cs="Times New Roman" w:hint="eastAsia"/>
          <w:color w:val="000000" w:themeColor="text1"/>
          <w:sz w:val="32"/>
          <w:szCs w:val="32"/>
        </w:rPr>
        <w:t>15</w:t>
      </w:r>
      <w:r>
        <w:rPr>
          <w:rFonts w:ascii="Times New Roman" w:eastAsia="方正仿宋_GBK" w:hAnsi="Times New Roman" w:cs="Times New Roman" w:hint="eastAsia"/>
          <w:color w:val="000000" w:themeColor="text1"/>
          <w:sz w:val="32"/>
          <w:szCs w:val="32"/>
        </w:rPr>
        <w:t>万、</w:t>
      </w:r>
      <w:r>
        <w:rPr>
          <w:rFonts w:ascii="Times New Roman" w:eastAsia="方正仿宋_GBK" w:hAnsi="Times New Roman" w:cs="Times New Roman" w:hint="eastAsia"/>
          <w:color w:val="000000" w:themeColor="text1"/>
          <w:sz w:val="32"/>
          <w:szCs w:val="32"/>
        </w:rPr>
        <w:t>10</w:t>
      </w:r>
      <w:r>
        <w:rPr>
          <w:rFonts w:ascii="Times New Roman" w:eastAsia="方正仿宋_GBK" w:hAnsi="Times New Roman" w:cs="Times New Roman" w:hint="eastAsia"/>
          <w:color w:val="000000" w:themeColor="text1"/>
          <w:sz w:val="32"/>
          <w:szCs w:val="32"/>
        </w:rPr>
        <w:t>万、</w:t>
      </w:r>
      <w:r>
        <w:rPr>
          <w:rFonts w:ascii="Times New Roman" w:eastAsia="方正仿宋_GBK" w:hAnsi="Times New Roman" w:cs="Times New Roman" w:hint="eastAsia"/>
          <w:color w:val="000000" w:themeColor="text1"/>
          <w:sz w:val="32"/>
          <w:szCs w:val="32"/>
        </w:rPr>
        <w:t>5</w:t>
      </w:r>
      <w:r>
        <w:rPr>
          <w:rFonts w:ascii="Times New Roman" w:eastAsia="方正仿宋_GBK" w:hAnsi="Times New Roman" w:cs="Times New Roman" w:hint="eastAsia"/>
          <w:color w:val="000000" w:themeColor="text1"/>
          <w:sz w:val="32"/>
          <w:szCs w:val="32"/>
        </w:rPr>
        <w:t>万的安家补贴。对</w:t>
      </w:r>
      <w:r>
        <w:rPr>
          <w:rFonts w:ascii="Times New Roman" w:eastAsia="方正仿宋_GBK" w:hAnsi="Times New Roman" w:cs="Times New Roman" w:hint="eastAsia"/>
          <w:color w:val="000000" w:themeColor="text1"/>
          <w:sz w:val="32"/>
          <w:szCs w:val="32"/>
        </w:rPr>
        <w:lastRenderedPageBreak/>
        <w:t>引进的世界排名前</w:t>
      </w:r>
      <w:r>
        <w:rPr>
          <w:rFonts w:ascii="Times New Roman" w:eastAsia="方正仿宋_GBK" w:hAnsi="Times New Roman" w:cs="Times New Roman" w:hint="eastAsia"/>
          <w:color w:val="000000" w:themeColor="text1"/>
          <w:sz w:val="32"/>
          <w:szCs w:val="32"/>
        </w:rPr>
        <w:t>500</w:t>
      </w:r>
      <w:r>
        <w:rPr>
          <w:rFonts w:ascii="Times New Roman" w:eastAsia="方正仿宋_GBK" w:hAnsi="Times New Roman" w:cs="Times New Roman" w:hint="eastAsia"/>
          <w:color w:val="000000" w:themeColor="text1"/>
          <w:sz w:val="32"/>
          <w:szCs w:val="32"/>
        </w:rPr>
        <w:t>名高校、世界一流大学和一</w:t>
      </w:r>
      <w:r>
        <w:rPr>
          <w:rFonts w:ascii="Times New Roman" w:eastAsia="方正仿宋_GBK" w:hAnsi="Times New Roman" w:cs="Times New Roman"/>
          <w:color w:val="000000" w:themeColor="text1"/>
          <w:sz w:val="32"/>
          <w:szCs w:val="32"/>
        </w:rPr>
        <w:t>流学科建设高校及建设学科博士年龄可放宽至</w:t>
      </w:r>
      <w:r>
        <w:rPr>
          <w:rFonts w:ascii="Times New Roman" w:eastAsia="方正仿宋_GBK" w:hAnsi="Times New Roman" w:cs="Times New Roman"/>
          <w:color w:val="000000" w:themeColor="text1"/>
          <w:sz w:val="32"/>
          <w:szCs w:val="32"/>
        </w:rPr>
        <w:t>40</w:t>
      </w:r>
      <w:r>
        <w:rPr>
          <w:rFonts w:ascii="Times New Roman" w:eastAsia="方正仿宋_GBK" w:hAnsi="Times New Roman" w:cs="Times New Roman"/>
          <w:color w:val="000000" w:themeColor="text1"/>
          <w:sz w:val="32"/>
          <w:szCs w:val="32"/>
        </w:rPr>
        <w:t>周岁及以下，并另给予</w:t>
      </w:r>
      <w:r>
        <w:rPr>
          <w:rFonts w:ascii="Times New Roman" w:eastAsia="方正仿宋_GBK" w:hAnsi="Times New Roman" w:cs="Times New Roman"/>
          <w:color w:val="000000" w:themeColor="text1"/>
          <w:sz w:val="32"/>
          <w:szCs w:val="32"/>
        </w:rPr>
        <w:t>5</w:t>
      </w:r>
      <w:r>
        <w:rPr>
          <w:rFonts w:ascii="Times New Roman" w:eastAsia="方正仿宋_GBK" w:hAnsi="Times New Roman" w:cs="Times New Roman"/>
          <w:color w:val="000000" w:themeColor="text1"/>
          <w:sz w:val="32"/>
          <w:szCs w:val="32"/>
        </w:rPr>
        <w:t>万元的人才奖励补贴；对引进的世界排名前</w:t>
      </w:r>
      <w:r>
        <w:rPr>
          <w:rFonts w:ascii="Times New Roman" w:eastAsia="方正仿宋_GBK" w:hAnsi="Times New Roman" w:cs="Times New Roman"/>
          <w:color w:val="000000" w:themeColor="text1"/>
          <w:sz w:val="32"/>
          <w:szCs w:val="32"/>
        </w:rPr>
        <w:t>500</w:t>
      </w:r>
      <w:r>
        <w:rPr>
          <w:rFonts w:ascii="Times New Roman" w:eastAsia="方正仿宋_GBK" w:hAnsi="Times New Roman" w:cs="Times New Roman"/>
          <w:color w:val="000000" w:themeColor="text1"/>
          <w:sz w:val="32"/>
          <w:szCs w:val="32"/>
        </w:rPr>
        <w:t>名高校、世界一流大学和一流学科建设高校及建设学科博士后年龄可放宽至</w:t>
      </w:r>
      <w:r>
        <w:rPr>
          <w:rFonts w:ascii="Times New Roman" w:eastAsia="方正仿宋_GBK" w:hAnsi="Times New Roman" w:cs="Times New Roman"/>
          <w:color w:val="000000" w:themeColor="text1"/>
          <w:sz w:val="32"/>
          <w:szCs w:val="32"/>
        </w:rPr>
        <w:t>45</w:t>
      </w:r>
      <w:r>
        <w:rPr>
          <w:rFonts w:ascii="Times New Roman" w:eastAsia="方正仿宋_GBK" w:hAnsi="Times New Roman" w:cs="Times New Roman"/>
          <w:color w:val="000000" w:themeColor="text1"/>
          <w:sz w:val="32"/>
          <w:szCs w:val="32"/>
        </w:rPr>
        <w:t>周岁及以下，并另给予</w:t>
      </w:r>
      <w:r>
        <w:rPr>
          <w:rFonts w:ascii="Times New Roman" w:eastAsia="方正仿宋_GBK" w:hAnsi="Times New Roman" w:cs="Times New Roman"/>
          <w:color w:val="000000" w:themeColor="text1"/>
          <w:sz w:val="32"/>
          <w:szCs w:val="32"/>
        </w:rPr>
        <w:t>10</w:t>
      </w:r>
      <w:r>
        <w:rPr>
          <w:rFonts w:ascii="Times New Roman" w:eastAsia="方正仿宋_GBK" w:hAnsi="Times New Roman" w:cs="Times New Roman"/>
          <w:color w:val="000000" w:themeColor="text1"/>
          <w:sz w:val="32"/>
          <w:szCs w:val="32"/>
        </w:rPr>
        <w:t>万元的人才奖励补贴。</w:t>
      </w:r>
      <w:r>
        <w:rPr>
          <w:rFonts w:ascii="Times New Roman" w:eastAsia="方正仿宋_GBK" w:hAnsi="Times New Roman" w:cs="Times New Roman" w:hint="eastAsia"/>
          <w:color w:val="000000" w:themeColor="text1"/>
          <w:sz w:val="32"/>
          <w:szCs w:val="32"/>
        </w:rPr>
        <w:t>所有补贴</w:t>
      </w:r>
      <w:r>
        <w:rPr>
          <w:rFonts w:ascii="Times New Roman" w:eastAsia="方正仿宋_GBK" w:hAnsi="Times New Roman" w:cs="Times New Roman"/>
          <w:color w:val="000000" w:themeColor="text1"/>
          <w:sz w:val="32"/>
          <w:szCs w:val="32"/>
        </w:rPr>
        <w:t>按</w:t>
      </w:r>
      <w:r>
        <w:rPr>
          <w:rFonts w:ascii="Times New Roman" w:eastAsia="方正仿宋_GBK" w:hAnsi="Times New Roman" w:cs="Times New Roman"/>
          <w:color w:val="000000" w:themeColor="text1"/>
          <w:sz w:val="32"/>
          <w:szCs w:val="32"/>
        </w:rPr>
        <w:t>30%</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30%</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40%</w:t>
      </w:r>
      <w:r>
        <w:rPr>
          <w:rFonts w:ascii="Times New Roman" w:eastAsia="方正仿宋_GBK" w:hAnsi="Times New Roman" w:cs="Times New Roman"/>
          <w:color w:val="000000" w:themeColor="text1"/>
          <w:sz w:val="32"/>
          <w:szCs w:val="32"/>
        </w:rPr>
        <w:t>的比例分</w:t>
      </w:r>
      <w:r>
        <w:rPr>
          <w:rFonts w:ascii="Times New Roman" w:eastAsia="方正仿宋_GBK" w:hAnsi="Times New Roman" w:cs="Times New Roman"/>
          <w:color w:val="000000" w:themeColor="text1"/>
          <w:sz w:val="32"/>
          <w:szCs w:val="32"/>
        </w:rPr>
        <w:t>3</w:t>
      </w:r>
      <w:r>
        <w:rPr>
          <w:rFonts w:ascii="Times New Roman" w:eastAsia="方正仿宋_GBK" w:hAnsi="Times New Roman" w:cs="Times New Roman"/>
          <w:color w:val="000000" w:themeColor="text1"/>
          <w:sz w:val="32"/>
          <w:szCs w:val="32"/>
        </w:rPr>
        <w:t>年</w:t>
      </w:r>
      <w:r>
        <w:rPr>
          <w:rFonts w:ascii="Times New Roman" w:eastAsia="方正仿宋_GBK" w:hAnsi="Times New Roman" w:cs="Times New Roman" w:hint="eastAsia"/>
          <w:color w:val="000000" w:themeColor="text1"/>
          <w:sz w:val="32"/>
          <w:szCs w:val="32"/>
        </w:rPr>
        <w:t>发放</w:t>
      </w:r>
      <w:r>
        <w:rPr>
          <w:rFonts w:ascii="Times New Roman" w:eastAsia="方正仿宋_GBK" w:hAnsi="Times New Roman" w:cs="Times New Roman"/>
          <w:color w:val="000000" w:themeColor="text1"/>
          <w:sz w:val="32"/>
          <w:szCs w:val="32"/>
        </w:rPr>
        <w:t>。对重庆高新区</w:t>
      </w:r>
      <w:r>
        <w:rPr>
          <w:rFonts w:ascii="Times New Roman" w:eastAsia="方正仿宋_GBK" w:hAnsi="Times New Roman" w:cs="Times New Roman" w:hint="eastAsia"/>
          <w:color w:val="000000" w:themeColor="text1"/>
          <w:sz w:val="32"/>
          <w:szCs w:val="32"/>
        </w:rPr>
        <w:t>进站博士后</w:t>
      </w:r>
      <w:r>
        <w:rPr>
          <w:rFonts w:ascii="Times New Roman" w:eastAsia="方正仿宋_GBK" w:hAnsi="Times New Roman" w:cs="Times New Roman"/>
          <w:color w:val="000000" w:themeColor="text1"/>
          <w:sz w:val="32"/>
          <w:szCs w:val="32"/>
        </w:rPr>
        <w:t>，给予每人每年</w:t>
      </w:r>
      <w:r>
        <w:rPr>
          <w:rFonts w:ascii="Times New Roman" w:eastAsia="方正仿宋_GBK" w:hAnsi="Times New Roman" w:cs="Times New Roman"/>
          <w:color w:val="000000" w:themeColor="text1"/>
          <w:sz w:val="32"/>
          <w:szCs w:val="32"/>
        </w:rPr>
        <w:t>8</w:t>
      </w:r>
      <w:r>
        <w:rPr>
          <w:rFonts w:ascii="Times New Roman" w:eastAsia="方正仿宋_GBK" w:hAnsi="Times New Roman" w:cs="Times New Roman"/>
          <w:color w:val="000000" w:themeColor="text1"/>
          <w:sz w:val="32"/>
          <w:szCs w:val="32"/>
        </w:rPr>
        <w:t>万元安家补贴，资助期限为</w:t>
      </w:r>
      <w:r>
        <w:rPr>
          <w:rFonts w:ascii="Times New Roman" w:eastAsia="方正仿宋_GBK" w:hAnsi="Times New Roman" w:cs="Times New Roman"/>
          <w:color w:val="000000" w:themeColor="text1"/>
          <w:sz w:val="32"/>
          <w:szCs w:val="32"/>
        </w:rPr>
        <w:t>2</w:t>
      </w:r>
      <w:r>
        <w:rPr>
          <w:rFonts w:ascii="Times New Roman" w:eastAsia="方正仿宋_GBK" w:hAnsi="Times New Roman" w:cs="Times New Roman"/>
          <w:color w:val="000000" w:themeColor="text1"/>
          <w:sz w:val="32"/>
          <w:szCs w:val="32"/>
        </w:rPr>
        <w:t>年。</w:t>
      </w:r>
    </w:p>
    <w:p w:rsidR="00C76FA8" w:rsidRDefault="00C76FA8" w:rsidP="00C76FA8">
      <w:pPr>
        <w:autoSpaceDE w:val="0"/>
        <w:spacing w:line="600" w:lineRule="exact"/>
        <w:ind w:firstLineChars="200" w:firstLine="640"/>
        <w:textAlignment w:val="baseline"/>
        <w:rPr>
          <w:rFonts w:ascii="Times New Roman" w:eastAsia="方正仿宋_GBK" w:hAnsi="Times New Roman" w:cs="Times New Roman"/>
          <w:color w:val="000000" w:themeColor="text1"/>
          <w:sz w:val="32"/>
          <w:szCs w:val="32"/>
        </w:rPr>
      </w:pPr>
      <w:r w:rsidRPr="00C76FA8">
        <w:rPr>
          <w:rFonts w:ascii="Times New Roman" w:eastAsia="方正黑体_GBK" w:hAnsi="Times New Roman" w:cs="Times New Roman"/>
          <w:bCs/>
          <w:color w:val="000000" w:themeColor="text1"/>
          <w:sz w:val="32"/>
          <w:szCs w:val="32"/>
        </w:rPr>
        <w:t>第十</w:t>
      </w:r>
      <w:r w:rsidRPr="00C76FA8">
        <w:rPr>
          <w:rFonts w:ascii="Times New Roman" w:eastAsia="方正黑体_GBK" w:hAnsi="Times New Roman" w:cs="Times New Roman" w:hint="eastAsia"/>
          <w:bCs/>
          <w:color w:val="000000" w:themeColor="text1"/>
          <w:sz w:val="32"/>
          <w:szCs w:val="32"/>
        </w:rPr>
        <w:t>五</w:t>
      </w:r>
      <w:r w:rsidRPr="00C76FA8">
        <w:rPr>
          <w:rFonts w:ascii="Times New Roman" w:eastAsia="方正黑体_GBK" w:hAnsi="Times New Roman" w:cs="Times New Roman"/>
          <w:bCs/>
          <w:color w:val="000000" w:themeColor="text1"/>
          <w:sz w:val="32"/>
          <w:szCs w:val="32"/>
        </w:rPr>
        <w:t>条</w:t>
      </w:r>
      <w:r w:rsidRPr="00C76FA8">
        <w:rPr>
          <w:rFonts w:ascii="Times New Roman" w:eastAsia="方正黑体_GBK" w:hAnsi="Times New Roman" w:cs="Times New Roman"/>
          <w:bCs/>
          <w:color w:val="000000" w:themeColor="text1"/>
          <w:sz w:val="32"/>
          <w:szCs w:val="32"/>
        </w:rPr>
        <w:t xml:space="preserve">  </w:t>
      </w:r>
      <w:r w:rsidRPr="00C76FA8">
        <w:rPr>
          <w:rFonts w:ascii="方正仿宋_GBK" w:eastAsia="方正仿宋_GBK" w:hAnsi="Times New Roman" w:cs="Times New Roman" w:hint="eastAsia"/>
          <w:b/>
          <w:bCs/>
          <w:color w:val="000000" w:themeColor="text1"/>
          <w:sz w:val="32"/>
          <w:szCs w:val="32"/>
        </w:rPr>
        <w:t>为人才提供住房保障。</w:t>
      </w:r>
      <w:r>
        <w:rPr>
          <w:rFonts w:ascii="Times New Roman" w:eastAsia="方正仿宋_GBK" w:hAnsi="Times New Roman" w:cs="Times New Roman"/>
          <w:color w:val="000000" w:themeColor="text1"/>
          <w:sz w:val="32"/>
          <w:szCs w:val="32"/>
        </w:rPr>
        <w:t>对首次在渝全职工作，与重庆高新区直管园内企业等用人单位签订</w:t>
      </w:r>
      <w:r>
        <w:rPr>
          <w:rFonts w:ascii="Times New Roman" w:eastAsia="方正仿宋_GBK" w:hAnsi="Times New Roman" w:cs="Times New Roman"/>
          <w:color w:val="000000" w:themeColor="text1"/>
          <w:sz w:val="32"/>
          <w:szCs w:val="32"/>
        </w:rPr>
        <w:t>3</w:t>
      </w:r>
      <w:r>
        <w:rPr>
          <w:rFonts w:ascii="Times New Roman" w:eastAsia="方正仿宋_GBK" w:hAnsi="Times New Roman" w:cs="Times New Roman"/>
          <w:color w:val="000000" w:themeColor="text1"/>
          <w:sz w:val="32"/>
          <w:szCs w:val="32"/>
        </w:rPr>
        <w:t>年以上劳动（聘用）合同的</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新凤人才</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，购买</w:t>
      </w:r>
      <w:r>
        <w:rPr>
          <w:rFonts w:ascii="Times New Roman" w:eastAsia="方正仿宋_GBK" w:hAnsi="Times New Roman" w:cs="Times New Roman" w:hint="eastAsia"/>
          <w:color w:val="000000" w:themeColor="text1"/>
          <w:sz w:val="32"/>
          <w:szCs w:val="32"/>
        </w:rPr>
        <w:t>直管园内</w:t>
      </w:r>
      <w:r>
        <w:rPr>
          <w:rFonts w:ascii="Times New Roman" w:eastAsia="方正仿宋_GBK" w:hAnsi="Times New Roman" w:cs="Times New Roman"/>
          <w:color w:val="000000" w:themeColor="text1"/>
          <w:sz w:val="32"/>
          <w:szCs w:val="32"/>
        </w:rPr>
        <w:t>首套房</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按照博士</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高级职称或高级技师</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hint="eastAsia"/>
          <w:color w:val="000000" w:themeColor="text1"/>
          <w:sz w:val="32"/>
          <w:szCs w:val="32"/>
        </w:rPr>
        <w:t>急需紧缺专业</w:t>
      </w:r>
      <w:r>
        <w:rPr>
          <w:rFonts w:ascii="Times New Roman" w:eastAsia="方正仿宋_GBK" w:hAnsi="Times New Roman" w:cs="Times New Roman"/>
          <w:color w:val="000000" w:themeColor="text1"/>
          <w:sz w:val="32"/>
          <w:szCs w:val="32"/>
        </w:rPr>
        <w:t>硕士</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全国</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双一流</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建设高校或经教育部认可的</w:t>
      </w:r>
      <w:r>
        <w:rPr>
          <w:rFonts w:ascii="Times New Roman" w:eastAsia="方正仿宋_GBK" w:hAnsi="Times New Roman" w:cs="Times New Roman"/>
          <w:color w:val="000000" w:themeColor="text1"/>
          <w:sz w:val="32"/>
          <w:szCs w:val="32"/>
        </w:rPr>
        <w:t>QS</w:t>
      </w:r>
      <w:r>
        <w:rPr>
          <w:rFonts w:ascii="Times New Roman" w:eastAsia="方正仿宋_GBK" w:hAnsi="Times New Roman" w:cs="Times New Roman"/>
          <w:color w:val="000000" w:themeColor="text1"/>
          <w:sz w:val="32"/>
          <w:szCs w:val="32"/>
        </w:rPr>
        <w:t>世界大学排名前</w:t>
      </w:r>
      <w:r>
        <w:rPr>
          <w:rFonts w:ascii="Times New Roman" w:eastAsia="方正仿宋_GBK" w:hAnsi="Times New Roman" w:cs="Times New Roman"/>
          <w:color w:val="000000" w:themeColor="text1"/>
          <w:sz w:val="32"/>
          <w:szCs w:val="32"/>
        </w:rPr>
        <w:t>100</w:t>
      </w:r>
      <w:r>
        <w:rPr>
          <w:rFonts w:ascii="Times New Roman" w:eastAsia="方正仿宋_GBK" w:hAnsi="Times New Roman" w:cs="Times New Roman"/>
          <w:color w:val="000000" w:themeColor="text1"/>
          <w:sz w:val="32"/>
          <w:szCs w:val="32"/>
        </w:rPr>
        <w:t>的海外高校</w:t>
      </w:r>
      <w:r>
        <w:rPr>
          <w:rFonts w:ascii="Times New Roman" w:eastAsia="方正仿宋_GBK" w:hAnsi="Times New Roman" w:cs="Times New Roman" w:hint="eastAsia"/>
          <w:color w:val="000000" w:themeColor="text1"/>
          <w:sz w:val="32"/>
          <w:szCs w:val="32"/>
        </w:rPr>
        <w:t>急需紧缺专业</w:t>
      </w:r>
      <w:r>
        <w:rPr>
          <w:rFonts w:ascii="Times New Roman" w:eastAsia="方正仿宋_GBK" w:hAnsi="Times New Roman" w:cs="Times New Roman"/>
          <w:color w:val="000000" w:themeColor="text1"/>
          <w:sz w:val="32"/>
          <w:szCs w:val="32"/>
        </w:rPr>
        <w:t>本科分别给予</w:t>
      </w:r>
      <w:r>
        <w:rPr>
          <w:rFonts w:ascii="Times New Roman" w:eastAsia="方正仿宋_GBK" w:hAnsi="Times New Roman" w:cs="Times New Roman" w:hint="eastAsia"/>
          <w:color w:val="000000" w:themeColor="text1"/>
          <w:sz w:val="32"/>
          <w:szCs w:val="32"/>
        </w:rPr>
        <w:t>12</w:t>
      </w:r>
      <w:r>
        <w:rPr>
          <w:rFonts w:ascii="Times New Roman" w:eastAsia="方正仿宋_GBK" w:hAnsi="Times New Roman" w:cs="Times New Roman"/>
          <w:color w:val="000000" w:themeColor="text1"/>
          <w:sz w:val="32"/>
          <w:szCs w:val="32"/>
        </w:rPr>
        <w:t>万、</w:t>
      </w:r>
      <w:r>
        <w:rPr>
          <w:rFonts w:ascii="Times New Roman" w:eastAsia="方正仿宋_GBK" w:hAnsi="Times New Roman" w:cs="Times New Roman" w:hint="eastAsia"/>
          <w:color w:val="000000" w:themeColor="text1"/>
          <w:sz w:val="32"/>
          <w:szCs w:val="32"/>
        </w:rPr>
        <w:t>7</w:t>
      </w:r>
      <w:r>
        <w:rPr>
          <w:rFonts w:ascii="Times New Roman" w:eastAsia="方正仿宋_GBK" w:hAnsi="Times New Roman" w:cs="Times New Roman"/>
          <w:color w:val="000000" w:themeColor="text1"/>
          <w:sz w:val="32"/>
          <w:szCs w:val="32"/>
        </w:rPr>
        <w:t>万、</w:t>
      </w:r>
      <w:r>
        <w:rPr>
          <w:rFonts w:ascii="Times New Roman" w:eastAsia="方正仿宋_GBK" w:hAnsi="Times New Roman" w:cs="Times New Roman" w:hint="eastAsia"/>
          <w:color w:val="000000" w:themeColor="text1"/>
          <w:sz w:val="32"/>
          <w:szCs w:val="32"/>
        </w:rPr>
        <w:t>2</w:t>
      </w:r>
      <w:r>
        <w:rPr>
          <w:rFonts w:ascii="Times New Roman" w:eastAsia="方正仿宋_GBK" w:hAnsi="Times New Roman" w:cs="Times New Roman"/>
          <w:color w:val="000000" w:themeColor="text1"/>
          <w:sz w:val="32"/>
          <w:szCs w:val="32"/>
        </w:rPr>
        <w:t>万的</w:t>
      </w:r>
      <w:r>
        <w:rPr>
          <w:rFonts w:ascii="Times New Roman" w:eastAsia="方正仿宋_GBK" w:hAnsi="Times New Roman" w:cs="Times New Roman" w:hint="eastAsia"/>
          <w:color w:val="000000" w:themeColor="text1"/>
          <w:sz w:val="32"/>
          <w:szCs w:val="32"/>
        </w:rPr>
        <w:t>购房补贴，所有补贴</w:t>
      </w:r>
      <w:r>
        <w:rPr>
          <w:rFonts w:ascii="Times New Roman" w:eastAsia="方正仿宋_GBK" w:hAnsi="Times New Roman" w:cs="Times New Roman"/>
          <w:color w:val="000000" w:themeColor="text1"/>
          <w:sz w:val="32"/>
          <w:szCs w:val="32"/>
        </w:rPr>
        <w:t>按</w:t>
      </w:r>
      <w:r>
        <w:rPr>
          <w:rFonts w:ascii="Times New Roman" w:eastAsia="方正仿宋_GBK" w:hAnsi="Times New Roman" w:cs="Times New Roman"/>
          <w:color w:val="000000" w:themeColor="text1"/>
          <w:sz w:val="32"/>
          <w:szCs w:val="32"/>
        </w:rPr>
        <w:t>30%</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30%</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40%</w:t>
      </w:r>
      <w:r>
        <w:rPr>
          <w:rFonts w:ascii="Times New Roman" w:eastAsia="方正仿宋_GBK" w:hAnsi="Times New Roman" w:cs="Times New Roman"/>
          <w:color w:val="000000" w:themeColor="text1"/>
          <w:sz w:val="32"/>
          <w:szCs w:val="32"/>
        </w:rPr>
        <w:t>的比例分</w:t>
      </w:r>
      <w:r>
        <w:rPr>
          <w:rFonts w:ascii="Times New Roman" w:eastAsia="方正仿宋_GBK" w:hAnsi="Times New Roman" w:cs="Times New Roman"/>
          <w:color w:val="000000" w:themeColor="text1"/>
          <w:sz w:val="32"/>
          <w:szCs w:val="32"/>
        </w:rPr>
        <w:t>3</w:t>
      </w:r>
      <w:r>
        <w:rPr>
          <w:rFonts w:ascii="Times New Roman" w:eastAsia="方正仿宋_GBK" w:hAnsi="Times New Roman" w:cs="Times New Roman"/>
          <w:color w:val="000000" w:themeColor="text1"/>
          <w:sz w:val="32"/>
          <w:szCs w:val="32"/>
        </w:rPr>
        <w:t>年</w:t>
      </w:r>
      <w:r>
        <w:rPr>
          <w:rFonts w:ascii="Times New Roman" w:eastAsia="方正仿宋_GBK" w:hAnsi="Times New Roman" w:cs="Times New Roman" w:hint="eastAsia"/>
          <w:color w:val="000000" w:themeColor="text1"/>
          <w:sz w:val="32"/>
          <w:szCs w:val="32"/>
        </w:rPr>
        <w:t>发放，</w:t>
      </w:r>
      <w:r>
        <w:rPr>
          <w:rFonts w:ascii="Times New Roman" w:eastAsia="方正仿宋_GBK" w:hAnsi="Times New Roman" w:cs="Times New Roman"/>
          <w:color w:val="000000" w:themeColor="text1"/>
          <w:sz w:val="32"/>
          <w:szCs w:val="32"/>
        </w:rPr>
        <w:t>购房补贴与安家补贴不重复享受。</w:t>
      </w:r>
      <w:r>
        <w:rPr>
          <w:rFonts w:ascii="Times New Roman" w:eastAsia="方正仿宋_GBK" w:hAnsi="Times New Roman" w:cs="Times New Roman" w:hint="eastAsia"/>
          <w:color w:val="000000" w:themeColor="text1"/>
          <w:sz w:val="32"/>
          <w:szCs w:val="32"/>
        </w:rPr>
        <w:t>在直管园内无自有产权住房，</w:t>
      </w:r>
      <w:r>
        <w:rPr>
          <w:rFonts w:ascii="Times New Roman" w:eastAsia="方正仿宋_GBK" w:hAnsi="Times New Roman" w:cs="Times New Roman"/>
          <w:color w:val="000000" w:themeColor="text1"/>
          <w:sz w:val="32"/>
          <w:szCs w:val="32"/>
        </w:rPr>
        <w:t>租住人才</w:t>
      </w:r>
      <w:r>
        <w:rPr>
          <w:rFonts w:ascii="Times New Roman" w:eastAsia="方正仿宋_GBK" w:hAnsi="Times New Roman" w:cs="Times New Roman" w:hint="eastAsia"/>
          <w:color w:val="000000" w:themeColor="text1"/>
          <w:sz w:val="32"/>
          <w:szCs w:val="32"/>
        </w:rPr>
        <w:t>住房的</w:t>
      </w:r>
      <w:r>
        <w:rPr>
          <w:rFonts w:ascii="Times New Roman" w:eastAsia="方正仿宋_GBK" w:hAnsi="Times New Roman" w:cs="Times New Roman"/>
          <w:color w:val="000000" w:themeColor="text1"/>
          <w:sz w:val="32"/>
          <w:szCs w:val="32"/>
        </w:rPr>
        <w:t>博士</w:t>
      </w:r>
      <w:r>
        <w:rPr>
          <w:rFonts w:ascii="Times New Roman" w:eastAsia="方正仿宋_GBK" w:hAnsi="Times New Roman" w:cs="Times New Roman" w:hint="eastAsia"/>
          <w:color w:val="000000" w:themeColor="text1"/>
          <w:sz w:val="32"/>
          <w:szCs w:val="32"/>
        </w:rPr>
        <w:t>每月补贴应付租金的</w:t>
      </w:r>
      <w:r>
        <w:rPr>
          <w:rFonts w:ascii="Times New Roman" w:eastAsia="方正仿宋_GBK" w:hAnsi="Times New Roman" w:cs="Times New Roman" w:hint="eastAsia"/>
          <w:color w:val="000000" w:themeColor="text1"/>
          <w:sz w:val="32"/>
          <w:szCs w:val="32"/>
        </w:rPr>
        <w:t>50%</w:t>
      </w:r>
      <w:r>
        <w:rPr>
          <w:rFonts w:ascii="Times New Roman" w:eastAsia="方正仿宋_GBK" w:hAnsi="Times New Roman" w:cs="Times New Roman" w:hint="eastAsia"/>
          <w:color w:val="000000" w:themeColor="text1"/>
          <w:sz w:val="32"/>
          <w:szCs w:val="32"/>
        </w:rPr>
        <w:t>，最高不超过</w:t>
      </w:r>
      <w:r>
        <w:rPr>
          <w:rFonts w:ascii="Times New Roman" w:eastAsia="方正仿宋_GBK" w:hAnsi="Times New Roman" w:cs="Times New Roman" w:hint="eastAsia"/>
          <w:color w:val="000000" w:themeColor="text1"/>
          <w:sz w:val="32"/>
          <w:szCs w:val="32"/>
        </w:rPr>
        <w:t>1000</w:t>
      </w:r>
      <w:r>
        <w:rPr>
          <w:rFonts w:ascii="Times New Roman" w:eastAsia="方正仿宋_GBK" w:hAnsi="Times New Roman" w:cs="Times New Roman" w:hint="eastAsia"/>
          <w:color w:val="000000" w:themeColor="text1"/>
          <w:sz w:val="32"/>
          <w:szCs w:val="32"/>
        </w:rPr>
        <w:t>元</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hint="eastAsia"/>
          <w:color w:val="000000" w:themeColor="text1"/>
          <w:sz w:val="32"/>
          <w:szCs w:val="32"/>
        </w:rPr>
        <w:t>月</w:t>
      </w:r>
      <w:r>
        <w:rPr>
          <w:rFonts w:ascii="Times New Roman" w:eastAsia="方正仿宋_GBK" w:hAnsi="Times New Roman" w:cs="Times New Roman"/>
          <w:color w:val="000000" w:themeColor="text1"/>
          <w:sz w:val="32"/>
          <w:szCs w:val="32"/>
        </w:rPr>
        <w:t>；租住人才</w:t>
      </w:r>
      <w:r>
        <w:rPr>
          <w:rFonts w:ascii="Times New Roman" w:eastAsia="方正仿宋_GBK" w:hAnsi="Times New Roman" w:cs="Times New Roman" w:hint="eastAsia"/>
          <w:color w:val="000000" w:themeColor="text1"/>
          <w:sz w:val="32"/>
          <w:szCs w:val="32"/>
        </w:rPr>
        <w:t>住房的急需紧缺专业</w:t>
      </w:r>
      <w:r>
        <w:rPr>
          <w:rFonts w:ascii="Times New Roman" w:eastAsia="方正仿宋_GBK" w:hAnsi="Times New Roman" w:cs="Times New Roman"/>
          <w:color w:val="000000" w:themeColor="text1"/>
          <w:sz w:val="32"/>
          <w:szCs w:val="32"/>
        </w:rPr>
        <w:t>硕士</w:t>
      </w:r>
      <w:r>
        <w:rPr>
          <w:rFonts w:ascii="Times New Roman" w:eastAsia="方正仿宋_GBK" w:hAnsi="Times New Roman" w:cs="Times New Roman" w:hint="eastAsia"/>
          <w:color w:val="000000" w:themeColor="text1"/>
          <w:sz w:val="32"/>
          <w:szCs w:val="32"/>
        </w:rPr>
        <w:t>和</w:t>
      </w:r>
      <w:r>
        <w:rPr>
          <w:rFonts w:ascii="Times New Roman" w:eastAsia="方正仿宋_GBK" w:hAnsi="Times New Roman" w:cs="Times New Roman"/>
          <w:color w:val="000000" w:themeColor="text1"/>
          <w:sz w:val="32"/>
          <w:szCs w:val="32"/>
        </w:rPr>
        <w:t>全国</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双一流</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建设高校或经教育部认可的</w:t>
      </w:r>
      <w:r>
        <w:rPr>
          <w:rFonts w:ascii="Times New Roman" w:eastAsia="方正仿宋_GBK" w:hAnsi="Times New Roman" w:cs="Times New Roman"/>
          <w:color w:val="000000" w:themeColor="text1"/>
          <w:sz w:val="32"/>
          <w:szCs w:val="32"/>
        </w:rPr>
        <w:t>QS</w:t>
      </w:r>
      <w:r>
        <w:rPr>
          <w:rFonts w:ascii="Times New Roman" w:eastAsia="方正仿宋_GBK" w:hAnsi="Times New Roman" w:cs="Times New Roman"/>
          <w:color w:val="000000" w:themeColor="text1"/>
          <w:sz w:val="32"/>
          <w:szCs w:val="32"/>
        </w:rPr>
        <w:t>世界大学排名前</w:t>
      </w:r>
      <w:r>
        <w:rPr>
          <w:rFonts w:ascii="Times New Roman" w:eastAsia="方正仿宋_GBK" w:hAnsi="Times New Roman" w:cs="Times New Roman"/>
          <w:color w:val="000000" w:themeColor="text1"/>
          <w:sz w:val="32"/>
          <w:szCs w:val="32"/>
        </w:rPr>
        <w:t>100</w:t>
      </w:r>
      <w:r>
        <w:rPr>
          <w:rFonts w:ascii="Times New Roman" w:eastAsia="方正仿宋_GBK" w:hAnsi="Times New Roman" w:cs="Times New Roman"/>
          <w:color w:val="000000" w:themeColor="text1"/>
          <w:sz w:val="32"/>
          <w:szCs w:val="32"/>
        </w:rPr>
        <w:t>的海外高校</w:t>
      </w:r>
      <w:r>
        <w:rPr>
          <w:rFonts w:ascii="Times New Roman" w:eastAsia="方正仿宋_GBK" w:hAnsi="Times New Roman" w:cs="Times New Roman" w:hint="eastAsia"/>
          <w:color w:val="000000" w:themeColor="text1"/>
          <w:sz w:val="32"/>
          <w:szCs w:val="32"/>
        </w:rPr>
        <w:t>急需紧缺专业</w:t>
      </w:r>
      <w:r>
        <w:rPr>
          <w:rFonts w:ascii="Times New Roman" w:eastAsia="方正仿宋_GBK" w:hAnsi="Times New Roman" w:cs="Times New Roman"/>
          <w:color w:val="000000" w:themeColor="text1"/>
          <w:sz w:val="32"/>
          <w:szCs w:val="32"/>
        </w:rPr>
        <w:t>本科</w:t>
      </w:r>
      <w:r>
        <w:rPr>
          <w:rFonts w:ascii="Times New Roman" w:eastAsia="方正仿宋_GBK" w:hAnsi="Times New Roman" w:cs="Times New Roman" w:hint="eastAsia"/>
          <w:color w:val="000000" w:themeColor="text1"/>
          <w:sz w:val="32"/>
          <w:szCs w:val="32"/>
        </w:rPr>
        <w:t>每月补贴应付租金的</w:t>
      </w:r>
      <w:r>
        <w:rPr>
          <w:rFonts w:ascii="Times New Roman" w:eastAsia="方正仿宋_GBK" w:hAnsi="Times New Roman" w:cs="Times New Roman" w:hint="eastAsia"/>
          <w:color w:val="000000" w:themeColor="text1"/>
          <w:sz w:val="32"/>
          <w:szCs w:val="32"/>
        </w:rPr>
        <w:t>30%</w:t>
      </w:r>
      <w:r>
        <w:rPr>
          <w:rFonts w:ascii="Times New Roman" w:eastAsia="方正仿宋_GBK" w:hAnsi="Times New Roman" w:cs="Times New Roman" w:hint="eastAsia"/>
          <w:color w:val="000000" w:themeColor="text1"/>
          <w:sz w:val="32"/>
          <w:szCs w:val="32"/>
        </w:rPr>
        <w:t>，最高不超过</w:t>
      </w:r>
      <w:r>
        <w:rPr>
          <w:rFonts w:ascii="Times New Roman" w:eastAsia="方正仿宋_GBK" w:hAnsi="Times New Roman" w:cs="Times New Roman" w:hint="eastAsia"/>
          <w:color w:val="000000" w:themeColor="text1"/>
          <w:sz w:val="32"/>
          <w:szCs w:val="32"/>
        </w:rPr>
        <w:t>600</w:t>
      </w:r>
      <w:r>
        <w:rPr>
          <w:rFonts w:ascii="Times New Roman" w:eastAsia="方正仿宋_GBK" w:hAnsi="Times New Roman" w:cs="Times New Roman" w:hint="eastAsia"/>
          <w:color w:val="000000" w:themeColor="text1"/>
          <w:sz w:val="32"/>
          <w:szCs w:val="32"/>
        </w:rPr>
        <w:t>元</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hint="eastAsia"/>
          <w:color w:val="000000" w:themeColor="text1"/>
          <w:sz w:val="32"/>
          <w:szCs w:val="32"/>
        </w:rPr>
        <w:t>月，</w:t>
      </w:r>
      <w:r>
        <w:rPr>
          <w:rFonts w:ascii="Times New Roman" w:eastAsia="方正仿宋_GBK" w:hAnsi="Times New Roman" w:cs="Times New Roman"/>
          <w:color w:val="000000" w:themeColor="text1"/>
          <w:sz w:val="32"/>
          <w:szCs w:val="32"/>
        </w:rPr>
        <w:t>累计享受不超过</w:t>
      </w:r>
      <w:r>
        <w:rPr>
          <w:rFonts w:ascii="Times New Roman" w:eastAsia="方正仿宋_GBK" w:hAnsi="Times New Roman" w:cs="Times New Roman"/>
          <w:color w:val="000000" w:themeColor="text1"/>
          <w:sz w:val="32"/>
          <w:szCs w:val="32"/>
        </w:rPr>
        <w:t>2</w:t>
      </w:r>
      <w:r>
        <w:rPr>
          <w:rFonts w:ascii="Times New Roman" w:eastAsia="方正仿宋_GBK" w:hAnsi="Times New Roman" w:cs="Times New Roman"/>
          <w:color w:val="000000" w:themeColor="text1"/>
          <w:sz w:val="32"/>
          <w:szCs w:val="32"/>
        </w:rPr>
        <w:t>年。</w:t>
      </w:r>
    </w:p>
    <w:p w:rsidR="00C76FA8" w:rsidRDefault="00C76FA8" w:rsidP="00C76FA8">
      <w:pPr>
        <w:keepNext/>
        <w:keepLines/>
        <w:spacing w:line="600" w:lineRule="exact"/>
        <w:jc w:val="center"/>
        <w:outlineLvl w:val="0"/>
        <w:rPr>
          <w:rFonts w:ascii="Times New Roman" w:eastAsia="方正黑体_GBK" w:hAnsi="Times New Roman" w:cs="Times New Roman"/>
          <w:color w:val="000000" w:themeColor="text1"/>
          <w:kern w:val="44"/>
          <w:sz w:val="32"/>
          <w:szCs w:val="32"/>
        </w:rPr>
      </w:pPr>
    </w:p>
    <w:p w:rsidR="00C76FA8" w:rsidRDefault="00C76FA8" w:rsidP="00C76FA8">
      <w:pPr>
        <w:keepNext/>
        <w:keepLines/>
        <w:spacing w:line="600" w:lineRule="exact"/>
        <w:jc w:val="center"/>
        <w:outlineLvl w:val="0"/>
        <w:rPr>
          <w:rFonts w:ascii="Times New Roman" w:eastAsia="方正黑体_GBK" w:hAnsi="Times New Roman" w:cs="Times New Roman"/>
          <w:color w:val="000000" w:themeColor="text1"/>
          <w:kern w:val="44"/>
          <w:sz w:val="32"/>
          <w:szCs w:val="32"/>
        </w:rPr>
      </w:pPr>
      <w:r>
        <w:rPr>
          <w:rFonts w:ascii="Times New Roman" w:eastAsia="方正黑体_GBK" w:hAnsi="Times New Roman" w:cs="Times New Roman"/>
          <w:color w:val="000000" w:themeColor="text1"/>
          <w:kern w:val="44"/>
          <w:sz w:val="32"/>
          <w:szCs w:val="32"/>
        </w:rPr>
        <w:t>第六章</w:t>
      </w:r>
      <w:r>
        <w:rPr>
          <w:rFonts w:ascii="Times New Roman" w:eastAsia="方正黑体_GBK" w:hAnsi="Times New Roman" w:cs="Times New Roman"/>
          <w:color w:val="000000" w:themeColor="text1"/>
          <w:kern w:val="44"/>
          <w:sz w:val="32"/>
          <w:szCs w:val="32"/>
        </w:rPr>
        <w:t xml:space="preserve">  </w:t>
      </w:r>
      <w:r>
        <w:rPr>
          <w:rFonts w:ascii="Times New Roman" w:eastAsia="方正黑体_GBK" w:hAnsi="Times New Roman" w:cs="Times New Roman"/>
          <w:color w:val="000000" w:themeColor="text1"/>
          <w:kern w:val="44"/>
          <w:sz w:val="32"/>
          <w:szCs w:val="32"/>
        </w:rPr>
        <w:t>支持人才发展</w:t>
      </w:r>
    </w:p>
    <w:p w:rsidR="00C76FA8" w:rsidRDefault="00C76FA8" w:rsidP="00C76FA8">
      <w:pPr>
        <w:keepNext/>
        <w:keepLines/>
        <w:spacing w:line="600" w:lineRule="exact"/>
        <w:jc w:val="center"/>
        <w:outlineLvl w:val="0"/>
        <w:rPr>
          <w:rFonts w:ascii="Times New Roman" w:eastAsia="方正黑体_GBK" w:hAnsi="Times New Roman" w:cs="Times New Roman"/>
          <w:color w:val="000000" w:themeColor="text1"/>
          <w:kern w:val="44"/>
          <w:sz w:val="32"/>
          <w:szCs w:val="32"/>
        </w:rPr>
      </w:pPr>
    </w:p>
    <w:p w:rsidR="00C76FA8" w:rsidRDefault="00C76FA8" w:rsidP="00C76FA8">
      <w:pPr>
        <w:autoSpaceDE w:val="0"/>
        <w:spacing w:line="600" w:lineRule="exact"/>
        <w:ind w:firstLineChars="200" w:firstLine="640"/>
        <w:textAlignment w:val="baseline"/>
        <w:rPr>
          <w:rFonts w:ascii="Times New Roman" w:eastAsia="方正仿宋_GBK" w:hAnsi="Times New Roman" w:cs="Times New Roman"/>
          <w:color w:val="000000" w:themeColor="text1"/>
          <w:sz w:val="32"/>
          <w:szCs w:val="32"/>
        </w:rPr>
      </w:pPr>
      <w:r w:rsidRPr="00C76FA8">
        <w:rPr>
          <w:rFonts w:ascii="Times New Roman" w:eastAsia="方正黑体_GBK" w:hAnsi="Times New Roman" w:cs="Times New Roman"/>
          <w:bCs/>
          <w:color w:val="000000" w:themeColor="text1"/>
          <w:sz w:val="32"/>
          <w:szCs w:val="32"/>
        </w:rPr>
        <w:t>第十</w:t>
      </w:r>
      <w:r w:rsidRPr="00C76FA8">
        <w:rPr>
          <w:rFonts w:ascii="Times New Roman" w:eastAsia="方正黑体_GBK" w:hAnsi="Times New Roman" w:cs="Times New Roman" w:hint="eastAsia"/>
          <w:bCs/>
          <w:color w:val="000000" w:themeColor="text1"/>
          <w:sz w:val="32"/>
          <w:szCs w:val="32"/>
        </w:rPr>
        <w:t>六</w:t>
      </w:r>
      <w:r w:rsidRPr="00C76FA8">
        <w:rPr>
          <w:rFonts w:ascii="Times New Roman" w:eastAsia="方正黑体_GBK" w:hAnsi="Times New Roman" w:cs="Times New Roman"/>
          <w:bCs/>
          <w:color w:val="000000" w:themeColor="text1"/>
          <w:sz w:val="32"/>
          <w:szCs w:val="32"/>
        </w:rPr>
        <w:t>条</w:t>
      </w:r>
      <w:r w:rsidRPr="00C76FA8">
        <w:rPr>
          <w:rFonts w:ascii="Times New Roman" w:eastAsia="方正黑体_GBK" w:hAnsi="Times New Roman" w:cs="Times New Roman"/>
          <w:bCs/>
          <w:color w:val="000000" w:themeColor="text1"/>
          <w:sz w:val="32"/>
          <w:szCs w:val="32"/>
        </w:rPr>
        <w:t xml:space="preserve">  </w:t>
      </w:r>
      <w:r w:rsidRPr="00C76FA8">
        <w:rPr>
          <w:rFonts w:ascii="方正仿宋_GBK" w:eastAsia="方正仿宋_GBK" w:hAnsi="Times New Roman" w:cs="Times New Roman" w:hint="eastAsia"/>
          <w:b/>
          <w:bCs/>
          <w:color w:val="000000" w:themeColor="text1"/>
          <w:sz w:val="32"/>
          <w:szCs w:val="32"/>
        </w:rPr>
        <w:t>支持专技人才成长。</w:t>
      </w:r>
      <w:r>
        <w:rPr>
          <w:rFonts w:ascii="Times New Roman" w:eastAsia="方正仿宋_GBK" w:hAnsi="Times New Roman" w:cs="Times New Roman"/>
          <w:color w:val="000000" w:themeColor="text1"/>
          <w:sz w:val="32"/>
          <w:szCs w:val="32"/>
        </w:rPr>
        <w:t>支持能力业绩突出的</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新凤人才</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享受职称申报绿色通道，近五年来业绩成果符合相关要求的</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新凤人才</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，可直接申报正高级或副高级职称。</w:t>
      </w:r>
    </w:p>
    <w:p w:rsidR="00C76FA8" w:rsidRDefault="00C76FA8" w:rsidP="00C76FA8">
      <w:pPr>
        <w:spacing w:line="600" w:lineRule="exact"/>
        <w:ind w:firstLineChars="200" w:firstLine="640"/>
        <w:rPr>
          <w:rFonts w:ascii="Times New Roman" w:eastAsia="方正仿宋_GBK" w:hAnsi="Times New Roman" w:cs="Times New Roman"/>
          <w:sz w:val="32"/>
          <w:szCs w:val="32"/>
        </w:rPr>
      </w:pPr>
      <w:r w:rsidRPr="00C76FA8">
        <w:rPr>
          <w:rFonts w:ascii="Times New Roman" w:eastAsia="方正黑体_GBK" w:hAnsi="Times New Roman" w:cs="Times New Roman"/>
          <w:bCs/>
          <w:color w:val="000000" w:themeColor="text1"/>
          <w:sz w:val="32"/>
          <w:szCs w:val="32"/>
        </w:rPr>
        <w:t>第十</w:t>
      </w:r>
      <w:r w:rsidRPr="00C76FA8">
        <w:rPr>
          <w:rFonts w:ascii="Times New Roman" w:eastAsia="方正黑体_GBK" w:hAnsi="Times New Roman" w:cs="Times New Roman" w:hint="eastAsia"/>
          <w:bCs/>
          <w:color w:val="000000" w:themeColor="text1"/>
          <w:sz w:val="32"/>
          <w:szCs w:val="32"/>
        </w:rPr>
        <w:t>七</w:t>
      </w:r>
      <w:r w:rsidRPr="00C76FA8">
        <w:rPr>
          <w:rFonts w:ascii="Times New Roman" w:eastAsia="方正黑体_GBK" w:hAnsi="Times New Roman" w:cs="Times New Roman"/>
          <w:bCs/>
          <w:color w:val="000000" w:themeColor="text1"/>
          <w:sz w:val="32"/>
          <w:szCs w:val="32"/>
        </w:rPr>
        <w:t>条</w:t>
      </w:r>
      <w:r w:rsidRPr="00C76FA8">
        <w:rPr>
          <w:rFonts w:ascii="Times New Roman" w:eastAsia="方正黑体_GBK" w:hAnsi="Times New Roman" w:cs="Times New Roman"/>
          <w:bCs/>
          <w:color w:val="000000" w:themeColor="text1"/>
          <w:sz w:val="32"/>
          <w:szCs w:val="32"/>
        </w:rPr>
        <w:t xml:space="preserve">  </w:t>
      </w:r>
      <w:r w:rsidRPr="00C76FA8">
        <w:rPr>
          <w:rFonts w:ascii="方正仿宋_GBK" w:eastAsia="方正仿宋_GBK" w:hAnsi="Times New Roman" w:cs="Times New Roman" w:hint="eastAsia"/>
          <w:b/>
          <w:bCs/>
          <w:color w:val="000000" w:themeColor="text1"/>
          <w:sz w:val="32"/>
          <w:szCs w:val="32"/>
        </w:rPr>
        <w:t>支持技能人才发展。</w:t>
      </w:r>
      <w:r>
        <w:rPr>
          <w:rFonts w:ascii="Times New Roman" w:eastAsia="方正仿宋_GBK" w:hAnsi="Times New Roman" w:cs="Times New Roman"/>
          <w:sz w:val="32"/>
          <w:szCs w:val="32"/>
        </w:rPr>
        <w:t>企业的</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新凤人才</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取得所从事行业的技师、高级技师职业资格证书（或职业技能等级证书），分别给予</w:t>
      </w:r>
      <w:r>
        <w:rPr>
          <w:rFonts w:ascii="Times New Roman" w:eastAsia="方正仿宋_GBK" w:hAnsi="Times New Roman" w:cs="Times New Roman"/>
          <w:sz w:val="32"/>
          <w:szCs w:val="32"/>
        </w:rPr>
        <w:t>3000</w:t>
      </w:r>
      <w:r>
        <w:rPr>
          <w:rFonts w:ascii="Times New Roman" w:eastAsia="方正仿宋_GBK" w:hAnsi="Times New Roman" w:cs="Times New Roman"/>
          <w:sz w:val="32"/>
          <w:szCs w:val="32"/>
        </w:rPr>
        <w:t>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人、</w:t>
      </w:r>
      <w:r>
        <w:rPr>
          <w:rFonts w:ascii="Times New Roman" w:eastAsia="方正仿宋_GBK" w:hAnsi="Times New Roman" w:cs="Times New Roman"/>
          <w:sz w:val="32"/>
          <w:szCs w:val="32"/>
        </w:rPr>
        <w:t>5000</w:t>
      </w:r>
      <w:r>
        <w:rPr>
          <w:rFonts w:ascii="Times New Roman" w:eastAsia="方正仿宋_GBK" w:hAnsi="Times New Roman" w:cs="Times New Roman"/>
          <w:sz w:val="32"/>
          <w:szCs w:val="32"/>
        </w:rPr>
        <w:t>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人的奖励；</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新凤人才</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代表重庆高新区、重庆市在市级及以上技能大赛中获奖，按照市级发放奖励的</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进行配套奖补；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新凤人才</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被评为全国技术能手等由</w:t>
      </w:r>
      <w:r>
        <w:rPr>
          <w:rFonts w:ascii="Times New Roman" w:eastAsia="方正仿宋_GBK" w:hAnsi="Times New Roman" w:cs="Times New Roman" w:hint="eastAsia"/>
          <w:sz w:val="32"/>
          <w:szCs w:val="32"/>
        </w:rPr>
        <w:t>国家人社部</w:t>
      </w:r>
      <w:r>
        <w:rPr>
          <w:rFonts w:ascii="Times New Roman" w:eastAsia="方正仿宋_GBK" w:hAnsi="Times New Roman" w:cs="Times New Roman"/>
          <w:sz w:val="32"/>
          <w:szCs w:val="32"/>
        </w:rPr>
        <w:t>认可的荣誉，巴渝工匠等由</w:t>
      </w:r>
      <w:r>
        <w:rPr>
          <w:rFonts w:ascii="Times New Roman" w:eastAsia="方正仿宋_GBK" w:hAnsi="Times New Roman" w:cs="Times New Roman" w:hint="eastAsia"/>
          <w:sz w:val="32"/>
          <w:szCs w:val="32"/>
        </w:rPr>
        <w:t>重庆市人力社保局</w:t>
      </w:r>
      <w:r>
        <w:rPr>
          <w:rFonts w:ascii="Times New Roman" w:eastAsia="方正仿宋_GBK" w:hAnsi="Times New Roman" w:cs="Times New Roman"/>
          <w:sz w:val="32"/>
          <w:szCs w:val="32"/>
        </w:rPr>
        <w:t>认可的荣誉，分别给予</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万元、</w:t>
      </w:r>
      <w:r>
        <w:rPr>
          <w:rFonts w:ascii="Times New Roman" w:eastAsia="方正仿宋_GBK" w:hAnsi="Times New Roman" w:cs="Times New Roman"/>
          <w:sz w:val="32"/>
          <w:szCs w:val="32"/>
        </w:rPr>
        <w:t>0.5</w:t>
      </w:r>
      <w:r>
        <w:rPr>
          <w:rFonts w:ascii="Times New Roman" w:eastAsia="方正仿宋_GBK" w:hAnsi="Times New Roman" w:cs="Times New Roman"/>
          <w:sz w:val="32"/>
          <w:szCs w:val="32"/>
        </w:rPr>
        <w:t>万元奖励。</w:t>
      </w:r>
    </w:p>
    <w:p w:rsidR="00C76FA8" w:rsidRDefault="00C76FA8" w:rsidP="00C76FA8">
      <w:pPr>
        <w:adjustRightInd w:val="0"/>
        <w:snapToGrid w:val="0"/>
        <w:spacing w:line="600" w:lineRule="exact"/>
        <w:jc w:val="center"/>
        <w:rPr>
          <w:rFonts w:ascii="Times New Roman" w:eastAsia="方正黑体_GBK" w:hAnsi="Times New Roman" w:cs="Times New Roman"/>
          <w:color w:val="000000" w:themeColor="text1"/>
          <w:sz w:val="32"/>
          <w:szCs w:val="32"/>
        </w:rPr>
      </w:pPr>
    </w:p>
    <w:p w:rsidR="00C76FA8" w:rsidRDefault="00C76FA8" w:rsidP="00C76FA8">
      <w:pPr>
        <w:adjustRightInd w:val="0"/>
        <w:snapToGrid w:val="0"/>
        <w:spacing w:line="600" w:lineRule="exact"/>
        <w:jc w:val="center"/>
        <w:rPr>
          <w:rFonts w:ascii="Times New Roman" w:eastAsia="方正黑体_GBK" w:hAnsi="Times New Roman" w:cs="Times New Roman"/>
          <w:color w:val="000000" w:themeColor="text1"/>
          <w:sz w:val="32"/>
          <w:szCs w:val="32"/>
        </w:rPr>
      </w:pPr>
      <w:r>
        <w:rPr>
          <w:rFonts w:ascii="Times New Roman" w:eastAsia="方正黑体_GBK" w:hAnsi="Times New Roman" w:cs="Times New Roman"/>
          <w:color w:val="000000" w:themeColor="text1"/>
          <w:sz w:val="32"/>
          <w:szCs w:val="32"/>
        </w:rPr>
        <w:t>第七章</w:t>
      </w:r>
      <w:r>
        <w:rPr>
          <w:rFonts w:ascii="Times New Roman" w:eastAsia="方正黑体_GBK" w:hAnsi="Times New Roman" w:cs="Times New Roman"/>
          <w:color w:val="000000" w:themeColor="text1"/>
          <w:sz w:val="32"/>
          <w:szCs w:val="32"/>
        </w:rPr>
        <w:t xml:space="preserve">  </w:t>
      </w:r>
      <w:r>
        <w:rPr>
          <w:rFonts w:ascii="Times New Roman" w:eastAsia="方正黑体_GBK" w:hAnsi="Times New Roman" w:cs="Times New Roman"/>
          <w:color w:val="000000" w:themeColor="text1"/>
          <w:sz w:val="32"/>
          <w:szCs w:val="32"/>
        </w:rPr>
        <w:t>附则</w:t>
      </w:r>
    </w:p>
    <w:p w:rsidR="00C76FA8" w:rsidRDefault="00C76FA8" w:rsidP="00C76FA8">
      <w:pPr>
        <w:adjustRightInd w:val="0"/>
        <w:snapToGrid w:val="0"/>
        <w:spacing w:line="600" w:lineRule="exact"/>
        <w:jc w:val="center"/>
        <w:rPr>
          <w:rFonts w:ascii="Times New Roman" w:eastAsia="方正黑体_GBK" w:hAnsi="Times New Roman" w:cs="Times New Roman"/>
          <w:color w:val="000000" w:themeColor="text1"/>
          <w:sz w:val="32"/>
          <w:szCs w:val="32"/>
        </w:rPr>
      </w:pPr>
    </w:p>
    <w:p w:rsidR="00C76FA8" w:rsidRDefault="00C76FA8" w:rsidP="00C76FA8">
      <w:pPr>
        <w:adjustRightInd w:val="0"/>
        <w:snapToGrid w:val="0"/>
        <w:spacing w:line="600" w:lineRule="exact"/>
        <w:ind w:firstLineChars="200" w:firstLine="640"/>
        <w:rPr>
          <w:rFonts w:ascii="Times New Roman" w:eastAsia="方正仿宋_GBK" w:hAnsi="Times New Roman" w:cs="Times New Roman"/>
          <w:color w:val="000000" w:themeColor="text1"/>
          <w:sz w:val="32"/>
          <w:szCs w:val="32"/>
        </w:rPr>
      </w:pPr>
      <w:r w:rsidRPr="00C76FA8">
        <w:rPr>
          <w:rFonts w:ascii="Times New Roman" w:eastAsia="方正黑体_GBK" w:hAnsi="Times New Roman" w:cs="Times New Roman"/>
          <w:bCs/>
          <w:color w:val="000000" w:themeColor="text1"/>
          <w:sz w:val="32"/>
          <w:szCs w:val="32"/>
        </w:rPr>
        <w:t>第十</w:t>
      </w:r>
      <w:r w:rsidRPr="00C76FA8">
        <w:rPr>
          <w:rFonts w:ascii="Times New Roman" w:eastAsia="方正黑体_GBK" w:hAnsi="Times New Roman" w:cs="Times New Roman" w:hint="eastAsia"/>
          <w:bCs/>
          <w:color w:val="000000" w:themeColor="text1"/>
          <w:sz w:val="32"/>
          <w:szCs w:val="32"/>
        </w:rPr>
        <w:t>八</w:t>
      </w:r>
      <w:r w:rsidRPr="00C76FA8">
        <w:rPr>
          <w:rFonts w:ascii="Times New Roman" w:eastAsia="方正黑体_GBK" w:hAnsi="Times New Roman" w:cs="Times New Roman"/>
          <w:bCs/>
          <w:color w:val="000000" w:themeColor="text1"/>
          <w:sz w:val="32"/>
          <w:szCs w:val="32"/>
        </w:rPr>
        <w:t>条</w:t>
      </w:r>
      <w:r w:rsidRPr="00C76FA8">
        <w:rPr>
          <w:rFonts w:ascii="Times New Roman" w:eastAsia="方正黑体_GBK" w:hAnsi="Times New Roman" w:cs="Times New Roman"/>
          <w:bCs/>
          <w:color w:val="000000" w:themeColor="text1"/>
          <w:sz w:val="32"/>
          <w:szCs w:val="32"/>
        </w:rPr>
        <w:t xml:space="preserve">  </w:t>
      </w:r>
      <w:r>
        <w:rPr>
          <w:rFonts w:ascii="Times New Roman" w:eastAsia="方正仿宋_GBK" w:hAnsi="Times New Roman" w:cs="Times New Roman"/>
          <w:color w:val="000000" w:themeColor="text1"/>
          <w:sz w:val="32"/>
          <w:szCs w:val="32"/>
        </w:rPr>
        <w:t>本措施</w:t>
      </w:r>
      <w:r>
        <w:rPr>
          <w:rFonts w:ascii="Times New Roman" w:eastAsia="方正仿宋_GBK" w:hAnsi="Times New Roman" w:cs="Times New Roman" w:hint="eastAsia"/>
          <w:color w:val="000000" w:themeColor="text1"/>
          <w:sz w:val="32"/>
          <w:szCs w:val="32"/>
        </w:rPr>
        <w:t>自公布之日起</w:t>
      </w:r>
      <w:r>
        <w:rPr>
          <w:rFonts w:ascii="Times New Roman" w:eastAsia="方正仿宋_GBK" w:hAnsi="Times New Roman" w:cs="Times New Roman" w:hint="eastAsia"/>
          <w:color w:val="000000" w:themeColor="text1"/>
          <w:sz w:val="32"/>
          <w:szCs w:val="32"/>
        </w:rPr>
        <w:t>30</w:t>
      </w:r>
      <w:r>
        <w:rPr>
          <w:rFonts w:ascii="Times New Roman" w:eastAsia="方正仿宋_GBK" w:hAnsi="Times New Roman" w:cs="Times New Roman" w:hint="eastAsia"/>
          <w:color w:val="000000" w:themeColor="text1"/>
          <w:sz w:val="32"/>
          <w:szCs w:val="32"/>
        </w:rPr>
        <w:t>日后施行，《关于加快博士和博士后人才创新发展的若干意见</w:t>
      </w:r>
      <w:bookmarkStart w:id="0" w:name="_GoBack"/>
      <w:bookmarkEnd w:id="0"/>
      <w:r>
        <w:rPr>
          <w:rFonts w:ascii="Times New Roman" w:eastAsia="方正仿宋_GBK" w:hAnsi="Times New Roman" w:cs="Times New Roman" w:hint="eastAsia"/>
          <w:color w:val="000000" w:themeColor="text1"/>
          <w:sz w:val="32"/>
          <w:szCs w:val="32"/>
        </w:rPr>
        <w:t>》（渝高新发</w:t>
      </w:r>
      <w:r>
        <w:rPr>
          <w:rFonts w:ascii="方正仿宋_GBK" w:eastAsia="方正仿宋_GBK" w:hAnsi="方正仿宋_GBK" w:cs="方正仿宋_GBK" w:hint="eastAsia"/>
          <w:color w:val="000000" w:themeColor="text1"/>
          <w:sz w:val="32"/>
          <w:szCs w:val="32"/>
        </w:rPr>
        <w:t>〔</w:t>
      </w:r>
      <w:r>
        <w:rPr>
          <w:rFonts w:ascii="Times New Roman" w:eastAsia="方正仿宋_GBK" w:hAnsi="Times New Roman" w:cs="方正仿宋_GBK" w:hint="eastAsia"/>
          <w:color w:val="000000" w:themeColor="text1"/>
          <w:sz w:val="32"/>
          <w:szCs w:val="32"/>
        </w:rPr>
        <w:t>2019</w:t>
      </w:r>
      <w:r>
        <w:rPr>
          <w:rFonts w:ascii="方正仿宋_GBK" w:eastAsia="方正仿宋_GBK" w:hAnsi="方正仿宋_GBK" w:cs="方正仿宋_GBK" w:hint="eastAsia"/>
          <w:color w:val="000000" w:themeColor="text1"/>
          <w:sz w:val="32"/>
          <w:szCs w:val="32"/>
        </w:rPr>
        <w:t>〕</w:t>
      </w:r>
      <w:r>
        <w:rPr>
          <w:rFonts w:ascii="Times New Roman" w:eastAsia="方正仿宋_GBK" w:hAnsi="Times New Roman"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号</w:t>
      </w:r>
      <w:r>
        <w:rPr>
          <w:rFonts w:ascii="Times New Roman" w:eastAsia="方正仿宋_GBK" w:hAnsi="Times New Roman" w:cs="Times New Roman" w:hint="eastAsia"/>
          <w:color w:val="000000" w:themeColor="text1"/>
          <w:sz w:val="32"/>
          <w:szCs w:val="32"/>
        </w:rPr>
        <w:t>）同时废止</w:t>
      </w:r>
      <w:r>
        <w:rPr>
          <w:rFonts w:ascii="Times New Roman" w:eastAsia="方正仿宋_GBK" w:hAnsi="Times New Roman" w:cs="Times New Roman"/>
          <w:color w:val="000000" w:themeColor="text1"/>
          <w:sz w:val="32"/>
          <w:szCs w:val="32"/>
        </w:rPr>
        <w:t>。</w:t>
      </w:r>
    </w:p>
    <w:p w:rsidR="00C76FA8" w:rsidRDefault="00C76FA8" w:rsidP="00C76FA8">
      <w:pPr>
        <w:adjustRightInd w:val="0"/>
        <w:snapToGrid w:val="0"/>
        <w:spacing w:line="600" w:lineRule="exact"/>
        <w:ind w:firstLineChars="200" w:firstLine="640"/>
        <w:rPr>
          <w:rFonts w:ascii="Times New Roman" w:eastAsia="方正仿宋_GBK" w:hAnsi="Times New Roman" w:cs="Times New Roman"/>
          <w:color w:val="000000" w:themeColor="text1"/>
          <w:sz w:val="32"/>
          <w:szCs w:val="32"/>
        </w:rPr>
      </w:pPr>
      <w:r w:rsidRPr="00C76FA8">
        <w:rPr>
          <w:rFonts w:ascii="Times New Roman" w:eastAsia="方正黑体_GBK" w:hAnsi="Times New Roman" w:cs="Times New Roman"/>
          <w:bCs/>
          <w:color w:val="000000" w:themeColor="text1"/>
          <w:sz w:val="32"/>
          <w:szCs w:val="32"/>
        </w:rPr>
        <w:t>第十</w:t>
      </w:r>
      <w:r w:rsidRPr="00C76FA8">
        <w:rPr>
          <w:rFonts w:ascii="Times New Roman" w:eastAsia="方正黑体_GBK" w:hAnsi="Times New Roman" w:cs="Times New Roman" w:hint="eastAsia"/>
          <w:bCs/>
          <w:color w:val="000000" w:themeColor="text1"/>
          <w:sz w:val="32"/>
          <w:szCs w:val="32"/>
        </w:rPr>
        <w:t>九</w:t>
      </w:r>
      <w:r w:rsidRPr="00C76FA8">
        <w:rPr>
          <w:rFonts w:ascii="Times New Roman" w:eastAsia="方正黑体_GBK" w:hAnsi="Times New Roman" w:cs="Times New Roman"/>
          <w:bCs/>
          <w:color w:val="000000" w:themeColor="text1"/>
          <w:sz w:val="32"/>
          <w:szCs w:val="32"/>
        </w:rPr>
        <w:t>条</w:t>
      </w:r>
      <w:r>
        <w:rPr>
          <w:rFonts w:ascii="Times New Roman" w:eastAsia="方正仿宋_GBK" w:hAnsi="Times New Roman" w:cs="Times New Roman"/>
          <w:color w:val="000000" w:themeColor="text1"/>
          <w:sz w:val="32"/>
          <w:szCs w:val="32"/>
        </w:rPr>
        <w:t xml:space="preserve">  </w:t>
      </w:r>
      <w:r w:rsidRPr="00E44EEC">
        <w:rPr>
          <w:rFonts w:ascii="方正仿宋_GBK" w:eastAsia="方正仿宋_GBK" w:hAnsi="Times New Roman" w:cs="Times New Roman" w:hint="eastAsia"/>
          <w:color w:val="000000" w:themeColor="text1"/>
          <w:sz w:val="32"/>
          <w:szCs w:val="32"/>
        </w:rPr>
        <w:t>本措施限重庆高新区直管园内有效，</w:t>
      </w:r>
      <w:r w:rsidR="00B85A7D" w:rsidRPr="00E44EEC">
        <w:rPr>
          <w:rFonts w:ascii="方正仿宋_GBK" w:eastAsia="方正仿宋_GBK" w:hint="eastAsia"/>
          <w:color w:val="000000" w:themeColor="text1"/>
          <w:sz w:val="32"/>
          <w:szCs w:val="32"/>
          <w:shd w:val="clear" w:color="auto" w:fill="FFFFFF"/>
        </w:rPr>
        <w:t>申报条件、</w:t>
      </w:r>
      <w:r w:rsidR="00B85A7D" w:rsidRPr="00E44EEC">
        <w:rPr>
          <w:rFonts w:ascii="方正仿宋_GBK" w:eastAsia="方正仿宋_GBK" w:hint="eastAsia"/>
          <w:color w:val="000000" w:themeColor="text1"/>
          <w:sz w:val="32"/>
          <w:szCs w:val="32"/>
          <w:shd w:val="clear" w:color="auto" w:fill="FFFFFF"/>
        </w:rPr>
        <w:lastRenderedPageBreak/>
        <w:t>申报流程等内容，另行制定实施细则。本措施</w:t>
      </w:r>
      <w:r>
        <w:rPr>
          <w:rFonts w:ascii="Times New Roman" w:eastAsia="方正仿宋_GBK" w:hAnsi="Times New Roman" w:cs="Times New Roman"/>
          <w:color w:val="000000" w:themeColor="text1"/>
          <w:sz w:val="32"/>
          <w:szCs w:val="32"/>
        </w:rPr>
        <w:t>由重庆高新区相关主管部门组织实施</w:t>
      </w:r>
      <w:r w:rsidR="00B85A7D">
        <w:rPr>
          <w:rFonts w:ascii="Times New Roman" w:eastAsia="方正仿宋_GBK" w:hAnsi="Times New Roman" w:cs="Times New Roman" w:hint="eastAsia"/>
          <w:color w:val="000000" w:themeColor="text1"/>
          <w:sz w:val="32"/>
          <w:szCs w:val="32"/>
        </w:rPr>
        <w:t>，本措施</w:t>
      </w:r>
      <w:r>
        <w:rPr>
          <w:rFonts w:ascii="Times New Roman" w:eastAsia="方正仿宋_GBK" w:hAnsi="Times New Roman" w:cs="Times New Roman"/>
          <w:color w:val="000000" w:themeColor="text1"/>
          <w:sz w:val="32"/>
          <w:szCs w:val="32"/>
        </w:rPr>
        <w:t>与重庆高新区其他政策</w:t>
      </w:r>
      <w:r>
        <w:rPr>
          <w:rFonts w:ascii="Times New Roman" w:eastAsia="方正仿宋_GBK" w:hAnsi="Times New Roman" w:cs="Times New Roman" w:hint="eastAsia"/>
          <w:color w:val="000000" w:themeColor="text1"/>
          <w:sz w:val="32"/>
          <w:szCs w:val="32"/>
        </w:rPr>
        <w:t>和招商引资企业“一企一策”内容重复或类同的，</w:t>
      </w:r>
      <w:r>
        <w:rPr>
          <w:rFonts w:ascii="Times New Roman" w:eastAsia="方正仿宋_GBK" w:hAnsi="Times New Roman" w:cs="Times New Roman"/>
          <w:color w:val="000000" w:themeColor="text1"/>
          <w:sz w:val="32"/>
          <w:szCs w:val="32"/>
        </w:rPr>
        <w:t>按照</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就高不重复原则</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享受。</w:t>
      </w:r>
    </w:p>
    <w:p w:rsidR="00C76FA8" w:rsidRDefault="00C76FA8" w:rsidP="00C76FA8">
      <w:pPr>
        <w:pStyle w:val="af1"/>
        <w:spacing w:line="600" w:lineRule="exact"/>
        <w:ind w:firstLineChars="200" w:firstLine="640"/>
      </w:pPr>
      <w:r w:rsidRPr="00C76FA8">
        <w:rPr>
          <w:rFonts w:ascii="Times New Roman" w:eastAsia="方正黑体_GBK" w:hAnsi="Times New Roman" w:cs="Times New Roman"/>
          <w:bCs/>
          <w:color w:val="000000" w:themeColor="text1"/>
          <w:sz w:val="32"/>
          <w:szCs w:val="32"/>
        </w:rPr>
        <w:t>第</w:t>
      </w:r>
      <w:r w:rsidRPr="00C76FA8">
        <w:rPr>
          <w:rFonts w:ascii="Times New Roman" w:eastAsia="方正黑体_GBK" w:hAnsi="Times New Roman" w:cs="Times New Roman" w:hint="eastAsia"/>
          <w:bCs/>
          <w:color w:val="000000" w:themeColor="text1"/>
          <w:sz w:val="32"/>
          <w:szCs w:val="32"/>
        </w:rPr>
        <w:t>二十</w:t>
      </w:r>
      <w:r w:rsidRPr="00C76FA8">
        <w:rPr>
          <w:rFonts w:ascii="Times New Roman" w:eastAsia="方正黑体_GBK" w:hAnsi="Times New Roman" w:cs="Times New Roman"/>
          <w:bCs/>
          <w:color w:val="000000" w:themeColor="text1"/>
          <w:sz w:val="32"/>
          <w:szCs w:val="32"/>
        </w:rPr>
        <w:t>条</w:t>
      </w:r>
      <w:r>
        <w:rPr>
          <w:rFonts w:ascii="Times New Roman" w:eastAsia="方正仿宋_GBK" w:hAnsi="Times New Roman" w:cs="Times New Roman"/>
          <w:color w:val="000000" w:themeColor="text1"/>
          <w:sz w:val="32"/>
          <w:szCs w:val="32"/>
          <w:lang w:val="en"/>
        </w:rPr>
        <w:t xml:space="preserve"> </w:t>
      </w:r>
      <w:r>
        <w:rPr>
          <w:rFonts w:ascii="Times New Roman" w:eastAsia="方正仿宋_GBK" w:hAnsi="Times New Roman" w:cs="Times New Roman"/>
          <w:color w:val="000000" w:themeColor="text1"/>
          <w:sz w:val="32"/>
          <w:szCs w:val="32"/>
        </w:rPr>
        <w:t xml:space="preserve"> </w:t>
      </w:r>
      <w:r>
        <w:rPr>
          <w:rFonts w:ascii="Times New Roman" w:eastAsia="方正仿宋_GBK" w:hAnsi="Times New Roman" w:cs="Times New Roman" w:hint="eastAsia"/>
          <w:color w:val="000000" w:themeColor="text1"/>
          <w:sz w:val="32"/>
          <w:szCs w:val="32"/>
        </w:rPr>
        <w:t>本措施由</w:t>
      </w:r>
      <w:r>
        <w:rPr>
          <w:rFonts w:ascii="Times New Roman" w:eastAsia="方正仿宋_GBK" w:hAnsi="Times New Roman" w:cs="Times New Roman"/>
          <w:color w:val="000000" w:themeColor="text1"/>
          <w:sz w:val="32"/>
          <w:szCs w:val="32"/>
        </w:rPr>
        <w:t>重庆高新区管委会</w:t>
      </w:r>
      <w:r>
        <w:rPr>
          <w:rFonts w:ascii="Times New Roman" w:eastAsia="方正仿宋_GBK" w:hAnsi="Times New Roman" w:cs="Times New Roman" w:hint="eastAsia"/>
          <w:color w:val="000000" w:themeColor="text1"/>
          <w:sz w:val="32"/>
          <w:szCs w:val="32"/>
        </w:rPr>
        <w:t>负责解释。</w:t>
      </w:r>
    </w:p>
    <w:p w:rsidR="00EF543D" w:rsidRPr="00EF543D" w:rsidRDefault="00EF543D" w:rsidP="00C76FA8">
      <w:pPr>
        <w:adjustRightInd w:val="0"/>
        <w:snapToGrid w:val="0"/>
        <w:spacing w:line="600" w:lineRule="exact"/>
        <w:ind w:firstLineChars="200" w:firstLine="640"/>
        <w:rPr>
          <w:rFonts w:ascii="Times New Roman" w:eastAsia="方正仿宋_GBK" w:hAnsi="Times New Roman" w:cs="宋体"/>
          <w:color w:val="000000"/>
          <w:kern w:val="0"/>
          <w:sz w:val="32"/>
          <w:szCs w:val="32"/>
        </w:rPr>
      </w:pPr>
    </w:p>
    <w:sectPr w:rsidR="00EF543D" w:rsidRPr="00EF543D" w:rsidSect="00321887">
      <w:headerReference w:type="default" r:id="rId8"/>
      <w:footerReference w:type="default" r:id="rId9"/>
      <w:pgSz w:w="11906" w:h="16838"/>
      <w:pgMar w:top="1962" w:right="1474" w:bottom="1848" w:left="1588"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A36" w:rsidRDefault="00D67A36">
      <w:r>
        <w:separator/>
      </w:r>
    </w:p>
  </w:endnote>
  <w:endnote w:type="continuationSeparator" w:id="0">
    <w:p w:rsidR="00D67A36" w:rsidRDefault="00D6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方正楷体_GBK">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方正小标宋_GBK">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A" w:rsidRDefault="003D5AB2">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08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52ABA" w:rsidRDefault="003D5AB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E0F14" w:rsidRPr="008E0F14">
                            <w:rPr>
                              <w:rFonts w:ascii="宋体" w:eastAsia="方正仿宋_GBK" w:hAnsi="宋体" w:cs="宋体"/>
                              <w:noProof/>
                              <w:sz w:val="28"/>
                              <w:szCs w:val="28"/>
                            </w:rPr>
                            <w:t>- 8 -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080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452ABA" w:rsidRDefault="003D5AB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E0F14" w:rsidRPr="008E0F14">
                      <w:rPr>
                        <w:rFonts w:ascii="宋体" w:eastAsia="方正仿宋_GBK" w:hAnsi="宋体" w:cs="宋体"/>
                        <w:noProof/>
                        <w:sz w:val="28"/>
                        <w:szCs w:val="28"/>
                      </w:rPr>
                      <w:t>- 8 -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452ABA" w:rsidRPr="005D53CA" w:rsidRDefault="009E18BA" w:rsidP="009E18BA">
    <w:pPr>
      <w:pStyle w:val="a5"/>
      <w:pBdr>
        <w:top w:val="none" w:sz="0" w:space="14" w:color="auto"/>
      </w:pBdr>
      <w:wordWrap w:val="0"/>
      <w:ind w:rightChars="200" w:right="420"/>
      <w:jc w:val="right"/>
      <w:rPr>
        <w:rFonts w:ascii="宋体" w:eastAsia="宋体" w:hAnsi="宋体" w:cs="宋体"/>
        <w:b/>
        <w:bCs/>
        <w:color w:val="005192"/>
        <w:sz w:val="28"/>
        <w:szCs w:val="44"/>
      </w:rPr>
    </w:pPr>
    <w:r w:rsidRPr="005D53CA">
      <w:rPr>
        <w:rFonts w:ascii="宋体" w:eastAsia="宋体" w:hAnsi="宋体"/>
        <w:noProof/>
        <w:color w:val="FAFAFA"/>
        <w:sz w:val="32"/>
      </w:rPr>
      <mc:AlternateContent>
        <mc:Choice Requires="wps">
          <w:drawing>
            <wp:anchor distT="0" distB="0" distL="114300" distR="114300" simplePos="0" relativeHeight="251658752" behindDoc="0" locked="0" layoutInCell="1" allowOverlap="1">
              <wp:simplePos x="0" y="0"/>
              <wp:positionH relativeFrom="column">
                <wp:posOffset>3810</wp:posOffset>
              </wp:positionH>
              <wp:positionV relativeFrom="paragraph">
                <wp:posOffset>61347</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E24D7E" id="直接连接符 5"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3pt,4.85pt" to="442.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" strokecolor="#005192" strokeweight="1.75pt">
              <v:stroke joinstyle="miter"/>
            </v:line>
          </w:pict>
        </mc:Fallback>
      </mc:AlternateContent>
    </w:r>
    <w:r w:rsidR="003D5AB2" w:rsidRPr="005D53CA">
      <w:rPr>
        <w:rFonts w:ascii="宋体" w:eastAsia="宋体" w:hAnsi="宋体" w:cs="宋体" w:hint="eastAsia"/>
        <w:b/>
        <w:bCs/>
        <w:color w:val="005192"/>
        <w:sz w:val="28"/>
        <w:szCs w:val="44"/>
        <w:lang w:eastAsia="zh-Hans"/>
      </w:rPr>
      <w:t>重庆</w:t>
    </w:r>
    <w:r w:rsidR="00252E99" w:rsidRPr="005D53CA">
      <w:rPr>
        <w:rFonts w:ascii="宋体" w:eastAsia="宋体" w:hAnsi="宋体" w:cs="宋体" w:hint="eastAsia"/>
        <w:b/>
        <w:bCs/>
        <w:color w:val="005192"/>
        <w:sz w:val="28"/>
        <w:szCs w:val="44"/>
        <w:lang w:eastAsia="zh-Hans"/>
      </w:rPr>
      <w:t>高新</w:t>
    </w:r>
    <w:r w:rsidR="005D53CA" w:rsidRPr="005D53CA">
      <w:rPr>
        <w:rFonts w:ascii="宋体" w:eastAsia="宋体" w:hAnsi="宋体" w:cs="宋体" w:hint="eastAsia"/>
        <w:b/>
        <w:bCs/>
        <w:color w:val="005192"/>
        <w:sz w:val="28"/>
        <w:szCs w:val="44"/>
        <w:lang w:eastAsia="zh-Hans"/>
      </w:rPr>
      <w:t>技术产业开发</w:t>
    </w:r>
    <w:r w:rsidR="00252E99" w:rsidRPr="005D53CA">
      <w:rPr>
        <w:rFonts w:ascii="宋体" w:eastAsia="宋体" w:hAnsi="宋体" w:cs="宋体" w:hint="eastAsia"/>
        <w:b/>
        <w:bCs/>
        <w:color w:val="005192"/>
        <w:sz w:val="28"/>
        <w:szCs w:val="44"/>
        <w:lang w:eastAsia="zh-Hans"/>
      </w:rPr>
      <w:t>区管</w:t>
    </w:r>
    <w:r w:rsidR="005D53CA" w:rsidRPr="005D53CA">
      <w:rPr>
        <w:rFonts w:ascii="宋体" w:eastAsia="宋体" w:hAnsi="宋体" w:cs="宋体" w:hint="eastAsia"/>
        <w:b/>
        <w:bCs/>
        <w:color w:val="005192"/>
        <w:sz w:val="28"/>
        <w:szCs w:val="44"/>
        <w:lang w:eastAsia="zh-Hans"/>
      </w:rPr>
      <w:t>理</w:t>
    </w:r>
    <w:r w:rsidR="00252E99" w:rsidRPr="005D53CA">
      <w:rPr>
        <w:rFonts w:ascii="宋体" w:eastAsia="宋体" w:hAnsi="宋体" w:cs="宋体" w:hint="eastAsia"/>
        <w:b/>
        <w:bCs/>
        <w:color w:val="005192"/>
        <w:sz w:val="28"/>
        <w:szCs w:val="44"/>
        <w:lang w:eastAsia="zh-Hans"/>
      </w:rPr>
      <w:t>委</w:t>
    </w:r>
    <w:r w:rsidR="005D53CA" w:rsidRPr="005D53CA">
      <w:rPr>
        <w:rFonts w:ascii="宋体" w:eastAsia="宋体" w:hAnsi="宋体" w:cs="宋体" w:hint="eastAsia"/>
        <w:b/>
        <w:bCs/>
        <w:color w:val="005192"/>
        <w:sz w:val="28"/>
        <w:szCs w:val="44"/>
        <w:lang w:eastAsia="zh-Hans"/>
      </w:rPr>
      <w:t>员</w:t>
    </w:r>
    <w:r w:rsidR="00252E99" w:rsidRPr="005D53CA">
      <w:rPr>
        <w:rFonts w:ascii="宋体" w:eastAsia="宋体" w:hAnsi="宋体" w:cs="宋体" w:hint="eastAsia"/>
        <w:b/>
        <w:bCs/>
        <w:color w:val="005192"/>
        <w:sz w:val="28"/>
        <w:szCs w:val="44"/>
        <w:lang w:eastAsia="zh-Hans"/>
      </w:rPr>
      <w:t>会办公室</w:t>
    </w:r>
    <w:r w:rsidR="003D5AB2" w:rsidRPr="005D53CA">
      <w:rPr>
        <w:rFonts w:ascii="宋体" w:eastAsia="宋体" w:hAnsi="宋体" w:cs="宋体" w:hint="eastAsia"/>
        <w:b/>
        <w:bCs/>
        <w:color w:val="005192"/>
        <w:sz w:val="28"/>
        <w:szCs w:val="44"/>
      </w:rPr>
      <w:t>发布</w:t>
    </w:r>
    <w:r w:rsidR="005D53CA" w:rsidRPr="005D53CA">
      <w:rPr>
        <w:rFonts w:ascii="宋体" w:eastAsia="宋体" w:hAnsi="宋体" w:cs="宋体" w:hint="eastAsia"/>
        <w:b/>
        <w:bCs/>
        <w:color w:val="005192"/>
        <w:sz w:val="28"/>
        <w:szCs w:val="44"/>
      </w:rPr>
      <w:t xml:space="preserve"> </w:t>
    </w:r>
  </w:p>
  <w:p w:rsidR="00452ABA" w:rsidRPr="00961C4B" w:rsidRDefault="00452ABA">
    <w:pPr>
      <w:pStyle w:val="a5"/>
      <w:wordWrap w:val="0"/>
      <w:ind w:leftChars="2280" w:left="4788" w:firstLineChars="2000" w:firstLine="5622"/>
      <w:jc w:val="right"/>
      <w:rPr>
        <w:rFonts w:ascii="宋体" w:eastAsia="方正仿宋_GBK"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A36" w:rsidRDefault="00D67A36">
      <w:r>
        <w:separator/>
      </w:r>
    </w:p>
  </w:footnote>
  <w:footnote w:type="continuationSeparator" w:id="0">
    <w:p w:rsidR="00D67A36" w:rsidRDefault="00D67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A" w:rsidRDefault="003D5AB2">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A16FA8"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452ABA" w:rsidRPr="00961C4B" w:rsidRDefault="003D5AB2">
    <w:pPr>
      <w:pStyle w:val="a5"/>
      <w:textAlignment w:val="center"/>
      <w:rPr>
        <w:rFonts w:ascii="宋体" w:eastAsia="方正仿宋_GBK" w:hAnsi="宋体" w:cs="宋体"/>
        <w:b/>
        <w:bCs/>
        <w:color w:val="005192"/>
        <w:sz w:val="32"/>
        <w:szCs w:val="32"/>
      </w:rPr>
    </w:pPr>
    <w:r w:rsidRPr="00961C4B">
      <w:rPr>
        <w:rFonts w:ascii="宋体" w:eastAsia="方正仿宋_GBK"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Pr="009E18BA">
      <w:rPr>
        <w:rFonts w:ascii="宋体" w:eastAsia="宋体" w:hAnsi="宋体" w:cs="宋体" w:hint="eastAsia"/>
        <w:b/>
        <w:bCs/>
        <w:color w:val="005192"/>
        <w:sz w:val="32"/>
        <w:lang w:eastAsia="zh-Hans"/>
      </w:rPr>
      <w:t>重庆</w:t>
    </w:r>
    <w:r w:rsidR="00321887" w:rsidRPr="009E18BA">
      <w:rPr>
        <w:rFonts w:ascii="宋体" w:eastAsia="宋体" w:hAnsi="宋体" w:cs="宋体" w:hint="eastAsia"/>
        <w:b/>
        <w:bCs/>
        <w:color w:val="005192"/>
        <w:sz w:val="32"/>
        <w:lang w:eastAsia="zh-Hans"/>
      </w:rPr>
      <w:t>高新</w:t>
    </w:r>
    <w:r w:rsidR="005D53CA" w:rsidRPr="009E18BA">
      <w:rPr>
        <w:rFonts w:ascii="宋体" w:eastAsia="宋体" w:hAnsi="宋体" w:cs="宋体" w:hint="eastAsia"/>
        <w:b/>
        <w:bCs/>
        <w:color w:val="005192"/>
        <w:sz w:val="32"/>
        <w:lang w:eastAsia="zh-Hans"/>
      </w:rPr>
      <w:t>技术</w:t>
    </w:r>
    <w:r w:rsidR="005D53CA" w:rsidRPr="009E18BA">
      <w:rPr>
        <w:rFonts w:ascii="宋体" w:eastAsia="宋体" w:hAnsi="宋体" w:cs="宋体"/>
        <w:b/>
        <w:bCs/>
        <w:color w:val="005192"/>
        <w:sz w:val="32"/>
        <w:lang w:eastAsia="zh-Hans"/>
      </w:rPr>
      <w:t>产业开发</w:t>
    </w:r>
    <w:r w:rsidR="00321887" w:rsidRPr="009E18BA">
      <w:rPr>
        <w:rFonts w:ascii="宋体" w:eastAsia="宋体" w:hAnsi="宋体" w:cs="宋体" w:hint="eastAsia"/>
        <w:b/>
        <w:bCs/>
        <w:color w:val="005192"/>
        <w:sz w:val="32"/>
        <w:lang w:eastAsia="zh-Hans"/>
      </w:rPr>
      <w:t>区</w:t>
    </w:r>
    <w:r w:rsidR="00321887" w:rsidRPr="009E18BA">
      <w:rPr>
        <w:rFonts w:ascii="宋体" w:eastAsia="宋体" w:hAnsi="宋体" w:cs="宋体"/>
        <w:b/>
        <w:bCs/>
        <w:color w:val="005192"/>
        <w:sz w:val="32"/>
        <w:lang w:eastAsia="zh-Hans"/>
      </w:rPr>
      <w:t>管</w:t>
    </w:r>
    <w:r w:rsidR="005D53CA" w:rsidRPr="009E18BA">
      <w:rPr>
        <w:rFonts w:ascii="宋体" w:eastAsia="宋体" w:hAnsi="宋体" w:cs="宋体" w:hint="eastAsia"/>
        <w:b/>
        <w:bCs/>
        <w:color w:val="005192"/>
        <w:sz w:val="32"/>
        <w:lang w:eastAsia="zh-Hans"/>
      </w:rPr>
      <w:t>理</w:t>
    </w:r>
    <w:r w:rsidR="00321887" w:rsidRPr="009E18BA">
      <w:rPr>
        <w:rFonts w:ascii="宋体" w:eastAsia="宋体" w:hAnsi="宋体" w:cs="宋体"/>
        <w:b/>
        <w:bCs/>
        <w:color w:val="005192"/>
        <w:sz w:val="32"/>
        <w:lang w:eastAsia="zh-Hans"/>
      </w:rPr>
      <w:t>委</w:t>
    </w:r>
    <w:r w:rsidR="005D53CA" w:rsidRPr="009E18BA">
      <w:rPr>
        <w:rFonts w:ascii="宋体" w:eastAsia="宋体" w:hAnsi="宋体" w:cs="宋体" w:hint="eastAsia"/>
        <w:b/>
        <w:bCs/>
        <w:color w:val="005192"/>
        <w:sz w:val="32"/>
        <w:lang w:eastAsia="zh-Hans"/>
      </w:rPr>
      <w:t>员</w:t>
    </w:r>
    <w:r w:rsidR="00321887" w:rsidRPr="009E18BA">
      <w:rPr>
        <w:rFonts w:ascii="宋体" w:eastAsia="宋体" w:hAnsi="宋体" w:cs="宋体"/>
        <w:b/>
        <w:bCs/>
        <w:color w:val="005192"/>
        <w:sz w:val="32"/>
        <w:lang w:eastAsia="zh-Hans"/>
      </w:rPr>
      <w:t>会</w:t>
    </w:r>
    <w:r w:rsidRPr="009E18BA">
      <w:rPr>
        <w:rFonts w:ascii="宋体" w:eastAsia="宋体" w:hAnsi="宋体" w:cs="宋体" w:hint="eastAsia"/>
        <w:b/>
        <w:bCs/>
        <w:color w:val="005192"/>
        <w:sz w:val="32"/>
        <w:lang w:eastAsia="zh-Hans"/>
      </w:rPr>
      <w:t>行政</w:t>
    </w:r>
    <w:r w:rsidRPr="009E18BA">
      <w:rPr>
        <w:rFonts w:ascii="宋体" w:eastAsia="宋体" w:hAnsi="宋体" w:cs="宋体" w:hint="eastAsia"/>
        <w:b/>
        <w:bCs/>
        <w:color w:val="005192"/>
        <w:sz w:val="32"/>
        <w:szCs w:val="32"/>
        <w:lang w:eastAsia="zh-Hans"/>
      </w:rPr>
      <w:t>规范性文件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665E0A"/>
    <w:multiLevelType w:val="singleLevel"/>
    <w:tmpl w:val="B9665E0A"/>
    <w:lvl w:ilvl="0">
      <w:start w:val="2"/>
      <w:numFmt w:val="chineseCounting"/>
      <w:suff w:val="nothing"/>
      <w:lvlText w:val="（%1）"/>
      <w:lvlJc w:val="left"/>
      <w:rPr>
        <w:rFonts w:hint="eastAsia"/>
      </w:rPr>
    </w:lvl>
  </w:abstractNum>
  <w:abstractNum w:abstractNumId="1" w15:restartNumberingAfterBreak="0">
    <w:nsid w:val="F2301020"/>
    <w:multiLevelType w:val="singleLevel"/>
    <w:tmpl w:val="526A2592"/>
    <w:lvl w:ilvl="0">
      <w:start w:val="1"/>
      <w:numFmt w:val="chineseCounting"/>
      <w:suff w:val="nothing"/>
      <w:lvlText w:val="（%1）"/>
      <w:lvlJc w:val="left"/>
      <w:rPr>
        <w:rFonts w:ascii="方正楷体_GBK" w:eastAsia="方正楷体_GBK" w:hint="eastAsia"/>
      </w:rPr>
    </w:lvl>
  </w:abstractNum>
  <w:abstractNum w:abstractNumId="2" w15:restartNumberingAfterBreak="0">
    <w:nsid w:val="3B434B38"/>
    <w:multiLevelType w:val="singleLevel"/>
    <w:tmpl w:val="B0A2B894"/>
    <w:lvl w:ilvl="0">
      <w:start w:val="1"/>
      <w:numFmt w:val="chineseCounting"/>
      <w:suff w:val="nothing"/>
      <w:lvlText w:val="（%1）"/>
      <w:lvlJc w:val="left"/>
      <w:rPr>
        <w:rFonts w:ascii="方正楷体_GBK" w:eastAsia="方正楷体_GBK" w:hint="eastAsia"/>
      </w:rPr>
    </w:lvl>
  </w:abstractNum>
  <w:abstractNum w:abstractNumId="3" w15:restartNumberingAfterBreak="0">
    <w:nsid w:val="4D78E639"/>
    <w:multiLevelType w:val="singleLevel"/>
    <w:tmpl w:val="4D78E639"/>
    <w:lvl w:ilvl="0">
      <w:start w:val="1"/>
      <w:numFmt w:val="decimal"/>
      <w:suff w:val="nothing"/>
      <w:lvlText w:val="（%1）"/>
      <w:lvlJc w:val="left"/>
    </w:lvl>
  </w:abstractNum>
  <w:abstractNum w:abstractNumId="4" w15:restartNumberingAfterBreak="0">
    <w:nsid w:val="5E00030E"/>
    <w:multiLevelType w:val="hybridMultilevel"/>
    <w:tmpl w:val="22AA16A6"/>
    <w:lvl w:ilvl="0" w:tplc="32380E62">
      <w:start w:val="1"/>
      <w:numFmt w:val="japaneseCounting"/>
      <w:lvlText w:val="第%1章"/>
      <w:lvlJc w:val="left"/>
      <w:pPr>
        <w:ind w:left="1080" w:hanging="108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F05B4F69"/>
    <w:rsid w:val="F97D9566"/>
    <w:rsid w:val="FDFF411C"/>
    <w:rsid w:val="000466D1"/>
    <w:rsid w:val="00075237"/>
    <w:rsid w:val="000971FC"/>
    <w:rsid w:val="00134AFF"/>
    <w:rsid w:val="00172A27"/>
    <w:rsid w:val="001817B2"/>
    <w:rsid w:val="00181E72"/>
    <w:rsid w:val="001837B0"/>
    <w:rsid w:val="0019467B"/>
    <w:rsid w:val="00221C99"/>
    <w:rsid w:val="00247C71"/>
    <w:rsid w:val="00252E99"/>
    <w:rsid w:val="00255878"/>
    <w:rsid w:val="002B58CB"/>
    <w:rsid w:val="00321887"/>
    <w:rsid w:val="00331813"/>
    <w:rsid w:val="003D5AB2"/>
    <w:rsid w:val="003E1EB3"/>
    <w:rsid w:val="00411CB0"/>
    <w:rsid w:val="0043221D"/>
    <w:rsid w:val="00452ABA"/>
    <w:rsid w:val="00454CDB"/>
    <w:rsid w:val="004A55A3"/>
    <w:rsid w:val="004B0F0D"/>
    <w:rsid w:val="005447A2"/>
    <w:rsid w:val="005C2A5B"/>
    <w:rsid w:val="005D53CA"/>
    <w:rsid w:val="00667DB2"/>
    <w:rsid w:val="006D3D21"/>
    <w:rsid w:val="006F7EE0"/>
    <w:rsid w:val="00716308"/>
    <w:rsid w:val="007236E7"/>
    <w:rsid w:val="00813695"/>
    <w:rsid w:val="00830333"/>
    <w:rsid w:val="00833156"/>
    <w:rsid w:val="008E0F14"/>
    <w:rsid w:val="008F343E"/>
    <w:rsid w:val="009464FD"/>
    <w:rsid w:val="00961C4B"/>
    <w:rsid w:val="009A4E85"/>
    <w:rsid w:val="009E18BA"/>
    <w:rsid w:val="009F7731"/>
    <w:rsid w:val="00A001B7"/>
    <w:rsid w:val="00A66334"/>
    <w:rsid w:val="00A70925"/>
    <w:rsid w:val="00A75D4C"/>
    <w:rsid w:val="00AA3C24"/>
    <w:rsid w:val="00AB17FD"/>
    <w:rsid w:val="00B009CD"/>
    <w:rsid w:val="00B15E35"/>
    <w:rsid w:val="00B17497"/>
    <w:rsid w:val="00B7287B"/>
    <w:rsid w:val="00B85A7D"/>
    <w:rsid w:val="00B93CAC"/>
    <w:rsid w:val="00B94C6E"/>
    <w:rsid w:val="00BF31F2"/>
    <w:rsid w:val="00C05F8F"/>
    <w:rsid w:val="00C23EFF"/>
    <w:rsid w:val="00C24286"/>
    <w:rsid w:val="00C42DF9"/>
    <w:rsid w:val="00C602E3"/>
    <w:rsid w:val="00C76FA8"/>
    <w:rsid w:val="00C853CB"/>
    <w:rsid w:val="00CA5C3D"/>
    <w:rsid w:val="00D062DD"/>
    <w:rsid w:val="00D67A36"/>
    <w:rsid w:val="00E035C3"/>
    <w:rsid w:val="00E13F24"/>
    <w:rsid w:val="00E44EEC"/>
    <w:rsid w:val="00E70BB7"/>
    <w:rsid w:val="00E70C0D"/>
    <w:rsid w:val="00E815F3"/>
    <w:rsid w:val="00EF1BA1"/>
    <w:rsid w:val="00EF543D"/>
    <w:rsid w:val="00F11595"/>
    <w:rsid w:val="00F31925"/>
    <w:rsid w:val="00F66B17"/>
    <w:rsid w:val="00F97964"/>
    <w:rsid w:val="00FE02E6"/>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5D42C5"/>
  <w15:docId w15:val="{F1ABB135-3FCA-40FD-9C16-380E1D33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qFormat="1"/>
    <w:lsdException w:name="header" w:qFormat="1"/>
    <w:lsdException w:name="footer" w:qFormat="1"/>
    <w:lsdException w:name="caption" w:semiHidden="1" w:unhideWhenUsed="1" w:qFormat="1"/>
    <w:lsdException w:name="table of authorities" w:uiPriority="99" w:qFormat="1"/>
    <w:lsdException w:name="Title" w:qFormat="1"/>
    <w:lsdException w:name="Default Paragraph Font" w:semiHidden="1" w:qFormat="1"/>
    <w:lsdException w:name="Body Text" w:uiPriority="99"/>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F31925"/>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Hyperlink"/>
    <w:uiPriority w:val="99"/>
    <w:unhideWhenUsed/>
    <w:rsid w:val="00E13F24"/>
    <w:rPr>
      <w:color w:val="0000FF"/>
      <w:u w:val="single"/>
    </w:rPr>
  </w:style>
  <w:style w:type="character" w:customStyle="1" w:styleId="a9">
    <w:name w:val="正文文本 字符"/>
    <w:link w:val="aa"/>
    <w:uiPriority w:val="99"/>
    <w:rsid w:val="00E13F24"/>
    <w:rPr>
      <w:kern w:val="2"/>
      <w:sz w:val="21"/>
      <w:szCs w:val="24"/>
    </w:rPr>
  </w:style>
  <w:style w:type="paragraph" w:styleId="aa">
    <w:name w:val="Body Text"/>
    <w:basedOn w:val="a"/>
    <w:next w:val="a"/>
    <w:link w:val="a9"/>
    <w:uiPriority w:val="99"/>
    <w:unhideWhenUsed/>
    <w:rsid w:val="00E13F24"/>
    <w:pPr>
      <w:spacing w:after="120"/>
    </w:pPr>
    <w:rPr>
      <w:rFonts w:ascii="Times New Roman" w:eastAsia="宋体" w:hAnsi="Times New Roman" w:cs="Times New Roman"/>
    </w:rPr>
  </w:style>
  <w:style w:type="character" w:customStyle="1" w:styleId="11">
    <w:name w:val="正文文本 字符1"/>
    <w:basedOn w:val="a0"/>
    <w:rsid w:val="00E13F24"/>
    <w:rPr>
      <w:rFonts w:asciiTheme="minorHAnsi" w:eastAsiaTheme="minorEastAsia" w:hAnsiTheme="minorHAnsi" w:cstheme="minorBidi"/>
      <w:kern w:val="2"/>
      <w:sz w:val="21"/>
      <w:szCs w:val="24"/>
    </w:rPr>
  </w:style>
  <w:style w:type="paragraph" w:styleId="3">
    <w:name w:val="Body Text Indent 3"/>
    <w:basedOn w:val="a"/>
    <w:link w:val="30"/>
    <w:rsid w:val="00E13F24"/>
    <w:pPr>
      <w:adjustRightInd w:val="0"/>
      <w:snapToGrid w:val="0"/>
      <w:spacing w:line="276" w:lineRule="auto"/>
      <w:ind w:firstLineChars="200" w:firstLine="200"/>
    </w:pPr>
    <w:rPr>
      <w:rFonts w:ascii="仿宋_GB2312" w:eastAsia="仿宋_GB2312" w:hAnsi="Times New Roman" w:cs="Times New Roman"/>
      <w:sz w:val="32"/>
    </w:rPr>
  </w:style>
  <w:style w:type="character" w:customStyle="1" w:styleId="30">
    <w:name w:val="正文文本缩进 3 字符"/>
    <w:basedOn w:val="a0"/>
    <w:link w:val="3"/>
    <w:rsid w:val="00E13F24"/>
    <w:rPr>
      <w:rFonts w:ascii="仿宋_GB2312" w:eastAsia="仿宋_GB2312"/>
      <w:kern w:val="2"/>
      <w:sz w:val="32"/>
      <w:szCs w:val="24"/>
    </w:rPr>
  </w:style>
  <w:style w:type="paragraph" w:customStyle="1" w:styleId="Default">
    <w:name w:val="Default"/>
    <w:qFormat/>
    <w:rsid w:val="0019467B"/>
    <w:pPr>
      <w:autoSpaceDE w:val="0"/>
      <w:autoSpaceDN w:val="0"/>
      <w:adjustRightInd w:val="0"/>
    </w:pPr>
    <w:rPr>
      <w:rFonts w:ascii="Arial" w:hAnsi="Arial" w:cs="Arial"/>
      <w:color w:val="000000"/>
      <w:sz w:val="24"/>
      <w:szCs w:val="24"/>
    </w:rPr>
  </w:style>
  <w:style w:type="paragraph" w:styleId="ab">
    <w:name w:val="List Paragraph"/>
    <w:qFormat/>
    <w:rsid w:val="00C05F8F"/>
    <w:pPr>
      <w:widowControl w:val="0"/>
      <w:ind w:firstLine="420"/>
      <w:jc w:val="both"/>
    </w:pPr>
    <w:rPr>
      <w:rFonts w:ascii="等线" w:eastAsia="等线" w:hAnsi="等线"/>
      <w:kern w:val="1"/>
      <w:sz w:val="21"/>
      <w:szCs w:val="22"/>
    </w:rPr>
  </w:style>
  <w:style w:type="character" w:customStyle="1" w:styleId="10">
    <w:name w:val="标题 1 字符"/>
    <w:basedOn w:val="a0"/>
    <w:link w:val="1"/>
    <w:rsid w:val="00F31925"/>
    <w:rPr>
      <w:rFonts w:asciiTheme="minorHAnsi" w:eastAsiaTheme="minorEastAsia" w:hAnsiTheme="minorHAnsi" w:cstheme="minorBidi"/>
      <w:b/>
      <w:bCs/>
      <w:kern w:val="44"/>
      <w:sz w:val="44"/>
      <w:szCs w:val="44"/>
    </w:rPr>
  </w:style>
  <w:style w:type="paragraph" w:styleId="ac">
    <w:name w:val="Date"/>
    <w:basedOn w:val="a"/>
    <w:next w:val="a"/>
    <w:link w:val="ad"/>
    <w:rsid w:val="000971FC"/>
    <w:pPr>
      <w:ind w:leftChars="2500" w:left="100"/>
    </w:pPr>
  </w:style>
  <w:style w:type="character" w:customStyle="1" w:styleId="ad">
    <w:name w:val="日期 字符"/>
    <w:basedOn w:val="a0"/>
    <w:link w:val="ac"/>
    <w:rsid w:val="000971FC"/>
    <w:rPr>
      <w:rFonts w:asciiTheme="minorHAnsi" w:eastAsiaTheme="minorEastAsia" w:hAnsiTheme="minorHAnsi" w:cstheme="minorBidi"/>
      <w:kern w:val="2"/>
      <w:sz w:val="21"/>
      <w:szCs w:val="24"/>
    </w:rPr>
  </w:style>
  <w:style w:type="paragraph" w:styleId="ae">
    <w:name w:val="Body Text First Indent"/>
    <w:basedOn w:val="aa"/>
    <w:link w:val="af"/>
    <w:rsid w:val="00F66B17"/>
    <w:pPr>
      <w:ind w:firstLineChars="100" w:firstLine="420"/>
    </w:pPr>
    <w:rPr>
      <w:rFonts w:asciiTheme="minorHAnsi" w:eastAsiaTheme="minorEastAsia" w:hAnsiTheme="minorHAnsi" w:cstheme="minorBidi"/>
    </w:rPr>
  </w:style>
  <w:style w:type="character" w:customStyle="1" w:styleId="af">
    <w:name w:val="正文首行缩进 字符"/>
    <w:basedOn w:val="a9"/>
    <w:link w:val="ae"/>
    <w:rsid w:val="00F66B17"/>
    <w:rPr>
      <w:rFonts w:asciiTheme="minorHAnsi" w:eastAsiaTheme="minorEastAsia" w:hAnsiTheme="minorHAnsi" w:cstheme="minorBidi"/>
      <w:kern w:val="2"/>
      <w:sz w:val="21"/>
      <w:szCs w:val="24"/>
    </w:rPr>
  </w:style>
  <w:style w:type="paragraph" w:customStyle="1" w:styleId="Bodytext2">
    <w:name w:val="Body text|2"/>
    <w:basedOn w:val="a"/>
    <w:qFormat/>
    <w:rsid w:val="00F66B17"/>
    <w:pPr>
      <w:shd w:val="clear" w:color="auto" w:fill="FFFFFF"/>
      <w:spacing w:before="260" w:after="1520" w:line="280" w:lineRule="exact"/>
      <w:jc w:val="center"/>
    </w:pPr>
    <w:rPr>
      <w:rFonts w:ascii="PMingLiU" w:eastAsia="PMingLiU" w:hAnsi="PMingLiU" w:cs="PMingLiU"/>
      <w:spacing w:val="50"/>
      <w:sz w:val="28"/>
      <w:szCs w:val="28"/>
    </w:rPr>
  </w:style>
  <w:style w:type="paragraph" w:styleId="af0">
    <w:name w:val="table of authorities"/>
    <w:basedOn w:val="a"/>
    <w:next w:val="a"/>
    <w:uiPriority w:val="99"/>
    <w:qFormat/>
    <w:rsid w:val="001837B0"/>
    <w:pPr>
      <w:ind w:leftChars="200" w:left="420"/>
    </w:pPr>
    <w:rPr>
      <w:rFonts w:ascii="Calibri" w:eastAsia="宋体" w:hAnsi="Calibri" w:cs="Times New Roman"/>
      <w:szCs w:val="20"/>
    </w:rPr>
  </w:style>
  <w:style w:type="paragraph" w:styleId="af1">
    <w:name w:val="footnote text"/>
    <w:basedOn w:val="a"/>
    <w:link w:val="af2"/>
    <w:uiPriority w:val="99"/>
    <w:unhideWhenUsed/>
    <w:qFormat/>
    <w:rsid w:val="00C76FA8"/>
    <w:pPr>
      <w:snapToGrid w:val="0"/>
      <w:jc w:val="left"/>
    </w:pPr>
    <w:rPr>
      <w:sz w:val="18"/>
      <w:szCs w:val="18"/>
    </w:rPr>
  </w:style>
  <w:style w:type="character" w:customStyle="1" w:styleId="af2">
    <w:name w:val="脚注文本 字符"/>
    <w:basedOn w:val="a0"/>
    <w:link w:val="af1"/>
    <w:uiPriority w:val="99"/>
    <w:qFormat/>
    <w:rsid w:val="00C76FA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0264">
      <w:bodyDiv w:val="1"/>
      <w:marLeft w:val="0"/>
      <w:marRight w:val="0"/>
      <w:marTop w:val="0"/>
      <w:marBottom w:val="0"/>
      <w:divBdr>
        <w:top w:val="none" w:sz="0" w:space="0" w:color="auto"/>
        <w:left w:val="none" w:sz="0" w:space="0" w:color="auto"/>
        <w:bottom w:val="none" w:sz="0" w:space="0" w:color="auto"/>
        <w:right w:val="none" w:sz="0" w:space="0" w:color="auto"/>
      </w:divBdr>
      <w:divsChild>
        <w:div w:id="1198275141">
          <w:marLeft w:val="0"/>
          <w:marRight w:val="0"/>
          <w:marTop w:val="0"/>
          <w:marBottom w:val="0"/>
          <w:divBdr>
            <w:top w:val="none" w:sz="0" w:space="0" w:color="auto"/>
            <w:left w:val="none" w:sz="0" w:space="0" w:color="auto"/>
            <w:bottom w:val="none" w:sz="0" w:space="0" w:color="auto"/>
            <w:right w:val="none" w:sz="0" w:space="0" w:color="auto"/>
          </w:divBdr>
          <w:divsChild>
            <w:div w:id="2677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7313">
      <w:bodyDiv w:val="1"/>
      <w:marLeft w:val="0"/>
      <w:marRight w:val="0"/>
      <w:marTop w:val="0"/>
      <w:marBottom w:val="0"/>
      <w:divBdr>
        <w:top w:val="none" w:sz="0" w:space="0" w:color="auto"/>
        <w:left w:val="none" w:sz="0" w:space="0" w:color="auto"/>
        <w:bottom w:val="none" w:sz="0" w:space="0" w:color="auto"/>
        <w:right w:val="none" w:sz="0" w:space="0" w:color="auto"/>
      </w:divBdr>
    </w:div>
    <w:div w:id="1246651257">
      <w:bodyDiv w:val="1"/>
      <w:marLeft w:val="0"/>
      <w:marRight w:val="0"/>
      <w:marTop w:val="0"/>
      <w:marBottom w:val="0"/>
      <w:divBdr>
        <w:top w:val="none" w:sz="0" w:space="0" w:color="auto"/>
        <w:left w:val="none" w:sz="0" w:space="0" w:color="auto"/>
        <w:bottom w:val="none" w:sz="0" w:space="0" w:color="auto"/>
        <w:right w:val="none" w:sz="0" w:space="0" w:color="auto"/>
      </w:divBdr>
    </w:div>
    <w:div w:id="1407876224">
      <w:bodyDiv w:val="1"/>
      <w:marLeft w:val="0"/>
      <w:marRight w:val="0"/>
      <w:marTop w:val="0"/>
      <w:marBottom w:val="0"/>
      <w:divBdr>
        <w:top w:val="none" w:sz="0" w:space="0" w:color="auto"/>
        <w:left w:val="none" w:sz="0" w:space="0" w:color="auto"/>
        <w:bottom w:val="none" w:sz="0" w:space="0" w:color="auto"/>
        <w:right w:val="none" w:sz="0" w:space="0" w:color="auto"/>
      </w:divBdr>
      <w:divsChild>
        <w:div w:id="2053455979">
          <w:marLeft w:val="0"/>
          <w:marRight w:val="0"/>
          <w:marTop w:val="0"/>
          <w:marBottom w:val="0"/>
          <w:divBdr>
            <w:top w:val="none" w:sz="0" w:space="0" w:color="auto"/>
            <w:left w:val="none" w:sz="0" w:space="0" w:color="auto"/>
            <w:bottom w:val="none" w:sz="0" w:space="0" w:color="auto"/>
            <w:right w:val="none" w:sz="0" w:space="0" w:color="auto"/>
          </w:divBdr>
          <w:divsChild>
            <w:div w:id="4909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6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447</Words>
  <Characters>2551</Characters>
  <Application>Microsoft Office Word</Application>
  <DocSecurity>0</DocSecurity>
  <Lines>21</Lines>
  <Paragraphs>5</Paragraphs>
  <ScaleCrop>false</ScaleCrop>
  <Company>Microsoft</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gaoxin</cp:lastModifiedBy>
  <cp:revision>22</cp:revision>
  <cp:lastPrinted>2023-11-16T02:29:00Z</cp:lastPrinted>
  <dcterms:created xsi:type="dcterms:W3CDTF">2021-09-11T02:41:00Z</dcterms:created>
  <dcterms:modified xsi:type="dcterms:W3CDTF">2023-11-17T09:17:00Z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