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8594F">
      <w:pPr>
        <w:spacing w:line="600" w:lineRule="exact"/>
        <w:jc w:val="center"/>
        <w:rPr>
          <w:rFonts w:hint="eastAsia" w:ascii="方正小标宋_GBK" w:hAnsi="方正小标宋_GBK" w:eastAsia="方正小标宋_GBK" w:cs="方正小标宋_GBK"/>
          <w:sz w:val="44"/>
          <w:szCs w:val="44"/>
        </w:rPr>
      </w:pPr>
      <w:bookmarkStart w:id="0" w:name="_GoBack"/>
      <w:bookmarkEnd w:id="0"/>
    </w:p>
    <w:p w14:paraId="0C8BBFA0">
      <w:pPr>
        <w:spacing w:line="600" w:lineRule="exact"/>
        <w:jc w:val="center"/>
        <w:rPr>
          <w:rFonts w:hint="eastAsia" w:ascii="方正小标宋_GBK" w:hAnsi="方正小标宋_GBK" w:eastAsia="方正小标宋_GBK" w:cs="方正小标宋_GBK"/>
          <w:sz w:val="44"/>
          <w:szCs w:val="44"/>
        </w:rPr>
      </w:pPr>
    </w:p>
    <w:p w14:paraId="115E2B98">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重庆高新区生态环境局</w:t>
      </w:r>
    </w:p>
    <w:p w14:paraId="0A30747C">
      <w:pPr>
        <w:spacing w:line="600" w:lineRule="exact"/>
        <w:jc w:val="center"/>
        <w:rPr>
          <w:rFonts w:ascii="Times New Roman" w:hAnsi="Times New Roman" w:eastAsia="方正小标宋_GBK"/>
          <w:kern w:val="24"/>
          <w:sz w:val="44"/>
          <w:szCs w:val="44"/>
        </w:rPr>
      </w:pPr>
      <w:r>
        <w:rPr>
          <w:rFonts w:hint="eastAsia" w:ascii="方正小标宋_GBK" w:hAnsi="方正小标宋_GBK" w:eastAsia="方正小标宋_GBK" w:cs="方正小标宋_GBK"/>
          <w:sz w:val="44"/>
          <w:szCs w:val="44"/>
        </w:rPr>
        <w:t>2</w:t>
      </w:r>
      <w:r>
        <w:rPr>
          <w:rFonts w:ascii="方正小标宋_GBK" w:hAnsi="方正小标宋_GBK" w:eastAsia="方正小标宋_GBK" w:cs="方正小标宋_GBK"/>
          <w:sz w:val="44"/>
          <w:szCs w:val="44"/>
        </w:rPr>
        <w:t>02</w:t>
      </w:r>
      <w:r>
        <w:rPr>
          <w:rFonts w:hint="eastAsia" w:ascii="方正小标宋_GBK" w:hAnsi="方正小标宋_GBK" w:eastAsia="方正小标宋_GBK" w:cs="方正小标宋_GBK"/>
          <w:sz w:val="44"/>
          <w:szCs w:val="44"/>
        </w:rPr>
        <w:t>4年第三季度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”抽查结果公示</w:t>
      </w:r>
    </w:p>
    <w:p w14:paraId="6BA0C511">
      <w:pPr>
        <w:spacing w:line="600" w:lineRule="exact"/>
        <w:rPr>
          <w:rFonts w:hint="eastAsia" w:ascii="方正仿宋_GBK" w:hAnsi="方正仿宋_GBK" w:eastAsia="方正仿宋_GBK" w:cs="方正仿宋_GBK"/>
        </w:rPr>
      </w:pPr>
    </w:p>
    <w:p w14:paraId="529D33C3">
      <w:pPr>
        <w:spacing w:line="600" w:lineRule="exact"/>
        <w:ind w:firstLine="640" w:firstLineChars="200"/>
        <w:rPr>
          <w:rFonts w:hint="eastAsia" w:ascii="方正仿宋_GBK" w:hAnsi="方正仿宋_GBK" w:eastAsia="方正仿宋_GBK" w:cs="方正仿宋_GBK"/>
        </w:rPr>
      </w:pPr>
      <w:r>
        <w:rPr>
          <w:rFonts w:ascii="Times New Roman" w:hAnsi="Times New Roman" w:eastAsia="方正仿宋_GBK"/>
          <w:kern w:val="24"/>
          <w:szCs w:val="32"/>
        </w:rPr>
        <w:t>按照《重庆市进一步加强生态环境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监管工作实施方案》《</w:t>
      </w:r>
      <w:r>
        <w:rPr>
          <w:rFonts w:hint="eastAsia" w:ascii="Times New Roman" w:hAnsi="Times New Roman" w:eastAsia="方正仿宋_GBK"/>
          <w:kern w:val="24"/>
          <w:szCs w:val="32"/>
        </w:rPr>
        <w:t>重庆高新区生态环境局</w:t>
      </w:r>
      <w:r>
        <w:rPr>
          <w:rFonts w:ascii="Times New Roman" w:hAnsi="Times New Roman" w:eastAsia="方正仿宋_GBK"/>
          <w:kern w:val="24"/>
          <w:szCs w:val="32"/>
        </w:rPr>
        <w:t>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w:t>
      </w:r>
      <w:r>
        <w:rPr>
          <w:rFonts w:hint="eastAsia" w:ascii="Times New Roman" w:hAnsi="Times New Roman" w:eastAsia="方正仿宋_GBK"/>
          <w:kern w:val="24"/>
          <w:szCs w:val="32"/>
        </w:rPr>
        <w:t>方案</w:t>
      </w:r>
      <w:r>
        <w:rPr>
          <w:rFonts w:ascii="Times New Roman" w:hAnsi="Times New Roman" w:eastAsia="方正仿宋_GBK"/>
          <w:kern w:val="24"/>
          <w:szCs w:val="32"/>
        </w:rPr>
        <w:t>》要求</w:t>
      </w:r>
      <w:r>
        <w:rPr>
          <w:rFonts w:hint="eastAsia" w:ascii="Times New Roman" w:hAnsi="Times New Roman" w:eastAsia="方正仿宋_GBK"/>
          <w:kern w:val="24"/>
          <w:szCs w:val="32"/>
        </w:rPr>
        <w:t>，现将重庆高新区生态环境局2</w:t>
      </w:r>
      <w:r>
        <w:rPr>
          <w:rFonts w:ascii="Times New Roman" w:hAnsi="Times New Roman" w:eastAsia="方正仿宋_GBK"/>
          <w:kern w:val="24"/>
          <w:szCs w:val="32"/>
        </w:rPr>
        <w:t>02</w:t>
      </w:r>
      <w:r>
        <w:rPr>
          <w:rFonts w:hint="eastAsia" w:ascii="Times New Roman" w:hAnsi="Times New Roman" w:eastAsia="方正仿宋_GBK"/>
          <w:kern w:val="24"/>
          <w:szCs w:val="32"/>
        </w:rPr>
        <w:t>4年第三季度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”抽查结果予以公示（详见附件）。</w:t>
      </w:r>
    </w:p>
    <w:p w14:paraId="0C9D2BE9">
      <w:pPr>
        <w:spacing w:line="600" w:lineRule="exact"/>
        <w:ind w:firstLine="640" w:firstLineChars="200"/>
        <w:rPr>
          <w:rFonts w:hint="eastAsia" w:ascii="方正仿宋_GBK" w:hAnsi="方正仿宋_GBK" w:eastAsia="方正仿宋_GBK" w:cs="方正仿宋_GBK"/>
        </w:rPr>
      </w:pPr>
    </w:p>
    <w:p w14:paraId="101A7568">
      <w:pPr>
        <w:spacing w:line="600" w:lineRule="exact"/>
        <w:ind w:left="1558" w:leftChars="187" w:hanging="960" w:hangingChars="300"/>
        <w:rPr>
          <w:rFonts w:hint="eastAsia" w:ascii="方正仿宋_GBK" w:hAnsi="方正仿宋_GBK" w:eastAsia="方正仿宋_GBK" w:cs="方正仿宋_GBK"/>
        </w:rPr>
      </w:pPr>
      <w:r>
        <w:rPr>
          <w:rFonts w:hint="eastAsia" w:ascii="方正仿宋_GBK" w:hAnsi="方正仿宋_GBK" w:eastAsia="方正仿宋_GBK" w:cs="方正仿宋_GBK"/>
        </w:rPr>
        <w:t>附件：重庆高新区生态环境局</w:t>
      </w:r>
      <w:r>
        <w:rPr>
          <w:rFonts w:hint="eastAsia" w:ascii="Times New Roman" w:hAnsi="Times New Roman" w:eastAsia="方正仿宋_GBK"/>
          <w:kern w:val="24"/>
          <w:szCs w:val="32"/>
        </w:rPr>
        <w:t>2</w:t>
      </w:r>
      <w:r>
        <w:rPr>
          <w:rFonts w:ascii="Times New Roman" w:hAnsi="Times New Roman" w:eastAsia="方正仿宋_GBK"/>
          <w:kern w:val="24"/>
          <w:szCs w:val="32"/>
        </w:rPr>
        <w:t>02</w:t>
      </w:r>
      <w:r>
        <w:rPr>
          <w:rFonts w:hint="eastAsia" w:ascii="Times New Roman" w:hAnsi="Times New Roman" w:eastAsia="方正仿宋_GBK"/>
          <w:kern w:val="24"/>
          <w:szCs w:val="32"/>
        </w:rPr>
        <w:t>4年第三季度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w:t>
      </w:r>
    </w:p>
    <w:p w14:paraId="66971288">
      <w:pPr>
        <w:spacing w:line="600" w:lineRule="exact"/>
        <w:ind w:left="1600" w:leftChars="200" w:hanging="960" w:hangingChars="300"/>
        <w:rPr>
          <w:rFonts w:hint="eastAsia" w:ascii="方正仿宋_GBK" w:hAnsi="方正仿宋_GBK" w:eastAsia="方正仿宋_GBK" w:cs="方正仿宋_GBK"/>
        </w:rPr>
      </w:pPr>
    </w:p>
    <w:p w14:paraId="68B4E957">
      <w:pPr>
        <w:spacing w:line="600" w:lineRule="exact"/>
        <w:ind w:left="1600" w:leftChars="200" w:hanging="960" w:hangingChars="300"/>
        <w:rPr>
          <w:rFonts w:hint="eastAsia" w:ascii="方正仿宋_GBK" w:hAnsi="方正仿宋_GBK" w:eastAsia="方正仿宋_GBK" w:cs="方正仿宋_GBK"/>
        </w:rPr>
      </w:pPr>
    </w:p>
    <w:p w14:paraId="6B2A0DD9">
      <w:pPr>
        <w:spacing w:line="600" w:lineRule="exact"/>
        <w:ind w:left="1600" w:leftChars="200" w:hanging="960" w:hangingChars="300"/>
        <w:rPr>
          <w:rFonts w:hint="eastAsia" w:ascii="方正仿宋_GBK" w:hAnsi="方正仿宋_GBK" w:eastAsia="方正仿宋_GBK" w:cs="方正仿宋_GBK"/>
        </w:rPr>
      </w:pPr>
    </w:p>
    <w:p w14:paraId="34624045">
      <w:pPr>
        <w:wordWrap w:val="0"/>
        <w:spacing w:line="560" w:lineRule="exact"/>
        <w:ind w:firstLine="640" w:firstLineChars="200"/>
        <w:jc w:val="righ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重庆高新区生态环境局 </w:t>
      </w:r>
      <w:r>
        <w:rPr>
          <w:rFonts w:ascii="方正仿宋_GBK" w:hAnsi="方正仿宋_GBK" w:eastAsia="方正仿宋_GBK" w:cs="方正仿宋_GBK"/>
          <w:szCs w:val="32"/>
        </w:rPr>
        <w:t xml:space="preserve"> </w:t>
      </w:r>
    </w:p>
    <w:p w14:paraId="2AD11802">
      <w:pPr>
        <w:spacing w:line="600" w:lineRule="exact"/>
        <w:ind w:left="1600" w:leftChars="200" w:hanging="960" w:hangingChars="300"/>
        <w:rPr>
          <w:rFonts w:hint="eastAsia" w:ascii="方正仿宋_GBK" w:hAnsi="方正仿宋_GBK" w:eastAsia="方正仿宋_GBK" w:cs="方正仿宋_GBK"/>
          <w:szCs w:val="32"/>
        </w:rPr>
        <w:sectPr>
          <w:footerReference r:id="rId3" w:type="default"/>
          <w:pgSz w:w="11906" w:h="16838"/>
          <w:pgMar w:top="2098" w:right="1531" w:bottom="1984" w:left="1531" w:header="851" w:footer="1531" w:gutter="0"/>
          <w:cols w:space="425" w:num="1"/>
          <w:docGrid w:type="lines" w:linePitch="312" w:charSpace="0"/>
        </w:sectPr>
      </w:pP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2024年9月25日</w:t>
      </w:r>
    </w:p>
    <w:p w14:paraId="1141B6B6">
      <w:pPr>
        <w:spacing w:line="600" w:lineRule="exact"/>
        <w:jc w:val="left"/>
        <w:rPr>
          <w:rFonts w:ascii="Times New Roman" w:hAnsi="Times New Roman" w:eastAsia="方正小标宋_GBK"/>
          <w:kern w:val="24"/>
          <w:szCs w:val="32"/>
        </w:rPr>
      </w:pPr>
      <w:r>
        <w:rPr>
          <w:rFonts w:hint="eastAsia" w:ascii="Times New Roman" w:hAnsi="Times New Roman" w:eastAsia="方正黑体_GBK"/>
          <w:kern w:val="24"/>
          <w:szCs w:val="32"/>
        </w:rPr>
        <w:t>附件</w:t>
      </w:r>
    </w:p>
    <w:p w14:paraId="37E4450F">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重庆高新区生态环境局</w:t>
      </w:r>
    </w:p>
    <w:p w14:paraId="4466736E">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2</w:t>
      </w:r>
      <w:r>
        <w:rPr>
          <w:rFonts w:ascii="Times New Roman" w:hAnsi="Times New Roman" w:eastAsia="方正小标宋_GBK"/>
          <w:kern w:val="24"/>
          <w:sz w:val="44"/>
          <w:szCs w:val="44"/>
        </w:rPr>
        <w:t>02</w:t>
      </w:r>
      <w:r>
        <w:rPr>
          <w:rFonts w:hint="eastAsia" w:ascii="Times New Roman" w:hAnsi="Times New Roman" w:eastAsia="方正小标宋_GBK"/>
          <w:kern w:val="24"/>
          <w:sz w:val="44"/>
          <w:szCs w:val="44"/>
        </w:rPr>
        <w:t>4年第三季度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w:t>
      </w:r>
    </w:p>
    <w:tbl>
      <w:tblPr>
        <w:tblStyle w:val="8"/>
        <w:tblW w:w="20078" w:type="dxa"/>
        <w:jc w:val="center"/>
        <w:tblLayout w:type="fixed"/>
        <w:tblCellMar>
          <w:top w:w="0" w:type="dxa"/>
          <w:left w:w="108" w:type="dxa"/>
          <w:bottom w:w="0" w:type="dxa"/>
          <w:right w:w="108" w:type="dxa"/>
        </w:tblCellMar>
      </w:tblPr>
      <w:tblGrid>
        <w:gridCol w:w="708"/>
        <w:gridCol w:w="2573"/>
        <w:gridCol w:w="6101"/>
        <w:gridCol w:w="2020"/>
        <w:gridCol w:w="5193"/>
        <w:gridCol w:w="3483"/>
      </w:tblGrid>
      <w:tr w14:paraId="5AA936F1">
        <w:tblPrEx>
          <w:tblCellMar>
            <w:top w:w="0" w:type="dxa"/>
            <w:left w:w="108" w:type="dxa"/>
            <w:bottom w:w="0" w:type="dxa"/>
            <w:right w:w="108" w:type="dxa"/>
          </w:tblCellMar>
        </w:tblPrEx>
        <w:trPr>
          <w:trHeight w:val="792" w:hRule="atLeast"/>
          <w:tblHeade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50E99B">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序号</w:t>
            </w:r>
          </w:p>
        </w:tc>
        <w:tc>
          <w:tcPr>
            <w:tcW w:w="2573" w:type="dxa"/>
            <w:tcBorders>
              <w:top w:val="single" w:color="auto" w:sz="4" w:space="0"/>
              <w:left w:val="nil"/>
              <w:bottom w:val="single" w:color="auto" w:sz="4" w:space="0"/>
              <w:right w:val="single" w:color="auto" w:sz="4" w:space="0"/>
            </w:tcBorders>
            <w:shd w:val="clear" w:color="auto" w:fill="auto"/>
            <w:vAlign w:val="center"/>
          </w:tcPr>
          <w:p w14:paraId="1D1EB089">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抽查事项名称</w:t>
            </w:r>
          </w:p>
        </w:tc>
        <w:tc>
          <w:tcPr>
            <w:tcW w:w="6101" w:type="dxa"/>
            <w:tcBorders>
              <w:top w:val="single" w:color="auto" w:sz="4" w:space="0"/>
              <w:left w:val="nil"/>
              <w:bottom w:val="single" w:color="auto" w:sz="4" w:space="0"/>
              <w:right w:val="single" w:color="auto" w:sz="4" w:space="0"/>
            </w:tcBorders>
            <w:shd w:val="clear" w:color="auto" w:fill="auto"/>
            <w:vAlign w:val="center"/>
          </w:tcPr>
          <w:p w14:paraId="3D672759">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抽查内容</w:t>
            </w:r>
          </w:p>
        </w:tc>
        <w:tc>
          <w:tcPr>
            <w:tcW w:w="2020" w:type="dxa"/>
            <w:tcBorders>
              <w:top w:val="single" w:color="auto" w:sz="4" w:space="0"/>
              <w:left w:val="nil"/>
              <w:bottom w:val="single" w:color="auto" w:sz="4" w:space="0"/>
              <w:right w:val="single" w:color="auto" w:sz="4" w:space="0"/>
            </w:tcBorders>
            <w:shd w:val="clear" w:color="auto" w:fill="auto"/>
            <w:vAlign w:val="center"/>
          </w:tcPr>
          <w:p w14:paraId="395D6849">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抽查时间</w:t>
            </w:r>
          </w:p>
        </w:tc>
        <w:tc>
          <w:tcPr>
            <w:tcW w:w="5193" w:type="dxa"/>
            <w:tcBorders>
              <w:top w:val="single" w:color="auto" w:sz="4" w:space="0"/>
              <w:left w:val="nil"/>
              <w:bottom w:val="single" w:color="auto" w:sz="4" w:space="0"/>
              <w:right w:val="single" w:color="auto" w:sz="4" w:space="0"/>
            </w:tcBorders>
            <w:shd w:val="clear" w:color="auto" w:fill="auto"/>
            <w:vAlign w:val="center"/>
          </w:tcPr>
          <w:p w14:paraId="4F768206">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被抽查对象</w:t>
            </w:r>
          </w:p>
        </w:tc>
        <w:tc>
          <w:tcPr>
            <w:tcW w:w="3483" w:type="dxa"/>
            <w:tcBorders>
              <w:top w:val="single" w:color="auto" w:sz="4" w:space="0"/>
              <w:left w:val="nil"/>
              <w:bottom w:val="single" w:color="auto" w:sz="4" w:space="0"/>
              <w:right w:val="single" w:color="auto" w:sz="4" w:space="0"/>
            </w:tcBorders>
            <w:shd w:val="clear" w:color="auto" w:fill="auto"/>
            <w:vAlign w:val="center"/>
          </w:tcPr>
          <w:p w14:paraId="1067014A">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抽查结果</w:t>
            </w:r>
          </w:p>
        </w:tc>
      </w:tr>
      <w:tr w14:paraId="63B24C08">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8ADAB3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298D695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 xml:space="preserve"> 突发环境事件应急预案备案情况、环境安全隐患情况</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31100A93">
            <w:pPr>
              <w:widowControl/>
              <w:jc w:val="left"/>
              <w:rPr>
                <w:rFonts w:hint="eastAsia" w:ascii="方正仿宋_GBK" w:eastAsia="方正仿宋_GBK" w:cs="宋体"/>
                <w:color w:val="000000"/>
                <w:kern w:val="0"/>
                <w:sz w:val="24"/>
              </w:rPr>
            </w:pPr>
            <w:r>
              <w:rPr>
                <w:rFonts w:hint="eastAsia" w:ascii="方正仿宋_GBK" w:eastAsia="方正仿宋_GBK" w:cs="宋体"/>
                <w:color w:val="000000"/>
                <w:kern w:val="0"/>
                <w:sz w:val="24"/>
              </w:rPr>
              <w:t>1.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2.企业突发环境事件风险防控措施检查。突发水环境事件、大气环境事件风险防控措施。</w:t>
            </w:r>
          </w:p>
        </w:tc>
        <w:tc>
          <w:tcPr>
            <w:tcW w:w="2020" w:type="dxa"/>
            <w:tcBorders>
              <w:top w:val="nil"/>
              <w:left w:val="nil"/>
              <w:bottom w:val="single" w:color="auto" w:sz="4" w:space="0"/>
              <w:right w:val="single" w:color="auto" w:sz="4" w:space="0"/>
            </w:tcBorders>
            <w:shd w:val="clear" w:color="auto" w:fill="auto"/>
            <w:vAlign w:val="center"/>
          </w:tcPr>
          <w:p w14:paraId="4F72718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2024年7月9日</w:t>
            </w:r>
          </w:p>
        </w:tc>
        <w:tc>
          <w:tcPr>
            <w:tcW w:w="5193" w:type="dxa"/>
            <w:tcBorders>
              <w:top w:val="nil"/>
              <w:left w:val="nil"/>
              <w:bottom w:val="single" w:color="auto" w:sz="4" w:space="0"/>
              <w:right w:val="single" w:color="auto" w:sz="4" w:space="0"/>
            </w:tcBorders>
            <w:shd w:val="clear" w:color="auto" w:fill="auto"/>
            <w:vAlign w:val="center"/>
          </w:tcPr>
          <w:p w14:paraId="747B51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徐工重庆工程机械有限公司</w:t>
            </w:r>
          </w:p>
        </w:tc>
        <w:tc>
          <w:tcPr>
            <w:tcW w:w="3483" w:type="dxa"/>
            <w:tcBorders>
              <w:top w:val="nil"/>
              <w:left w:val="nil"/>
              <w:bottom w:val="single" w:color="auto" w:sz="4" w:space="0"/>
              <w:right w:val="single" w:color="auto" w:sz="4" w:space="0"/>
            </w:tcBorders>
            <w:shd w:val="clear" w:color="auto" w:fill="auto"/>
            <w:vAlign w:val="center"/>
          </w:tcPr>
          <w:p w14:paraId="39FAC05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0BB898D1">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A1BBB1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w:t>
            </w:r>
          </w:p>
        </w:tc>
        <w:tc>
          <w:tcPr>
            <w:tcW w:w="2573" w:type="dxa"/>
            <w:vMerge w:val="continue"/>
            <w:tcBorders>
              <w:top w:val="nil"/>
              <w:left w:val="single" w:color="auto" w:sz="4" w:space="0"/>
              <w:bottom w:val="single" w:color="auto" w:sz="4" w:space="0"/>
              <w:right w:val="single" w:color="auto" w:sz="4" w:space="0"/>
            </w:tcBorders>
            <w:vAlign w:val="center"/>
          </w:tcPr>
          <w:p w14:paraId="24E5B960">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1C05650E">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602810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2024年7月22日</w:t>
            </w:r>
          </w:p>
        </w:tc>
        <w:tc>
          <w:tcPr>
            <w:tcW w:w="5193" w:type="dxa"/>
            <w:tcBorders>
              <w:top w:val="nil"/>
              <w:left w:val="nil"/>
              <w:bottom w:val="single" w:color="auto" w:sz="4" w:space="0"/>
              <w:right w:val="single" w:color="auto" w:sz="4" w:space="0"/>
            </w:tcBorders>
            <w:shd w:val="clear" w:color="auto" w:fill="auto"/>
            <w:vAlign w:val="center"/>
          </w:tcPr>
          <w:p w14:paraId="791C090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重庆中油迅发实业有限公司曾家服务区加油站（内、外侧）</w:t>
            </w:r>
          </w:p>
        </w:tc>
        <w:tc>
          <w:tcPr>
            <w:tcW w:w="3483" w:type="dxa"/>
            <w:tcBorders>
              <w:top w:val="nil"/>
              <w:left w:val="nil"/>
              <w:bottom w:val="single" w:color="auto" w:sz="4" w:space="0"/>
              <w:right w:val="single" w:color="auto" w:sz="4" w:space="0"/>
            </w:tcBorders>
            <w:shd w:val="clear" w:color="auto" w:fill="auto"/>
            <w:vAlign w:val="center"/>
          </w:tcPr>
          <w:p w14:paraId="439379E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2E89000">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3CB541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w:t>
            </w:r>
          </w:p>
        </w:tc>
        <w:tc>
          <w:tcPr>
            <w:tcW w:w="2573" w:type="dxa"/>
            <w:vMerge w:val="continue"/>
            <w:tcBorders>
              <w:top w:val="nil"/>
              <w:left w:val="single" w:color="auto" w:sz="4" w:space="0"/>
              <w:bottom w:val="single" w:color="auto" w:sz="4" w:space="0"/>
              <w:right w:val="single" w:color="auto" w:sz="4" w:space="0"/>
            </w:tcBorders>
            <w:vAlign w:val="center"/>
          </w:tcPr>
          <w:p w14:paraId="6A6662E7">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74ED229D">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855D40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2024年8月26日</w:t>
            </w:r>
          </w:p>
        </w:tc>
        <w:tc>
          <w:tcPr>
            <w:tcW w:w="5193" w:type="dxa"/>
            <w:tcBorders>
              <w:top w:val="nil"/>
              <w:left w:val="nil"/>
              <w:bottom w:val="single" w:color="auto" w:sz="4" w:space="0"/>
              <w:right w:val="single" w:color="auto" w:sz="4" w:space="0"/>
            </w:tcBorders>
            <w:shd w:val="clear" w:color="auto" w:fill="auto"/>
            <w:vAlign w:val="center"/>
          </w:tcPr>
          <w:p w14:paraId="1FB4C9A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重庆加州润滑油有限责任公司</w:t>
            </w:r>
          </w:p>
        </w:tc>
        <w:tc>
          <w:tcPr>
            <w:tcW w:w="3483" w:type="dxa"/>
            <w:tcBorders>
              <w:top w:val="nil"/>
              <w:left w:val="nil"/>
              <w:bottom w:val="single" w:color="auto" w:sz="4" w:space="0"/>
              <w:right w:val="single" w:color="auto" w:sz="4" w:space="0"/>
            </w:tcBorders>
            <w:shd w:val="clear" w:color="auto" w:fill="auto"/>
            <w:vAlign w:val="center"/>
          </w:tcPr>
          <w:p w14:paraId="75A981E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26735B1">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EE8FBD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w:t>
            </w:r>
          </w:p>
        </w:tc>
        <w:tc>
          <w:tcPr>
            <w:tcW w:w="2573" w:type="dxa"/>
            <w:vMerge w:val="restart"/>
            <w:tcBorders>
              <w:top w:val="nil"/>
              <w:left w:val="single" w:color="auto" w:sz="4" w:space="0"/>
              <w:bottom w:val="single" w:color="000000" w:sz="4" w:space="0"/>
              <w:right w:val="single" w:color="auto" w:sz="4" w:space="0"/>
            </w:tcBorders>
            <w:shd w:val="clear" w:color="auto" w:fill="auto"/>
            <w:vAlign w:val="center"/>
          </w:tcPr>
          <w:p w14:paraId="3B11FE30">
            <w:pPr>
              <w:widowControl/>
              <w:jc w:val="center"/>
              <w:rPr>
                <w:rFonts w:hint="eastAsia" w:ascii="方正仿宋_GBK" w:eastAsia="方正仿宋_GBK" w:cs="宋体"/>
                <w:kern w:val="0"/>
                <w:sz w:val="24"/>
              </w:rPr>
            </w:pPr>
            <w:r>
              <w:rPr>
                <w:rFonts w:hint="eastAsia" w:ascii="方正仿宋_GBK" w:eastAsia="方正仿宋_GBK" w:cs="宋体"/>
                <w:kern w:val="0"/>
                <w:sz w:val="24"/>
              </w:rPr>
              <w:t>水污染防治设施运行情况</w:t>
            </w:r>
          </w:p>
        </w:tc>
        <w:tc>
          <w:tcPr>
            <w:tcW w:w="6101" w:type="dxa"/>
            <w:vMerge w:val="restart"/>
            <w:tcBorders>
              <w:top w:val="nil"/>
              <w:left w:val="single" w:color="auto" w:sz="4" w:space="0"/>
              <w:bottom w:val="single" w:color="000000" w:sz="4" w:space="0"/>
              <w:right w:val="single" w:color="auto" w:sz="4" w:space="0"/>
            </w:tcBorders>
            <w:shd w:val="clear" w:color="auto" w:fill="auto"/>
            <w:vAlign w:val="center"/>
          </w:tcPr>
          <w:p w14:paraId="3C513FD2">
            <w:pPr>
              <w:widowControl/>
              <w:jc w:val="left"/>
              <w:rPr>
                <w:rFonts w:hint="eastAsia" w:ascii="方正仿宋_GBK" w:eastAsia="方正仿宋_GBK" w:cs="宋体"/>
                <w:kern w:val="0"/>
                <w:sz w:val="24"/>
              </w:rPr>
            </w:pPr>
            <w:r>
              <w:rPr>
                <w:rFonts w:hint="eastAsia" w:ascii="方正仿宋_GBK" w:eastAsia="方正仿宋_GBK" w:cs="宋体"/>
                <w:kern w:val="0"/>
                <w:sz w:val="24"/>
              </w:rPr>
              <w:t>1.是否有排污许可证。</w:t>
            </w:r>
            <w:r>
              <w:rPr>
                <w:rFonts w:hint="eastAsia" w:ascii="方正仿宋_GBK" w:eastAsia="方正仿宋_GBK" w:cs="宋体"/>
                <w:kern w:val="0"/>
                <w:sz w:val="24"/>
              </w:rPr>
              <w:br w:type="textWrapping"/>
            </w:r>
            <w:r>
              <w:rPr>
                <w:rFonts w:hint="eastAsia" w:ascii="方正仿宋_GBK" w:eastAsia="方正仿宋_GBK" w:cs="宋体"/>
                <w:kern w:val="0"/>
                <w:sz w:val="24"/>
              </w:rPr>
              <w:t>2.入河排污口设置是否审批。</w:t>
            </w:r>
            <w:r>
              <w:rPr>
                <w:rFonts w:hint="eastAsia" w:ascii="方正仿宋_GBK" w:eastAsia="方正仿宋_GBK" w:cs="宋体"/>
                <w:kern w:val="0"/>
                <w:sz w:val="24"/>
              </w:rPr>
              <w:br w:type="textWrapping"/>
            </w:r>
            <w:r>
              <w:rPr>
                <w:rFonts w:hint="eastAsia" w:ascii="方正仿宋_GBK" w:eastAsia="方正仿宋_GBK" w:cs="宋体"/>
                <w:kern w:val="0"/>
                <w:sz w:val="24"/>
              </w:rPr>
              <w:t>3.污水排放是否达标。</w:t>
            </w:r>
            <w:r>
              <w:rPr>
                <w:rFonts w:hint="eastAsia" w:ascii="方正仿宋_GBK" w:eastAsia="方正仿宋_GBK" w:cs="宋体"/>
                <w:kern w:val="0"/>
                <w:sz w:val="24"/>
              </w:rPr>
              <w:br w:type="textWrapping"/>
            </w:r>
            <w:r>
              <w:rPr>
                <w:rFonts w:hint="eastAsia" w:ascii="方正仿宋_GBK" w:eastAsia="方正仿宋_GBK" w:cs="宋体"/>
                <w:kern w:val="0"/>
                <w:sz w:val="24"/>
              </w:rPr>
              <w:t>4.是否安装在线监测设施。</w:t>
            </w:r>
          </w:p>
        </w:tc>
        <w:tc>
          <w:tcPr>
            <w:tcW w:w="2020" w:type="dxa"/>
            <w:tcBorders>
              <w:top w:val="nil"/>
              <w:left w:val="nil"/>
              <w:bottom w:val="single" w:color="auto" w:sz="4" w:space="0"/>
              <w:right w:val="single" w:color="auto" w:sz="4" w:space="0"/>
            </w:tcBorders>
            <w:shd w:val="clear" w:color="auto" w:fill="auto"/>
            <w:vAlign w:val="center"/>
          </w:tcPr>
          <w:p w14:paraId="140A209A">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2024年9月2日</w:t>
            </w:r>
          </w:p>
        </w:tc>
        <w:tc>
          <w:tcPr>
            <w:tcW w:w="5193" w:type="dxa"/>
            <w:tcBorders>
              <w:top w:val="nil"/>
              <w:left w:val="nil"/>
              <w:bottom w:val="single" w:color="auto" w:sz="4" w:space="0"/>
              <w:right w:val="single" w:color="auto" w:sz="4" w:space="0"/>
            </w:tcBorders>
            <w:shd w:val="clear" w:color="auto" w:fill="auto"/>
            <w:vAlign w:val="center"/>
          </w:tcPr>
          <w:p w14:paraId="63916818">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重庆环保投资集团有限公司江北环境治理分公司（体育中心污水处理站）</w:t>
            </w:r>
          </w:p>
        </w:tc>
        <w:tc>
          <w:tcPr>
            <w:tcW w:w="3483" w:type="dxa"/>
            <w:tcBorders>
              <w:top w:val="nil"/>
              <w:left w:val="nil"/>
              <w:bottom w:val="single" w:color="auto" w:sz="4" w:space="0"/>
              <w:right w:val="single" w:color="auto" w:sz="4" w:space="0"/>
            </w:tcBorders>
            <w:shd w:val="clear" w:color="auto" w:fill="auto"/>
            <w:vAlign w:val="center"/>
          </w:tcPr>
          <w:p w14:paraId="5C534ABE">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未发现问题终止检查并向监管对象告知检查结果</w:t>
            </w:r>
          </w:p>
        </w:tc>
      </w:tr>
      <w:tr w14:paraId="65C66AF8">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C83728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w:t>
            </w:r>
          </w:p>
        </w:tc>
        <w:tc>
          <w:tcPr>
            <w:tcW w:w="2573" w:type="dxa"/>
            <w:vMerge w:val="continue"/>
            <w:tcBorders>
              <w:top w:val="nil"/>
              <w:left w:val="single" w:color="auto" w:sz="4" w:space="0"/>
              <w:bottom w:val="single" w:color="000000" w:sz="4" w:space="0"/>
              <w:right w:val="single" w:color="auto" w:sz="4" w:space="0"/>
            </w:tcBorders>
            <w:vAlign w:val="center"/>
          </w:tcPr>
          <w:p w14:paraId="69CDC431">
            <w:pPr>
              <w:widowControl/>
              <w:jc w:val="left"/>
              <w:rPr>
                <w:rFonts w:ascii="方正仿宋_GBK" w:eastAsia="方正仿宋_GBK" w:cs="宋体"/>
                <w:kern w:val="0"/>
                <w:sz w:val="24"/>
              </w:rPr>
            </w:pPr>
          </w:p>
        </w:tc>
        <w:tc>
          <w:tcPr>
            <w:tcW w:w="6101" w:type="dxa"/>
            <w:vMerge w:val="continue"/>
            <w:tcBorders>
              <w:top w:val="nil"/>
              <w:left w:val="single" w:color="auto" w:sz="4" w:space="0"/>
              <w:bottom w:val="single" w:color="000000" w:sz="4" w:space="0"/>
              <w:right w:val="single" w:color="auto" w:sz="4" w:space="0"/>
            </w:tcBorders>
            <w:vAlign w:val="center"/>
          </w:tcPr>
          <w:p w14:paraId="15EC7527">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B571B7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2024年8月14日</w:t>
            </w:r>
          </w:p>
        </w:tc>
        <w:tc>
          <w:tcPr>
            <w:tcW w:w="5193" w:type="dxa"/>
            <w:tcBorders>
              <w:top w:val="nil"/>
              <w:left w:val="nil"/>
              <w:bottom w:val="single" w:color="auto" w:sz="4" w:space="0"/>
              <w:right w:val="single" w:color="auto" w:sz="4" w:space="0"/>
            </w:tcBorders>
            <w:shd w:val="clear" w:color="auto" w:fill="auto"/>
            <w:vAlign w:val="center"/>
          </w:tcPr>
          <w:p w14:paraId="47C60E02">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重庆环保投资集团江北环境治理分公司（九龙坡区石板污水处理厂）</w:t>
            </w:r>
          </w:p>
        </w:tc>
        <w:tc>
          <w:tcPr>
            <w:tcW w:w="3483" w:type="dxa"/>
            <w:tcBorders>
              <w:top w:val="nil"/>
              <w:left w:val="nil"/>
              <w:bottom w:val="single" w:color="auto" w:sz="4" w:space="0"/>
              <w:right w:val="single" w:color="auto" w:sz="4" w:space="0"/>
            </w:tcBorders>
            <w:shd w:val="clear" w:color="auto" w:fill="auto"/>
            <w:vAlign w:val="center"/>
          </w:tcPr>
          <w:p w14:paraId="141431C7">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未发现问题终止检查并向监管对象告知检查结果</w:t>
            </w:r>
          </w:p>
        </w:tc>
      </w:tr>
      <w:tr w14:paraId="0B06F0BB">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802977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w:t>
            </w:r>
          </w:p>
        </w:tc>
        <w:tc>
          <w:tcPr>
            <w:tcW w:w="2573" w:type="dxa"/>
            <w:vMerge w:val="continue"/>
            <w:tcBorders>
              <w:top w:val="nil"/>
              <w:left w:val="single" w:color="auto" w:sz="4" w:space="0"/>
              <w:bottom w:val="single" w:color="000000" w:sz="4" w:space="0"/>
              <w:right w:val="single" w:color="auto" w:sz="4" w:space="0"/>
            </w:tcBorders>
            <w:vAlign w:val="center"/>
          </w:tcPr>
          <w:p w14:paraId="6679953B">
            <w:pPr>
              <w:widowControl/>
              <w:jc w:val="left"/>
              <w:rPr>
                <w:rFonts w:ascii="方正仿宋_GBK" w:eastAsia="方正仿宋_GBK" w:cs="宋体"/>
                <w:kern w:val="0"/>
                <w:sz w:val="24"/>
              </w:rPr>
            </w:pPr>
          </w:p>
        </w:tc>
        <w:tc>
          <w:tcPr>
            <w:tcW w:w="6101" w:type="dxa"/>
            <w:vMerge w:val="continue"/>
            <w:tcBorders>
              <w:top w:val="nil"/>
              <w:left w:val="single" w:color="auto" w:sz="4" w:space="0"/>
              <w:bottom w:val="single" w:color="000000" w:sz="4" w:space="0"/>
              <w:right w:val="single" w:color="auto" w:sz="4" w:space="0"/>
            </w:tcBorders>
            <w:vAlign w:val="center"/>
          </w:tcPr>
          <w:p w14:paraId="615EF2F1">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29AE0B8">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2024年9月2日</w:t>
            </w:r>
          </w:p>
        </w:tc>
        <w:tc>
          <w:tcPr>
            <w:tcW w:w="5193" w:type="dxa"/>
            <w:tcBorders>
              <w:top w:val="nil"/>
              <w:left w:val="nil"/>
              <w:bottom w:val="single" w:color="auto" w:sz="4" w:space="0"/>
              <w:right w:val="single" w:color="auto" w:sz="4" w:space="0"/>
            </w:tcBorders>
            <w:shd w:val="clear" w:color="auto" w:fill="auto"/>
            <w:vAlign w:val="center"/>
          </w:tcPr>
          <w:p w14:paraId="5AABAC2A">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重庆环保投资集团有限公司江北环境治理分公司（金凤镇海兰云天污水处理站）</w:t>
            </w:r>
          </w:p>
        </w:tc>
        <w:tc>
          <w:tcPr>
            <w:tcW w:w="3483" w:type="dxa"/>
            <w:tcBorders>
              <w:top w:val="nil"/>
              <w:left w:val="nil"/>
              <w:bottom w:val="single" w:color="auto" w:sz="4" w:space="0"/>
              <w:right w:val="single" w:color="auto" w:sz="4" w:space="0"/>
            </w:tcBorders>
            <w:shd w:val="clear" w:color="auto" w:fill="auto"/>
            <w:vAlign w:val="center"/>
          </w:tcPr>
          <w:p w14:paraId="06F89F61">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未发现问题终止检查并向监管对象告知检查结果</w:t>
            </w:r>
          </w:p>
        </w:tc>
      </w:tr>
      <w:tr w14:paraId="70AD87DF">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44DFB0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7</w:t>
            </w:r>
          </w:p>
        </w:tc>
        <w:tc>
          <w:tcPr>
            <w:tcW w:w="2573" w:type="dxa"/>
            <w:vMerge w:val="continue"/>
            <w:tcBorders>
              <w:top w:val="nil"/>
              <w:left w:val="single" w:color="auto" w:sz="4" w:space="0"/>
              <w:bottom w:val="single" w:color="000000" w:sz="4" w:space="0"/>
              <w:right w:val="single" w:color="auto" w:sz="4" w:space="0"/>
            </w:tcBorders>
            <w:vAlign w:val="center"/>
          </w:tcPr>
          <w:p w14:paraId="5EA3B46C">
            <w:pPr>
              <w:widowControl/>
              <w:jc w:val="left"/>
              <w:rPr>
                <w:rFonts w:ascii="方正仿宋_GBK" w:eastAsia="方正仿宋_GBK" w:cs="宋体"/>
                <w:kern w:val="0"/>
                <w:sz w:val="24"/>
              </w:rPr>
            </w:pPr>
          </w:p>
        </w:tc>
        <w:tc>
          <w:tcPr>
            <w:tcW w:w="6101" w:type="dxa"/>
            <w:vMerge w:val="continue"/>
            <w:tcBorders>
              <w:top w:val="nil"/>
              <w:left w:val="single" w:color="auto" w:sz="4" w:space="0"/>
              <w:bottom w:val="single" w:color="000000" w:sz="4" w:space="0"/>
              <w:right w:val="single" w:color="auto" w:sz="4" w:space="0"/>
            </w:tcBorders>
            <w:vAlign w:val="center"/>
          </w:tcPr>
          <w:p w14:paraId="494D899F">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EA5724D">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2024年7月10日</w:t>
            </w:r>
          </w:p>
        </w:tc>
        <w:tc>
          <w:tcPr>
            <w:tcW w:w="5193" w:type="dxa"/>
            <w:tcBorders>
              <w:top w:val="nil"/>
              <w:left w:val="nil"/>
              <w:bottom w:val="single" w:color="auto" w:sz="4" w:space="0"/>
              <w:right w:val="single" w:color="auto" w:sz="4" w:space="0"/>
            </w:tcBorders>
            <w:shd w:val="clear" w:color="auto" w:fill="auto"/>
            <w:vAlign w:val="center"/>
          </w:tcPr>
          <w:p w14:paraId="6C1ED022">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重庆市鸿腾科技有限公司</w:t>
            </w:r>
          </w:p>
        </w:tc>
        <w:tc>
          <w:tcPr>
            <w:tcW w:w="3483" w:type="dxa"/>
            <w:tcBorders>
              <w:top w:val="nil"/>
              <w:left w:val="nil"/>
              <w:bottom w:val="single" w:color="auto" w:sz="4" w:space="0"/>
              <w:right w:val="single" w:color="auto" w:sz="4" w:space="0"/>
            </w:tcBorders>
            <w:shd w:val="clear" w:color="auto" w:fill="auto"/>
            <w:vAlign w:val="center"/>
          </w:tcPr>
          <w:p w14:paraId="75239239">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未发现问题终止检查并向监管对象告知检查结果</w:t>
            </w:r>
          </w:p>
        </w:tc>
      </w:tr>
      <w:tr w14:paraId="1BBB2FDA">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C4256E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8</w:t>
            </w:r>
          </w:p>
        </w:tc>
        <w:tc>
          <w:tcPr>
            <w:tcW w:w="2573" w:type="dxa"/>
            <w:vMerge w:val="continue"/>
            <w:tcBorders>
              <w:top w:val="nil"/>
              <w:left w:val="single" w:color="auto" w:sz="4" w:space="0"/>
              <w:bottom w:val="single" w:color="000000" w:sz="4" w:space="0"/>
              <w:right w:val="single" w:color="auto" w:sz="4" w:space="0"/>
            </w:tcBorders>
            <w:vAlign w:val="center"/>
          </w:tcPr>
          <w:p w14:paraId="280C63CA">
            <w:pPr>
              <w:widowControl/>
              <w:jc w:val="left"/>
              <w:rPr>
                <w:rFonts w:ascii="方正仿宋_GBK" w:eastAsia="方正仿宋_GBK" w:cs="宋体"/>
                <w:kern w:val="0"/>
                <w:sz w:val="24"/>
              </w:rPr>
            </w:pPr>
          </w:p>
        </w:tc>
        <w:tc>
          <w:tcPr>
            <w:tcW w:w="6101" w:type="dxa"/>
            <w:vMerge w:val="continue"/>
            <w:tcBorders>
              <w:top w:val="nil"/>
              <w:left w:val="single" w:color="auto" w:sz="4" w:space="0"/>
              <w:bottom w:val="single" w:color="000000" w:sz="4" w:space="0"/>
              <w:right w:val="single" w:color="auto" w:sz="4" w:space="0"/>
            </w:tcBorders>
            <w:vAlign w:val="center"/>
          </w:tcPr>
          <w:p w14:paraId="7E5CF2A1">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ED4F7CF">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2024年7月15日</w:t>
            </w:r>
          </w:p>
        </w:tc>
        <w:tc>
          <w:tcPr>
            <w:tcW w:w="5193" w:type="dxa"/>
            <w:tcBorders>
              <w:top w:val="nil"/>
              <w:left w:val="nil"/>
              <w:bottom w:val="single" w:color="auto" w:sz="4" w:space="0"/>
              <w:right w:val="single" w:color="auto" w:sz="4" w:space="0"/>
            </w:tcBorders>
            <w:shd w:val="clear" w:color="auto" w:fill="auto"/>
            <w:vAlign w:val="center"/>
          </w:tcPr>
          <w:p w14:paraId="5B339AA3">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重庆奇庆机电有限公司</w:t>
            </w:r>
          </w:p>
        </w:tc>
        <w:tc>
          <w:tcPr>
            <w:tcW w:w="3483" w:type="dxa"/>
            <w:tcBorders>
              <w:top w:val="nil"/>
              <w:left w:val="nil"/>
              <w:bottom w:val="single" w:color="auto" w:sz="4" w:space="0"/>
              <w:right w:val="single" w:color="auto" w:sz="4" w:space="0"/>
            </w:tcBorders>
            <w:shd w:val="clear" w:color="auto" w:fill="auto"/>
            <w:vAlign w:val="center"/>
          </w:tcPr>
          <w:p w14:paraId="65C04245">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发现问题做出行政指导</w:t>
            </w:r>
          </w:p>
        </w:tc>
      </w:tr>
      <w:tr w14:paraId="5F33B6BB">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7278F6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9</w:t>
            </w:r>
          </w:p>
        </w:tc>
        <w:tc>
          <w:tcPr>
            <w:tcW w:w="2573" w:type="dxa"/>
            <w:vMerge w:val="continue"/>
            <w:tcBorders>
              <w:top w:val="nil"/>
              <w:left w:val="single" w:color="auto" w:sz="4" w:space="0"/>
              <w:bottom w:val="single" w:color="000000" w:sz="4" w:space="0"/>
              <w:right w:val="single" w:color="auto" w:sz="4" w:space="0"/>
            </w:tcBorders>
            <w:vAlign w:val="center"/>
          </w:tcPr>
          <w:p w14:paraId="43B5D1D0">
            <w:pPr>
              <w:widowControl/>
              <w:jc w:val="left"/>
              <w:rPr>
                <w:rFonts w:ascii="方正仿宋_GBK" w:eastAsia="方正仿宋_GBK" w:cs="宋体"/>
                <w:kern w:val="0"/>
                <w:sz w:val="24"/>
              </w:rPr>
            </w:pPr>
          </w:p>
        </w:tc>
        <w:tc>
          <w:tcPr>
            <w:tcW w:w="6101" w:type="dxa"/>
            <w:vMerge w:val="continue"/>
            <w:tcBorders>
              <w:top w:val="nil"/>
              <w:left w:val="single" w:color="auto" w:sz="4" w:space="0"/>
              <w:bottom w:val="single" w:color="000000" w:sz="4" w:space="0"/>
              <w:right w:val="single" w:color="auto" w:sz="4" w:space="0"/>
            </w:tcBorders>
            <w:vAlign w:val="center"/>
          </w:tcPr>
          <w:p w14:paraId="313EFF97">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8E01454">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2024年9月18日</w:t>
            </w:r>
          </w:p>
        </w:tc>
        <w:tc>
          <w:tcPr>
            <w:tcW w:w="5193" w:type="dxa"/>
            <w:tcBorders>
              <w:top w:val="nil"/>
              <w:left w:val="nil"/>
              <w:bottom w:val="single" w:color="auto" w:sz="4" w:space="0"/>
              <w:right w:val="single" w:color="auto" w:sz="4" w:space="0"/>
            </w:tcBorders>
            <w:shd w:val="clear" w:color="auto" w:fill="auto"/>
            <w:vAlign w:val="center"/>
          </w:tcPr>
          <w:p w14:paraId="2778B781">
            <w:pPr>
              <w:widowControl/>
              <w:jc w:val="center"/>
              <w:rPr>
                <w:rFonts w:hint="eastAsia" w:ascii="方正仿宋_GBK" w:eastAsia="方正仿宋_GBK" w:cs="宋体"/>
                <w:kern w:val="0"/>
                <w:sz w:val="24"/>
              </w:rPr>
            </w:pPr>
            <w:r>
              <w:rPr>
                <w:rFonts w:hint="eastAsia" w:ascii="方正仿宋_GBK" w:eastAsia="方正仿宋_GBK" w:cs="宋体"/>
                <w:kern w:val="0"/>
                <w:sz w:val="24"/>
              </w:rPr>
              <w:t>重庆港龙环保科技有限公司</w:t>
            </w:r>
          </w:p>
        </w:tc>
        <w:tc>
          <w:tcPr>
            <w:tcW w:w="3483" w:type="dxa"/>
            <w:tcBorders>
              <w:top w:val="nil"/>
              <w:left w:val="nil"/>
              <w:bottom w:val="single" w:color="auto" w:sz="4" w:space="0"/>
              <w:right w:val="single" w:color="auto" w:sz="4" w:space="0"/>
            </w:tcBorders>
            <w:shd w:val="clear" w:color="auto" w:fill="auto"/>
            <w:vAlign w:val="center"/>
          </w:tcPr>
          <w:p w14:paraId="5D24934C">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未发现问题终止检查并向监管对象告知检查结果</w:t>
            </w:r>
          </w:p>
        </w:tc>
      </w:tr>
      <w:tr w14:paraId="485D1014">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DF601E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10</w:t>
            </w:r>
          </w:p>
        </w:tc>
        <w:tc>
          <w:tcPr>
            <w:tcW w:w="2573" w:type="dxa"/>
            <w:vMerge w:val="restart"/>
            <w:tcBorders>
              <w:top w:val="nil"/>
              <w:left w:val="single" w:color="auto" w:sz="4" w:space="0"/>
              <w:bottom w:val="single" w:color="000000" w:sz="4" w:space="0"/>
              <w:right w:val="single" w:color="auto" w:sz="4" w:space="0"/>
            </w:tcBorders>
            <w:shd w:val="clear" w:color="auto" w:fill="auto"/>
            <w:vAlign w:val="center"/>
          </w:tcPr>
          <w:p w14:paraId="41B37F7D">
            <w:pPr>
              <w:widowControl/>
              <w:jc w:val="center"/>
              <w:rPr>
                <w:rFonts w:hint="eastAsia" w:ascii="方正仿宋_GBK" w:eastAsia="方正仿宋_GBK" w:cs="宋体"/>
                <w:kern w:val="0"/>
                <w:sz w:val="24"/>
              </w:rPr>
            </w:pPr>
            <w:r>
              <w:rPr>
                <w:rFonts w:hint="eastAsia" w:ascii="方正仿宋_GBK" w:eastAsia="方正仿宋_GBK" w:cs="宋体"/>
                <w:kern w:val="0"/>
                <w:sz w:val="24"/>
              </w:rPr>
              <w:t>危险废物规范化环境管理评估</w:t>
            </w:r>
          </w:p>
        </w:tc>
        <w:tc>
          <w:tcPr>
            <w:tcW w:w="6101" w:type="dxa"/>
            <w:vMerge w:val="restart"/>
            <w:tcBorders>
              <w:top w:val="nil"/>
              <w:left w:val="single" w:color="auto" w:sz="4" w:space="0"/>
              <w:bottom w:val="single" w:color="000000" w:sz="4" w:space="0"/>
              <w:right w:val="single" w:color="auto" w:sz="4" w:space="0"/>
            </w:tcBorders>
            <w:shd w:val="clear" w:color="auto" w:fill="auto"/>
            <w:vAlign w:val="center"/>
          </w:tcPr>
          <w:p w14:paraId="1E2EBB53">
            <w:pPr>
              <w:widowControl/>
              <w:jc w:val="left"/>
              <w:rPr>
                <w:rFonts w:hint="eastAsia" w:ascii="方正仿宋_GBK" w:eastAsia="方正仿宋_GBK" w:cs="宋体"/>
                <w:kern w:val="0"/>
                <w:sz w:val="24"/>
              </w:rPr>
            </w:pPr>
            <w:r>
              <w:rPr>
                <w:rFonts w:hint="eastAsia" w:ascii="方正仿宋_GBK" w:eastAsia="方正仿宋_GBK" w:cs="宋体"/>
                <w:kern w:val="0"/>
                <w:sz w:val="24"/>
              </w:rPr>
              <w:t>1.是否按经营许可类别、规模规范经营活动。</w:t>
            </w:r>
            <w:r>
              <w:rPr>
                <w:rFonts w:hint="eastAsia" w:ascii="方正仿宋_GBK" w:eastAsia="方正仿宋_GBK" w:cs="宋体"/>
                <w:kern w:val="0"/>
                <w:sz w:val="24"/>
              </w:rPr>
              <w:br w:type="textWrapping"/>
            </w:r>
            <w:r>
              <w:rPr>
                <w:rFonts w:hint="eastAsia" w:ascii="方正仿宋_GBK" w:eastAsia="方正仿宋_GBK" w:cs="宋体"/>
                <w:kern w:val="0"/>
                <w:sz w:val="24"/>
              </w:rPr>
              <w:t>2.是否执行危险废物管理计划、申报登记、应急预案、转移联单、危险废物经营记录簿等危险废物规范化管理制度。</w:t>
            </w:r>
            <w:r>
              <w:rPr>
                <w:rFonts w:hint="eastAsia" w:ascii="方正仿宋_GBK" w:eastAsia="方正仿宋_GBK" w:cs="宋体"/>
                <w:kern w:val="0"/>
                <w:sz w:val="24"/>
              </w:rPr>
              <w:br w:type="textWrapping"/>
            </w:r>
            <w:r>
              <w:rPr>
                <w:rFonts w:hint="eastAsia" w:ascii="方正仿宋_GBK" w:eastAsia="方正仿宋_GBK" w:cs="宋体"/>
                <w:kern w:val="0"/>
                <w:sz w:val="24"/>
              </w:rPr>
              <w:t>3.是否建立规范的贮存设施并分类分区规范贮存。</w:t>
            </w:r>
          </w:p>
        </w:tc>
        <w:tc>
          <w:tcPr>
            <w:tcW w:w="2020" w:type="dxa"/>
            <w:tcBorders>
              <w:top w:val="nil"/>
              <w:left w:val="nil"/>
              <w:bottom w:val="single" w:color="auto" w:sz="4" w:space="0"/>
              <w:right w:val="single" w:color="auto" w:sz="4" w:space="0"/>
            </w:tcBorders>
            <w:shd w:val="clear" w:color="auto" w:fill="auto"/>
            <w:vAlign w:val="center"/>
          </w:tcPr>
          <w:p w14:paraId="01D51BA0">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2024年7月18日</w:t>
            </w:r>
          </w:p>
        </w:tc>
        <w:tc>
          <w:tcPr>
            <w:tcW w:w="5193" w:type="dxa"/>
            <w:tcBorders>
              <w:top w:val="nil"/>
              <w:left w:val="nil"/>
              <w:bottom w:val="single" w:color="auto" w:sz="4" w:space="0"/>
              <w:right w:val="single" w:color="auto" w:sz="4" w:space="0"/>
            </w:tcBorders>
            <w:shd w:val="clear" w:color="auto" w:fill="auto"/>
            <w:vAlign w:val="center"/>
          </w:tcPr>
          <w:p w14:paraId="67916CA4">
            <w:pPr>
              <w:widowControl/>
              <w:jc w:val="center"/>
              <w:rPr>
                <w:rFonts w:hint="eastAsia" w:ascii="方正仿宋_GBK" w:eastAsia="方正仿宋_GBK" w:cs="宋体"/>
                <w:kern w:val="0"/>
                <w:sz w:val="24"/>
              </w:rPr>
            </w:pPr>
            <w:r>
              <w:rPr>
                <w:rFonts w:hint="eastAsia" w:ascii="方正仿宋_GBK" w:eastAsia="方正仿宋_GBK" w:cs="宋体"/>
                <w:kern w:val="0"/>
                <w:sz w:val="24"/>
              </w:rPr>
              <w:t>重庆长安跨越商用车有限公司</w:t>
            </w:r>
          </w:p>
        </w:tc>
        <w:tc>
          <w:tcPr>
            <w:tcW w:w="3483" w:type="dxa"/>
            <w:tcBorders>
              <w:top w:val="nil"/>
              <w:left w:val="nil"/>
              <w:bottom w:val="single" w:color="auto" w:sz="4" w:space="0"/>
              <w:right w:val="single" w:color="auto" w:sz="4" w:space="0"/>
            </w:tcBorders>
            <w:shd w:val="clear" w:color="auto" w:fill="auto"/>
            <w:vAlign w:val="center"/>
          </w:tcPr>
          <w:p w14:paraId="5101AD2A">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未发现问题终止检查并向监管对象告知检查结果</w:t>
            </w:r>
          </w:p>
        </w:tc>
      </w:tr>
      <w:tr w14:paraId="683299BE">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53EB7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11</w:t>
            </w:r>
          </w:p>
        </w:tc>
        <w:tc>
          <w:tcPr>
            <w:tcW w:w="2573" w:type="dxa"/>
            <w:vMerge w:val="continue"/>
            <w:tcBorders>
              <w:top w:val="nil"/>
              <w:left w:val="single" w:color="auto" w:sz="4" w:space="0"/>
              <w:bottom w:val="single" w:color="000000" w:sz="4" w:space="0"/>
              <w:right w:val="single" w:color="auto" w:sz="4" w:space="0"/>
            </w:tcBorders>
            <w:vAlign w:val="center"/>
          </w:tcPr>
          <w:p w14:paraId="421AC943">
            <w:pPr>
              <w:widowControl/>
              <w:jc w:val="left"/>
              <w:rPr>
                <w:rFonts w:ascii="方正仿宋_GBK" w:eastAsia="方正仿宋_GBK" w:cs="宋体"/>
                <w:kern w:val="0"/>
                <w:sz w:val="24"/>
              </w:rPr>
            </w:pPr>
          </w:p>
        </w:tc>
        <w:tc>
          <w:tcPr>
            <w:tcW w:w="6101" w:type="dxa"/>
            <w:vMerge w:val="continue"/>
            <w:tcBorders>
              <w:top w:val="nil"/>
              <w:left w:val="single" w:color="auto" w:sz="4" w:space="0"/>
              <w:bottom w:val="single" w:color="000000" w:sz="4" w:space="0"/>
              <w:right w:val="single" w:color="auto" w:sz="4" w:space="0"/>
            </w:tcBorders>
            <w:vAlign w:val="center"/>
          </w:tcPr>
          <w:p w14:paraId="18A7EAC1">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CE5B8AA">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2024年9月11日</w:t>
            </w:r>
          </w:p>
        </w:tc>
        <w:tc>
          <w:tcPr>
            <w:tcW w:w="5193" w:type="dxa"/>
            <w:tcBorders>
              <w:top w:val="nil"/>
              <w:left w:val="nil"/>
              <w:bottom w:val="single" w:color="auto" w:sz="4" w:space="0"/>
              <w:right w:val="single" w:color="auto" w:sz="4" w:space="0"/>
            </w:tcBorders>
            <w:shd w:val="clear" w:color="auto" w:fill="auto"/>
            <w:vAlign w:val="center"/>
          </w:tcPr>
          <w:p w14:paraId="13EA47B3">
            <w:pPr>
              <w:widowControl/>
              <w:jc w:val="center"/>
              <w:rPr>
                <w:rFonts w:hint="eastAsia" w:ascii="方正仿宋_GBK" w:eastAsia="方正仿宋_GBK" w:cs="宋体"/>
                <w:kern w:val="0"/>
                <w:sz w:val="24"/>
              </w:rPr>
            </w:pPr>
            <w:r>
              <w:rPr>
                <w:rFonts w:hint="eastAsia" w:ascii="方正仿宋_GBK" w:eastAsia="方正仿宋_GBK" w:cs="宋体"/>
                <w:kern w:val="0"/>
                <w:sz w:val="24"/>
              </w:rPr>
              <w:t>春鸿电子科技（重庆）有限公司</w:t>
            </w:r>
          </w:p>
        </w:tc>
        <w:tc>
          <w:tcPr>
            <w:tcW w:w="3483" w:type="dxa"/>
            <w:tcBorders>
              <w:top w:val="nil"/>
              <w:left w:val="nil"/>
              <w:bottom w:val="single" w:color="auto" w:sz="4" w:space="0"/>
              <w:right w:val="single" w:color="auto" w:sz="4" w:space="0"/>
            </w:tcBorders>
            <w:shd w:val="clear" w:color="auto" w:fill="auto"/>
            <w:vAlign w:val="center"/>
          </w:tcPr>
          <w:p w14:paraId="1DCD4DE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FAA1889">
        <w:tblPrEx>
          <w:tblCellMar>
            <w:top w:w="0" w:type="dxa"/>
            <w:left w:w="108" w:type="dxa"/>
            <w:bottom w:w="0" w:type="dxa"/>
            <w:right w:w="108" w:type="dxa"/>
          </w:tblCellMar>
        </w:tblPrEx>
        <w:trPr>
          <w:trHeight w:val="1620"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840ED6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12</w:t>
            </w:r>
          </w:p>
        </w:tc>
        <w:tc>
          <w:tcPr>
            <w:tcW w:w="2573" w:type="dxa"/>
            <w:tcBorders>
              <w:top w:val="nil"/>
              <w:left w:val="nil"/>
              <w:bottom w:val="single" w:color="auto" w:sz="4" w:space="0"/>
              <w:right w:val="single" w:color="auto" w:sz="4" w:space="0"/>
            </w:tcBorders>
            <w:shd w:val="clear" w:color="auto" w:fill="auto"/>
            <w:vAlign w:val="center"/>
          </w:tcPr>
          <w:p w14:paraId="6DE09162">
            <w:pPr>
              <w:widowControl/>
              <w:jc w:val="center"/>
              <w:rPr>
                <w:rFonts w:hint="eastAsia" w:ascii="方正仿宋_GBK" w:eastAsia="方正仿宋_GBK" w:cs="宋体"/>
                <w:kern w:val="0"/>
                <w:sz w:val="24"/>
              </w:rPr>
            </w:pPr>
            <w:r>
              <w:rPr>
                <w:rFonts w:hint="eastAsia" w:ascii="方正仿宋_GBK" w:eastAsia="方正仿宋_GBK" w:cs="宋体"/>
                <w:kern w:val="0"/>
                <w:sz w:val="24"/>
              </w:rPr>
              <w:t>建设用地土壤污染状况调查开展情况</w:t>
            </w:r>
          </w:p>
        </w:tc>
        <w:tc>
          <w:tcPr>
            <w:tcW w:w="6101" w:type="dxa"/>
            <w:tcBorders>
              <w:top w:val="nil"/>
              <w:left w:val="nil"/>
              <w:bottom w:val="single" w:color="auto" w:sz="4" w:space="0"/>
              <w:right w:val="single" w:color="auto" w:sz="4" w:space="0"/>
            </w:tcBorders>
            <w:shd w:val="clear" w:color="auto" w:fill="auto"/>
            <w:vAlign w:val="center"/>
          </w:tcPr>
          <w:p w14:paraId="5B365E4D">
            <w:pPr>
              <w:widowControl/>
              <w:jc w:val="left"/>
              <w:rPr>
                <w:rFonts w:hint="eastAsia" w:ascii="方正仿宋_GBK" w:eastAsia="方正仿宋_GBK" w:cs="宋体"/>
                <w:kern w:val="0"/>
                <w:sz w:val="24"/>
              </w:rPr>
            </w:pPr>
            <w:r>
              <w:rPr>
                <w:rFonts w:hint="eastAsia" w:ascii="方正仿宋_GBK" w:eastAsia="方正仿宋_GBK" w:cs="宋体"/>
                <w:kern w:val="0"/>
                <w:sz w:val="24"/>
              </w:rPr>
              <w:t>1.是否按照《土壤法》第59条用途变更为住宅、公共管理与公共服务用地的，变更前按照规定进行土壤污染状况调查。</w:t>
            </w:r>
            <w:r>
              <w:rPr>
                <w:rFonts w:hint="eastAsia" w:ascii="方正仿宋_GBK" w:eastAsia="方正仿宋_GBK" w:cs="宋体"/>
                <w:kern w:val="0"/>
                <w:sz w:val="24"/>
              </w:rPr>
              <w:br w:type="textWrapping"/>
            </w:r>
            <w:r>
              <w:rPr>
                <w:rFonts w:hint="eastAsia" w:ascii="方正仿宋_GBK" w:eastAsia="方正仿宋_GBK" w:cs="宋体"/>
                <w:kern w:val="0"/>
                <w:sz w:val="24"/>
              </w:rPr>
              <w:t>2.是否及时将土壤污染状况监测数据、调查报告等上传全国土壤环境信息平台。</w:t>
            </w:r>
          </w:p>
        </w:tc>
        <w:tc>
          <w:tcPr>
            <w:tcW w:w="2020" w:type="dxa"/>
            <w:tcBorders>
              <w:top w:val="nil"/>
              <w:left w:val="nil"/>
              <w:bottom w:val="single" w:color="auto" w:sz="4" w:space="0"/>
              <w:right w:val="single" w:color="auto" w:sz="4" w:space="0"/>
            </w:tcBorders>
            <w:shd w:val="clear" w:color="auto" w:fill="auto"/>
            <w:vAlign w:val="center"/>
          </w:tcPr>
          <w:p w14:paraId="4FCC99FF">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2024年9月12日</w:t>
            </w:r>
          </w:p>
        </w:tc>
        <w:tc>
          <w:tcPr>
            <w:tcW w:w="5193" w:type="dxa"/>
            <w:tcBorders>
              <w:top w:val="nil"/>
              <w:left w:val="nil"/>
              <w:bottom w:val="single" w:color="auto" w:sz="4" w:space="0"/>
              <w:right w:val="single" w:color="auto" w:sz="4" w:space="0"/>
            </w:tcBorders>
            <w:shd w:val="clear" w:color="auto" w:fill="auto"/>
            <w:vAlign w:val="center"/>
          </w:tcPr>
          <w:p w14:paraId="773CA64C">
            <w:pPr>
              <w:widowControl/>
              <w:jc w:val="center"/>
              <w:rPr>
                <w:rFonts w:hint="eastAsia" w:ascii="方正仿宋_GBK" w:eastAsia="方正仿宋_GBK" w:cs="宋体"/>
                <w:kern w:val="0"/>
                <w:sz w:val="24"/>
              </w:rPr>
            </w:pPr>
            <w:r>
              <w:rPr>
                <w:rFonts w:hint="eastAsia" w:ascii="方正仿宋_GBK" w:eastAsia="方正仿宋_GBK" w:cs="宋体"/>
                <w:kern w:val="0"/>
                <w:sz w:val="24"/>
              </w:rPr>
              <w:t>重庆高新开发建设投资集团有限公司</w:t>
            </w:r>
          </w:p>
        </w:tc>
        <w:tc>
          <w:tcPr>
            <w:tcW w:w="3483" w:type="dxa"/>
            <w:tcBorders>
              <w:top w:val="nil"/>
              <w:left w:val="nil"/>
              <w:bottom w:val="single" w:color="auto" w:sz="4" w:space="0"/>
              <w:right w:val="single" w:color="auto" w:sz="4" w:space="0"/>
            </w:tcBorders>
            <w:shd w:val="clear" w:color="auto" w:fill="auto"/>
            <w:vAlign w:val="center"/>
          </w:tcPr>
          <w:p w14:paraId="6CC4A991">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未发现问题终止检查并向监管对象告知检查结果</w:t>
            </w:r>
          </w:p>
        </w:tc>
      </w:tr>
      <w:tr w14:paraId="1E9C17C2">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B7C192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13</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72DE081E">
            <w:pPr>
              <w:widowControl/>
              <w:jc w:val="center"/>
              <w:rPr>
                <w:rFonts w:hint="eastAsia" w:ascii="方正仿宋_GBK" w:eastAsia="方正仿宋_GBK" w:cs="宋体"/>
                <w:kern w:val="0"/>
                <w:sz w:val="24"/>
              </w:rPr>
            </w:pPr>
            <w:r>
              <w:rPr>
                <w:rFonts w:hint="eastAsia" w:ascii="方正仿宋_GBK" w:eastAsia="方正仿宋_GBK" w:cs="宋体"/>
                <w:color w:val="000000"/>
                <w:kern w:val="0"/>
                <w:sz w:val="24"/>
              </w:rPr>
              <w:t>碳排放情况</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4AEA5904">
            <w:pPr>
              <w:widowControl/>
              <w:jc w:val="left"/>
              <w:rPr>
                <w:rFonts w:hint="eastAsia" w:ascii="方正仿宋_GBK" w:eastAsia="方正仿宋_GBK" w:cs="宋体"/>
                <w:kern w:val="0"/>
                <w:sz w:val="24"/>
              </w:rPr>
            </w:pPr>
            <w:r>
              <w:rPr>
                <w:rFonts w:hint="eastAsia" w:ascii="方正仿宋_GBK" w:eastAsia="方正仿宋_GBK" w:cs="宋体"/>
                <w:kern w:val="0"/>
                <w:sz w:val="24"/>
              </w:rPr>
              <w:t>1.是否依规报告碳排放数据，确保数据的真实性、完整性、准确性。</w:t>
            </w:r>
            <w:r>
              <w:rPr>
                <w:rFonts w:hint="eastAsia" w:ascii="方正仿宋_GBK" w:eastAsia="方正仿宋_GBK" w:cs="宋体"/>
                <w:kern w:val="0"/>
                <w:sz w:val="24"/>
              </w:rPr>
              <w:br w:type="textWrapping"/>
            </w:r>
            <w:r>
              <w:rPr>
                <w:rFonts w:hint="eastAsia" w:ascii="方正仿宋_GBK" w:eastAsia="方正仿宋_GBK" w:cs="宋体"/>
                <w:kern w:val="0"/>
                <w:sz w:val="24"/>
              </w:rPr>
              <w:t>2.是否完成年度碳排放履约工作。</w:t>
            </w:r>
          </w:p>
        </w:tc>
        <w:tc>
          <w:tcPr>
            <w:tcW w:w="2020" w:type="dxa"/>
            <w:tcBorders>
              <w:top w:val="nil"/>
              <w:left w:val="nil"/>
              <w:bottom w:val="single" w:color="auto" w:sz="4" w:space="0"/>
              <w:right w:val="single" w:color="auto" w:sz="4" w:space="0"/>
            </w:tcBorders>
            <w:shd w:val="clear" w:color="auto" w:fill="auto"/>
            <w:vAlign w:val="center"/>
          </w:tcPr>
          <w:p w14:paraId="1B65BA82">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2024年9月10日</w:t>
            </w:r>
          </w:p>
        </w:tc>
        <w:tc>
          <w:tcPr>
            <w:tcW w:w="5193" w:type="dxa"/>
            <w:tcBorders>
              <w:top w:val="nil"/>
              <w:left w:val="nil"/>
              <w:bottom w:val="single" w:color="auto" w:sz="4" w:space="0"/>
              <w:right w:val="single" w:color="auto" w:sz="4" w:space="0"/>
            </w:tcBorders>
            <w:shd w:val="clear" w:color="auto" w:fill="auto"/>
            <w:noWrap/>
            <w:vAlign w:val="center"/>
          </w:tcPr>
          <w:p w14:paraId="28B0CE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华润微电子（重庆）有限公司</w:t>
            </w:r>
          </w:p>
        </w:tc>
        <w:tc>
          <w:tcPr>
            <w:tcW w:w="3483" w:type="dxa"/>
            <w:tcBorders>
              <w:top w:val="nil"/>
              <w:left w:val="nil"/>
              <w:bottom w:val="single" w:color="auto" w:sz="4" w:space="0"/>
              <w:right w:val="single" w:color="auto" w:sz="4" w:space="0"/>
            </w:tcBorders>
            <w:shd w:val="clear" w:color="auto" w:fill="auto"/>
            <w:vAlign w:val="center"/>
          </w:tcPr>
          <w:p w14:paraId="21F712E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321A979">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548350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14</w:t>
            </w:r>
          </w:p>
        </w:tc>
        <w:tc>
          <w:tcPr>
            <w:tcW w:w="2573" w:type="dxa"/>
            <w:vMerge w:val="continue"/>
            <w:tcBorders>
              <w:top w:val="nil"/>
              <w:left w:val="single" w:color="auto" w:sz="4" w:space="0"/>
              <w:bottom w:val="single" w:color="auto" w:sz="4" w:space="0"/>
              <w:right w:val="single" w:color="auto" w:sz="4" w:space="0"/>
            </w:tcBorders>
            <w:vAlign w:val="center"/>
          </w:tcPr>
          <w:p w14:paraId="1E275FA8">
            <w:pPr>
              <w:widowControl/>
              <w:jc w:val="left"/>
              <w:rPr>
                <w:rFonts w:ascii="方正仿宋_GBK" w:eastAsia="方正仿宋_GBK" w:cs="宋体"/>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78D6B26">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75476B5">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2024年9月10日</w:t>
            </w:r>
          </w:p>
        </w:tc>
        <w:tc>
          <w:tcPr>
            <w:tcW w:w="5193" w:type="dxa"/>
            <w:tcBorders>
              <w:top w:val="nil"/>
              <w:left w:val="nil"/>
              <w:bottom w:val="single" w:color="auto" w:sz="4" w:space="0"/>
              <w:right w:val="single" w:color="auto" w:sz="4" w:space="0"/>
            </w:tcBorders>
            <w:shd w:val="clear" w:color="auto" w:fill="auto"/>
            <w:noWrap/>
            <w:vAlign w:val="center"/>
          </w:tcPr>
          <w:p w14:paraId="3E5AD8C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液化空气工业气体（重庆）有限公司</w:t>
            </w:r>
          </w:p>
        </w:tc>
        <w:tc>
          <w:tcPr>
            <w:tcW w:w="3483" w:type="dxa"/>
            <w:tcBorders>
              <w:top w:val="nil"/>
              <w:left w:val="nil"/>
              <w:bottom w:val="single" w:color="auto" w:sz="4" w:space="0"/>
              <w:right w:val="single" w:color="auto" w:sz="4" w:space="0"/>
            </w:tcBorders>
            <w:shd w:val="clear" w:color="auto" w:fill="auto"/>
            <w:vAlign w:val="center"/>
          </w:tcPr>
          <w:p w14:paraId="3E3BB1D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09FABCD">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D6F34D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15</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7E49EFB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排污许可制度落实及执行情况</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757D5B39">
            <w:pPr>
              <w:widowControl/>
              <w:jc w:val="left"/>
              <w:rPr>
                <w:rFonts w:hint="eastAsia" w:ascii="方正仿宋_GBK" w:eastAsia="方正仿宋_GBK" w:cs="宋体"/>
                <w:kern w:val="0"/>
                <w:sz w:val="24"/>
              </w:rPr>
            </w:pPr>
            <w:r>
              <w:rPr>
                <w:rFonts w:hint="eastAsia" w:ascii="方正仿宋_GBK" w:eastAsia="方正仿宋_GBK" w:cs="宋体"/>
                <w:kern w:val="0"/>
                <w:sz w:val="24"/>
              </w:rPr>
              <w:t>重点检查企业持证排污、按证排污和证后管理制度落实情况。</w:t>
            </w:r>
          </w:p>
        </w:tc>
        <w:tc>
          <w:tcPr>
            <w:tcW w:w="2020" w:type="dxa"/>
            <w:tcBorders>
              <w:top w:val="nil"/>
              <w:left w:val="nil"/>
              <w:bottom w:val="single" w:color="auto" w:sz="4" w:space="0"/>
              <w:right w:val="single" w:color="auto" w:sz="4" w:space="0"/>
            </w:tcBorders>
            <w:shd w:val="clear" w:color="auto" w:fill="auto"/>
            <w:vAlign w:val="center"/>
          </w:tcPr>
          <w:p w14:paraId="652198B5">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2024年8月8日</w:t>
            </w:r>
          </w:p>
        </w:tc>
        <w:tc>
          <w:tcPr>
            <w:tcW w:w="5193" w:type="dxa"/>
            <w:tcBorders>
              <w:top w:val="nil"/>
              <w:left w:val="nil"/>
              <w:bottom w:val="single" w:color="auto" w:sz="4" w:space="0"/>
              <w:right w:val="single" w:color="auto" w:sz="4" w:space="0"/>
            </w:tcBorders>
            <w:shd w:val="clear" w:color="auto" w:fill="auto"/>
            <w:noWrap/>
            <w:vAlign w:val="center"/>
          </w:tcPr>
          <w:p w14:paraId="54EC537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重庆贝德罗家具有限公司</w:t>
            </w:r>
          </w:p>
        </w:tc>
        <w:tc>
          <w:tcPr>
            <w:tcW w:w="3483" w:type="dxa"/>
            <w:tcBorders>
              <w:top w:val="nil"/>
              <w:left w:val="nil"/>
              <w:bottom w:val="single" w:color="auto" w:sz="4" w:space="0"/>
              <w:right w:val="single" w:color="auto" w:sz="4" w:space="0"/>
            </w:tcBorders>
            <w:shd w:val="clear" w:color="auto" w:fill="auto"/>
            <w:vAlign w:val="center"/>
          </w:tcPr>
          <w:p w14:paraId="094AAB7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651A732F">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88E8F3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16</w:t>
            </w:r>
          </w:p>
        </w:tc>
        <w:tc>
          <w:tcPr>
            <w:tcW w:w="2573" w:type="dxa"/>
            <w:vMerge w:val="continue"/>
            <w:tcBorders>
              <w:top w:val="nil"/>
              <w:left w:val="single" w:color="auto" w:sz="4" w:space="0"/>
              <w:bottom w:val="single" w:color="auto" w:sz="4" w:space="0"/>
              <w:right w:val="single" w:color="auto" w:sz="4" w:space="0"/>
            </w:tcBorders>
            <w:vAlign w:val="center"/>
          </w:tcPr>
          <w:p w14:paraId="70193693">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124FA070">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3CAA60F">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2024年9月9日</w:t>
            </w:r>
          </w:p>
        </w:tc>
        <w:tc>
          <w:tcPr>
            <w:tcW w:w="5193" w:type="dxa"/>
            <w:tcBorders>
              <w:top w:val="nil"/>
              <w:left w:val="nil"/>
              <w:bottom w:val="single" w:color="auto" w:sz="4" w:space="0"/>
              <w:right w:val="single" w:color="auto" w:sz="4" w:space="0"/>
            </w:tcBorders>
            <w:shd w:val="clear" w:color="auto" w:fill="auto"/>
            <w:noWrap/>
            <w:vAlign w:val="center"/>
          </w:tcPr>
          <w:p w14:paraId="605137D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重庆大学附属肿瘤医院科学城院区</w:t>
            </w:r>
          </w:p>
        </w:tc>
        <w:tc>
          <w:tcPr>
            <w:tcW w:w="3483" w:type="dxa"/>
            <w:tcBorders>
              <w:top w:val="nil"/>
              <w:left w:val="nil"/>
              <w:bottom w:val="single" w:color="auto" w:sz="4" w:space="0"/>
              <w:right w:val="single" w:color="auto" w:sz="4" w:space="0"/>
            </w:tcBorders>
            <w:shd w:val="clear" w:color="auto" w:fill="auto"/>
            <w:vAlign w:val="center"/>
          </w:tcPr>
          <w:p w14:paraId="26D8C56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26331E1">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2C1BFB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17</w:t>
            </w:r>
          </w:p>
        </w:tc>
        <w:tc>
          <w:tcPr>
            <w:tcW w:w="2573" w:type="dxa"/>
            <w:vMerge w:val="continue"/>
            <w:tcBorders>
              <w:top w:val="nil"/>
              <w:left w:val="single" w:color="auto" w:sz="4" w:space="0"/>
              <w:bottom w:val="single" w:color="auto" w:sz="4" w:space="0"/>
              <w:right w:val="single" w:color="auto" w:sz="4" w:space="0"/>
            </w:tcBorders>
            <w:vAlign w:val="center"/>
          </w:tcPr>
          <w:p w14:paraId="1DE3DF8A">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4A037CBC">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2D51CB4">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2024年8月9日</w:t>
            </w:r>
          </w:p>
        </w:tc>
        <w:tc>
          <w:tcPr>
            <w:tcW w:w="5193" w:type="dxa"/>
            <w:tcBorders>
              <w:top w:val="nil"/>
              <w:left w:val="nil"/>
              <w:bottom w:val="single" w:color="auto" w:sz="4" w:space="0"/>
              <w:right w:val="single" w:color="auto" w:sz="4" w:space="0"/>
            </w:tcBorders>
            <w:shd w:val="clear" w:color="auto" w:fill="auto"/>
            <w:vAlign w:val="center"/>
          </w:tcPr>
          <w:p w14:paraId="44BAE82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中国石化销售有限公司重庆石油分公司大学城南二路加油加气站</w:t>
            </w:r>
          </w:p>
        </w:tc>
        <w:tc>
          <w:tcPr>
            <w:tcW w:w="3483" w:type="dxa"/>
            <w:tcBorders>
              <w:top w:val="nil"/>
              <w:left w:val="nil"/>
              <w:bottom w:val="single" w:color="auto" w:sz="4" w:space="0"/>
              <w:right w:val="single" w:color="auto" w:sz="4" w:space="0"/>
            </w:tcBorders>
            <w:shd w:val="clear" w:color="auto" w:fill="auto"/>
            <w:vAlign w:val="center"/>
          </w:tcPr>
          <w:p w14:paraId="5168F3F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85D0831">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27D499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18</w:t>
            </w:r>
          </w:p>
        </w:tc>
        <w:tc>
          <w:tcPr>
            <w:tcW w:w="2573" w:type="dxa"/>
            <w:vMerge w:val="restart"/>
            <w:tcBorders>
              <w:top w:val="nil"/>
              <w:left w:val="single" w:color="auto" w:sz="4" w:space="0"/>
              <w:bottom w:val="single" w:color="auto" w:sz="4" w:space="0"/>
              <w:right w:val="single" w:color="auto" w:sz="4" w:space="0"/>
            </w:tcBorders>
            <w:shd w:val="clear" w:color="auto" w:fill="auto"/>
            <w:noWrap/>
            <w:vAlign w:val="center"/>
          </w:tcPr>
          <w:p w14:paraId="4B7D49A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排污许可证核发质量</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207F41D8">
            <w:pPr>
              <w:widowControl/>
              <w:jc w:val="left"/>
              <w:rPr>
                <w:rFonts w:hint="eastAsia" w:ascii="方正仿宋_GBK" w:eastAsia="方正仿宋_GBK" w:cs="宋体"/>
                <w:kern w:val="0"/>
                <w:sz w:val="24"/>
              </w:rPr>
            </w:pPr>
            <w:r>
              <w:rPr>
                <w:rFonts w:hint="eastAsia" w:ascii="方正仿宋_GBK" w:eastAsia="方正仿宋_GBK" w:cs="宋体"/>
                <w:kern w:val="0"/>
                <w:sz w:val="24"/>
              </w:rPr>
              <w:t>1.检查已核发的排污许可证质量。</w:t>
            </w:r>
            <w:r>
              <w:rPr>
                <w:rFonts w:hint="eastAsia" w:ascii="方正仿宋_GBK" w:eastAsia="方正仿宋_GBK" w:cs="宋体"/>
                <w:kern w:val="0"/>
                <w:sz w:val="24"/>
              </w:rPr>
              <w:br w:type="textWrapping"/>
            </w:r>
            <w:r>
              <w:rPr>
                <w:rFonts w:hint="eastAsia" w:ascii="方正仿宋_GBK" w:eastAsia="方正仿宋_GBK" w:cs="宋体"/>
                <w:kern w:val="0"/>
                <w:sz w:val="24"/>
              </w:rPr>
              <w:t>2.是否存在降级管理情况。</w:t>
            </w:r>
          </w:p>
        </w:tc>
        <w:tc>
          <w:tcPr>
            <w:tcW w:w="2020" w:type="dxa"/>
            <w:tcBorders>
              <w:top w:val="nil"/>
              <w:left w:val="nil"/>
              <w:bottom w:val="single" w:color="auto" w:sz="4" w:space="0"/>
              <w:right w:val="single" w:color="auto" w:sz="4" w:space="0"/>
            </w:tcBorders>
            <w:shd w:val="clear" w:color="auto" w:fill="auto"/>
            <w:vAlign w:val="center"/>
          </w:tcPr>
          <w:p w14:paraId="4D0DBB75">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2024年9月9日</w:t>
            </w:r>
          </w:p>
        </w:tc>
        <w:tc>
          <w:tcPr>
            <w:tcW w:w="5193" w:type="dxa"/>
            <w:tcBorders>
              <w:top w:val="nil"/>
              <w:left w:val="nil"/>
              <w:bottom w:val="single" w:color="auto" w:sz="4" w:space="0"/>
              <w:right w:val="single" w:color="auto" w:sz="4" w:space="0"/>
            </w:tcBorders>
            <w:shd w:val="clear" w:color="auto" w:fill="auto"/>
            <w:noWrap/>
            <w:vAlign w:val="center"/>
          </w:tcPr>
          <w:p w14:paraId="22DD55F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含谷镇净龙村1社污水处理厂</w:t>
            </w:r>
          </w:p>
        </w:tc>
        <w:tc>
          <w:tcPr>
            <w:tcW w:w="3483" w:type="dxa"/>
            <w:tcBorders>
              <w:top w:val="nil"/>
              <w:left w:val="nil"/>
              <w:bottom w:val="single" w:color="auto" w:sz="4" w:space="0"/>
              <w:right w:val="single" w:color="auto" w:sz="4" w:space="0"/>
            </w:tcBorders>
            <w:shd w:val="clear" w:color="auto" w:fill="auto"/>
            <w:vAlign w:val="center"/>
          </w:tcPr>
          <w:p w14:paraId="2038A6A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647ED231">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40FFEE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19</w:t>
            </w:r>
          </w:p>
        </w:tc>
        <w:tc>
          <w:tcPr>
            <w:tcW w:w="2573" w:type="dxa"/>
            <w:vMerge w:val="continue"/>
            <w:tcBorders>
              <w:top w:val="nil"/>
              <w:left w:val="single" w:color="auto" w:sz="4" w:space="0"/>
              <w:bottom w:val="single" w:color="auto" w:sz="4" w:space="0"/>
              <w:right w:val="single" w:color="auto" w:sz="4" w:space="0"/>
            </w:tcBorders>
            <w:vAlign w:val="center"/>
          </w:tcPr>
          <w:p w14:paraId="54B2486B">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569117AC">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746036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2024年8月8日</w:t>
            </w:r>
          </w:p>
        </w:tc>
        <w:tc>
          <w:tcPr>
            <w:tcW w:w="5193" w:type="dxa"/>
            <w:tcBorders>
              <w:top w:val="nil"/>
              <w:left w:val="nil"/>
              <w:bottom w:val="single" w:color="auto" w:sz="4" w:space="0"/>
              <w:right w:val="single" w:color="auto" w:sz="4" w:space="0"/>
            </w:tcBorders>
            <w:shd w:val="clear" w:color="auto" w:fill="auto"/>
            <w:noWrap/>
            <w:vAlign w:val="center"/>
          </w:tcPr>
          <w:p w14:paraId="73FDE2D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重庆金邦达塑胶制品有限公司</w:t>
            </w:r>
          </w:p>
        </w:tc>
        <w:tc>
          <w:tcPr>
            <w:tcW w:w="3483" w:type="dxa"/>
            <w:tcBorders>
              <w:top w:val="nil"/>
              <w:left w:val="nil"/>
              <w:bottom w:val="single" w:color="auto" w:sz="4" w:space="0"/>
              <w:right w:val="single" w:color="auto" w:sz="4" w:space="0"/>
            </w:tcBorders>
            <w:shd w:val="clear" w:color="auto" w:fill="auto"/>
            <w:vAlign w:val="center"/>
          </w:tcPr>
          <w:p w14:paraId="6DF4D43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3FD229F">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0529E4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w:t>
            </w:r>
          </w:p>
        </w:tc>
        <w:tc>
          <w:tcPr>
            <w:tcW w:w="2573" w:type="dxa"/>
            <w:vMerge w:val="continue"/>
            <w:tcBorders>
              <w:top w:val="nil"/>
              <w:left w:val="single" w:color="auto" w:sz="4" w:space="0"/>
              <w:bottom w:val="single" w:color="auto" w:sz="4" w:space="0"/>
              <w:right w:val="single" w:color="auto" w:sz="4" w:space="0"/>
            </w:tcBorders>
            <w:vAlign w:val="center"/>
          </w:tcPr>
          <w:p w14:paraId="2C8E1881">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24ECE20">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0446837C">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2024年8月9日</w:t>
            </w:r>
          </w:p>
        </w:tc>
        <w:tc>
          <w:tcPr>
            <w:tcW w:w="5193" w:type="dxa"/>
            <w:tcBorders>
              <w:top w:val="nil"/>
              <w:left w:val="nil"/>
              <w:bottom w:val="single" w:color="auto" w:sz="4" w:space="0"/>
              <w:right w:val="single" w:color="auto" w:sz="4" w:space="0"/>
            </w:tcBorders>
            <w:shd w:val="clear" w:color="auto" w:fill="auto"/>
            <w:noWrap/>
            <w:vAlign w:val="center"/>
          </w:tcPr>
          <w:p w14:paraId="202EE81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华润润安科技（重庆）有限公司</w:t>
            </w:r>
          </w:p>
        </w:tc>
        <w:tc>
          <w:tcPr>
            <w:tcW w:w="3483" w:type="dxa"/>
            <w:tcBorders>
              <w:top w:val="nil"/>
              <w:left w:val="nil"/>
              <w:bottom w:val="single" w:color="auto" w:sz="4" w:space="0"/>
              <w:right w:val="single" w:color="auto" w:sz="4" w:space="0"/>
            </w:tcBorders>
            <w:shd w:val="clear" w:color="auto" w:fill="auto"/>
            <w:vAlign w:val="center"/>
          </w:tcPr>
          <w:p w14:paraId="42899A9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6DC174D">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126005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21</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79E79D2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建设项目环评及批复落实情况、“三同时”制度落实情况</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45851765">
            <w:pPr>
              <w:widowControl/>
              <w:jc w:val="left"/>
              <w:rPr>
                <w:rFonts w:hint="eastAsia" w:ascii="方正仿宋_GBK" w:eastAsia="方正仿宋_GBK" w:cs="宋体"/>
                <w:color w:val="000000"/>
                <w:kern w:val="0"/>
                <w:sz w:val="24"/>
              </w:rPr>
            </w:pPr>
            <w:r>
              <w:rPr>
                <w:rFonts w:hint="eastAsia" w:ascii="方正仿宋_GBK" w:eastAsia="方正仿宋_GBK" w:cs="宋体"/>
                <w:color w:val="000000"/>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020" w:type="dxa"/>
            <w:tcBorders>
              <w:top w:val="nil"/>
              <w:left w:val="nil"/>
              <w:bottom w:val="single" w:color="auto" w:sz="4" w:space="0"/>
              <w:right w:val="single" w:color="auto" w:sz="4" w:space="0"/>
            </w:tcBorders>
            <w:shd w:val="clear" w:color="auto" w:fill="auto"/>
            <w:vAlign w:val="center"/>
          </w:tcPr>
          <w:p w14:paraId="1DDF4DF1">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2024年9月2日</w:t>
            </w:r>
          </w:p>
        </w:tc>
        <w:tc>
          <w:tcPr>
            <w:tcW w:w="5193" w:type="dxa"/>
            <w:tcBorders>
              <w:top w:val="nil"/>
              <w:left w:val="nil"/>
              <w:bottom w:val="single" w:color="auto" w:sz="4" w:space="0"/>
              <w:right w:val="single" w:color="auto" w:sz="4" w:space="0"/>
            </w:tcBorders>
            <w:shd w:val="clear" w:color="auto" w:fill="auto"/>
            <w:vAlign w:val="center"/>
          </w:tcPr>
          <w:p w14:paraId="1ABDDEA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重庆创想车神汽配有限公司重庆创想车神汽车零部件加工项目环境影响报告表</w:t>
            </w:r>
          </w:p>
        </w:tc>
        <w:tc>
          <w:tcPr>
            <w:tcW w:w="3483" w:type="dxa"/>
            <w:tcBorders>
              <w:top w:val="nil"/>
              <w:left w:val="nil"/>
              <w:bottom w:val="single" w:color="auto" w:sz="4" w:space="0"/>
              <w:right w:val="single" w:color="auto" w:sz="4" w:space="0"/>
            </w:tcBorders>
            <w:shd w:val="clear" w:color="auto" w:fill="auto"/>
            <w:vAlign w:val="center"/>
          </w:tcPr>
          <w:p w14:paraId="0112BCA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985C584">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476CD8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22</w:t>
            </w:r>
          </w:p>
        </w:tc>
        <w:tc>
          <w:tcPr>
            <w:tcW w:w="2573" w:type="dxa"/>
            <w:vMerge w:val="continue"/>
            <w:tcBorders>
              <w:top w:val="nil"/>
              <w:left w:val="single" w:color="auto" w:sz="4" w:space="0"/>
              <w:bottom w:val="single" w:color="auto" w:sz="4" w:space="0"/>
              <w:right w:val="single" w:color="auto" w:sz="4" w:space="0"/>
            </w:tcBorders>
            <w:vAlign w:val="center"/>
          </w:tcPr>
          <w:p w14:paraId="5CB67559">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5EC0CCF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58426AE">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2024年9月7日</w:t>
            </w:r>
          </w:p>
        </w:tc>
        <w:tc>
          <w:tcPr>
            <w:tcW w:w="5193" w:type="dxa"/>
            <w:tcBorders>
              <w:top w:val="nil"/>
              <w:left w:val="nil"/>
              <w:bottom w:val="single" w:color="auto" w:sz="4" w:space="0"/>
              <w:right w:val="single" w:color="auto" w:sz="4" w:space="0"/>
            </w:tcBorders>
            <w:shd w:val="clear" w:color="auto" w:fill="auto"/>
            <w:vAlign w:val="center"/>
          </w:tcPr>
          <w:p w14:paraId="59CC99D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重庆骏普康实业有限公司1000T冲压生产线项目环境影响报告表</w:t>
            </w:r>
          </w:p>
        </w:tc>
        <w:tc>
          <w:tcPr>
            <w:tcW w:w="3483" w:type="dxa"/>
            <w:tcBorders>
              <w:top w:val="nil"/>
              <w:left w:val="nil"/>
              <w:bottom w:val="single" w:color="auto" w:sz="4" w:space="0"/>
              <w:right w:val="single" w:color="auto" w:sz="4" w:space="0"/>
            </w:tcBorders>
            <w:shd w:val="clear" w:color="auto" w:fill="auto"/>
            <w:vAlign w:val="center"/>
          </w:tcPr>
          <w:p w14:paraId="19374CB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0BA7B57F">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BF7410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23</w:t>
            </w:r>
          </w:p>
        </w:tc>
        <w:tc>
          <w:tcPr>
            <w:tcW w:w="2573" w:type="dxa"/>
            <w:vMerge w:val="continue"/>
            <w:tcBorders>
              <w:top w:val="nil"/>
              <w:left w:val="single" w:color="auto" w:sz="4" w:space="0"/>
              <w:bottom w:val="single" w:color="auto" w:sz="4" w:space="0"/>
              <w:right w:val="single" w:color="auto" w:sz="4" w:space="0"/>
            </w:tcBorders>
            <w:vAlign w:val="center"/>
          </w:tcPr>
          <w:p w14:paraId="77868EEB">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0025C45D">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3EAC1F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2024年9月6日</w:t>
            </w:r>
          </w:p>
        </w:tc>
        <w:tc>
          <w:tcPr>
            <w:tcW w:w="5193" w:type="dxa"/>
            <w:tcBorders>
              <w:top w:val="nil"/>
              <w:left w:val="nil"/>
              <w:bottom w:val="single" w:color="auto" w:sz="4" w:space="0"/>
              <w:right w:val="single" w:color="auto" w:sz="4" w:space="0"/>
            </w:tcBorders>
            <w:shd w:val="clear" w:color="auto" w:fill="auto"/>
            <w:vAlign w:val="center"/>
          </w:tcPr>
          <w:p w14:paraId="20209BB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lang w:eastAsia="zh-CN"/>
              </w:rPr>
              <w:t>重庆百和顺科技有限公司</w:t>
            </w:r>
            <w:r>
              <w:rPr>
                <w:rFonts w:hint="eastAsia" w:ascii="方正仿宋_GBK" w:eastAsia="方正仿宋_GBK" w:cs="宋体"/>
                <w:color w:val="000000"/>
                <w:kern w:val="0"/>
                <w:sz w:val="24"/>
              </w:rPr>
              <w:t>高低压开关柜、发电机外壳生产项目环境影响报告表</w:t>
            </w:r>
          </w:p>
        </w:tc>
        <w:tc>
          <w:tcPr>
            <w:tcW w:w="3483" w:type="dxa"/>
            <w:tcBorders>
              <w:top w:val="nil"/>
              <w:left w:val="nil"/>
              <w:bottom w:val="single" w:color="auto" w:sz="4" w:space="0"/>
              <w:right w:val="single" w:color="auto" w:sz="4" w:space="0"/>
            </w:tcBorders>
            <w:shd w:val="clear" w:color="auto" w:fill="auto"/>
            <w:vAlign w:val="center"/>
          </w:tcPr>
          <w:p w14:paraId="1E039CE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1FC7C9C2">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BEA7F9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24</w:t>
            </w:r>
          </w:p>
        </w:tc>
        <w:tc>
          <w:tcPr>
            <w:tcW w:w="2573" w:type="dxa"/>
            <w:vMerge w:val="continue"/>
            <w:tcBorders>
              <w:top w:val="nil"/>
              <w:left w:val="single" w:color="auto" w:sz="4" w:space="0"/>
              <w:bottom w:val="single" w:color="auto" w:sz="4" w:space="0"/>
              <w:right w:val="single" w:color="auto" w:sz="4" w:space="0"/>
            </w:tcBorders>
            <w:vAlign w:val="center"/>
          </w:tcPr>
          <w:p w14:paraId="2E2E5F89">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4413D8C5">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86FDAC7">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2024年9月6日</w:t>
            </w:r>
          </w:p>
        </w:tc>
        <w:tc>
          <w:tcPr>
            <w:tcW w:w="5193" w:type="dxa"/>
            <w:tcBorders>
              <w:top w:val="nil"/>
              <w:left w:val="nil"/>
              <w:bottom w:val="single" w:color="auto" w:sz="4" w:space="0"/>
              <w:right w:val="single" w:color="auto" w:sz="4" w:space="0"/>
            </w:tcBorders>
            <w:shd w:val="clear" w:color="auto" w:fill="auto"/>
            <w:vAlign w:val="center"/>
          </w:tcPr>
          <w:p w14:paraId="0628DCA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巴士麦普科技</w:t>
            </w:r>
            <w:r>
              <w:rPr>
                <w:rFonts w:hint="eastAsia" w:ascii="方正仿宋_GBK" w:eastAsia="方正仿宋_GBK" w:cs="宋体"/>
                <w:color w:val="000000"/>
                <w:kern w:val="0"/>
                <w:sz w:val="24"/>
                <w:lang w:eastAsia="zh-CN"/>
              </w:rPr>
              <w:t>（</w:t>
            </w:r>
            <w:r>
              <w:rPr>
                <w:rFonts w:hint="eastAsia" w:ascii="方正仿宋_GBK" w:eastAsia="方正仿宋_GBK" w:cs="宋体"/>
                <w:color w:val="000000"/>
                <w:kern w:val="0"/>
                <w:sz w:val="24"/>
              </w:rPr>
              <w:t>重庆</w:t>
            </w:r>
            <w:r>
              <w:rPr>
                <w:rFonts w:hint="eastAsia" w:ascii="方正仿宋_GBK" w:eastAsia="方正仿宋_GBK" w:cs="宋体"/>
                <w:color w:val="000000"/>
                <w:kern w:val="0"/>
                <w:sz w:val="24"/>
                <w:lang w:eastAsia="zh-CN"/>
              </w:rPr>
              <w:t>）</w:t>
            </w:r>
            <w:r>
              <w:rPr>
                <w:rFonts w:hint="eastAsia" w:ascii="方正仿宋_GBK" w:eastAsia="方正仿宋_GBK" w:cs="宋体"/>
                <w:color w:val="000000"/>
                <w:kern w:val="0"/>
                <w:sz w:val="24"/>
              </w:rPr>
              <w:t>有限公司巴士麦普汽车零部件智能化生产项目环境影响报告表</w:t>
            </w:r>
          </w:p>
        </w:tc>
        <w:tc>
          <w:tcPr>
            <w:tcW w:w="3483" w:type="dxa"/>
            <w:tcBorders>
              <w:top w:val="nil"/>
              <w:left w:val="nil"/>
              <w:bottom w:val="single" w:color="auto" w:sz="4" w:space="0"/>
              <w:right w:val="single" w:color="auto" w:sz="4" w:space="0"/>
            </w:tcBorders>
            <w:shd w:val="clear" w:color="auto" w:fill="auto"/>
            <w:vAlign w:val="center"/>
          </w:tcPr>
          <w:p w14:paraId="68A5129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5DC101C5">
        <w:tblPrEx>
          <w:tblCellMar>
            <w:top w:w="0" w:type="dxa"/>
            <w:left w:w="108" w:type="dxa"/>
            <w:bottom w:w="0" w:type="dxa"/>
            <w:right w:w="108" w:type="dxa"/>
          </w:tblCellMar>
        </w:tblPrEx>
        <w:trPr>
          <w:trHeight w:val="972"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E93DE3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25</w:t>
            </w:r>
          </w:p>
        </w:tc>
        <w:tc>
          <w:tcPr>
            <w:tcW w:w="2573" w:type="dxa"/>
            <w:vMerge w:val="continue"/>
            <w:tcBorders>
              <w:top w:val="nil"/>
              <w:left w:val="single" w:color="auto" w:sz="4" w:space="0"/>
              <w:bottom w:val="single" w:color="auto" w:sz="4" w:space="0"/>
              <w:right w:val="single" w:color="auto" w:sz="4" w:space="0"/>
            </w:tcBorders>
            <w:vAlign w:val="center"/>
          </w:tcPr>
          <w:p w14:paraId="19C08314">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0971585B">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C57567A">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2024年9月3日</w:t>
            </w:r>
          </w:p>
        </w:tc>
        <w:tc>
          <w:tcPr>
            <w:tcW w:w="5193" w:type="dxa"/>
            <w:tcBorders>
              <w:top w:val="nil"/>
              <w:left w:val="nil"/>
              <w:bottom w:val="single" w:color="auto" w:sz="4" w:space="0"/>
              <w:right w:val="single" w:color="auto" w:sz="4" w:space="0"/>
            </w:tcBorders>
            <w:shd w:val="clear" w:color="auto" w:fill="auto"/>
            <w:vAlign w:val="center"/>
          </w:tcPr>
          <w:p w14:paraId="1D9D61B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lang w:eastAsia="zh-CN"/>
              </w:rPr>
              <w:t>重庆市固体废弃物运输有限公司西部分公司</w:t>
            </w:r>
            <w:r>
              <w:rPr>
                <w:rFonts w:hint="eastAsia" w:ascii="方正仿宋_GBK" w:eastAsia="方正仿宋_GBK" w:cs="宋体"/>
                <w:color w:val="000000"/>
                <w:kern w:val="0"/>
                <w:sz w:val="24"/>
              </w:rPr>
              <w:t>走马垃圾站撬装加油装置项目环境影响报告表</w:t>
            </w:r>
          </w:p>
        </w:tc>
        <w:tc>
          <w:tcPr>
            <w:tcW w:w="3483" w:type="dxa"/>
            <w:tcBorders>
              <w:top w:val="nil"/>
              <w:left w:val="nil"/>
              <w:bottom w:val="single" w:color="auto" w:sz="4" w:space="0"/>
              <w:right w:val="single" w:color="auto" w:sz="4" w:space="0"/>
            </w:tcBorders>
            <w:shd w:val="clear" w:color="auto" w:fill="auto"/>
            <w:vAlign w:val="center"/>
          </w:tcPr>
          <w:p w14:paraId="39BB33D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79966AD">
        <w:tblPrEx>
          <w:tblCellMar>
            <w:top w:w="0" w:type="dxa"/>
            <w:left w:w="108" w:type="dxa"/>
            <w:bottom w:w="0" w:type="dxa"/>
            <w:right w:w="108" w:type="dxa"/>
          </w:tblCellMar>
        </w:tblPrEx>
        <w:trPr>
          <w:trHeight w:val="972"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06DB8A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26</w:t>
            </w:r>
          </w:p>
        </w:tc>
        <w:tc>
          <w:tcPr>
            <w:tcW w:w="2573" w:type="dxa"/>
            <w:vMerge w:val="continue"/>
            <w:tcBorders>
              <w:top w:val="nil"/>
              <w:left w:val="single" w:color="auto" w:sz="4" w:space="0"/>
              <w:bottom w:val="single" w:color="auto" w:sz="4" w:space="0"/>
              <w:right w:val="single" w:color="auto" w:sz="4" w:space="0"/>
            </w:tcBorders>
            <w:vAlign w:val="center"/>
          </w:tcPr>
          <w:p w14:paraId="1C51F9EC">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0FED940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8537F7F">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264EE72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重庆科学城城市运营集团有限公司沿山货运通道（新图大道）核心区一期工程等沿线道路管网设施临时弃土场整治工程（胡家沟2号）环境影响报告表</w:t>
            </w:r>
          </w:p>
        </w:tc>
        <w:tc>
          <w:tcPr>
            <w:tcW w:w="3483" w:type="dxa"/>
            <w:tcBorders>
              <w:top w:val="nil"/>
              <w:left w:val="nil"/>
              <w:bottom w:val="single" w:color="auto" w:sz="4" w:space="0"/>
              <w:right w:val="single" w:color="auto" w:sz="4" w:space="0"/>
            </w:tcBorders>
            <w:shd w:val="clear" w:color="auto" w:fill="auto"/>
            <w:vAlign w:val="center"/>
          </w:tcPr>
          <w:p w14:paraId="3C06AFF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21FECBFD">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304F3C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27</w:t>
            </w:r>
          </w:p>
        </w:tc>
        <w:tc>
          <w:tcPr>
            <w:tcW w:w="2573" w:type="dxa"/>
            <w:vMerge w:val="continue"/>
            <w:tcBorders>
              <w:top w:val="nil"/>
              <w:left w:val="single" w:color="auto" w:sz="4" w:space="0"/>
              <w:bottom w:val="single" w:color="auto" w:sz="4" w:space="0"/>
              <w:right w:val="single" w:color="auto" w:sz="4" w:space="0"/>
            </w:tcBorders>
            <w:vAlign w:val="center"/>
          </w:tcPr>
          <w:p w14:paraId="70091FF0">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291B23B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134FE44">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2024年9月6日</w:t>
            </w:r>
          </w:p>
        </w:tc>
        <w:tc>
          <w:tcPr>
            <w:tcW w:w="5193" w:type="dxa"/>
            <w:tcBorders>
              <w:top w:val="nil"/>
              <w:left w:val="nil"/>
              <w:bottom w:val="single" w:color="auto" w:sz="4" w:space="0"/>
              <w:right w:val="single" w:color="auto" w:sz="4" w:space="0"/>
            </w:tcBorders>
            <w:shd w:val="clear" w:color="auto" w:fill="auto"/>
            <w:vAlign w:val="center"/>
          </w:tcPr>
          <w:p w14:paraId="390B3CB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重庆鸿临汽车内饰系统有限公司汽车座椅面套生产数字化车间环境影响报告表</w:t>
            </w:r>
          </w:p>
        </w:tc>
        <w:tc>
          <w:tcPr>
            <w:tcW w:w="3483" w:type="dxa"/>
            <w:tcBorders>
              <w:top w:val="nil"/>
              <w:left w:val="nil"/>
              <w:bottom w:val="single" w:color="auto" w:sz="4" w:space="0"/>
              <w:right w:val="single" w:color="auto" w:sz="4" w:space="0"/>
            </w:tcBorders>
            <w:shd w:val="clear" w:color="auto" w:fill="auto"/>
            <w:vAlign w:val="center"/>
          </w:tcPr>
          <w:p w14:paraId="7F23F87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7329868F">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6E4609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28</w:t>
            </w:r>
          </w:p>
        </w:tc>
        <w:tc>
          <w:tcPr>
            <w:tcW w:w="2573" w:type="dxa"/>
            <w:vMerge w:val="continue"/>
            <w:tcBorders>
              <w:top w:val="nil"/>
              <w:left w:val="single" w:color="auto" w:sz="4" w:space="0"/>
              <w:bottom w:val="single" w:color="auto" w:sz="4" w:space="0"/>
              <w:right w:val="single" w:color="auto" w:sz="4" w:space="0"/>
            </w:tcBorders>
            <w:vAlign w:val="center"/>
          </w:tcPr>
          <w:p w14:paraId="425A0C65">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139A577C">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31AECE4">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2024年9月3日</w:t>
            </w:r>
          </w:p>
        </w:tc>
        <w:tc>
          <w:tcPr>
            <w:tcW w:w="5193" w:type="dxa"/>
            <w:tcBorders>
              <w:top w:val="nil"/>
              <w:left w:val="nil"/>
              <w:bottom w:val="single" w:color="auto" w:sz="4" w:space="0"/>
              <w:right w:val="single" w:color="auto" w:sz="4" w:space="0"/>
            </w:tcBorders>
            <w:shd w:val="clear" w:color="auto" w:fill="auto"/>
            <w:vAlign w:val="center"/>
          </w:tcPr>
          <w:p w14:paraId="5AFEAD2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重庆市力普新环保科技有限公司锂动力电池生产项目</w:t>
            </w:r>
          </w:p>
        </w:tc>
        <w:tc>
          <w:tcPr>
            <w:tcW w:w="3483" w:type="dxa"/>
            <w:tcBorders>
              <w:top w:val="nil"/>
              <w:left w:val="nil"/>
              <w:bottom w:val="single" w:color="auto" w:sz="4" w:space="0"/>
              <w:right w:val="single" w:color="auto" w:sz="4" w:space="0"/>
            </w:tcBorders>
            <w:shd w:val="clear" w:color="auto" w:fill="auto"/>
            <w:vAlign w:val="center"/>
          </w:tcPr>
          <w:p w14:paraId="7746D36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006B1AC">
        <w:tblPrEx>
          <w:tblCellMar>
            <w:top w:w="0" w:type="dxa"/>
            <w:left w:w="108" w:type="dxa"/>
            <w:bottom w:w="0" w:type="dxa"/>
            <w:right w:w="108" w:type="dxa"/>
          </w:tblCellMar>
        </w:tblPrEx>
        <w:trPr>
          <w:trHeight w:val="1296"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B1C224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29</w:t>
            </w:r>
          </w:p>
        </w:tc>
        <w:tc>
          <w:tcPr>
            <w:tcW w:w="2573" w:type="dxa"/>
            <w:tcBorders>
              <w:top w:val="nil"/>
              <w:left w:val="nil"/>
              <w:bottom w:val="single" w:color="auto" w:sz="4" w:space="0"/>
              <w:right w:val="single" w:color="auto" w:sz="4" w:space="0"/>
            </w:tcBorders>
            <w:shd w:val="clear" w:color="auto" w:fill="auto"/>
            <w:vAlign w:val="center"/>
          </w:tcPr>
          <w:p w14:paraId="215C8B5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环评报告质量</w:t>
            </w:r>
          </w:p>
        </w:tc>
        <w:tc>
          <w:tcPr>
            <w:tcW w:w="6101" w:type="dxa"/>
            <w:tcBorders>
              <w:top w:val="nil"/>
              <w:left w:val="nil"/>
              <w:bottom w:val="single" w:color="auto" w:sz="4" w:space="0"/>
              <w:right w:val="single" w:color="auto" w:sz="4" w:space="0"/>
            </w:tcBorders>
            <w:shd w:val="clear" w:color="auto" w:fill="auto"/>
            <w:vAlign w:val="center"/>
          </w:tcPr>
          <w:p w14:paraId="76593D66">
            <w:pPr>
              <w:widowControl/>
              <w:jc w:val="left"/>
              <w:rPr>
                <w:rFonts w:hint="eastAsia" w:ascii="方正仿宋_GBK" w:eastAsia="方正仿宋_GBK" w:cs="宋体"/>
                <w:color w:val="000000"/>
                <w:kern w:val="0"/>
                <w:sz w:val="24"/>
              </w:rPr>
            </w:pPr>
            <w:r>
              <w:rPr>
                <w:rFonts w:hint="eastAsia" w:ascii="方正仿宋_GBK" w:eastAsia="方正仿宋_GBK" w:cs="宋体"/>
                <w:color w:val="000000"/>
                <w:kern w:val="0"/>
                <w:sz w:val="24"/>
              </w:rPr>
              <w:t>1.环评报告编制的规范性。</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2.环评报告编制质量。</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3.环评审批情况。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4.评审专家履职情况。</w:t>
            </w:r>
          </w:p>
        </w:tc>
        <w:tc>
          <w:tcPr>
            <w:tcW w:w="2020" w:type="dxa"/>
            <w:tcBorders>
              <w:top w:val="nil"/>
              <w:left w:val="nil"/>
              <w:bottom w:val="single" w:color="auto" w:sz="4" w:space="0"/>
              <w:right w:val="single" w:color="auto" w:sz="4" w:space="0"/>
            </w:tcBorders>
            <w:shd w:val="clear" w:color="auto" w:fill="auto"/>
            <w:vAlign w:val="center"/>
          </w:tcPr>
          <w:p w14:paraId="58955AE1">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2024年8月24日</w:t>
            </w:r>
          </w:p>
        </w:tc>
        <w:tc>
          <w:tcPr>
            <w:tcW w:w="5193" w:type="dxa"/>
            <w:tcBorders>
              <w:top w:val="nil"/>
              <w:left w:val="nil"/>
              <w:bottom w:val="single" w:color="auto" w:sz="4" w:space="0"/>
              <w:right w:val="single" w:color="auto" w:sz="4" w:space="0"/>
            </w:tcBorders>
            <w:shd w:val="clear" w:color="auto" w:fill="auto"/>
            <w:vAlign w:val="center"/>
          </w:tcPr>
          <w:p w14:paraId="74CC4812">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重庆市久久环境影响评价有限公司</w:t>
            </w:r>
          </w:p>
        </w:tc>
        <w:tc>
          <w:tcPr>
            <w:tcW w:w="3483" w:type="dxa"/>
            <w:tcBorders>
              <w:top w:val="nil"/>
              <w:left w:val="nil"/>
              <w:bottom w:val="single" w:color="auto" w:sz="4" w:space="0"/>
              <w:right w:val="single" w:color="auto" w:sz="4" w:space="0"/>
            </w:tcBorders>
            <w:shd w:val="clear" w:color="auto" w:fill="auto"/>
            <w:vAlign w:val="center"/>
          </w:tcPr>
          <w:p w14:paraId="5BF5CEA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E0E438E">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BDAB96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30</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3107547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大气污染防治设施运行情况</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013F9174">
            <w:pPr>
              <w:widowControl/>
              <w:jc w:val="left"/>
              <w:rPr>
                <w:rFonts w:hint="eastAsia" w:ascii="方正仿宋_GBK" w:eastAsia="方正仿宋_GBK" w:cs="宋体"/>
                <w:color w:val="000000"/>
                <w:kern w:val="0"/>
                <w:sz w:val="24"/>
              </w:rPr>
            </w:pPr>
            <w:r>
              <w:rPr>
                <w:rFonts w:hint="eastAsia" w:ascii="方正仿宋_GBK" w:eastAsia="方正仿宋_GBK" w:cs="宋体"/>
                <w:color w:val="000000"/>
                <w:kern w:val="0"/>
                <w:sz w:val="24"/>
              </w:rPr>
              <w:t>1.污染治理设施运行和污染物排放状况。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2.是否建立环境管理台账。</w:t>
            </w:r>
          </w:p>
        </w:tc>
        <w:tc>
          <w:tcPr>
            <w:tcW w:w="2020" w:type="dxa"/>
            <w:tcBorders>
              <w:top w:val="nil"/>
              <w:left w:val="nil"/>
              <w:bottom w:val="single" w:color="auto" w:sz="4" w:space="0"/>
              <w:right w:val="single" w:color="auto" w:sz="4" w:space="0"/>
            </w:tcBorders>
            <w:shd w:val="clear" w:color="auto" w:fill="auto"/>
            <w:vAlign w:val="center"/>
          </w:tcPr>
          <w:p w14:paraId="7EBBC22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2024年7月9日</w:t>
            </w:r>
          </w:p>
        </w:tc>
        <w:tc>
          <w:tcPr>
            <w:tcW w:w="5193" w:type="dxa"/>
            <w:tcBorders>
              <w:top w:val="nil"/>
              <w:left w:val="nil"/>
              <w:bottom w:val="single" w:color="auto" w:sz="4" w:space="0"/>
              <w:right w:val="single" w:color="auto" w:sz="4" w:space="0"/>
            </w:tcBorders>
            <w:shd w:val="clear" w:color="auto" w:fill="auto"/>
            <w:vAlign w:val="center"/>
          </w:tcPr>
          <w:p w14:paraId="0414B9D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中国石油天然气股份有限公司重庆销售分公司走马加油站</w:t>
            </w:r>
          </w:p>
        </w:tc>
        <w:tc>
          <w:tcPr>
            <w:tcW w:w="3483" w:type="dxa"/>
            <w:tcBorders>
              <w:top w:val="nil"/>
              <w:left w:val="nil"/>
              <w:bottom w:val="single" w:color="auto" w:sz="4" w:space="0"/>
              <w:right w:val="single" w:color="auto" w:sz="4" w:space="0"/>
            </w:tcBorders>
            <w:shd w:val="clear" w:color="auto" w:fill="auto"/>
            <w:vAlign w:val="center"/>
          </w:tcPr>
          <w:p w14:paraId="2A2A912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DE03E78">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4426AA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31</w:t>
            </w:r>
          </w:p>
        </w:tc>
        <w:tc>
          <w:tcPr>
            <w:tcW w:w="2573" w:type="dxa"/>
            <w:vMerge w:val="continue"/>
            <w:tcBorders>
              <w:top w:val="nil"/>
              <w:left w:val="single" w:color="auto" w:sz="4" w:space="0"/>
              <w:bottom w:val="single" w:color="auto" w:sz="4" w:space="0"/>
              <w:right w:val="single" w:color="auto" w:sz="4" w:space="0"/>
            </w:tcBorders>
            <w:vAlign w:val="center"/>
          </w:tcPr>
          <w:p w14:paraId="4301D711">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38A47793">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88C186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2024年7月29日</w:t>
            </w:r>
          </w:p>
        </w:tc>
        <w:tc>
          <w:tcPr>
            <w:tcW w:w="5193" w:type="dxa"/>
            <w:tcBorders>
              <w:top w:val="nil"/>
              <w:left w:val="nil"/>
              <w:bottom w:val="single" w:color="auto" w:sz="4" w:space="0"/>
              <w:right w:val="single" w:color="auto" w:sz="4" w:space="0"/>
            </w:tcBorders>
            <w:shd w:val="clear" w:color="auto" w:fill="auto"/>
            <w:vAlign w:val="center"/>
          </w:tcPr>
          <w:p w14:paraId="5191AEC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中国石油天然气股份有限公司重庆销售分公司虎曾路加油站</w:t>
            </w:r>
          </w:p>
        </w:tc>
        <w:tc>
          <w:tcPr>
            <w:tcW w:w="3483" w:type="dxa"/>
            <w:tcBorders>
              <w:top w:val="nil"/>
              <w:left w:val="nil"/>
              <w:bottom w:val="single" w:color="auto" w:sz="4" w:space="0"/>
              <w:right w:val="single" w:color="auto" w:sz="4" w:space="0"/>
            </w:tcBorders>
            <w:shd w:val="clear" w:color="auto" w:fill="auto"/>
            <w:vAlign w:val="center"/>
          </w:tcPr>
          <w:p w14:paraId="5CEB672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295E0940">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EC9677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32</w:t>
            </w:r>
          </w:p>
        </w:tc>
        <w:tc>
          <w:tcPr>
            <w:tcW w:w="2573" w:type="dxa"/>
            <w:vMerge w:val="continue"/>
            <w:tcBorders>
              <w:top w:val="nil"/>
              <w:left w:val="single" w:color="auto" w:sz="4" w:space="0"/>
              <w:bottom w:val="single" w:color="auto" w:sz="4" w:space="0"/>
              <w:right w:val="single" w:color="auto" w:sz="4" w:space="0"/>
            </w:tcBorders>
            <w:vAlign w:val="center"/>
          </w:tcPr>
          <w:p w14:paraId="7F944E2C">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7787E26B">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3062D9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2024年9月13日</w:t>
            </w:r>
          </w:p>
        </w:tc>
        <w:tc>
          <w:tcPr>
            <w:tcW w:w="5193" w:type="dxa"/>
            <w:tcBorders>
              <w:top w:val="nil"/>
              <w:left w:val="nil"/>
              <w:bottom w:val="single" w:color="auto" w:sz="4" w:space="0"/>
              <w:right w:val="single" w:color="auto" w:sz="4" w:space="0"/>
            </w:tcBorders>
            <w:shd w:val="clear" w:color="auto" w:fill="auto"/>
            <w:vAlign w:val="center"/>
          </w:tcPr>
          <w:p w14:paraId="0F0ECF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重庆市鸿腾科技有限公司</w:t>
            </w:r>
          </w:p>
        </w:tc>
        <w:tc>
          <w:tcPr>
            <w:tcW w:w="3483" w:type="dxa"/>
            <w:tcBorders>
              <w:top w:val="nil"/>
              <w:left w:val="nil"/>
              <w:bottom w:val="single" w:color="auto" w:sz="4" w:space="0"/>
              <w:right w:val="single" w:color="auto" w:sz="4" w:space="0"/>
            </w:tcBorders>
            <w:shd w:val="clear" w:color="auto" w:fill="auto"/>
            <w:vAlign w:val="center"/>
          </w:tcPr>
          <w:p w14:paraId="463CE65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9AB2FF8">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795AE1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33</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6443CFD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辐射安全许可制度落实及执行情况</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188A3DA2">
            <w:pPr>
              <w:widowControl/>
              <w:jc w:val="left"/>
              <w:rPr>
                <w:rFonts w:hint="eastAsia" w:ascii="方正仿宋_GBK" w:eastAsia="方正仿宋_GBK" w:cs="宋体"/>
                <w:color w:val="000000"/>
                <w:kern w:val="0"/>
                <w:sz w:val="24"/>
              </w:rPr>
            </w:pPr>
            <w:r>
              <w:rPr>
                <w:rFonts w:hint="eastAsia" w:ascii="方正仿宋_GBK" w:eastAsia="方正仿宋_GBK" w:cs="宋体"/>
                <w:color w:val="000000"/>
                <w:kern w:val="0"/>
                <w:sz w:val="24"/>
              </w:rPr>
              <w:t>1.辐射源基本情况。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2.辐射安全防护设施与运行情况。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3.法规执行情况。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4.管理制度与执行情况。</w:t>
            </w:r>
          </w:p>
        </w:tc>
        <w:tc>
          <w:tcPr>
            <w:tcW w:w="2020" w:type="dxa"/>
            <w:tcBorders>
              <w:top w:val="nil"/>
              <w:left w:val="nil"/>
              <w:bottom w:val="single" w:color="auto" w:sz="4" w:space="0"/>
              <w:right w:val="single" w:color="auto" w:sz="4" w:space="0"/>
            </w:tcBorders>
            <w:shd w:val="clear" w:color="auto" w:fill="auto"/>
            <w:vAlign w:val="center"/>
          </w:tcPr>
          <w:p w14:paraId="0A6B3C5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2024年7月4日</w:t>
            </w:r>
          </w:p>
        </w:tc>
        <w:tc>
          <w:tcPr>
            <w:tcW w:w="5193" w:type="dxa"/>
            <w:tcBorders>
              <w:top w:val="nil"/>
              <w:left w:val="nil"/>
              <w:bottom w:val="single" w:color="auto" w:sz="4" w:space="0"/>
              <w:right w:val="single" w:color="auto" w:sz="4" w:space="0"/>
            </w:tcBorders>
            <w:shd w:val="clear" w:color="auto" w:fill="auto"/>
            <w:vAlign w:val="center"/>
          </w:tcPr>
          <w:p w14:paraId="4EF733F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新普科技（重庆）有限公司</w:t>
            </w:r>
          </w:p>
        </w:tc>
        <w:tc>
          <w:tcPr>
            <w:tcW w:w="3483" w:type="dxa"/>
            <w:tcBorders>
              <w:top w:val="nil"/>
              <w:left w:val="nil"/>
              <w:bottom w:val="single" w:color="auto" w:sz="4" w:space="0"/>
              <w:right w:val="single" w:color="auto" w:sz="4" w:space="0"/>
            </w:tcBorders>
            <w:shd w:val="clear" w:color="auto" w:fill="auto"/>
            <w:vAlign w:val="center"/>
          </w:tcPr>
          <w:p w14:paraId="7C92754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7B7DEBE">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75BEFA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34</w:t>
            </w:r>
          </w:p>
        </w:tc>
        <w:tc>
          <w:tcPr>
            <w:tcW w:w="2573" w:type="dxa"/>
            <w:vMerge w:val="continue"/>
            <w:tcBorders>
              <w:top w:val="nil"/>
              <w:left w:val="single" w:color="auto" w:sz="4" w:space="0"/>
              <w:bottom w:val="single" w:color="auto" w:sz="4" w:space="0"/>
              <w:right w:val="single" w:color="auto" w:sz="4" w:space="0"/>
            </w:tcBorders>
            <w:vAlign w:val="center"/>
          </w:tcPr>
          <w:p w14:paraId="7D066442">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794142D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7AD3C1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2024年7月9日</w:t>
            </w:r>
          </w:p>
        </w:tc>
        <w:tc>
          <w:tcPr>
            <w:tcW w:w="5193" w:type="dxa"/>
            <w:tcBorders>
              <w:top w:val="nil"/>
              <w:left w:val="nil"/>
              <w:bottom w:val="single" w:color="auto" w:sz="4" w:space="0"/>
              <w:right w:val="single" w:color="auto" w:sz="4" w:space="0"/>
            </w:tcBorders>
            <w:shd w:val="clear" w:color="auto" w:fill="auto"/>
            <w:vAlign w:val="center"/>
          </w:tcPr>
          <w:p w14:paraId="2BE73B6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安健科技（重庆）有限公司</w:t>
            </w:r>
          </w:p>
        </w:tc>
        <w:tc>
          <w:tcPr>
            <w:tcW w:w="3483" w:type="dxa"/>
            <w:tcBorders>
              <w:top w:val="nil"/>
              <w:left w:val="nil"/>
              <w:bottom w:val="single" w:color="auto" w:sz="4" w:space="0"/>
              <w:right w:val="single" w:color="auto" w:sz="4" w:space="0"/>
            </w:tcBorders>
            <w:shd w:val="clear" w:color="auto" w:fill="auto"/>
            <w:vAlign w:val="center"/>
          </w:tcPr>
          <w:p w14:paraId="60DF0B0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7B823C88">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3E903E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35</w:t>
            </w:r>
          </w:p>
        </w:tc>
        <w:tc>
          <w:tcPr>
            <w:tcW w:w="2573" w:type="dxa"/>
            <w:vMerge w:val="continue"/>
            <w:tcBorders>
              <w:top w:val="nil"/>
              <w:left w:val="single" w:color="auto" w:sz="4" w:space="0"/>
              <w:bottom w:val="single" w:color="auto" w:sz="4" w:space="0"/>
              <w:right w:val="single" w:color="auto" w:sz="4" w:space="0"/>
            </w:tcBorders>
            <w:vAlign w:val="center"/>
          </w:tcPr>
          <w:p w14:paraId="6D4694F2">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47CCE952">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B1FCDB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2024年7月11日</w:t>
            </w:r>
          </w:p>
        </w:tc>
        <w:tc>
          <w:tcPr>
            <w:tcW w:w="5193" w:type="dxa"/>
            <w:tcBorders>
              <w:top w:val="nil"/>
              <w:left w:val="nil"/>
              <w:bottom w:val="single" w:color="auto" w:sz="4" w:space="0"/>
              <w:right w:val="single" w:color="auto" w:sz="4" w:space="0"/>
            </w:tcBorders>
            <w:shd w:val="clear" w:color="auto" w:fill="auto"/>
            <w:vAlign w:val="center"/>
          </w:tcPr>
          <w:p w14:paraId="2E24115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沙坪坝区陈邦承口腔诊所</w:t>
            </w:r>
          </w:p>
        </w:tc>
        <w:tc>
          <w:tcPr>
            <w:tcW w:w="3483" w:type="dxa"/>
            <w:tcBorders>
              <w:top w:val="nil"/>
              <w:left w:val="nil"/>
              <w:bottom w:val="single" w:color="auto" w:sz="4" w:space="0"/>
              <w:right w:val="single" w:color="auto" w:sz="4" w:space="0"/>
            </w:tcBorders>
            <w:shd w:val="clear" w:color="auto" w:fill="auto"/>
            <w:vAlign w:val="center"/>
          </w:tcPr>
          <w:p w14:paraId="38BB10D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0BF4F33">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E59163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36</w:t>
            </w:r>
          </w:p>
        </w:tc>
        <w:tc>
          <w:tcPr>
            <w:tcW w:w="2573" w:type="dxa"/>
            <w:vMerge w:val="continue"/>
            <w:tcBorders>
              <w:top w:val="nil"/>
              <w:left w:val="single" w:color="auto" w:sz="4" w:space="0"/>
              <w:bottom w:val="single" w:color="auto" w:sz="4" w:space="0"/>
              <w:right w:val="single" w:color="auto" w:sz="4" w:space="0"/>
            </w:tcBorders>
            <w:vAlign w:val="center"/>
          </w:tcPr>
          <w:p w14:paraId="4AB6B3C5">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5E1B5A57">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A65AA4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2024年7月11日</w:t>
            </w:r>
          </w:p>
        </w:tc>
        <w:tc>
          <w:tcPr>
            <w:tcW w:w="5193" w:type="dxa"/>
            <w:tcBorders>
              <w:top w:val="nil"/>
              <w:left w:val="nil"/>
              <w:bottom w:val="single" w:color="auto" w:sz="4" w:space="0"/>
              <w:right w:val="single" w:color="auto" w:sz="4" w:space="0"/>
            </w:tcBorders>
            <w:shd w:val="clear" w:color="auto" w:fill="auto"/>
            <w:vAlign w:val="center"/>
          </w:tcPr>
          <w:p w14:paraId="0942242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重庆维乐鑫口腔门诊部有限公司大学城口腔门诊部</w:t>
            </w:r>
          </w:p>
        </w:tc>
        <w:tc>
          <w:tcPr>
            <w:tcW w:w="3483" w:type="dxa"/>
            <w:tcBorders>
              <w:top w:val="nil"/>
              <w:left w:val="nil"/>
              <w:bottom w:val="single" w:color="auto" w:sz="4" w:space="0"/>
              <w:right w:val="single" w:color="auto" w:sz="4" w:space="0"/>
            </w:tcBorders>
            <w:shd w:val="clear" w:color="auto" w:fill="auto"/>
            <w:vAlign w:val="center"/>
          </w:tcPr>
          <w:p w14:paraId="49710AF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289B744E">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64E0F5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37</w:t>
            </w:r>
          </w:p>
        </w:tc>
        <w:tc>
          <w:tcPr>
            <w:tcW w:w="2573" w:type="dxa"/>
            <w:vMerge w:val="continue"/>
            <w:tcBorders>
              <w:top w:val="nil"/>
              <w:left w:val="single" w:color="auto" w:sz="4" w:space="0"/>
              <w:bottom w:val="single" w:color="auto" w:sz="4" w:space="0"/>
              <w:right w:val="single" w:color="auto" w:sz="4" w:space="0"/>
            </w:tcBorders>
            <w:vAlign w:val="center"/>
          </w:tcPr>
          <w:p w14:paraId="4BAFAF89">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2DEDEB52">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B69666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2024年7月30日</w:t>
            </w:r>
          </w:p>
        </w:tc>
        <w:tc>
          <w:tcPr>
            <w:tcW w:w="5193" w:type="dxa"/>
            <w:tcBorders>
              <w:top w:val="nil"/>
              <w:left w:val="nil"/>
              <w:bottom w:val="single" w:color="auto" w:sz="4" w:space="0"/>
              <w:right w:val="single" w:color="auto" w:sz="4" w:space="0"/>
            </w:tcBorders>
            <w:shd w:val="clear" w:color="auto" w:fill="auto"/>
            <w:vAlign w:val="center"/>
          </w:tcPr>
          <w:p w14:paraId="35897CE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重庆市九龙坡区走马镇卫生院</w:t>
            </w:r>
          </w:p>
        </w:tc>
        <w:tc>
          <w:tcPr>
            <w:tcW w:w="3483" w:type="dxa"/>
            <w:tcBorders>
              <w:top w:val="nil"/>
              <w:left w:val="nil"/>
              <w:bottom w:val="single" w:color="auto" w:sz="4" w:space="0"/>
              <w:right w:val="single" w:color="auto" w:sz="4" w:space="0"/>
            </w:tcBorders>
            <w:shd w:val="clear" w:color="auto" w:fill="auto"/>
            <w:vAlign w:val="center"/>
          </w:tcPr>
          <w:p w14:paraId="768A098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6390D73">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EC9911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38</w:t>
            </w:r>
          </w:p>
        </w:tc>
        <w:tc>
          <w:tcPr>
            <w:tcW w:w="2573" w:type="dxa"/>
            <w:vMerge w:val="continue"/>
            <w:tcBorders>
              <w:top w:val="nil"/>
              <w:left w:val="single" w:color="auto" w:sz="4" w:space="0"/>
              <w:bottom w:val="single" w:color="auto" w:sz="4" w:space="0"/>
              <w:right w:val="single" w:color="auto" w:sz="4" w:space="0"/>
            </w:tcBorders>
            <w:vAlign w:val="center"/>
          </w:tcPr>
          <w:p w14:paraId="45D07833">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9A009C7">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BA3FB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2024年7月30日</w:t>
            </w:r>
          </w:p>
        </w:tc>
        <w:tc>
          <w:tcPr>
            <w:tcW w:w="5193" w:type="dxa"/>
            <w:tcBorders>
              <w:top w:val="nil"/>
              <w:left w:val="nil"/>
              <w:bottom w:val="single" w:color="auto" w:sz="4" w:space="0"/>
              <w:right w:val="single" w:color="auto" w:sz="4" w:space="0"/>
            </w:tcBorders>
            <w:shd w:val="clear" w:color="auto" w:fill="auto"/>
            <w:vAlign w:val="center"/>
          </w:tcPr>
          <w:p w14:paraId="1CF6050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重庆市九龙坡区石板镇卫生院</w:t>
            </w:r>
          </w:p>
        </w:tc>
        <w:tc>
          <w:tcPr>
            <w:tcW w:w="3483" w:type="dxa"/>
            <w:tcBorders>
              <w:top w:val="nil"/>
              <w:left w:val="nil"/>
              <w:bottom w:val="single" w:color="auto" w:sz="4" w:space="0"/>
              <w:right w:val="single" w:color="auto" w:sz="4" w:space="0"/>
            </w:tcBorders>
            <w:shd w:val="clear" w:color="auto" w:fill="auto"/>
            <w:vAlign w:val="center"/>
          </w:tcPr>
          <w:p w14:paraId="252C796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3D5CBB6">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5C5C9B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39</w:t>
            </w:r>
          </w:p>
        </w:tc>
        <w:tc>
          <w:tcPr>
            <w:tcW w:w="2573" w:type="dxa"/>
            <w:vMerge w:val="continue"/>
            <w:tcBorders>
              <w:top w:val="nil"/>
              <w:left w:val="single" w:color="auto" w:sz="4" w:space="0"/>
              <w:bottom w:val="single" w:color="auto" w:sz="4" w:space="0"/>
              <w:right w:val="single" w:color="auto" w:sz="4" w:space="0"/>
            </w:tcBorders>
            <w:vAlign w:val="center"/>
          </w:tcPr>
          <w:p w14:paraId="4FD97D7A">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5AF8A09">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A4F578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2024年8月19日</w:t>
            </w:r>
          </w:p>
        </w:tc>
        <w:tc>
          <w:tcPr>
            <w:tcW w:w="5193" w:type="dxa"/>
            <w:tcBorders>
              <w:top w:val="nil"/>
              <w:left w:val="nil"/>
              <w:bottom w:val="single" w:color="auto" w:sz="4" w:space="0"/>
              <w:right w:val="single" w:color="auto" w:sz="4" w:space="0"/>
            </w:tcBorders>
            <w:shd w:val="clear" w:color="auto" w:fill="auto"/>
            <w:vAlign w:val="center"/>
          </w:tcPr>
          <w:p w14:paraId="70DCE0B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重庆春芽口腔诊所管理有限公司春天里口腔诊所</w:t>
            </w:r>
          </w:p>
        </w:tc>
        <w:tc>
          <w:tcPr>
            <w:tcW w:w="3483" w:type="dxa"/>
            <w:tcBorders>
              <w:top w:val="nil"/>
              <w:left w:val="nil"/>
              <w:bottom w:val="single" w:color="auto" w:sz="4" w:space="0"/>
              <w:right w:val="single" w:color="auto" w:sz="4" w:space="0"/>
            </w:tcBorders>
            <w:shd w:val="clear" w:color="auto" w:fill="auto"/>
            <w:vAlign w:val="center"/>
          </w:tcPr>
          <w:p w14:paraId="64A5485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9AFF497">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BF4DA3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40</w:t>
            </w:r>
          </w:p>
        </w:tc>
        <w:tc>
          <w:tcPr>
            <w:tcW w:w="2573" w:type="dxa"/>
            <w:vMerge w:val="continue"/>
            <w:tcBorders>
              <w:top w:val="nil"/>
              <w:left w:val="single" w:color="auto" w:sz="4" w:space="0"/>
              <w:bottom w:val="single" w:color="auto" w:sz="4" w:space="0"/>
              <w:right w:val="single" w:color="auto" w:sz="4" w:space="0"/>
            </w:tcBorders>
            <w:vAlign w:val="center"/>
          </w:tcPr>
          <w:p w14:paraId="6B6516D2">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20296D2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04C41C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2024年8月19日</w:t>
            </w:r>
          </w:p>
        </w:tc>
        <w:tc>
          <w:tcPr>
            <w:tcW w:w="5193" w:type="dxa"/>
            <w:tcBorders>
              <w:top w:val="nil"/>
              <w:left w:val="nil"/>
              <w:bottom w:val="single" w:color="auto" w:sz="4" w:space="0"/>
              <w:right w:val="single" w:color="auto" w:sz="4" w:space="0"/>
            </w:tcBorders>
            <w:shd w:val="clear" w:color="auto" w:fill="auto"/>
            <w:vAlign w:val="center"/>
          </w:tcPr>
          <w:p w14:paraId="3883A73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重庆沙坪坝拉特芳斯口腔门诊部</w:t>
            </w:r>
          </w:p>
        </w:tc>
        <w:tc>
          <w:tcPr>
            <w:tcW w:w="3483" w:type="dxa"/>
            <w:tcBorders>
              <w:top w:val="nil"/>
              <w:left w:val="nil"/>
              <w:bottom w:val="single" w:color="auto" w:sz="4" w:space="0"/>
              <w:right w:val="single" w:color="auto" w:sz="4" w:space="0"/>
            </w:tcBorders>
            <w:shd w:val="clear" w:color="auto" w:fill="auto"/>
            <w:vAlign w:val="center"/>
          </w:tcPr>
          <w:p w14:paraId="2DB2A6A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63B546B6">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E4706D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41</w:t>
            </w:r>
          </w:p>
        </w:tc>
        <w:tc>
          <w:tcPr>
            <w:tcW w:w="2573" w:type="dxa"/>
            <w:vMerge w:val="continue"/>
            <w:tcBorders>
              <w:top w:val="nil"/>
              <w:left w:val="single" w:color="auto" w:sz="4" w:space="0"/>
              <w:bottom w:val="single" w:color="auto" w:sz="4" w:space="0"/>
              <w:right w:val="single" w:color="auto" w:sz="4" w:space="0"/>
            </w:tcBorders>
            <w:vAlign w:val="center"/>
          </w:tcPr>
          <w:p w14:paraId="75DF4D75">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12AB8767">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97644A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2935548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重庆齿齿美口腔门诊部有限公司西永门诊部</w:t>
            </w:r>
          </w:p>
        </w:tc>
        <w:tc>
          <w:tcPr>
            <w:tcW w:w="3483" w:type="dxa"/>
            <w:tcBorders>
              <w:top w:val="nil"/>
              <w:left w:val="nil"/>
              <w:bottom w:val="single" w:color="auto" w:sz="4" w:space="0"/>
              <w:right w:val="single" w:color="auto" w:sz="4" w:space="0"/>
            </w:tcBorders>
            <w:shd w:val="clear" w:color="auto" w:fill="auto"/>
            <w:vAlign w:val="center"/>
          </w:tcPr>
          <w:p w14:paraId="7DF9656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BA10E80">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C66A9D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42</w:t>
            </w:r>
          </w:p>
        </w:tc>
        <w:tc>
          <w:tcPr>
            <w:tcW w:w="2573" w:type="dxa"/>
            <w:vMerge w:val="continue"/>
            <w:tcBorders>
              <w:top w:val="nil"/>
              <w:left w:val="single" w:color="auto" w:sz="4" w:space="0"/>
              <w:bottom w:val="single" w:color="auto" w:sz="4" w:space="0"/>
              <w:right w:val="single" w:color="auto" w:sz="4" w:space="0"/>
            </w:tcBorders>
            <w:vAlign w:val="center"/>
          </w:tcPr>
          <w:p w14:paraId="498E1191">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A44C29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AE8F4D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0604BBF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国芯微（重庆）科技有限公司</w:t>
            </w:r>
          </w:p>
        </w:tc>
        <w:tc>
          <w:tcPr>
            <w:tcW w:w="3483" w:type="dxa"/>
            <w:tcBorders>
              <w:top w:val="nil"/>
              <w:left w:val="nil"/>
              <w:bottom w:val="single" w:color="auto" w:sz="4" w:space="0"/>
              <w:right w:val="single" w:color="auto" w:sz="4" w:space="0"/>
            </w:tcBorders>
            <w:shd w:val="clear" w:color="auto" w:fill="auto"/>
            <w:vAlign w:val="center"/>
          </w:tcPr>
          <w:p w14:paraId="7EAC861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21BAFF9">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CB61EF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43</w:t>
            </w:r>
          </w:p>
        </w:tc>
        <w:tc>
          <w:tcPr>
            <w:tcW w:w="2573" w:type="dxa"/>
            <w:vMerge w:val="continue"/>
            <w:tcBorders>
              <w:top w:val="nil"/>
              <w:left w:val="single" w:color="auto" w:sz="4" w:space="0"/>
              <w:bottom w:val="single" w:color="auto" w:sz="4" w:space="0"/>
              <w:right w:val="single" w:color="auto" w:sz="4" w:space="0"/>
            </w:tcBorders>
            <w:vAlign w:val="center"/>
          </w:tcPr>
          <w:p w14:paraId="61CDC03E">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2D54E94F">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D874CE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3A9ECFA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重庆好一口腔门诊有限公司大学城诊所</w:t>
            </w:r>
          </w:p>
        </w:tc>
        <w:tc>
          <w:tcPr>
            <w:tcW w:w="3483" w:type="dxa"/>
            <w:tcBorders>
              <w:top w:val="nil"/>
              <w:left w:val="nil"/>
              <w:bottom w:val="single" w:color="auto" w:sz="4" w:space="0"/>
              <w:right w:val="single" w:color="auto" w:sz="4" w:space="0"/>
            </w:tcBorders>
            <w:shd w:val="clear" w:color="auto" w:fill="auto"/>
            <w:vAlign w:val="center"/>
          </w:tcPr>
          <w:p w14:paraId="799206C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6B72589">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B3AEB0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44</w:t>
            </w:r>
          </w:p>
        </w:tc>
        <w:tc>
          <w:tcPr>
            <w:tcW w:w="2573" w:type="dxa"/>
            <w:vMerge w:val="continue"/>
            <w:tcBorders>
              <w:top w:val="nil"/>
              <w:left w:val="single" w:color="auto" w:sz="4" w:space="0"/>
              <w:bottom w:val="single" w:color="auto" w:sz="4" w:space="0"/>
              <w:right w:val="single" w:color="auto" w:sz="4" w:space="0"/>
            </w:tcBorders>
            <w:vAlign w:val="center"/>
          </w:tcPr>
          <w:p w14:paraId="0E564F79">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20337AB9">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1F7D3A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4B7FED0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西美动物医院</w:t>
            </w:r>
          </w:p>
        </w:tc>
        <w:tc>
          <w:tcPr>
            <w:tcW w:w="3483" w:type="dxa"/>
            <w:tcBorders>
              <w:top w:val="nil"/>
              <w:left w:val="nil"/>
              <w:bottom w:val="single" w:color="auto" w:sz="4" w:space="0"/>
              <w:right w:val="single" w:color="auto" w:sz="4" w:space="0"/>
            </w:tcBorders>
            <w:shd w:val="clear" w:color="auto" w:fill="auto"/>
            <w:vAlign w:val="center"/>
          </w:tcPr>
          <w:p w14:paraId="05B548D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270BC2EE">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B27C7A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45</w:t>
            </w:r>
          </w:p>
        </w:tc>
        <w:tc>
          <w:tcPr>
            <w:tcW w:w="2573" w:type="dxa"/>
            <w:vMerge w:val="continue"/>
            <w:tcBorders>
              <w:top w:val="nil"/>
              <w:left w:val="single" w:color="auto" w:sz="4" w:space="0"/>
              <w:bottom w:val="single" w:color="auto" w:sz="4" w:space="0"/>
              <w:right w:val="single" w:color="auto" w:sz="4" w:space="0"/>
            </w:tcBorders>
            <w:vAlign w:val="center"/>
          </w:tcPr>
          <w:p w14:paraId="1023CF3B">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48D1B152">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F8C7B0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3B59302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优怡健康科技（重庆）有限公司</w:t>
            </w:r>
          </w:p>
        </w:tc>
        <w:tc>
          <w:tcPr>
            <w:tcW w:w="3483" w:type="dxa"/>
            <w:tcBorders>
              <w:top w:val="nil"/>
              <w:left w:val="nil"/>
              <w:bottom w:val="single" w:color="auto" w:sz="4" w:space="0"/>
              <w:right w:val="single" w:color="auto" w:sz="4" w:space="0"/>
            </w:tcBorders>
            <w:shd w:val="clear" w:color="auto" w:fill="auto"/>
            <w:vAlign w:val="center"/>
          </w:tcPr>
          <w:p w14:paraId="679A571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BA56377">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941F96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46</w:t>
            </w:r>
          </w:p>
        </w:tc>
        <w:tc>
          <w:tcPr>
            <w:tcW w:w="2573" w:type="dxa"/>
            <w:vMerge w:val="continue"/>
            <w:tcBorders>
              <w:top w:val="nil"/>
              <w:left w:val="single" w:color="auto" w:sz="4" w:space="0"/>
              <w:bottom w:val="single" w:color="auto" w:sz="4" w:space="0"/>
              <w:right w:val="single" w:color="auto" w:sz="4" w:space="0"/>
            </w:tcBorders>
            <w:vAlign w:val="center"/>
          </w:tcPr>
          <w:p w14:paraId="430ACA0D">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0FF62D7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239FDE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35CF379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重庆叄陆零医药供应链有限公司</w:t>
            </w:r>
          </w:p>
        </w:tc>
        <w:tc>
          <w:tcPr>
            <w:tcW w:w="3483" w:type="dxa"/>
            <w:tcBorders>
              <w:top w:val="nil"/>
              <w:left w:val="nil"/>
              <w:bottom w:val="single" w:color="auto" w:sz="4" w:space="0"/>
              <w:right w:val="single" w:color="auto" w:sz="4" w:space="0"/>
            </w:tcBorders>
            <w:shd w:val="clear" w:color="auto" w:fill="auto"/>
            <w:vAlign w:val="center"/>
          </w:tcPr>
          <w:p w14:paraId="6993F18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750C558">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2E5B88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47</w:t>
            </w:r>
          </w:p>
        </w:tc>
        <w:tc>
          <w:tcPr>
            <w:tcW w:w="2573" w:type="dxa"/>
            <w:vMerge w:val="continue"/>
            <w:tcBorders>
              <w:top w:val="nil"/>
              <w:left w:val="single" w:color="auto" w:sz="4" w:space="0"/>
              <w:bottom w:val="single" w:color="auto" w:sz="4" w:space="0"/>
              <w:right w:val="single" w:color="auto" w:sz="4" w:space="0"/>
            </w:tcBorders>
            <w:vAlign w:val="center"/>
          </w:tcPr>
          <w:p w14:paraId="01E3F27A">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20D9DBFC">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0D905B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193" w:type="dxa"/>
            <w:tcBorders>
              <w:top w:val="nil"/>
              <w:left w:val="nil"/>
              <w:bottom w:val="single" w:color="auto" w:sz="4" w:space="0"/>
              <w:right w:val="single" w:color="auto" w:sz="4" w:space="0"/>
            </w:tcBorders>
            <w:shd w:val="clear" w:color="auto" w:fill="auto"/>
            <w:vAlign w:val="center"/>
          </w:tcPr>
          <w:p w14:paraId="00BD7D6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国药器械（重庆）科技发展有限公司</w:t>
            </w:r>
          </w:p>
        </w:tc>
        <w:tc>
          <w:tcPr>
            <w:tcW w:w="3483" w:type="dxa"/>
            <w:tcBorders>
              <w:top w:val="nil"/>
              <w:left w:val="nil"/>
              <w:bottom w:val="single" w:color="auto" w:sz="4" w:space="0"/>
              <w:right w:val="single" w:color="auto" w:sz="4" w:space="0"/>
            </w:tcBorders>
            <w:shd w:val="clear" w:color="auto" w:fill="auto"/>
            <w:vAlign w:val="center"/>
          </w:tcPr>
          <w:p w14:paraId="007F865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639641B">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0AF7FD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48</w:t>
            </w:r>
          </w:p>
        </w:tc>
        <w:tc>
          <w:tcPr>
            <w:tcW w:w="2573" w:type="dxa"/>
            <w:vMerge w:val="continue"/>
            <w:tcBorders>
              <w:top w:val="nil"/>
              <w:left w:val="single" w:color="auto" w:sz="4" w:space="0"/>
              <w:bottom w:val="single" w:color="auto" w:sz="4" w:space="0"/>
              <w:right w:val="single" w:color="auto" w:sz="4" w:space="0"/>
            </w:tcBorders>
            <w:vAlign w:val="center"/>
          </w:tcPr>
          <w:p w14:paraId="57C95066">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11E305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E31914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2024年9月12日</w:t>
            </w:r>
          </w:p>
        </w:tc>
        <w:tc>
          <w:tcPr>
            <w:tcW w:w="5193" w:type="dxa"/>
            <w:tcBorders>
              <w:top w:val="nil"/>
              <w:left w:val="nil"/>
              <w:bottom w:val="single" w:color="auto" w:sz="4" w:space="0"/>
              <w:right w:val="single" w:color="auto" w:sz="4" w:space="0"/>
            </w:tcBorders>
            <w:shd w:val="clear" w:color="auto" w:fill="auto"/>
            <w:vAlign w:val="center"/>
          </w:tcPr>
          <w:p w14:paraId="2E9E836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重庆明珠机电有限公司</w:t>
            </w:r>
          </w:p>
        </w:tc>
        <w:tc>
          <w:tcPr>
            <w:tcW w:w="3483" w:type="dxa"/>
            <w:tcBorders>
              <w:top w:val="nil"/>
              <w:left w:val="nil"/>
              <w:bottom w:val="single" w:color="auto" w:sz="4" w:space="0"/>
              <w:right w:val="single" w:color="auto" w:sz="4" w:space="0"/>
            </w:tcBorders>
            <w:shd w:val="clear" w:color="auto" w:fill="auto"/>
            <w:vAlign w:val="center"/>
          </w:tcPr>
          <w:p w14:paraId="12237B2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2F3D90AA">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2C25C3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49</w:t>
            </w:r>
          </w:p>
        </w:tc>
        <w:tc>
          <w:tcPr>
            <w:tcW w:w="2573" w:type="dxa"/>
            <w:vMerge w:val="continue"/>
            <w:tcBorders>
              <w:top w:val="nil"/>
              <w:left w:val="single" w:color="auto" w:sz="4" w:space="0"/>
              <w:bottom w:val="single" w:color="auto" w:sz="4" w:space="0"/>
              <w:right w:val="single" w:color="auto" w:sz="4" w:space="0"/>
            </w:tcBorders>
            <w:vAlign w:val="center"/>
          </w:tcPr>
          <w:p w14:paraId="45578B5B">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4A8A0DCE">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D40795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2024年9月13日</w:t>
            </w:r>
          </w:p>
        </w:tc>
        <w:tc>
          <w:tcPr>
            <w:tcW w:w="5193" w:type="dxa"/>
            <w:tcBorders>
              <w:top w:val="nil"/>
              <w:left w:val="nil"/>
              <w:bottom w:val="single" w:color="auto" w:sz="4" w:space="0"/>
              <w:right w:val="single" w:color="auto" w:sz="4" w:space="0"/>
            </w:tcBorders>
            <w:shd w:val="clear" w:color="auto" w:fill="auto"/>
            <w:vAlign w:val="center"/>
          </w:tcPr>
          <w:p w14:paraId="1D7AFE5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矽磐微电子（重庆）有限公司</w:t>
            </w:r>
          </w:p>
        </w:tc>
        <w:tc>
          <w:tcPr>
            <w:tcW w:w="3483" w:type="dxa"/>
            <w:tcBorders>
              <w:top w:val="nil"/>
              <w:left w:val="nil"/>
              <w:bottom w:val="single" w:color="auto" w:sz="4" w:space="0"/>
              <w:right w:val="single" w:color="auto" w:sz="4" w:space="0"/>
            </w:tcBorders>
            <w:shd w:val="clear" w:color="auto" w:fill="auto"/>
            <w:vAlign w:val="center"/>
          </w:tcPr>
          <w:p w14:paraId="127BB78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026986B">
        <w:tblPrEx>
          <w:tblCellMar>
            <w:top w:w="0" w:type="dxa"/>
            <w:left w:w="108" w:type="dxa"/>
            <w:bottom w:w="0" w:type="dxa"/>
            <w:right w:w="108" w:type="dxa"/>
          </w:tblCellMar>
        </w:tblPrEx>
        <w:trPr>
          <w:trHeight w:val="1003"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7E3879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50</w:t>
            </w:r>
          </w:p>
        </w:tc>
        <w:tc>
          <w:tcPr>
            <w:tcW w:w="2573" w:type="dxa"/>
            <w:vMerge w:val="continue"/>
            <w:tcBorders>
              <w:top w:val="nil"/>
              <w:left w:val="single" w:color="auto" w:sz="4" w:space="0"/>
              <w:bottom w:val="single" w:color="auto" w:sz="4" w:space="0"/>
              <w:right w:val="single" w:color="auto" w:sz="4" w:space="0"/>
            </w:tcBorders>
            <w:vAlign w:val="center"/>
          </w:tcPr>
          <w:p w14:paraId="1ED4E6A0">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8A041E4">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70CC9C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2024年9月13日</w:t>
            </w:r>
          </w:p>
        </w:tc>
        <w:tc>
          <w:tcPr>
            <w:tcW w:w="5193" w:type="dxa"/>
            <w:tcBorders>
              <w:top w:val="nil"/>
              <w:left w:val="nil"/>
              <w:bottom w:val="single" w:color="auto" w:sz="4" w:space="0"/>
              <w:right w:val="single" w:color="auto" w:sz="4" w:space="0"/>
            </w:tcBorders>
            <w:shd w:val="clear" w:color="auto" w:fill="auto"/>
            <w:vAlign w:val="center"/>
          </w:tcPr>
          <w:p w14:paraId="70A4C99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达丰（重庆）电脑有限公司</w:t>
            </w:r>
          </w:p>
        </w:tc>
        <w:tc>
          <w:tcPr>
            <w:tcW w:w="3483" w:type="dxa"/>
            <w:tcBorders>
              <w:top w:val="nil"/>
              <w:left w:val="nil"/>
              <w:bottom w:val="single" w:color="auto" w:sz="4" w:space="0"/>
              <w:right w:val="single" w:color="auto" w:sz="4" w:space="0"/>
            </w:tcBorders>
            <w:shd w:val="clear" w:color="auto" w:fill="auto"/>
            <w:vAlign w:val="center"/>
          </w:tcPr>
          <w:p w14:paraId="7CD706A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032AD6A">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3B22EC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51</w:t>
            </w:r>
          </w:p>
        </w:tc>
        <w:tc>
          <w:tcPr>
            <w:tcW w:w="2573" w:type="dxa"/>
            <w:vMerge w:val="continue"/>
            <w:tcBorders>
              <w:top w:val="nil"/>
              <w:left w:val="single" w:color="auto" w:sz="4" w:space="0"/>
              <w:bottom w:val="single" w:color="auto" w:sz="4" w:space="0"/>
              <w:right w:val="single" w:color="auto" w:sz="4" w:space="0"/>
            </w:tcBorders>
            <w:vAlign w:val="center"/>
          </w:tcPr>
          <w:p w14:paraId="25B9E722">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7E4BE7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D6BE77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2024年9月14日</w:t>
            </w:r>
          </w:p>
        </w:tc>
        <w:tc>
          <w:tcPr>
            <w:tcW w:w="5193" w:type="dxa"/>
            <w:tcBorders>
              <w:top w:val="nil"/>
              <w:left w:val="nil"/>
              <w:bottom w:val="single" w:color="auto" w:sz="4" w:space="0"/>
              <w:right w:val="single" w:color="auto" w:sz="4" w:space="0"/>
            </w:tcBorders>
            <w:shd w:val="clear" w:color="auto" w:fill="auto"/>
            <w:vAlign w:val="center"/>
          </w:tcPr>
          <w:p w14:paraId="3F9CCE2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重庆朝能美路科技发展有限公司</w:t>
            </w:r>
          </w:p>
        </w:tc>
        <w:tc>
          <w:tcPr>
            <w:tcW w:w="3483" w:type="dxa"/>
            <w:tcBorders>
              <w:top w:val="nil"/>
              <w:left w:val="nil"/>
              <w:bottom w:val="single" w:color="auto" w:sz="4" w:space="0"/>
              <w:right w:val="single" w:color="auto" w:sz="4" w:space="0"/>
            </w:tcBorders>
            <w:shd w:val="clear" w:color="auto" w:fill="auto"/>
            <w:vAlign w:val="center"/>
          </w:tcPr>
          <w:p w14:paraId="7D9E626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4726282">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3338FC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52</w:t>
            </w:r>
          </w:p>
        </w:tc>
        <w:tc>
          <w:tcPr>
            <w:tcW w:w="2573" w:type="dxa"/>
            <w:vMerge w:val="continue"/>
            <w:tcBorders>
              <w:top w:val="nil"/>
              <w:left w:val="single" w:color="auto" w:sz="4" w:space="0"/>
              <w:bottom w:val="single" w:color="auto" w:sz="4" w:space="0"/>
              <w:right w:val="single" w:color="auto" w:sz="4" w:space="0"/>
            </w:tcBorders>
            <w:vAlign w:val="center"/>
          </w:tcPr>
          <w:p w14:paraId="1C209294">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28A3E8D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3287F5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2024年9月19日</w:t>
            </w:r>
          </w:p>
        </w:tc>
        <w:tc>
          <w:tcPr>
            <w:tcW w:w="5193" w:type="dxa"/>
            <w:tcBorders>
              <w:top w:val="nil"/>
              <w:left w:val="nil"/>
              <w:bottom w:val="single" w:color="auto" w:sz="4" w:space="0"/>
              <w:right w:val="single" w:color="auto" w:sz="4" w:space="0"/>
            </w:tcBorders>
            <w:shd w:val="clear" w:color="auto" w:fill="auto"/>
            <w:vAlign w:val="center"/>
          </w:tcPr>
          <w:p w14:paraId="33A9CA0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重庆医科大学附属大学城医院</w:t>
            </w:r>
          </w:p>
        </w:tc>
        <w:tc>
          <w:tcPr>
            <w:tcW w:w="3483" w:type="dxa"/>
            <w:tcBorders>
              <w:top w:val="nil"/>
              <w:left w:val="nil"/>
              <w:bottom w:val="single" w:color="auto" w:sz="4" w:space="0"/>
              <w:right w:val="single" w:color="auto" w:sz="4" w:space="0"/>
            </w:tcBorders>
            <w:shd w:val="clear" w:color="auto" w:fill="auto"/>
            <w:vAlign w:val="center"/>
          </w:tcPr>
          <w:p w14:paraId="13B93D5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AF83A86">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339E86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53</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0F955C5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污染源日常监督检查</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7004FE06">
            <w:pPr>
              <w:widowControl/>
              <w:jc w:val="left"/>
              <w:rPr>
                <w:rFonts w:hint="eastAsia" w:ascii="方正仿宋_GBK" w:eastAsia="方正仿宋_GBK" w:cs="宋体"/>
                <w:color w:val="000000"/>
                <w:kern w:val="0"/>
                <w:sz w:val="24"/>
              </w:rPr>
            </w:pPr>
            <w:r>
              <w:rPr>
                <w:rFonts w:hint="eastAsia" w:ascii="方正仿宋_GBK" w:eastAsia="方正仿宋_GBK" w:cs="宋体"/>
                <w:color w:val="000000"/>
                <w:kern w:val="0"/>
                <w:sz w:val="24"/>
              </w:rPr>
              <w:t>重点排污单位的日常监督检查。</w:t>
            </w:r>
          </w:p>
        </w:tc>
        <w:tc>
          <w:tcPr>
            <w:tcW w:w="2020" w:type="dxa"/>
            <w:tcBorders>
              <w:top w:val="nil"/>
              <w:left w:val="nil"/>
              <w:bottom w:val="single" w:color="auto" w:sz="4" w:space="0"/>
              <w:right w:val="single" w:color="auto" w:sz="4" w:space="0"/>
            </w:tcBorders>
            <w:shd w:val="clear" w:color="auto" w:fill="auto"/>
            <w:vAlign w:val="center"/>
          </w:tcPr>
          <w:p w14:paraId="0A922CC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2024年9月18日</w:t>
            </w:r>
          </w:p>
        </w:tc>
        <w:tc>
          <w:tcPr>
            <w:tcW w:w="5193" w:type="dxa"/>
            <w:tcBorders>
              <w:top w:val="nil"/>
              <w:left w:val="nil"/>
              <w:bottom w:val="single" w:color="auto" w:sz="4" w:space="0"/>
              <w:right w:val="single" w:color="auto" w:sz="4" w:space="0"/>
            </w:tcBorders>
            <w:shd w:val="clear" w:color="auto" w:fill="auto"/>
            <w:noWrap/>
            <w:vAlign w:val="center"/>
          </w:tcPr>
          <w:p w14:paraId="24CBDCA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爱思开海力士半导体（重庆）有限公司</w:t>
            </w:r>
          </w:p>
        </w:tc>
        <w:tc>
          <w:tcPr>
            <w:tcW w:w="3483" w:type="dxa"/>
            <w:tcBorders>
              <w:top w:val="nil"/>
              <w:left w:val="nil"/>
              <w:bottom w:val="single" w:color="auto" w:sz="4" w:space="0"/>
              <w:right w:val="single" w:color="auto" w:sz="4" w:space="0"/>
            </w:tcBorders>
            <w:shd w:val="clear" w:color="auto" w:fill="auto"/>
            <w:vAlign w:val="center"/>
          </w:tcPr>
          <w:p w14:paraId="3BDBD14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2581E278">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FEA2D8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54</w:t>
            </w:r>
          </w:p>
        </w:tc>
        <w:tc>
          <w:tcPr>
            <w:tcW w:w="2573" w:type="dxa"/>
            <w:vMerge w:val="continue"/>
            <w:tcBorders>
              <w:top w:val="nil"/>
              <w:left w:val="single" w:color="auto" w:sz="4" w:space="0"/>
              <w:bottom w:val="single" w:color="auto" w:sz="4" w:space="0"/>
              <w:right w:val="single" w:color="auto" w:sz="4" w:space="0"/>
            </w:tcBorders>
            <w:vAlign w:val="center"/>
          </w:tcPr>
          <w:p w14:paraId="75E25243">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067ABE9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DEE703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2024年9月13日</w:t>
            </w:r>
          </w:p>
        </w:tc>
        <w:tc>
          <w:tcPr>
            <w:tcW w:w="5193" w:type="dxa"/>
            <w:tcBorders>
              <w:top w:val="nil"/>
              <w:left w:val="nil"/>
              <w:bottom w:val="single" w:color="auto" w:sz="4" w:space="0"/>
              <w:right w:val="single" w:color="auto" w:sz="4" w:space="0"/>
            </w:tcBorders>
            <w:shd w:val="clear" w:color="auto" w:fill="auto"/>
            <w:noWrap/>
            <w:vAlign w:val="center"/>
          </w:tcPr>
          <w:p w14:paraId="2F539AC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重庆医科大学附属大学城医院</w:t>
            </w:r>
          </w:p>
        </w:tc>
        <w:tc>
          <w:tcPr>
            <w:tcW w:w="3483" w:type="dxa"/>
            <w:tcBorders>
              <w:top w:val="nil"/>
              <w:left w:val="nil"/>
              <w:bottom w:val="single" w:color="auto" w:sz="4" w:space="0"/>
              <w:right w:val="single" w:color="auto" w:sz="4" w:space="0"/>
            </w:tcBorders>
            <w:shd w:val="clear" w:color="auto" w:fill="auto"/>
            <w:vAlign w:val="center"/>
          </w:tcPr>
          <w:p w14:paraId="356602B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03B2BAD2">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2D9E8D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55</w:t>
            </w:r>
          </w:p>
        </w:tc>
        <w:tc>
          <w:tcPr>
            <w:tcW w:w="2573" w:type="dxa"/>
            <w:vMerge w:val="continue"/>
            <w:tcBorders>
              <w:top w:val="nil"/>
              <w:left w:val="single" w:color="auto" w:sz="4" w:space="0"/>
              <w:bottom w:val="single" w:color="auto" w:sz="4" w:space="0"/>
              <w:right w:val="single" w:color="auto" w:sz="4" w:space="0"/>
            </w:tcBorders>
            <w:vAlign w:val="center"/>
          </w:tcPr>
          <w:p w14:paraId="7CC65260">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5F5317A6">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1BF25E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2024年9月18日</w:t>
            </w:r>
          </w:p>
        </w:tc>
        <w:tc>
          <w:tcPr>
            <w:tcW w:w="5193" w:type="dxa"/>
            <w:tcBorders>
              <w:top w:val="nil"/>
              <w:left w:val="nil"/>
              <w:bottom w:val="single" w:color="auto" w:sz="4" w:space="0"/>
              <w:right w:val="single" w:color="auto" w:sz="4" w:space="0"/>
            </w:tcBorders>
            <w:shd w:val="clear" w:color="auto" w:fill="auto"/>
            <w:noWrap/>
            <w:vAlign w:val="center"/>
          </w:tcPr>
          <w:p w14:paraId="6D1EE12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达丰（重庆）电脑有限公司</w:t>
            </w:r>
          </w:p>
        </w:tc>
        <w:tc>
          <w:tcPr>
            <w:tcW w:w="3483" w:type="dxa"/>
            <w:tcBorders>
              <w:top w:val="nil"/>
              <w:left w:val="nil"/>
              <w:bottom w:val="single" w:color="auto" w:sz="4" w:space="0"/>
              <w:right w:val="single" w:color="auto" w:sz="4" w:space="0"/>
            </w:tcBorders>
            <w:shd w:val="clear" w:color="auto" w:fill="auto"/>
            <w:vAlign w:val="center"/>
          </w:tcPr>
          <w:p w14:paraId="54B01F6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24AE5B8E">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AB5C76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56</w:t>
            </w:r>
          </w:p>
        </w:tc>
        <w:tc>
          <w:tcPr>
            <w:tcW w:w="2573" w:type="dxa"/>
            <w:vMerge w:val="continue"/>
            <w:tcBorders>
              <w:top w:val="nil"/>
              <w:left w:val="single" w:color="auto" w:sz="4" w:space="0"/>
              <w:bottom w:val="single" w:color="auto" w:sz="4" w:space="0"/>
              <w:right w:val="single" w:color="auto" w:sz="4" w:space="0"/>
            </w:tcBorders>
            <w:vAlign w:val="center"/>
          </w:tcPr>
          <w:p w14:paraId="2AB0A932">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56579BBC">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9FE5A7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2024年8月26日</w:t>
            </w:r>
          </w:p>
        </w:tc>
        <w:tc>
          <w:tcPr>
            <w:tcW w:w="5193" w:type="dxa"/>
            <w:tcBorders>
              <w:top w:val="nil"/>
              <w:left w:val="nil"/>
              <w:bottom w:val="single" w:color="auto" w:sz="4" w:space="0"/>
              <w:right w:val="single" w:color="auto" w:sz="4" w:space="0"/>
            </w:tcBorders>
            <w:shd w:val="clear" w:color="auto" w:fill="auto"/>
            <w:noWrap/>
            <w:vAlign w:val="center"/>
          </w:tcPr>
          <w:p w14:paraId="2DE1083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隆鑫通用动力股份有限公司（C区）</w:t>
            </w:r>
          </w:p>
        </w:tc>
        <w:tc>
          <w:tcPr>
            <w:tcW w:w="3483" w:type="dxa"/>
            <w:tcBorders>
              <w:top w:val="nil"/>
              <w:left w:val="nil"/>
              <w:bottom w:val="single" w:color="auto" w:sz="4" w:space="0"/>
              <w:right w:val="single" w:color="auto" w:sz="4" w:space="0"/>
            </w:tcBorders>
            <w:shd w:val="clear" w:color="auto" w:fill="auto"/>
            <w:vAlign w:val="center"/>
          </w:tcPr>
          <w:p w14:paraId="2D049AA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5D7354A1">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FFB0A5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57</w:t>
            </w:r>
          </w:p>
        </w:tc>
        <w:tc>
          <w:tcPr>
            <w:tcW w:w="2573" w:type="dxa"/>
            <w:vMerge w:val="continue"/>
            <w:tcBorders>
              <w:top w:val="nil"/>
              <w:left w:val="single" w:color="auto" w:sz="4" w:space="0"/>
              <w:bottom w:val="single" w:color="auto" w:sz="4" w:space="0"/>
              <w:right w:val="single" w:color="auto" w:sz="4" w:space="0"/>
            </w:tcBorders>
            <w:vAlign w:val="center"/>
          </w:tcPr>
          <w:p w14:paraId="6CC958F7">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0366EB0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E522EC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2024年7月16日</w:t>
            </w:r>
          </w:p>
        </w:tc>
        <w:tc>
          <w:tcPr>
            <w:tcW w:w="5193" w:type="dxa"/>
            <w:tcBorders>
              <w:top w:val="nil"/>
              <w:left w:val="nil"/>
              <w:bottom w:val="single" w:color="auto" w:sz="4" w:space="0"/>
              <w:right w:val="single" w:color="auto" w:sz="4" w:space="0"/>
            </w:tcBorders>
            <w:shd w:val="clear" w:color="auto" w:fill="auto"/>
            <w:noWrap/>
            <w:vAlign w:val="center"/>
          </w:tcPr>
          <w:p w14:paraId="51DA331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华润润安科技（重庆）有限公司</w:t>
            </w:r>
          </w:p>
        </w:tc>
        <w:tc>
          <w:tcPr>
            <w:tcW w:w="3483" w:type="dxa"/>
            <w:tcBorders>
              <w:top w:val="nil"/>
              <w:left w:val="nil"/>
              <w:bottom w:val="single" w:color="auto" w:sz="4" w:space="0"/>
              <w:right w:val="single" w:color="auto" w:sz="4" w:space="0"/>
            </w:tcBorders>
            <w:shd w:val="clear" w:color="auto" w:fill="auto"/>
            <w:vAlign w:val="center"/>
          </w:tcPr>
          <w:p w14:paraId="3AE77B5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4181932">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C827BC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58</w:t>
            </w:r>
          </w:p>
        </w:tc>
        <w:tc>
          <w:tcPr>
            <w:tcW w:w="2573" w:type="dxa"/>
            <w:vMerge w:val="continue"/>
            <w:tcBorders>
              <w:top w:val="nil"/>
              <w:left w:val="single" w:color="auto" w:sz="4" w:space="0"/>
              <w:bottom w:val="single" w:color="auto" w:sz="4" w:space="0"/>
              <w:right w:val="single" w:color="auto" w:sz="4" w:space="0"/>
            </w:tcBorders>
            <w:vAlign w:val="center"/>
          </w:tcPr>
          <w:p w14:paraId="24D37296">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5EDFB08B">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684AC5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2024年8月15日</w:t>
            </w:r>
          </w:p>
        </w:tc>
        <w:tc>
          <w:tcPr>
            <w:tcW w:w="5193" w:type="dxa"/>
            <w:tcBorders>
              <w:top w:val="nil"/>
              <w:left w:val="nil"/>
              <w:bottom w:val="single" w:color="auto" w:sz="4" w:space="0"/>
              <w:right w:val="single" w:color="auto" w:sz="4" w:space="0"/>
            </w:tcBorders>
            <w:shd w:val="clear" w:color="auto" w:fill="auto"/>
            <w:noWrap/>
            <w:vAlign w:val="center"/>
          </w:tcPr>
          <w:p w14:paraId="6AD4A2B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新普科技（重庆）有限公司</w:t>
            </w:r>
          </w:p>
        </w:tc>
        <w:tc>
          <w:tcPr>
            <w:tcW w:w="3483" w:type="dxa"/>
            <w:tcBorders>
              <w:top w:val="nil"/>
              <w:left w:val="nil"/>
              <w:bottom w:val="single" w:color="auto" w:sz="4" w:space="0"/>
              <w:right w:val="single" w:color="auto" w:sz="4" w:space="0"/>
            </w:tcBorders>
            <w:shd w:val="clear" w:color="auto" w:fill="auto"/>
            <w:vAlign w:val="center"/>
          </w:tcPr>
          <w:p w14:paraId="7A73B5F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2FC924EF">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B8B7EF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59</w:t>
            </w:r>
          </w:p>
        </w:tc>
        <w:tc>
          <w:tcPr>
            <w:tcW w:w="2573" w:type="dxa"/>
            <w:vMerge w:val="continue"/>
            <w:tcBorders>
              <w:top w:val="nil"/>
              <w:left w:val="single" w:color="auto" w:sz="4" w:space="0"/>
              <w:bottom w:val="single" w:color="auto" w:sz="4" w:space="0"/>
              <w:right w:val="single" w:color="auto" w:sz="4" w:space="0"/>
            </w:tcBorders>
            <w:vAlign w:val="center"/>
          </w:tcPr>
          <w:p w14:paraId="619371FF">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70892591">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873150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2024年7月18日</w:t>
            </w:r>
          </w:p>
        </w:tc>
        <w:tc>
          <w:tcPr>
            <w:tcW w:w="5193" w:type="dxa"/>
            <w:tcBorders>
              <w:top w:val="nil"/>
              <w:left w:val="nil"/>
              <w:bottom w:val="single" w:color="auto" w:sz="4" w:space="0"/>
              <w:right w:val="single" w:color="auto" w:sz="4" w:space="0"/>
            </w:tcBorders>
            <w:shd w:val="clear" w:color="auto" w:fill="auto"/>
            <w:noWrap/>
            <w:vAlign w:val="center"/>
          </w:tcPr>
          <w:p w14:paraId="51FA700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重庆长安跨越商用车有限公司</w:t>
            </w:r>
          </w:p>
        </w:tc>
        <w:tc>
          <w:tcPr>
            <w:tcW w:w="3483" w:type="dxa"/>
            <w:tcBorders>
              <w:top w:val="nil"/>
              <w:left w:val="nil"/>
              <w:bottom w:val="single" w:color="auto" w:sz="4" w:space="0"/>
              <w:right w:val="single" w:color="auto" w:sz="4" w:space="0"/>
            </w:tcBorders>
            <w:shd w:val="clear" w:color="auto" w:fill="auto"/>
            <w:vAlign w:val="center"/>
          </w:tcPr>
          <w:p w14:paraId="0FA7B4A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EA96B32">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29AB14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60</w:t>
            </w:r>
          </w:p>
        </w:tc>
        <w:tc>
          <w:tcPr>
            <w:tcW w:w="2573" w:type="dxa"/>
            <w:vMerge w:val="continue"/>
            <w:tcBorders>
              <w:top w:val="nil"/>
              <w:left w:val="single" w:color="auto" w:sz="4" w:space="0"/>
              <w:bottom w:val="single" w:color="auto" w:sz="4" w:space="0"/>
              <w:right w:val="single" w:color="auto" w:sz="4" w:space="0"/>
            </w:tcBorders>
            <w:vAlign w:val="center"/>
          </w:tcPr>
          <w:p w14:paraId="138EC895">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7B1B7EB">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7E9B0A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2024年7月9日</w:t>
            </w:r>
          </w:p>
        </w:tc>
        <w:tc>
          <w:tcPr>
            <w:tcW w:w="5193" w:type="dxa"/>
            <w:tcBorders>
              <w:top w:val="nil"/>
              <w:left w:val="nil"/>
              <w:bottom w:val="single" w:color="auto" w:sz="4" w:space="0"/>
              <w:right w:val="single" w:color="auto" w:sz="4" w:space="0"/>
            </w:tcBorders>
            <w:shd w:val="clear" w:color="auto" w:fill="auto"/>
            <w:vAlign w:val="center"/>
          </w:tcPr>
          <w:p w14:paraId="4B29C67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重庆科学城城市运营集团有限公司</w:t>
            </w:r>
            <w:r>
              <w:rPr>
                <w:rFonts w:hint="eastAsia" w:ascii="方正仿宋_GBK" w:eastAsia="方正仿宋_GBK" w:cs="宋体"/>
                <w:color w:val="000000"/>
                <w:kern w:val="0"/>
                <w:sz w:val="24"/>
                <w:lang w:eastAsia="zh-CN"/>
              </w:rPr>
              <w:t>（</w:t>
            </w:r>
            <w:r>
              <w:rPr>
                <w:rFonts w:hint="eastAsia" w:ascii="方正仿宋_GBK" w:eastAsia="方正仿宋_GBK" w:cs="宋体"/>
                <w:color w:val="000000"/>
                <w:kern w:val="0"/>
                <w:sz w:val="24"/>
              </w:rPr>
              <w:t>金凤园区工业污水处理站</w:t>
            </w:r>
            <w:r>
              <w:rPr>
                <w:rFonts w:hint="eastAsia" w:ascii="方正仿宋_GBK" w:eastAsia="方正仿宋_GBK" w:cs="宋体"/>
                <w:color w:val="000000"/>
                <w:kern w:val="0"/>
                <w:sz w:val="24"/>
                <w:lang w:eastAsia="zh-CN"/>
              </w:rPr>
              <w:t>）</w:t>
            </w:r>
          </w:p>
        </w:tc>
        <w:tc>
          <w:tcPr>
            <w:tcW w:w="3483" w:type="dxa"/>
            <w:tcBorders>
              <w:top w:val="nil"/>
              <w:left w:val="nil"/>
              <w:bottom w:val="single" w:color="auto" w:sz="4" w:space="0"/>
              <w:right w:val="single" w:color="auto" w:sz="4" w:space="0"/>
            </w:tcBorders>
            <w:shd w:val="clear" w:color="auto" w:fill="auto"/>
            <w:vAlign w:val="center"/>
          </w:tcPr>
          <w:p w14:paraId="1CAE882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0172240">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4825E1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61</w:t>
            </w:r>
          </w:p>
        </w:tc>
        <w:tc>
          <w:tcPr>
            <w:tcW w:w="2573" w:type="dxa"/>
            <w:vMerge w:val="continue"/>
            <w:tcBorders>
              <w:top w:val="nil"/>
              <w:left w:val="single" w:color="auto" w:sz="4" w:space="0"/>
              <w:bottom w:val="single" w:color="auto" w:sz="4" w:space="0"/>
              <w:right w:val="single" w:color="auto" w:sz="4" w:space="0"/>
            </w:tcBorders>
            <w:vAlign w:val="center"/>
          </w:tcPr>
          <w:p w14:paraId="48616F9A">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5D03448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6168EA3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2024年9月4日</w:t>
            </w:r>
          </w:p>
        </w:tc>
        <w:tc>
          <w:tcPr>
            <w:tcW w:w="5193" w:type="dxa"/>
            <w:tcBorders>
              <w:top w:val="nil"/>
              <w:left w:val="nil"/>
              <w:bottom w:val="single" w:color="auto" w:sz="4" w:space="0"/>
              <w:right w:val="single" w:color="auto" w:sz="4" w:space="0"/>
            </w:tcBorders>
            <w:shd w:val="clear" w:color="auto" w:fill="auto"/>
            <w:noWrap/>
            <w:vAlign w:val="center"/>
          </w:tcPr>
          <w:p w14:paraId="10EE7E3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重庆鑫源摩托车股份有限公司</w:t>
            </w:r>
          </w:p>
        </w:tc>
        <w:tc>
          <w:tcPr>
            <w:tcW w:w="3483" w:type="dxa"/>
            <w:tcBorders>
              <w:top w:val="nil"/>
              <w:left w:val="nil"/>
              <w:bottom w:val="single" w:color="auto" w:sz="4" w:space="0"/>
              <w:right w:val="single" w:color="auto" w:sz="4" w:space="0"/>
            </w:tcBorders>
            <w:shd w:val="clear" w:color="auto" w:fill="auto"/>
            <w:vAlign w:val="center"/>
          </w:tcPr>
          <w:p w14:paraId="286D31A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6EC2C37">
        <w:tblPrEx>
          <w:tblCellMar>
            <w:top w:w="0" w:type="dxa"/>
            <w:left w:w="108" w:type="dxa"/>
            <w:bottom w:w="0" w:type="dxa"/>
            <w:right w:w="108" w:type="dxa"/>
          </w:tblCellMar>
        </w:tblPrEx>
        <w:trPr>
          <w:trHeight w:val="648"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2899C6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62</w:t>
            </w:r>
          </w:p>
        </w:tc>
        <w:tc>
          <w:tcPr>
            <w:tcW w:w="2573" w:type="dxa"/>
            <w:vMerge w:val="continue"/>
            <w:tcBorders>
              <w:top w:val="nil"/>
              <w:left w:val="single" w:color="auto" w:sz="4" w:space="0"/>
              <w:bottom w:val="single" w:color="auto" w:sz="4" w:space="0"/>
              <w:right w:val="single" w:color="auto" w:sz="4" w:space="0"/>
            </w:tcBorders>
            <w:vAlign w:val="center"/>
          </w:tcPr>
          <w:p w14:paraId="44423399">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3AC258B5">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CD1DD2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2024年7月9日</w:t>
            </w:r>
          </w:p>
        </w:tc>
        <w:tc>
          <w:tcPr>
            <w:tcW w:w="5193" w:type="dxa"/>
            <w:tcBorders>
              <w:top w:val="nil"/>
              <w:left w:val="nil"/>
              <w:bottom w:val="single" w:color="auto" w:sz="4" w:space="0"/>
              <w:right w:val="single" w:color="auto" w:sz="4" w:space="0"/>
            </w:tcBorders>
            <w:shd w:val="clear" w:color="auto" w:fill="auto"/>
            <w:noWrap/>
            <w:vAlign w:val="center"/>
          </w:tcPr>
          <w:p w14:paraId="2A1D69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重庆白含污水处理有限公司</w:t>
            </w:r>
          </w:p>
        </w:tc>
        <w:tc>
          <w:tcPr>
            <w:tcW w:w="3483" w:type="dxa"/>
            <w:tcBorders>
              <w:top w:val="nil"/>
              <w:left w:val="nil"/>
              <w:bottom w:val="single" w:color="auto" w:sz="4" w:space="0"/>
              <w:right w:val="single" w:color="auto" w:sz="4" w:space="0"/>
            </w:tcBorders>
            <w:shd w:val="clear" w:color="auto" w:fill="auto"/>
            <w:vAlign w:val="center"/>
          </w:tcPr>
          <w:p w14:paraId="4559891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A3196DF">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D69080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63</w:t>
            </w:r>
          </w:p>
        </w:tc>
        <w:tc>
          <w:tcPr>
            <w:tcW w:w="2573" w:type="dxa"/>
            <w:vMerge w:val="restart"/>
            <w:tcBorders>
              <w:top w:val="nil"/>
              <w:left w:val="single" w:color="auto" w:sz="4" w:space="0"/>
              <w:bottom w:val="single" w:color="auto" w:sz="4" w:space="0"/>
              <w:right w:val="single" w:color="auto" w:sz="4" w:space="0"/>
            </w:tcBorders>
            <w:shd w:val="clear" w:color="auto" w:fill="auto"/>
            <w:vAlign w:val="center"/>
          </w:tcPr>
          <w:p w14:paraId="4166E54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企业自行监测完成质量</w:t>
            </w:r>
          </w:p>
        </w:tc>
        <w:tc>
          <w:tcPr>
            <w:tcW w:w="6101" w:type="dxa"/>
            <w:vMerge w:val="restart"/>
            <w:tcBorders>
              <w:top w:val="nil"/>
              <w:left w:val="single" w:color="auto" w:sz="4" w:space="0"/>
              <w:bottom w:val="single" w:color="auto" w:sz="4" w:space="0"/>
              <w:right w:val="single" w:color="auto" w:sz="4" w:space="0"/>
            </w:tcBorders>
            <w:shd w:val="clear" w:color="auto" w:fill="auto"/>
            <w:vAlign w:val="center"/>
          </w:tcPr>
          <w:p w14:paraId="23763600">
            <w:pPr>
              <w:widowControl/>
              <w:jc w:val="left"/>
              <w:rPr>
                <w:rFonts w:hint="eastAsia" w:ascii="方正仿宋_GBK" w:eastAsia="方正仿宋_GBK" w:cs="宋体"/>
                <w:color w:val="000000"/>
                <w:kern w:val="0"/>
                <w:sz w:val="24"/>
              </w:rPr>
            </w:pPr>
            <w:r>
              <w:rPr>
                <w:rFonts w:hint="eastAsia" w:ascii="方正仿宋_GBK" w:eastAsia="方正仿宋_GBK" w:cs="宋体"/>
                <w:color w:val="000000"/>
                <w:kern w:val="0"/>
                <w:sz w:val="24"/>
              </w:rPr>
              <w:t>对企业自行监测开展情况进行抽查，一是核实完成情况，二是核实监测数据、报告是否存在弄虚作假行为。</w:t>
            </w:r>
          </w:p>
        </w:tc>
        <w:tc>
          <w:tcPr>
            <w:tcW w:w="2020" w:type="dxa"/>
            <w:tcBorders>
              <w:top w:val="nil"/>
              <w:left w:val="nil"/>
              <w:bottom w:val="single" w:color="auto" w:sz="4" w:space="0"/>
              <w:right w:val="single" w:color="auto" w:sz="4" w:space="0"/>
            </w:tcBorders>
            <w:shd w:val="clear" w:color="auto" w:fill="auto"/>
            <w:vAlign w:val="center"/>
          </w:tcPr>
          <w:p w14:paraId="09025EB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2024年7月10日</w:t>
            </w:r>
          </w:p>
        </w:tc>
        <w:tc>
          <w:tcPr>
            <w:tcW w:w="5193" w:type="dxa"/>
            <w:tcBorders>
              <w:top w:val="nil"/>
              <w:left w:val="nil"/>
              <w:bottom w:val="single" w:color="auto" w:sz="4" w:space="0"/>
              <w:right w:val="single" w:color="auto" w:sz="4" w:space="0"/>
            </w:tcBorders>
            <w:shd w:val="clear" w:color="auto" w:fill="auto"/>
            <w:noWrap/>
            <w:vAlign w:val="center"/>
          </w:tcPr>
          <w:p w14:paraId="3AF9501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重庆市鸿腾科技有限公司</w:t>
            </w:r>
          </w:p>
        </w:tc>
        <w:tc>
          <w:tcPr>
            <w:tcW w:w="3483" w:type="dxa"/>
            <w:tcBorders>
              <w:top w:val="nil"/>
              <w:left w:val="nil"/>
              <w:bottom w:val="single" w:color="auto" w:sz="4" w:space="0"/>
              <w:right w:val="single" w:color="auto" w:sz="4" w:space="0"/>
            </w:tcBorders>
            <w:shd w:val="clear" w:color="auto" w:fill="auto"/>
            <w:noWrap/>
            <w:vAlign w:val="center"/>
          </w:tcPr>
          <w:p w14:paraId="0982CE5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72DE0E09">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B75D19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64</w:t>
            </w:r>
          </w:p>
        </w:tc>
        <w:tc>
          <w:tcPr>
            <w:tcW w:w="2573" w:type="dxa"/>
            <w:vMerge w:val="continue"/>
            <w:tcBorders>
              <w:top w:val="nil"/>
              <w:left w:val="single" w:color="auto" w:sz="4" w:space="0"/>
              <w:bottom w:val="single" w:color="auto" w:sz="4" w:space="0"/>
              <w:right w:val="single" w:color="auto" w:sz="4" w:space="0"/>
            </w:tcBorders>
            <w:vAlign w:val="center"/>
          </w:tcPr>
          <w:p w14:paraId="51F73D64">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14FAF880">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7B1C11C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2024年7月24日</w:t>
            </w:r>
          </w:p>
        </w:tc>
        <w:tc>
          <w:tcPr>
            <w:tcW w:w="5193" w:type="dxa"/>
            <w:tcBorders>
              <w:top w:val="nil"/>
              <w:left w:val="nil"/>
              <w:bottom w:val="single" w:color="auto" w:sz="4" w:space="0"/>
              <w:right w:val="single" w:color="auto" w:sz="4" w:space="0"/>
            </w:tcBorders>
            <w:shd w:val="clear" w:color="auto" w:fill="auto"/>
            <w:noWrap/>
            <w:vAlign w:val="center"/>
          </w:tcPr>
          <w:p w14:paraId="7EE3D45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重庆驿渝石化有限公司</w:t>
            </w:r>
          </w:p>
        </w:tc>
        <w:tc>
          <w:tcPr>
            <w:tcW w:w="3483" w:type="dxa"/>
            <w:tcBorders>
              <w:top w:val="nil"/>
              <w:left w:val="nil"/>
              <w:bottom w:val="single" w:color="auto" w:sz="4" w:space="0"/>
              <w:right w:val="single" w:color="auto" w:sz="4" w:space="0"/>
            </w:tcBorders>
            <w:shd w:val="clear" w:color="auto" w:fill="auto"/>
            <w:noWrap/>
            <w:vAlign w:val="center"/>
          </w:tcPr>
          <w:p w14:paraId="0556ED6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1979E311">
        <w:tblPrEx>
          <w:tblCellMar>
            <w:top w:w="0" w:type="dxa"/>
            <w:left w:w="108" w:type="dxa"/>
            <w:bottom w:w="0" w:type="dxa"/>
            <w:right w:w="108" w:type="dxa"/>
          </w:tblCellMar>
        </w:tblPrEx>
        <w:trPr>
          <w:trHeight w:val="324"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BCD610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65</w:t>
            </w:r>
          </w:p>
        </w:tc>
        <w:tc>
          <w:tcPr>
            <w:tcW w:w="2573" w:type="dxa"/>
            <w:vMerge w:val="continue"/>
            <w:tcBorders>
              <w:top w:val="nil"/>
              <w:left w:val="single" w:color="auto" w:sz="4" w:space="0"/>
              <w:bottom w:val="single" w:color="auto" w:sz="4" w:space="0"/>
              <w:right w:val="single" w:color="auto" w:sz="4" w:space="0"/>
            </w:tcBorders>
            <w:vAlign w:val="center"/>
          </w:tcPr>
          <w:p w14:paraId="210F7FBE">
            <w:pPr>
              <w:widowControl/>
              <w:jc w:val="left"/>
              <w:rPr>
                <w:rFonts w:ascii="方正仿宋_GBK" w:eastAsia="方正仿宋_GBK" w:cs="宋体"/>
                <w:color w:val="000000"/>
                <w:kern w:val="0"/>
                <w:sz w:val="24"/>
              </w:rPr>
            </w:pPr>
          </w:p>
        </w:tc>
        <w:tc>
          <w:tcPr>
            <w:tcW w:w="6101" w:type="dxa"/>
            <w:vMerge w:val="continue"/>
            <w:tcBorders>
              <w:top w:val="nil"/>
              <w:left w:val="single" w:color="auto" w:sz="4" w:space="0"/>
              <w:bottom w:val="single" w:color="auto" w:sz="4" w:space="0"/>
              <w:right w:val="single" w:color="auto" w:sz="4" w:space="0"/>
            </w:tcBorders>
            <w:vAlign w:val="center"/>
          </w:tcPr>
          <w:p w14:paraId="6AA452B8">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D064D9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2024年7月24日</w:t>
            </w:r>
          </w:p>
        </w:tc>
        <w:tc>
          <w:tcPr>
            <w:tcW w:w="5193" w:type="dxa"/>
            <w:tcBorders>
              <w:top w:val="nil"/>
              <w:left w:val="nil"/>
              <w:bottom w:val="single" w:color="auto" w:sz="4" w:space="0"/>
              <w:right w:val="single" w:color="auto" w:sz="4" w:space="0"/>
            </w:tcBorders>
            <w:shd w:val="clear" w:color="auto" w:fill="auto"/>
            <w:noWrap/>
            <w:vAlign w:val="center"/>
          </w:tcPr>
          <w:p w14:paraId="35DC41A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重庆市鸿禾能源发展有限责任公司石油天然气分公司</w:t>
            </w:r>
          </w:p>
        </w:tc>
        <w:tc>
          <w:tcPr>
            <w:tcW w:w="3483" w:type="dxa"/>
            <w:tcBorders>
              <w:top w:val="nil"/>
              <w:left w:val="nil"/>
              <w:bottom w:val="single" w:color="auto" w:sz="4" w:space="0"/>
              <w:right w:val="single" w:color="auto" w:sz="4" w:space="0"/>
            </w:tcBorders>
            <w:shd w:val="clear" w:color="auto" w:fill="auto"/>
            <w:noWrap/>
            <w:vAlign w:val="center"/>
          </w:tcPr>
          <w:p w14:paraId="5DD041D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3660397E">
        <w:tblPrEx>
          <w:tblCellMar>
            <w:top w:w="0" w:type="dxa"/>
            <w:left w:w="108" w:type="dxa"/>
            <w:bottom w:w="0" w:type="dxa"/>
            <w:right w:w="108" w:type="dxa"/>
          </w:tblCellMar>
        </w:tblPrEx>
        <w:trPr>
          <w:trHeight w:val="972"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408CB7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66</w:t>
            </w:r>
          </w:p>
        </w:tc>
        <w:tc>
          <w:tcPr>
            <w:tcW w:w="2573" w:type="dxa"/>
            <w:tcBorders>
              <w:top w:val="nil"/>
              <w:left w:val="nil"/>
              <w:bottom w:val="single" w:color="auto" w:sz="4" w:space="0"/>
              <w:right w:val="single" w:color="auto" w:sz="4" w:space="0"/>
            </w:tcBorders>
            <w:shd w:val="clear" w:color="auto" w:fill="auto"/>
            <w:vAlign w:val="center"/>
          </w:tcPr>
          <w:p w14:paraId="10731264">
            <w:pPr>
              <w:widowControl/>
              <w:jc w:val="center"/>
              <w:rPr>
                <w:rFonts w:hint="eastAsia" w:ascii="方正仿宋_GBK" w:eastAsia="方正仿宋_GBK" w:cs="宋体"/>
                <w:kern w:val="0"/>
                <w:sz w:val="24"/>
              </w:rPr>
            </w:pPr>
            <w:r>
              <w:rPr>
                <w:rFonts w:hint="eastAsia" w:ascii="方正仿宋_GBK" w:eastAsia="方正仿宋_GBK" w:cs="宋体"/>
                <w:kern w:val="0"/>
                <w:sz w:val="24"/>
              </w:rPr>
              <w:t>生态环境监测社会化服务机构监测数据质量</w:t>
            </w:r>
          </w:p>
        </w:tc>
        <w:tc>
          <w:tcPr>
            <w:tcW w:w="6101" w:type="dxa"/>
            <w:tcBorders>
              <w:top w:val="nil"/>
              <w:left w:val="nil"/>
              <w:bottom w:val="single" w:color="auto" w:sz="4" w:space="0"/>
              <w:right w:val="single" w:color="auto" w:sz="4" w:space="0"/>
            </w:tcBorders>
            <w:shd w:val="clear" w:color="auto" w:fill="auto"/>
            <w:vAlign w:val="center"/>
          </w:tcPr>
          <w:p w14:paraId="29953E9A">
            <w:pPr>
              <w:widowControl/>
              <w:jc w:val="left"/>
              <w:rPr>
                <w:rFonts w:hint="eastAsia" w:ascii="方正仿宋_GBK" w:eastAsia="方正仿宋_GBK" w:cs="宋体"/>
                <w:kern w:val="0"/>
                <w:sz w:val="24"/>
              </w:rPr>
            </w:pPr>
            <w:r>
              <w:rPr>
                <w:rFonts w:hint="eastAsia" w:ascii="方正仿宋_GBK" w:eastAsia="方正仿宋_GBK" w:cs="宋体"/>
                <w:kern w:val="0"/>
                <w:sz w:val="24"/>
              </w:rPr>
              <w:t>重点对生态环境监测机构的质量管理体系持续运行有效性、环境监测报告质量和遵守法律法规等情况进行事中事后监管。</w:t>
            </w:r>
          </w:p>
        </w:tc>
        <w:tc>
          <w:tcPr>
            <w:tcW w:w="2020" w:type="dxa"/>
            <w:tcBorders>
              <w:top w:val="nil"/>
              <w:left w:val="nil"/>
              <w:bottom w:val="single" w:color="auto" w:sz="4" w:space="0"/>
              <w:right w:val="single" w:color="auto" w:sz="4" w:space="0"/>
            </w:tcBorders>
            <w:shd w:val="clear" w:color="auto" w:fill="auto"/>
            <w:vAlign w:val="center"/>
          </w:tcPr>
          <w:p w14:paraId="5D8F5D3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2024年8月21日</w:t>
            </w:r>
          </w:p>
        </w:tc>
        <w:tc>
          <w:tcPr>
            <w:tcW w:w="5193" w:type="dxa"/>
            <w:tcBorders>
              <w:top w:val="nil"/>
              <w:left w:val="nil"/>
              <w:bottom w:val="single" w:color="auto" w:sz="4" w:space="0"/>
              <w:right w:val="single" w:color="auto" w:sz="4" w:space="0"/>
            </w:tcBorders>
            <w:shd w:val="clear" w:color="auto" w:fill="auto"/>
            <w:noWrap/>
            <w:vAlign w:val="center"/>
          </w:tcPr>
          <w:p w14:paraId="5FF87E9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重庆市天科检测技术有限责任公司（高新区）</w:t>
            </w:r>
          </w:p>
        </w:tc>
        <w:tc>
          <w:tcPr>
            <w:tcW w:w="3483" w:type="dxa"/>
            <w:tcBorders>
              <w:top w:val="nil"/>
              <w:left w:val="nil"/>
              <w:bottom w:val="single" w:color="auto" w:sz="4" w:space="0"/>
              <w:right w:val="single" w:color="auto" w:sz="4" w:space="0"/>
            </w:tcBorders>
            <w:shd w:val="clear" w:color="auto" w:fill="auto"/>
            <w:vAlign w:val="center"/>
          </w:tcPr>
          <w:p w14:paraId="5B1E5999">
            <w:pPr>
              <w:widowControl/>
              <w:jc w:val="center"/>
              <w:rPr>
                <w:rFonts w:hint="eastAsia" w:ascii="方正仿宋_GBK" w:eastAsia="方正仿宋_GBK" w:cs="宋体"/>
                <w:color w:val="000000"/>
                <w:kern w:val="0"/>
                <w:sz w:val="24"/>
                <w:lang w:eastAsia="zh-CN"/>
              </w:rPr>
            </w:pPr>
            <w:r>
              <w:rPr>
                <w:rFonts w:hint="eastAsia" w:ascii="方正仿宋_GBK" w:eastAsia="方正仿宋_GBK" w:cs="宋体"/>
                <w:color w:val="000000"/>
                <w:kern w:val="0"/>
                <w:sz w:val="24"/>
              </w:rPr>
              <w:t>未发现问题终止检查并向监管对象告知</w:t>
            </w:r>
            <w:r>
              <w:rPr>
                <w:rFonts w:hint="eastAsia" w:ascii="方正仿宋_GBK" w:eastAsia="方正仿宋_GBK" w:cs="宋体"/>
                <w:color w:val="000000"/>
                <w:kern w:val="0"/>
                <w:sz w:val="24"/>
                <w:lang w:eastAsia="zh-CN"/>
              </w:rPr>
              <w:t>检查结果</w:t>
            </w:r>
          </w:p>
        </w:tc>
      </w:tr>
    </w:tbl>
    <w:p w14:paraId="0F698B2E">
      <w:pPr>
        <w:spacing w:line="600" w:lineRule="exact"/>
        <w:jc w:val="center"/>
        <w:rPr>
          <w:rFonts w:hint="eastAsia" w:ascii="方正仿宋_GBK" w:eastAsia="方正仿宋_GBK"/>
          <w:szCs w:val="32"/>
        </w:rPr>
      </w:pPr>
    </w:p>
    <w:sectPr>
      <w:footerReference r:id="rId4" w:type="default"/>
      <w:pgSz w:w="23811" w:h="16838" w:orient="landscape"/>
      <w:pgMar w:top="1531" w:right="2098" w:bottom="1531" w:left="1984" w:header="851" w:footer="153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9770595D-030E-4128-B8FB-368F136B38E9}"/>
  </w:font>
  <w:font w:name="方正仿宋_GBK">
    <w:panose1 w:val="03000509000000000000"/>
    <w:charset w:val="86"/>
    <w:family w:val="script"/>
    <w:pitch w:val="default"/>
    <w:sig w:usb0="00000001" w:usb1="080E0000" w:usb2="00000000" w:usb3="00000000" w:csb0="00040000" w:csb1="00000000"/>
    <w:embedRegular r:id="rId2" w:fontKey="{D425C6C3-A142-4C10-BB0C-C146DB16F3DD}"/>
  </w:font>
  <w:font w:name="方正黑体_GBK">
    <w:altName w:val="微软雅黑"/>
    <w:panose1 w:val="03000509000000000000"/>
    <w:charset w:val="86"/>
    <w:family w:val="script"/>
    <w:pitch w:val="default"/>
    <w:sig w:usb0="00000000" w:usb1="00000000" w:usb2="00000000" w:usb3="00000000" w:csb0="00040000" w:csb1="00000000"/>
    <w:embedRegular r:id="rId3" w:fontKey="{C06F0CD5-D45D-4738-8850-CDFE9915656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1BC7">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3F82E">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33F82E">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D0F5">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8BC14">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E8BC14">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D16345"/>
    <w:rsid w:val="000A5914"/>
    <w:rsid w:val="00103C19"/>
    <w:rsid w:val="00144392"/>
    <w:rsid w:val="00194A3C"/>
    <w:rsid w:val="001A21B3"/>
    <w:rsid w:val="001A6867"/>
    <w:rsid w:val="001E1116"/>
    <w:rsid w:val="001F5561"/>
    <w:rsid w:val="001F6AD2"/>
    <w:rsid w:val="00202E6A"/>
    <w:rsid w:val="0020379E"/>
    <w:rsid w:val="00215DB6"/>
    <w:rsid w:val="00221EA6"/>
    <w:rsid w:val="00224F10"/>
    <w:rsid w:val="00252477"/>
    <w:rsid w:val="00263B84"/>
    <w:rsid w:val="002775BD"/>
    <w:rsid w:val="002A32FC"/>
    <w:rsid w:val="00307CAD"/>
    <w:rsid w:val="00322C6A"/>
    <w:rsid w:val="003A17A7"/>
    <w:rsid w:val="003A7CC0"/>
    <w:rsid w:val="00430C96"/>
    <w:rsid w:val="00436552"/>
    <w:rsid w:val="00451BF7"/>
    <w:rsid w:val="004706D2"/>
    <w:rsid w:val="004B0BAA"/>
    <w:rsid w:val="004F68AC"/>
    <w:rsid w:val="0050040A"/>
    <w:rsid w:val="00533101"/>
    <w:rsid w:val="0053404A"/>
    <w:rsid w:val="00544060"/>
    <w:rsid w:val="0057709A"/>
    <w:rsid w:val="00593552"/>
    <w:rsid w:val="005A087B"/>
    <w:rsid w:val="00600FF9"/>
    <w:rsid w:val="006119EE"/>
    <w:rsid w:val="00620B97"/>
    <w:rsid w:val="006367BD"/>
    <w:rsid w:val="00642BB1"/>
    <w:rsid w:val="00646E44"/>
    <w:rsid w:val="00654DC4"/>
    <w:rsid w:val="00663C9C"/>
    <w:rsid w:val="00667D33"/>
    <w:rsid w:val="00685219"/>
    <w:rsid w:val="006B6748"/>
    <w:rsid w:val="006D67B7"/>
    <w:rsid w:val="006F57D5"/>
    <w:rsid w:val="00740A0F"/>
    <w:rsid w:val="0077582C"/>
    <w:rsid w:val="007D690F"/>
    <w:rsid w:val="008050FD"/>
    <w:rsid w:val="00812B2A"/>
    <w:rsid w:val="008B5595"/>
    <w:rsid w:val="008C5518"/>
    <w:rsid w:val="008E2677"/>
    <w:rsid w:val="008F29BF"/>
    <w:rsid w:val="0090219A"/>
    <w:rsid w:val="00910879"/>
    <w:rsid w:val="00926F59"/>
    <w:rsid w:val="009578B2"/>
    <w:rsid w:val="0097483B"/>
    <w:rsid w:val="0099483C"/>
    <w:rsid w:val="009A0E71"/>
    <w:rsid w:val="009B6C6E"/>
    <w:rsid w:val="009C0FFE"/>
    <w:rsid w:val="009C7388"/>
    <w:rsid w:val="00A069F2"/>
    <w:rsid w:val="00A27255"/>
    <w:rsid w:val="00A42120"/>
    <w:rsid w:val="00A548AE"/>
    <w:rsid w:val="00A74052"/>
    <w:rsid w:val="00AB0D36"/>
    <w:rsid w:val="00AB56F4"/>
    <w:rsid w:val="00AB736A"/>
    <w:rsid w:val="00AD676C"/>
    <w:rsid w:val="00AF4BE3"/>
    <w:rsid w:val="00B21380"/>
    <w:rsid w:val="00B32939"/>
    <w:rsid w:val="00BB0229"/>
    <w:rsid w:val="00BD4E4D"/>
    <w:rsid w:val="00BE17DB"/>
    <w:rsid w:val="00C01535"/>
    <w:rsid w:val="00C25019"/>
    <w:rsid w:val="00C51A1E"/>
    <w:rsid w:val="00C61224"/>
    <w:rsid w:val="00C64568"/>
    <w:rsid w:val="00C74EEB"/>
    <w:rsid w:val="00C76C7C"/>
    <w:rsid w:val="00CC27A8"/>
    <w:rsid w:val="00CE5573"/>
    <w:rsid w:val="00CE5A8B"/>
    <w:rsid w:val="00D15A7D"/>
    <w:rsid w:val="00D16345"/>
    <w:rsid w:val="00D17FF3"/>
    <w:rsid w:val="00D23897"/>
    <w:rsid w:val="00D40EEF"/>
    <w:rsid w:val="00D624A9"/>
    <w:rsid w:val="00D67B69"/>
    <w:rsid w:val="00DB5029"/>
    <w:rsid w:val="00DF52D9"/>
    <w:rsid w:val="00E130F2"/>
    <w:rsid w:val="00E13921"/>
    <w:rsid w:val="00E46426"/>
    <w:rsid w:val="00E50FCF"/>
    <w:rsid w:val="00E60D12"/>
    <w:rsid w:val="00E70721"/>
    <w:rsid w:val="00E81F6B"/>
    <w:rsid w:val="00EA1587"/>
    <w:rsid w:val="00EA41E3"/>
    <w:rsid w:val="00EC105D"/>
    <w:rsid w:val="00ED0CA0"/>
    <w:rsid w:val="00EE4102"/>
    <w:rsid w:val="00F1291E"/>
    <w:rsid w:val="00F1502D"/>
    <w:rsid w:val="00F15A35"/>
    <w:rsid w:val="00F25C5D"/>
    <w:rsid w:val="00F53D87"/>
    <w:rsid w:val="00F574C2"/>
    <w:rsid w:val="00F66211"/>
    <w:rsid w:val="00FB42FF"/>
    <w:rsid w:val="00FC61F9"/>
    <w:rsid w:val="00FD2CBD"/>
    <w:rsid w:val="00FE7A4D"/>
    <w:rsid w:val="03C73745"/>
    <w:rsid w:val="1689052C"/>
    <w:rsid w:val="1B6A49EB"/>
    <w:rsid w:val="1B954E88"/>
    <w:rsid w:val="30A40002"/>
    <w:rsid w:val="4FD2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pPr>
      <w:ind w:left="100" w:leftChars="100" w:right="100" w:rightChars="100"/>
    </w:pPr>
    <w:rPr>
      <w:rFonts w:ascii="Calibri" w:hAnsi="Calibri" w:eastAsia="宋体"/>
      <w:sz w:val="21"/>
    </w:rPr>
  </w:style>
  <w:style w:type="paragraph" w:styleId="3">
    <w:name w:val="toc 5"/>
    <w:basedOn w:val="1"/>
    <w:next w:val="1"/>
    <w:autoRedefine/>
    <w:qFormat/>
    <w:uiPriority w:val="0"/>
    <w:pPr>
      <w:ind w:left="1680" w:leftChars="800"/>
    </w:pPr>
  </w:style>
  <w:style w:type="paragraph" w:styleId="4">
    <w:name w:val="Date"/>
    <w:basedOn w:val="1"/>
    <w:next w:val="1"/>
    <w:link w:val="22"/>
    <w:unhideWhenUsed/>
    <w:qFormat/>
    <w:uiPriority w:val="99"/>
    <w:pPr>
      <w:ind w:left="100" w:leftChars="2500"/>
    </w:pPr>
    <w:rPr>
      <w:rFonts w:ascii="Calibri" w:hAnsi="Calibri" w:eastAsia="宋体"/>
      <w:sz w:val="21"/>
      <w:szCs w:val="22"/>
    </w:rPr>
  </w:style>
  <w:style w:type="paragraph" w:styleId="5">
    <w:name w:val="footer"/>
    <w:basedOn w:val="1"/>
    <w:link w:val="20"/>
    <w:qFormat/>
    <w:uiPriority w:val="0"/>
    <w:pPr>
      <w:tabs>
        <w:tab w:val="center" w:pos="4153"/>
        <w:tab w:val="right" w:pos="8306"/>
      </w:tabs>
      <w:snapToGrid w:val="0"/>
      <w:jc w:val="left"/>
    </w:pPr>
    <w:rPr>
      <w:sz w:val="18"/>
    </w:rPr>
  </w:style>
  <w:style w:type="paragraph" w:styleId="6">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eastAsia="宋体" w:cs="宋体"/>
      <w:kern w:val="0"/>
      <w:sz w:val="24"/>
    </w:rPr>
  </w:style>
  <w:style w:type="character" w:styleId="10">
    <w:name w:val="Emphasis"/>
    <w:basedOn w:val="9"/>
    <w:qFormat/>
    <w:uiPriority w:val="0"/>
  </w:style>
  <w:style w:type="character" w:styleId="11">
    <w:name w:val="Hyperlink"/>
    <w:basedOn w:val="9"/>
    <w:qFormat/>
    <w:uiPriority w:val="0"/>
    <w:rPr>
      <w:color w:val="000000"/>
      <w:u w:val="none"/>
    </w:rPr>
  </w:style>
  <w:style w:type="character" w:customStyle="1" w:styleId="12">
    <w:name w:val="last-child"/>
    <w:basedOn w:val="9"/>
    <w:qFormat/>
    <w:uiPriority w:val="0"/>
  </w:style>
  <w:style w:type="character" w:customStyle="1" w:styleId="13">
    <w:name w:val="item"/>
    <w:basedOn w:val="9"/>
    <w:qFormat/>
    <w:uiPriority w:val="0"/>
    <w:rPr>
      <w:color w:val="333333"/>
      <w:sz w:val="18"/>
      <w:szCs w:val="18"/>
      <w:shd w:val="clear" w:color="auto" w:fill="F4F4F5"/>
    </w:rPr>
  </w:style>
  <w:style w:type="character" w:customStyle="1" w:styleId="14">
    <w:name w:val="first-child"/>
    <w:basedOn w:val="9"/>
    <w:qFormat/>
    <w:uiPriority w:val="0"/>
    <w:rPr>
      <w:color w:val="999999"/>
      <w:sz w:val="18"/>
      <w:szCs w:val="18"/>
    </w:rPr>
  </w:style>
  <w:style w:type="character" w:customStyle="1" w:styleId="15">
    <w:name w:val="hover13"/>
    <w:basedOn w:val="9"/>
    <w:qFormat/>
    <w:uiPriority w:val="0"/>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正文文本 字符"/>
    <w:basedOn w:val="9"/>
    <w:qFormat/>
    <w:uiPriority w:val="0"/>
    <w:rPr>
      <w:rFonts w:ascii="等线" w:hAnsi="等线" w:eastAsia="仿宋_GB2312"/>
      <w:kern w:val="2"/>
      <w:sz w:val="32"/>
      <w:szCs w:val="24"/>
    </w:rPr>
  </w:style>
  <w:style w:type="character" w:customStyle="1" w:styleId="18">
    <w:name w:val="正文文本 字符1"/>
    <w:link w:val="2"/>
    <w:qFormat/>
    <w:uiPriority w:val="0"/>
    <w:rPr>
      <w:rFonts w:ascii="Calibri" w:hAnsi="Calibri"/>
      <w:kern w:val="2"/>
      <w:sz w:val="21"/>
      <w:szCs w:val="24"/>
    </w:rPr>
  </w:style>
  <w:style w:type="paragraph" w:customStyle="1" w:styleId="19">
    <w:name w:val="_Style 16"/>
    <w:basedOn w:val="1"/>
    <w:next w:val="1"/>
    <w:autoRedefine/>
    <w:unhideWhenUsed/>
    <w:qFormat/>
    <w:uiPriority w:val="39"/>
    <w:pPr>
      <w:ind w:left="1680" w:leftChars="800"/>
    </w:pPr>
    <w:rPr>
      <w:rFonts w:ascii="Calibri" w:hAnsi="Calibri" w:eastAsia="宋体"/>
      <w:sz w:val="21"/>
      <w:szCs w:val="22"/>
    </w:rPr>
  </w:style>
  <w:style w:type="character" w:customStyle="1" w:styleId="20">
    <w:name w:val="页脚 字符"/>
    <w:link w:val="5"/>
    <w:qFormat/>
    <w:uiPriority w:val="0"/>
    <w:rPr>
      <w:rFonts w:ascii="等线" w:hAnsi="等线" w:eastAsia="仿宋_GB2312"/>
      <w:kern w:val="2"/>
      <w:sz w:val="18"/>
      <w:szCs w:val="24"/>
    </w:rPr>
  </w:style>
  <w:style w:type="character" w:customStyle="1" w:styleId="21">
    <w:name w:val="日期 字符"/>
    <w:basedOn w:val="9"/>
    <w:qFormat/>
    <w:uiPriority w:val="0"/>
    <w:rPr>
      <w:rFonts w:ascii="等线" w:hAnsi="等线" w:eastAsia="仿宋_GB2312"/>
      <w:kern w:val="2"/>
      <w:sz w:val="32"/>
      <w:szCs w:val="24"/>
    </w:rPr>
  </w:style>
  <w:style w:type="character" w:customStyle="1" w:styleId="22">
    <w:name w:val="日期 字符1"/>
    <w:link w:val="4"/>
    <w:qFormat/>
    <w:uiPriority w:val="99"/>
    <w:rPr>
      <w:rFonts w:ascii="Calibri" w:hAnsi="Calibri"/>
      <w:kern w:val="2"/>
      <w:sz w:val="21"/>
      <w:szCs w:val="22"/>
    </w:rPr>
  </w:style>
  <w:style w:type="character" w:customStyle="1" w:styleId="23">
    <w:name w:val="页眉 字符"/>
    <w:link w:val="6"/>
    <w:qFormat/>
    <w:uiPriority w:val="99"/>
    <w:rPr>
      <w:rFonts w:ascii="等线" w:hAnsi="等线" w:eastAsia="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4119</Words>
  <Characters>4456</Characters>
  <Lines>35</Lines>
  <Paragraphs>9</Paragraphs>
  <TotalTime>471</TotalTime>
  <ScaleCrop>false</ScaleCrop>
  <LinksUpToDate>false</LinksUpToDate>
  <CharactersWithSpaces>4490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2021-12-15T03:48:00Z</dcterms:created>
  <dc:creator>Administrator</dc:creator>
  <cp:lastModifiedBy>silence</cp:lastModifiedBy>
  <cp:lastPrinted>2024-09-24T02:06:00Z</cp:lastPrinted>
  <dcterms:modified xsi:type="dcterms:W3CDTF">2024-09-27T09:02:23Z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6DE9192D000E4A87AA708ADD5C2F5DA8</vt:lpwstr>
  </property>
</Properties>
</file>