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9B46" w14:textId="77777777" w:rsidR="002E7A6C" w:rsidRPr="00C944AB" w:rsidRDefault="002E7A6C" w:rsidP="002E7A6C">
      <w:pPr>
        <w:adjustRightInd w:val="0"/>
        <w:snapToGrid w:val="0"/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14:paraId="66DE781C" w14:textId="77777777" w:rsidR="002E7A6C" w:rsidRDefault="002E7A6C" w:rsidP="002E7A6C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594" w:lineRule="atLeast"/>
        <w:jc w:val="center"/>
        <w:rPr>
          <w:rFonts w:ascii="方正小标宋_GBK" w:eastAsia="方正小标宋_GBK"/>
          <w:sz w:val="36"/>
          <w:szCs w:val="36"/>
        </w:rPr>
      </w:pPr>
      <w:r w:rsidRPr="00732402">
        <w:rPr>
          <w:rFonts w:ascii="方正小标宋_GBK" w:eastAsia="方正小标宋_GBK" w:hint="eastAsia"/>
          <w:sz w:val="36"/>
          <w:szCs w:val="36"/>
        </w:rPr>
        <w:t>高新区202</w:t>
      </w:r>
      <w:r>
        <w:rPr>
          <w:rFonts w:ascii="方正小标宋_GBK" w:eastAsia="方正小标宋_GBK"/>
          <w:sz w:val="36"/>
          <w:szCs w:val="36"/>
        </w:rPr>
        <w:t>1</w:t>
      </w:r>
      <w:r w:rsidRPr="00732402">
        <w:rPr>
          <w:rFonts w:ascii="方正小标宋_GBK" w:eastAsia="方正小标宋_GBK" w:hint="eastAsia"/>
          <w:sz w:val="36"/>
          <w:szCs w:val="36"/>
        </w:rPr>
        <w:t>年重点排污单位名录</w:t>
      </w:r>
    </w:p>
    <w:p w14:paraId="7FB2C666" w14:textId="77777777" w:rsidR="002E7A6C" w:rsidRPr="00555038" w:rsidRDefault="002E7A6C" w:rsidP="002E7A6C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594" w:lineRule="atLeas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660"/>
        <w:gridCol w:w="3637"/>
        <w:gridCol w:w="993"/>
      </w:tblGrid>
      <w:tr w:rsidR="00A82944" w:rsidRPr="00732402" w14:paraId="55E0460A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8723D68" w14:textId="669AF403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1AA661F" w14:textId="6BBE5940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企事业单位名称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211C749A" w14:textId="4FE69DED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名录类别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B1FA68" w14:textId="4CE96709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82944" w:rsidRPr="00732402" w14:paraId="36CCE4AF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7EBDACE" w14:textId="18BF2258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E35DD43" w14:textId="37BE5DE9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中电科技集团重庆声光电有限公司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037637AC" w14:textId="40BDCD3E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427D46" w14:textId="22B797A6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0A6C0F4F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6D6DE9E2" w14:textId="06B301BD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2CB27AEA" w14:textId="39260763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华晨鑫源重庆汽车有限公司九龙坡分公司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56222791" w14:textId="3B298349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54C73B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6A432369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6E93FA53" w14:textId="4EED8769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3DF73DEF" w14:textId="408F18B6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华润微电子（重庆）有限公司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510FD65C" w14:textId="29CCCB0D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9F6DC6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7FC25194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2CB27539" w14:textId="1558FFD5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5547CBC5" w14:textId="5133E927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台晶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仿宋_GBK"/>
                <w:kern w:val="0"/>
                <w:sz w:val="24"/>
                <w:lang w:bidi="ar"/>
              </w:rPr>
              <w:t>重庆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）</w:t>
            </w:r>
            <w:r>
              <w:rPr>
                <w:rFonts w:eastAsia="方正仿宋_GBK"/>
                <w:kern w:val="0"/>
                <w:sz w:val="24"/>
                <w:lang w:bidi="ar"/>
              </w:rPr>
              <w:t>电子有限公司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3E612A05" w14:textId="2557FEE3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95D969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4213C739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5CC0A30F" w14:textId="3A7EB835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653C5FDF" w14:textId="4A058DAD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爱思开海力士半导体（重庆）有限公司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5836DDA7" w14:textId="253267CF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E2423C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27EC68EA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0BCE9DDE" w14:textId="3CFEBE1D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108AFE0E" w14:textId="3371CAAE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英业达（重庆）有限公司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3F411F99" w14:textId="5BF4563B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66197B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7BA8ABD6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33819BB2" w14:textId="6AB3C0AD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0E3EC878" w14:textId="7A260A32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达丰（重庆）电脑有限公司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199D5E0A" w14:textId="6D55C0ED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2D732F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34B501EF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10D521D0" w14:textId="16DFAA3C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5B7EDFC9" w14:textId="1A93059B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重庆市排水有限公司（白含污水处理厂）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2D5BF6D7" w14:textId="7393A800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196142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7A1D5879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1F180950" w14:textId="77F816DF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782A1395" w14:textId="2209752C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重庆方正高密电子有限公司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013E2CF3" w14:textId="5285C932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4F1675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1BE6AD29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52D81AAF" w14:textId="7FE7CA66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478487D0" w14:textId="6B6C880C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重庆润驰环保工程有限公司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425B010B" w14:textId="105E219A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43CB9A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58F7A98D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7B8DCC0B" w14:textId="3C502766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09D9AD26" w14:textId="442FA4B7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重庆白市驿板鸭食品有限责任公司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7ED434B0" w14:textId="0338BD5F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F63262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758790F7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303058CC" w14:textId="62B5E622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49CB4407" w14:textId="0288EDEE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重庆赛力盟电机有限责任公司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15FDAA0B" w14:textId="11AC9F9F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71383F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06C0FC79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6CD149E4" w14:textId="599B11F0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340C9AE7" w14:textId="43112234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重庆高新区开发投资集团有限公司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仿宋_GBK"/>
                <w:kern w:val="0"/>
                <w:sz w:val="24"/>
                <w:lang w:bidi="ar"/>
              </w:rPr>
              <w:t>含谷片区工业污水处理厂）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629F591F" w14:textId="2D0A0F11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2AE5DD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7E0EC363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34A24F60" w14:textId="30D401E1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51CBF02A" w14:textId="7EEDB3A0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鑫源摩托车股份有限公司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17C95061" w14:textId="2475E768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1D59E7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06A7A182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176AB051" w14:textId="2F5BA43D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72FAD6EF" w14:textId="6866FFF0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隆鑫通用动力股份有限公司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1C1481EB" w14:textId="0201BEEA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C8C7D8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528BDC96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67EBAB40" w14:textId="2F447F19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5715AAD6" w14:textId="518F553D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鸿富锦精密电子（重庆）有限公司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7547C5DB" w14:textId="7F2230F9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7E54E6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4F85C687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5A9A48F2" w14:textId="55892591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6BED5FAD" w14:textId="1D00869E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华碳（重庆）新材料产业发展有限公司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0C7C620B" w14:textId="03C52D78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C9EC95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0DC610DB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5A1DFDEF" w14:textId="1CFF1A4F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4BA3B24F" w14:textId="1BF94DDA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含谷镇净龙村</w:t>
            </w:r>
            <w:r>
              <w:rPr>
                <w:rFonts w:eastAsia="方正仿宋_GBK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kern w:val="0"/>
                <w:sz w:val="24"/>
                <w:lang w:bidi="ar"/>
              </w:rPr>
              <w:t>社污水处理厂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61FC5D89" w14:textId="31D8345F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9D2CA2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6079ADF2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02815869" w14:textId="0201B26C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3729661F" w14:textId="5D6A30E3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建新村污水处理</w:t>
            </w:r>
            <w:r>
              <w:rPr>
                <w:rFonts w:eastAsia="方正仿宋_GBK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lang w:bidi="ar"/>
              </w:rPr>
              <w:t>站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4A3F9306" w14:textId="023E25D5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F81CE8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086A92E3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37130990" w14:textId="5AB941CC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70629B52" w14:textId="6ED39B36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新普科技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仿宋_GBK"/>
                <w:kern w:val="0"/>
                <w:sz w:val="24"/>
                <w:lang w:bidi="ar"/>
              </w:rPr>
              <w:t>重庆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）</w:t>
            </w:r>
            <w:r>
              <w:rPr>
                <w:rFonts w:eastAsia="方正仿宋_GBK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14:paraId="11ED99F8" w14:textId="70F0F037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387843" w14:textId="7777777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A82944" w:rsidRPr="00732402" w14:paraId="216FE43F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7B91BB32" w14:textId="35BB05A6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0C757DD" w14:textId="0E8080E7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沙伯基础创新塑料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仿宋_GBK"/>
                <w:kern w:val="0"/>
                <w:sz w:val="24"/>
                <w:lang w:bidi="ar"/>
              </w:rPr>
              <w:t>重庆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）</w:t>
            </w:r>
            <w:r>
              <w:rPr>
                <w:rFonts w:eastAsia="方正仿宋_GBK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1A8285F0" w14:textId="428043D2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591B10" w14:textId="73B12697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67463C90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5C93F789" w14:textId="35D85491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38C3AE1" w14:textId="3DC63CD2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重庆医科大学附属大学城医院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25BBAA19" w14:textId="2C853275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794B30" w14:textId="0C230C34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5A2308DB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0C8E4F23" w14:textId="55ACF052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A7E97A1" w14:textId="34596C28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重庆唯远实业有限公司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758BD1E1" w14:textId="6DB0AC4E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FF8F24" w14:textId="7E209091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466C86D5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0D179CEB" w14:textId="225733E5" w:rsidR="00A82944" w:rsidRDefault="00A82944" w:rsidP="00A82944">
            <w:pPr>
              <w:jc w:val="center"/>
            </w:pPr>
            <w:r w:rsidRPr="00636AF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DEB914D" w14:textId="5DED62E1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重庆大军建材有限公司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31321E13" w14:textId="0837C5ED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B89657" w14:textId="3F507DF9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74124E01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4C7D838D" w14:textId="50A48356" w:rsidR="00A82944" w:rsidRDefault="00A82944" w:rsidP="00A82944">
            <w:pPr>
              <w:jc w:val="center"/>
            </w:pPr>
            <w:r w:rsidRPr="00636AF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62CA0D4" w14:textId="4AD1DED9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重庆奇庆机电有限公司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79228801" w14:textId="0A4E349F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C887E6" w14:textId="05B3B7DE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680886C4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7D477931" w14:textId="7E62E8F3" w:rsidR="00A82944" w:rsidRDefault="00A82944" w:rsidP="00A82944">
            <w:pPr>
              <w:jc w:val="center"/>
            </w:pPr>
            <w:r w:rsidRPr="00636AF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013E51" w14:textId="29EA3401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重庆市九龙坡区含谷镇崇兴村村民委员会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5CC08A75" w14:textId="75040AE3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8C8CF5" w14:textId="44220551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0A1DC69B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2A26FF65" w14:textId="02675E20" w:rsidR="00A82944" w:rsidRDefault="00A82944" w:rsidP="00A82944">
            <w:pPr>
              <w:jc w:val="center"/>
            </w:pPr>
            <w:r w:rsidRPr="00636AF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52098A3" w14:textId="5FDFFC17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重庆市九龙坡区含谷镇新营房村村民委员会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3E8C81FA" w14:textId="06A06044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6328B7" w14:textId="13B462A0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0B12236E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3358DEC8" w14:textId="2F3ECCAA" w:rsidR="00A82944" w:rsidRDefault="00A82944" w:rsidP="00A82944">
            <w:pPr>
              <w:jc w:val="center"/>
            </w:pPr>
            <w:r w:rsidRPr="00636AF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3677A84" w14:textId="520409FA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重庆市高新区白市驿镇九里村村民委员会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63D40E51" w14:textId="0BC3FE92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3616B6" w14:textId="08AC5BAA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21D390DD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51E5E83C" w14:textId="17F086C8" w:rsidR="00A82944" w:rsidRDefault="00A82944" w:rsidP="00A82944">
            <w:pPr>
              <w:jc w:val="center"/>
            </w:pPr>
            <w:r w:rsidRPr="00636AF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C0B2541" w14:textId="26BC6937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重庆市高新区白市驿镇海龙村村民委员会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52A11830" w14:textId="6D62A515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29C0BC" w14:textId="2339345B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2EB524CD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4C693A56" w14:textId="0E81CBE4" w:rsidR="00A82944" w:rsidRDefault="00A82944" w:rsidP="00A82944">
            <w:pPr>
              <w:jc w:val="center"/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BEFDD17" w14:textId="1A92D9C1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重庆市鸿腾科技有限公司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3C01B21E" w14:textId="56B68702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1AFEFE" w14:textId="731812E1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636028C2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76518DBB" w14:textId="795025A4" w:rsidR="00A82944" w:rsidRDefault="00A82944" w:rsidP="00A82944">
            <w:pPr>
              <w:jc w:val="center"/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1B74728" w14:textId="132EAF67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重庆庆铃专用汽车有限公司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5F3185B2" w14:textId="3D6154EB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E2F866" w14:textId="56777624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32F3D18B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7B089428" w14:textId="4683AE51" w:rsidR="00A82944" w:rsidRDefault="00A82944" w:rsidP="00A82944">
            <w:pPr>
              <w:jc w:val="center"/>
            </w:pP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328C223" w14:textId="11E2AEBD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重庆海兰冶金材料有限公司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1DAC7915" w14:textId="467EE5B3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ADCF3A" w14:textId="3E3A31AF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65213292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4EBA8382" w14:textId="27628425" w:rsidR="00A82944" w:rsidRDefault="00A82944" w:rsidP="00A82944">
            <w:pPr>
              <w:jc w:val="center"/>
            </w:pP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453ED0A" w14:textId="4DA946D0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重庆科聚孚工程塑料有限责任公司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02B9782C" w14:textId="30DDF78A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43D3CD" w14:textId="72B0CE4E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268384C5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459DE660" w14:textId="623883DD" w:rsidR="00A82944" w:rsidRDefault="00A82944" w:rsidP="00A82944">
            <w:pPr>
              <w:jc w:val="center"/>
            </w:pP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59BDAD3" w14:textId="6425D3B7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重庆红旗弹簧有限公司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5726A459" w14:textId="70054409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7BC00E" w14:textId="201EB7F5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0AF5BF2D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1E894F70" w14:textId="3FE21309" w:rsidR="00A82944" w:rsidRDefault="00A82944" w:rsidP="00A82944">
            <w:pPr>
              <w:jc w:val="center"/>
            </w:pP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4B940D0" w14:textId="4A89BC5E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重庆胜冠陶粒建材有限公司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21F8217A" w14:textId="6C665617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29001A" w14:textId="32472D7F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180BD78C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10B3D55A" w14:textId="4926078E" w:rsidR="00A82944" w:rsidRDefault="00A82944" w:rsidP="00A82944">
            <w:pPr>
              <w:jc w:val="center"/>
            </w:pP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E0C936B" w14:textId="4183EDE0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重庆远达钢铁制品有限公司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238052C7" w14:textId="0737111B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F46D25" w14:textId="6E41F353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55A0FEFA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1958C4B1" w14:textId="48F33222" w:rsidR="00A82944" w:rsidRDefault="00A82944" w:rsidP="00A82944">
            <w:pPr>
              <w:jc w:val="center"/>
            </w:pP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D7E81EE" w14:textId="3BFC8E7D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重庆长安跨越商用车有限公司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794B7A2C" w14:textId="26E2FB82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9AEDC8" w14:textId="21152751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27753141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1C629730" w14:textId="58171646" w:rsidR="00A82944" w:rsidRDefault="00A82944" w:rsidP="00A82944">
            <w:pPr>
              <w:jc w:val="center"/>
            </w:pP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D4EC22A" w14:textId="081C5247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重庆鼎兴嘉恒混凝土有限公司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217B81CD" w14:textId="5EB52090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2F6653" w14:textId="0BB85210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27BBD486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55EF5FCE" w14:textId="2352E225" w:rsidR="00A82944" w:rsidRDefault="00A82944" w:rsidP="00A82944">
            <w:pPr>
              <w:jc w:val="center"/>
            </w:pP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lastRenderedPageBreak/>
              <w:t>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B3B4FD4" w14:textId="31BB37FE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徐工重庆建机工程机械有限公司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0D726ABC" w14:textId="54D77E62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75654B" w14:textId="42E2E5C1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1B089336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6BD4F045" w14:textId="110BE6B6" w:rsidR="00A82944" w:rsidRDefault="00A82944" w:rsidP="00A82944">
            <w:pPr>
              <w:jc w:val="center"/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3126DDE" w14:textId="40E313ED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重庆宇岸污染</w:t>
            </w:r>
            <w:r w:rsidR="002767B0">
              <w:rPr>
                <w:rFonts w:eastAsia="方正仿宋_GBK" w:hint="eastAsia"/>
                <w:kern w:val="0"/>
                <w:sz w:val="24"/>
                <w:lang w:bidi="ar"/>
              </w:rPr>
              <w:t>土壤</w:t>
            </w:r>
            <w:bookmarkStart w:id="0" w:name="_GoBack"/>
            <w:bookmarkEnd w:id="0"/>
            <w:r>
              <w:rPr>
                <w:rFonts w:eastAsia="方正仿宋_GBK"/>
                <w:kern w:val="0"/>
                <w:sz w:val="24"/>
                <w:lang w:bidi="ar"/>
              </w:rPr>
              <w:t>修复有限公司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550DBF94" w14:textId="0A8F8460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7B7A1E" w14:textId="337D7A32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7DCCC15A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33044EF1" w14:textId="0DF7EFF3" w:rsidR="00A82944" w:rsidRDefault="00A82944" w:rsidP="00A82944">
            <w:pPr>
              <w:jc w:val="center"/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4</w:t>
            </w:r>
            <w:r w:rsidRPr="00C048F6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755429A" w14:textId="1DEDC570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重庆港龙污水处理有限公司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2CE8D9A0" w14:textId="5D0F365F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F19421" w14:textId="137CBEE6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82944" w:rsidRPr="00732402" w14:paraId="16CBDDA2" w14:textId="77777777" w:rsidTr="00801C0C">
        <w:trPr>
          <w:trHeight w:val="501"/>
          <w:jc w:val="center"/>
        </w:trPr>
        <w:tc>
          <w:tcPr>
            <w:tcW w:w="917" w:type="dxa"/>
            <w:shd w:val="clear" w:color="auto" w:fill="auto"/>
            <w:noWrap/>
          </w:tcPr>
          <w:p w14:paraId="33229434" w14:textId="2422C210" w:rsidR="00A82944" w:rsidRDefault="00A82944" w:rsidP="00A82944">
            <w:pPr>
              <w:jc w:val="center"/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09C6821" w14:textId="745E0916" w:rsidR="00A82944" w:rsidRDefault="00A82944" w:rsidP="00A82944"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重庆贵玲机械制造有限公司</w:t>
            </w:r>
          </w:p>
        </w:tc>
        <w:tc>
          <w:tcPr>
            <w:tcW w:w="3637" w:type="dxa"/>
            <w:shd w:val="clear" w:color="auto" w:fill="auto"/>
            <w:noWrap/>
            <w:vAlign w:val="center"/>
            <w:hideMark/>
          </w:tcPr>
          <w:p w14:paraId="1B53A0A5" w14:textId="5A8E9642" w:rsidR="00A82944" w:rsidRDefault="00A82944" w:rsidP="00A8294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大气环境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土壤环境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468792" w14:textId="1C7923BA" w:rsidR="00A82944" w:rsidRPr="00732402" w:rsidRDefault="00A82944" w:rsidP="00A82944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324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2B677B4C" w14:textId="77777777" w:rsidR="003B4456" w:rsidRPr="002E7A6C" w:rsidRDefault="003B4456"/>
    <w:sectPr w:rsidR="003B4456" w:rsidRPr="002E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2ADB" w14:textId="77777777" w:rsidR="00AC1425" w:rsidRDefault="00AC1425" w:rsidP="002E7A6C">
      <w:r>
        <w:separator/>
      </w:r>
    </w:p>
  </w:endnote>
  <w:endnote w:type="continuationSeparator" w:id="0">
    <w:p w14:paraId="35F3EB31" w14:textId="77777777" w:rsidR="00AC1425" w:rsidRDefault="00AC1425" w:rsidP="002E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26A4C" w14:textId="77777777" w:rsidR="00AC1425" w:rsidRDefault="00AC1425" w:rsidP="002E7A6C">
      <w:r>
        <w:separator/>
      </w:r>
    </w:p>
  </w:footnote>
  <w:footnote w:type="continuationSeparator" w:id="0">
    <w:p w14:paraId="3DEAA13F" w14:textId="77777777" w:rsidR="00AC1425" w:rsidRDefault="00AC1425" w:rsidP="002E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4895"/>
    <w:rsid w:val="002767B0"/>
    <w:rsid w:val="002E7A6C"/>
    <w:rsid w:val="003B4456"/>
    <w:rsid w:val="006F1C74"/>
    <w:rsid w:val="00A82944"/>
    <w:rsid w:val="00AC1425"/>
    <w:rsid w:val="00E17916"/>
    <w:rsid w:val="00F1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616BD"/>
  <w15:chartTrackingRefBased/>
  <w15:docId w15:val="{57D159CB-57E1-45E7-9A2D-CEA4150F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A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2021-04-27T07:05:00Z</dcterms:created>
  <dcterms:modified xsi:type="dcterms:W3CDTF">2021-04-29T08:57:00Z</dcterms:modified>
</cp:coreProperties>
</file>