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B7" w:rsidRDefault="006B6326">
      <w:pPr>
        <w:jc w:val="center"/>
        <w:rPr>
          <w:rFonts w:ascii="方正小标宋_GBK" w:eastAsia="方正小标宋_GBK"/>
          <w:sz w:val="44"/>
          <w:szCs w:val="36"/>
        </w:rPr>
      </w:pPr>
      <w:r>
        <w:rPr>
          <w:rFonts w:ascii="方正小标宋_GBK" w:eastAsia="方正小标宋_GBK" w:hint="eastAsia"/>
          <w:sz w:val="44"/>
          <w:szCs w:val="36"/>
        </w:rPr>
        <w:t>城市公共交通和客运站服务信息</w:t>
      </w:r>
    </w:p>
    <w:tbl>
      <w:tblPr>
        <w:tblpPr w:leftFromText="180" w:rightFromText="180" w:vertAnchor="page" w:horzAnchor="margin" w:tblpXSpec="center" w:tblpY="2749"/>
        <w:tblW w:w="5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127"/>
        <w:gridCol w:w="1275"/>
        <w:gridCol w:w="1133"/>
        <w:gridCol w:w="2126"/>
        <w:gridCol w:w="4821"/>
        <w:gridCol w:w="1985"/>
        <w:gridCol w:w="2267"/>
      </w:tblGrid>
      <w:tr w:rsidR="006B6326" w:rsidTr="006B6326">
        <w:tc>
          <w:tcPr>
            <w:tcW w:w="1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序号</w:t>
            </w:r>
          </w:p>
        </w:tc>
        <w:tc>
          <w:tcPr>
            <w:tcW w:w="64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名称</w:t>
            </w:r>
          </w:p>
        </w:tc>
        <w:tc>
          <w:tcPr>
            <w:tcW w:w="38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业务范围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服务区域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办公地址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公开平台</w:t>
            </w:r>
          </w:p>
        </w:tc>
        <w:tc>
          <w:tcPr>
            <w:tcW w:w="60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联系电话</w:t>
            </w:r>
          </w:p>
        </w:tc>
        <w:tc>
          <w:tcPr>
            <w:tcW w:w="69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备注</w:t>
            </w:r>
          </w:p>
        </w:tc>
      </w:tr>
      <w:tr w:rsidR="006B6326" w:rsidTr="006B6326">
        <w:trPr>
          <w:trHeight w:val="20"/>
        </w:trPr>
        <w:tc>
          <w:tcPr>
            <w:tcW w:w="1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1</w:t>
            </w:r>
          </w:p>
        </w:tc>
        <w:tc>
          <w:tcPr>
            <w:tcW w:w="64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重庆市公共交通运营有限公司</w:t>
            </w:r>
          </w:p>
        </w:tc>
        <w:tc>
          <w:tcPr>
            <w:tcW w:w="38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公共汽车客运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重庆主城都市区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重庆市</w:t>
            </w:r>
            <w:proofErr w:type="gramStart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渝</w:t>
            </w:r>
            <w:proofErr w:type="gramEnd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北区火车北站北广场公交枢纽</w:t>
            </w:r>
            <w:proofErr w:type="gramStart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站综合</w:t>
            </w:r>
            <w:proofErr w:type="gramEnd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站务楼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公交集团官网</w:t>
            </w:r>
          </w:p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  <w:t>https://www.cqgj.net/index/index/index/top_id/14.html</w:t>
            </w:r>
          </w:p>
        </w:tc>
        <w:tc>
          <w:tcPr>
            <w:tcW w:w="60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023-61686168</w:t>
            </w:r>
          </w:p>
          <w:p w:rsidR="006B6326" w:rsidRDefault="006B6326" w:rsidP="006B6326">
            <w:pPr>
              <w:widowControl/>
              <w:spacing w:line="400" w:lineRule="exact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（公交热线）</w:t>
            </w:r>
          </w:p>
        </w:tc>
        <w:tc>
          <w:tcPr>
            <w:tcW w:w="69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</w:p>
        </w:tc>
      </w:tr>
      <w:tr w:rsidR="006B6326" w:rsidTr="006B6326">
        <w:trPr>
          <w:trHeight w:val="5080"/>
        </w:trPr>
        <w:tc>
          <w:tcPr>
            <w:tcW w:w="19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2</w:t>
            </w:r>
          </w:p>
        </w:tc>
        <w:tc>
          <w:tcPr>
            <w:tcW w:w="64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重庆交通运业有限责任公司西永汽车站（一级客运站）</w:t>
            </w:r>
          </w:p>
        </w:tc>
        <w:tc>
          <w:tcPr>
            <w:tcW w:w="38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客运站经营、停车服务、销售日用百货、销售食品等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高新区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重庆市沙坪坝区锦绣路8号一层</w:t>
            </w:r>
          </w:p>
        </w:tc>
        <w:tc>
          <w:tcPr>
            <w:tcW w:w="1472" w:type="pct"/>
            <w:shd w:val="clear" w:color="auto" w:fill="FFFFFF"/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C7B738" wp14:editId="11CC9A77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1071245</wp:posOffset>
                  </wp:positionV>
                  <wp:extent cx="2689860" cy="1874520"/>
                  <wp:effectExtent l="0" t="0" r="0" b="0"/>
                  <wp:wrapNone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5" r="11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87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隶属于重庆交通运输控股（集团）有限公司，https://www.cqtransit.com/</w:t>
            </w:r>
            <w:bookmarkStart w:id="0" w:name="_GoBack"/>
            <w:bookmarkEnd w:id="0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，网络购票：可登陆重庆公路</w:t>
            </w:r>
            <w:proofErr w:type="gramStart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客票网</w:t>
            </w:r>
            <w:proofErr w:type="gramEnd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https://www.96096kp.com/或</w:t>
            </w:r>
            <w:proofErr w:type="gramStart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愉</w:t>
            </w:r>
            <w:proofErr w:type="gramEnd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客行进行客运购票。移动</w:t>
            </w:r>
            <w:proofErr w:type="gramStart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端可下载愉客行</w:t>
            </w:r>
            <w:proofErr w:type="gramEnd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官方APP或者关注</w:t>
            </w:r>
            <w:proofErr w:type="gramStart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微信公众号</w:t>
            </w:r>
            <w:proofErr w:type="gramEnd"/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进行购票。</w:t>
            </w:r>
          </w:p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</w:p>
        </w:tc>
        <w:tc>
          <w:tcPr>
            <w:tcW w:w="606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023-65411658（客运站服务咨询电话）</w:t>
            </w:r>
          </w:p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9"/>
              </w:rPr>
              <w:t>023-68404922（高新区交通行业监管电话）</w:t>
            </w:r>
          </w:p>
        </w:tc>
        <w:tc>
          <w:tcPr>
            <w:tcW w:w="69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326" w:rsidRDefault="006B6326" w:rsidP="006B6326">
            <w:pPr>
              <w:pStyle w:val="1"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微软雅黑"/>
                <w:b w:val="0"/>
                <w:bCs w:val="0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hint="eastAsia"/>
                <w:b w:val="0"/>
                <w:bCs w:val="0"/>
                <w:color w:val="333333"/>
                <w:kern w:val="0"/>
                <w:sz w:val="24"/>
                <w:szCs w:val="29"/>
              </w:rPr>
              <w:t>交通运输部 公安部关于公布《道路客运车辆禁止、限制携带和托运物品目录》的公告</w:t>
            </w:r>
          </w:p>
          <w:p w:rsidR="006B6326" w:rsidRDefault="006B6326" w:rsidP="006B6326">
            <w:pPr>
              <w:widowControl/>
              <w:spacing w:line="400" w:lineRule="exact"/>
              <w:jc w:val="center"/>
              <w:textAlignment w:val="baseline"/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方正仿宋_GBK" w:eastAsia="方正仿宋_GBK" w:hAnsi="微软雅黑" w:cs="宋体"/>
                <w:color w:val="333333"/>
                <w:kern w:val="0"/>
                <w:sz w:val="24"/>
                <w:szCs w:val="29"/>
              </w:rPr>
              <w:t xml:space="preserve"> https://xxgk.mot.gov.cn/2020/jigou/ysfws/202106/t20210617_3609961.html</w:t>
            </w:r>
          </w:p>
        </w:tc>
      </w:tr>
    </w:tbl>
    <w:p w:rsidR="00DC5AB7" w:rsidRDefault="00DC5AB7" w:rsidP="006B6326">
      <w:pPr>
        <w:spacing w:line="240" w:lineRule="exact"/>
        <w:jc w:val="center"/>
        <w:rPr>
          <w:rFonts w:ascii="方正小标宋_GBK" w:eastAsia="方正小标宋_GBK"/>
          <w:sz w:val="44"/>
          <w:szCs w:val="36"/>
        </w:rPr>
      </w:pPr>
    </w:p>
    <w:sectPr w:rsidR="00DC5A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29"/>
    <w:rsid w:val="AF9F4F54"/>
    <w:rsid w:val="00302958"/>
    <w:rsid w:val="004512E1"/>
    <w:rsid w:val="00595B7C"/>
    <w:rsid w:val="005B7012"/>
    <w:rsid w:val="006B6326"/>
    <w:rsid w:val="00DC5AB7"/>
    <w:rsid w:val="00DF6DD4"/>
    <w:rsid w:val="00F62B29"/>
    <w:rsid w:val="0D0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5</cp:revision>
  <dcterms:created xsi:type="dcterms:W3CDTF">2025-02-06T09:59:00Z</dcterms:created>
  <dcterms:modified xsi:type="dcterms:W3CDTF">2025-07-02T02:21:00Z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eyJoZGlkIjoiYTIzY2FmODRiYzM5MjdkZDg0ODU1NTRiNzc0MmQ5ZWIiLCJ1c2VySWQiOiI3NzIyNDE5NDYifQ==</vt:lpwstr>
  </property>
  <property fmtid="{D5CDD505-2E9C-101B-9397-08002B2CF9AE}" pid="3" name="KSOProductBuildVer">
    <vt:lpwstr>2052-11.8.2.10489</vt:lpwstr>
  </property>
  <property fmtid="{D5CDD505-2E9C-101B-9397-08002B2CF9AE}" pid="4" name="ICV">
    <vt:lpwstr>6D831D06EA4049FCADB03BDA1CD79C7A_12</vt:lpwstr>
  </property>
</Properties>
</file>