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512C1" w:rsidRDefault="00BB3ECE">
      <w:pPr>
        <w:jc w:val="center"/>
        <w:rPr>
          <w:rFonts w:ascii="仿宋" w:eastAsia="仿宋" w:hAnsi="仿宋" w:cs="仿宋"/>
          <w:vanish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重庆高</w:t>
      </w:r>
      <w:proofErr w:type="gramStart"/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新区保障</w:t>
      </w:r>
      <w:proofErr w:type="gramEnd"/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性租赁住房项目开工、竣工等进度信息</w:t>
      </w:r>
    </w:p>
    <w:tbl>
      <w:tblPr>
        <w:tblW w:w="5245" w:type="pct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4333"/>
        <w:gridCol w:w="2734"/>
        <w:gridCol w:w="1892"/>
        <w:gridCol w:w="2023"/>
        <w:gridCol w:w="1393"/>
      </w:tblGrid>
      <w:tr w:rsidR="004512C1" w:rsidTr="00180103">
        <w:trPr>
          <w:jc w:val="center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4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认定单位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 w:rsidP="00180103">
            <w:pPr>
              <w:pStyle w:val="a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类型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建设进度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房屋套数</w:t>
            </w:r>
          </w:p>
        </w:tc>
      </w:tr>
      <w:tr w:rsidR="004512C1" w:rsidTr="00180103">
        <w:trPr>
          <w:jc w:val="center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金凤园区服务中心项目二期工程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重庆恒中惠金实业有限公司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 w:rsidP="00180103">
            <w:pPr>
              <w:pStyle w:val="a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新建配建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完成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工程量的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%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441</w:t>
            </w:r>
          </w:p>
        </w:tc>
      </w:tr>
      <w:tr w:rsidR="004512C1" w:rsidTr="00180103">
        <w:trPr>
          <w:jc w:val="center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陕建·凤栖学府二期长租公寓项目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重庆博腾置业有限公司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 w:rsidP="00180103">
            <w:pPr>
              <w:pStyle w:val="a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新建配建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竣工验收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192</w:t>
            </w:r>
          </w:p>
        </w:tc>
      </w:tr>
      <w:tr w:rsidR="004512C1" w:rsidTr="00180103">
        <w:trPr>
          <w:trHeight w:val="72"/>
          <w:jc w:val="center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高新区人才社区二期（一标段）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重庆科学城城市建设集团有限公司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 w:rsidP="00180103">
            <w:pPr>
              <w:pStyle w:val="a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新建配建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主体已完工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249</w:t>
            </w:r>
          </w:p>
        </w:tc>
      </w:tr>
      <w:tr w:rsidR="004512C1" w:rsidTr="00180103">
        <w:trPr>
          <w:jc w:val="center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新区科创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示范项目一期（北区）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1#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公寓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重庆科学城城市建设集团有限公司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 w:rsidP="00180103">
            <w:pPr>
              <w:pStyle w:val="a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新建配建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主体已完工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217</w:t>
            </w:r>
          </w:p>
        </w:tc>
      </w:tr>
      <w:tr w:rsidR="004512C1" w:rsidTr="00180103">
        <w:trPr>
          <w:jc w:val="center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凤栖湖小区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s7#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s9#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s10#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s11#</w:t>
            </w:r>
            <w:bookmarkStart w:id="0" w:name="_GoBack"/>
            <w:bookmarkEnd w:id="0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重庆科学城高新置业有限公司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 w:rsidP="00180103">
            <w:pPr>
              <w:pStyle w:val="a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新建配建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竣工验收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226</w:t>
            </w:r>
          </w:p>
        </w:tc>
      </w:tr>
      <w:tr w:rsidR="004512C1" w:rsidTr="00180103">
        <w:trPr>
          <w:jc w:val="center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新区西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永组团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Z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分区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Z46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地块项目（翰林府项目）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重庆科学城高新置业有限公司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 w:rsidP="00180103">
            <w:pPr>
              <w:pStyle w:val="a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新建配建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竣工验收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192</w:t>
            </w:r>
          </w:p>
        </w:tc>
      </w:tr>
      <w:tr w:rsidR="004512C1" w:rsidTr="00180103">
        <w:trPr>
          <w:jc w:val="center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广越都市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工业园青年公寓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重庆聚江建设有限公司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 w:rsidP="00180103">
            <w:pPr>
              <w:pStyle w:val="a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非居住存量房改造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已投用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</w:tr>
      <w:tr w:rsidR="004512C1" w:rsidTr="00180103">
        <w:trPr>
          <w:jc w:val="center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安达半导体重庆车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级功率模块生产基地青年公寓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重庆安达半导体有限公司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 w:rsidP="00180103">
            <w:pPr>
              <w:pStyle w:val="a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新建配建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完成工程量的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80%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2C1" w:rsidRDefault="00BB3ECE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55</w:t>
            </w:r>
          </w:p>
        </w:tc>
      </w:tr>
    </w:tbl>
    <w:p w:rsidR="004512C1" w:rsidRDefault="004512C1"/>
    <w:sectPr w:rsidR="004512C1">
      <w:footerReference w:type="default" r:id="rId8"/>
      <w:pgSz w:w="16839" w:h="11906" w:orient="landscape"/>
      <w:pgMar w:top="1531" w:right="2098" w:bottom="1531" w:left="1984" w:header="851" w:footer="141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CE" w:rsidRDefault="00BB3ECE">
      <w:r>
        <w:separator/>
      </w:r>
    </w:p>
  </w:endnote>
  <w:endnote w:type="continuationSeparator" w:id="0">
    <w:p w:rsidR="00BB3ECE" w:rsidRDefault="00BB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C1" w:rsidRDefault="00BB3E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12C1" w:rsidRDefault="00BB3ECE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8010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512C1" w:rsidRDefault="00BB3ECE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8010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CE" w:rsidRDefault="00BB3ECE">
      <w:r>
        <w:separator/>
      </w:r>
    </w:p>
  </w:footnote>
  <w:footnote w:type="continuationSeparator" w:id="0">
    <w:p w:rsidR="00BB3ECE" w:rsidRDefault="00BB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C1"/>
    <w:rsid w:val="00180103"/>
    <w:rsid w:val="004512C1"/>
    <w:rsid w:val="00BB3ECE"/>
    <w:rsid w:val="094178BD"/>
    <w:rsid w:val="0AD23104"/>
    <w:rsid w:val="12665599"/>
    <w:rsid w:val="13345697"/>
    <w:rsid w:val="26E30D4E"/>
    <w:rsid w:val="33240E2C"/>
    <w:rsid w:val="3A0D2F64"/>
    <w:rsid w:val="3B285021"/>
    <w:rsid w:val="3CCB40C7"/>
    <w:rsid w:val="3D1B66CA"/>
    <w:rsid w:val="3DA87F3D"/>
    <w:rsid w:val="42D32ADD"/>
    <w:rsid w:val="43BE4985"/>
    <w:rsid w:val="45D52F36"/>
    <w:rsid w:val="48587156"/>
    <w:rsid w:val="4F35015F"/>
    <w:rsid w:val="539639B3"/>
    <w:rsid w:val="5B3C6463"/>
    <w:rsid w:val="5D553F9B"/>
    <w:rsid w:val="667E4DB2"/>
    <w:rsid w:val="6D42654D"/>
    <w:rsid w:val="6EE13152"/>
    <w:rsid w:val="75D04460"/>
    <w:rsid w:val="7A22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outlineLvl w:val="3"/>
    </w:pPr>
    <w:rPr>
      <w:rFonts w:ascii="宋体" w:eastAsia="宋体" w:hAnsi="宋体" w:hint="eastAsia"/>
      <w:b/>
      <w:bCs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outlineLvl w:val="4"/>
    </w:pPr>
    <w:rPr>
      <w:rFonts w:ascii="宋体" w:eastAsia="宋体" w:hAnsi="宋体" w:hint="eastAsia"/>
      <w:b/>
      <w:bCs/>
      <w:sz w:val="20"/>
      <w:szCs w:val="20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outlineLvl w:val="5"/>
    </w:pPr>
    <w:rPr>
      <w:rFonts w:ascii="宋体" w:eastAsia="宋体" w:hAnsi="宋体" w:hint="eastAsi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5">
    <w:name w:val="Normal (Web)"/>
    <w:basedOn w:val="a"/>
    <w:qFormat/>
    <w:pPr>
      <w:spacing w:beforeAutospacing="1" w:afterAutospacing="1"/>
    </w:pPr>
  </w:style>
  <w:style w:type="character" w:styleId="a6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outlineLvl w:val="3"/>
    </w:pPr>
    <w:rPr>
      <w:rFonts w:ascii="宋体" w:eastAsia="宋体" w:hAnsi="宋体" w:hint="eastAsia"/>
      <w:b/>
      <w:bCs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outlineLvl w:val="4"/>
    </w:pPr>
    <w:rPr>
      <w:rFonts w:ascii="宋体" w:eastAsia="宋体" w:hAnsi="宋体" w:hint="eastAsia"/>
      <w:b/>
      <w:bCs/>
      <w:sz w:val="20"/>
      <w:szCs w:val="20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outlineLvl w:val="5"/>
    </w:pPr>
    <w:rPr>
      <w:rFonts w:ascii="宋体" w:eastAsia="宋体" w:hAnsi="宋体" w:hint="eastAsi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5">
    <w:name w:val="Normal (Web)"/>
    <w:basedOn w:val="a"/>
    <w:qFormat/>
    <w:pPr>
      <w:spacing w:beforeAutospacing="1" w:afterAutospacing="1"/>
    </w:p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bear</cp:lastModifiedBy>
  <cp:revision>3</cp:revision>
  <cp:lastPrinted>2025-12-08T02:44:00Z</cp:lastPrinted>
  <dcterms:created xsi:type="dcterms:W3CDTF">2025-02-21T06:51:00Z</dcterms:created>
  <dcterms:modified xsi:type="dcterms:W3CDTF">2025-12-17T09:36:00Z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03C1E8F88CB341959BEC487B56D65125_13</vt:lpwstr>
  </property>
  <property fmtid="{D5CDD505-2E9C-101B-9397-08002B2CF9AE}" pid="4" name="KSOTemplateDocerSaveRecord">
    <vt:lpwstr>eyJoZGlkIjoiZDQ3Zjc0NzFlZDk3YzBiMTAxNmFiNGY5NDI0ZWM0YWQiLCJ1c2VySWQiOiI0NTM0NDA5ODQifQ==</vt:lpwstr>
  </property>
</Properties>
</file>