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4437B">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pacing w:val="0"/>
          <w:sz w:val="44"/>
          <w:szCs w:val="44"/>
          <w:lang w:val="en-US" w:eastAsia="zh-CN"/>
        </w:rPr>
      </w:pPr>
      <w:r>
        <w:rPr>
          <w:rFonts w:hint="eastAsia" w:ascii="Times New Roman" w:hAnsi="Times New Roman" w:eastAsia="方正小标宋_GBK" w:cs="Times New Roman"/>
          <w:sz w:val="44"/>
          <w:szCs w:val="44"/>
          <w:lang w:val="en-US" w:eastAsia="zh-CN"/>
        </w:rPr>
        <w:t>重庆科学城</w:t>
      </w:r>
      <w:r>
        <w:rPr>
          <w:rFonts w:hint="eastAsia" w:ascii="Times New Roman" w:hAnsi="Times New Roman" w:eastAsia="方正小标宋_GBK" w:cs="Times New Roman"/>
          <w:spacing w:val="0"/>
          <w:sz w:val="44"/>
          <w:szCs w:val="44"/>
          <w:lang w:val="en-US" w:eastAsia="zh-CN"/>
        </w:rPr>
        <w:t>高桥学校</w:t>
      </w:r>
    </w:p>
    <w:p w14:paraId="012175C2">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2025年部门预算情况说明</w:t>
      </w:r>
    </w:p>
    <w:p w14:paraId="510E46FF">
      <w:pPr>
        <w:keepNext w:val="0"/>
        <w:keepLines w:val="0"/>
        <w:pageBreakBefore w:val="0"/>
        <w:kinsoku/>
        <w:wordWrap/>
        <w:topLinePunct w:val="0"/>
        <w:autoSpaceDE/>
        <w:autoSpaceDN/>
        <w:bidi w:val="0"/>
        <w:spacing w:line="600" w:lineRule="exact"/>
        <w:textAlignment w:val="auto"/>
        <w:rPr>
          <w:sz w:val="32"/>
          <w:szCs w:val="32"/>
        </w:rPr>
      </w:pPr>
    </w:p>
    <w:p w14:paraId="746F30D4">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单位基本情况</w:t>
      </w:r>
    </w:p>
    <w:p w14:paraId="542EFEF4">
      <w:pPr>
        <w:keepNext w:val="0"/>
        <w:keepLines w:val="0"/>
        <w:pageBreakBefore w:val="0"/>
        <w:numPr>
          <w:ilvl w:val="0"/>
          <w:numId w:val="2"/>
        </w:numPr>
        <w:kinsoku/>
        <w:wordWrap/>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kern w:val="0"/>
          <w:sz w:val="32"/>
          <w:szCs w:val="32"/>
          <w:lang w:val="en-US" w:eastAsia="zh-Hans" w:bidi="ar"/>
        </w:rPr>
      </w:pPr>
      <w:r>
        <w:rPr>
          <w:rFonts w:hint="eastAsia" w:ascii="方正楷体_GBK" w:hAnsi="方正楷体_GBK" w:eastAsia="方正楷体_GBK" w:cs="方正楷体_GBK"/>
          <w:kern w:val="0"/>
          <w:sz w:val="32"/>
          <w:szCs w:val="32"/>
          <w:lang w:val="en-US" w:eastAsia="zh-Hans" w:bidi="ar"/>
        </w:rPr>
        <w:t>职能职责</w:t>
      </w:r>
    </w:p>
    <w:p w14:paraId="47B3D25A">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开展教育教学工作，开展学校德育工作，开展学校体育、卫生工作，开展对</w:t>
      </w:r>
      <w:bookmarkStart w:id="0" w:name="_GoBack"/>
      <w:bookmarkEnd w:id="0"/>
      <w:r>
        <w:rPr>
          <w:rFonts w:hint="eastAsia" w:ascii="Times New Roman" w:hAnsi="Calibri" w:eastAsia="方正仿宋_GBK" w:cs="Times New Roman"/>
          <w:kern w:val="2"/>
          <w:sz w:val="32"/>
          <w:szCs w:val="32"/>
          <w:lang w:val="en-US" w:eastAsia="zh-Hans" w:bidi="ar-SA"/>
        </w:rPr>
        <w:t>外交流工作，维护校园安全，提供后勤保障服务。</w:t>
      </w:r>
    </w:p>
    <w:p w14:paraId="7AF6633E">
      <w:pPr>
        <w:keepNext w:val="0"/>
        <w:keepLines w:val="0"/>
        <w:pageBreakBefore w:val="0"/>
        <w:numPr>
          <w:ilvl w:val="0"/>
          <w:numId w:val="2"/>
        </w:numPr>
        <w:kinsoku/>
        <w:wordWrap/>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kern w:val="0"/>
          <w:sz w:val="32"/>
          <w:szCs w:val="32"/>
          <w:lang w:val="en-US" w:eastAsia="zh-Hans" w:bidi="ar"/>
        </w:rPr>
      </w:pPr>
      <w:r>
        <w:rPr>
          <w:rFonts w:hint="eastAsia" w:ascii="方正楷体_GBK" w:hAnsi="方正楷体_GBK" w:eastAsia="方正楷体_GBK" w:cs="方正楷体_GBK"/>
          <w:kern w:val="0"/>
          <w:sz w:val="32"/>
          <w:szCs w:val="32"/>
          <w:lang w:val="en-US" w:eastAsia="zh-Hans" w:bidi="ar"/>
        </w:rPr>
        <w:t>单位构成</w:t>
      </w:r>
    </w:p>
    <w:p w14:paraId="5D8851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Calibri" w:eastAsia="方正仿宋_GBK" w:cs="Times New Roman"/>
          <w:kern w:val="2"/>
          <w:sz w:val="32"/>
          <w:szCs w:val="32"/>
          <w:lang w:val="en-US" w:eastAsia="zh-CN" w:bidi="ar-SA"/>
        </w:rPr>
      </w:pPr>
      <w:r>
        <w:rPr>
          <w:rFonts w:hint="eastAsia" w:ascii="Times New Roman" w:hAnsi="Calibri" w:eastAsia="方正仿宋_GBK" w:cs="Times New Roman"/>
          <w:kern w:val="2"/>
          <w:sz w:val="32"/>
          <w:szCs w:val="32"/>
          <w:lang w:val="en-US" w:eastAsia="zh-CN" w:bidi="ar-SA"/>
        </w:rPr>
        <w:t>单位内部机构：教师发展中心、学生发展中心、后勤保障服务中心、安稳办。</w:t>
      </w:r>
    </w:p>
    <w:p w14:paraId="14FBB0FF">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部门收支总体情况</w:t>
      </w:r>
    </w:p>
    <w:p w14:paraId="41D3373E">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CN" w:bidi="ar-SA"/>
        </w:rPr>
      </w:pPr>
      <w:r>
        <w:rPr>
          <w:rFonts w:hint="eastAsia" w:ascii="Times New Roman" w:hAnsi="Calibri" w:eastAsia="方正仿宋_GBK" w:cs="Times New Roman"/>
          <w:kern w:val="2"/>
          <w:sz w:val="32"/>
          <w:szCs w:val="32"/>
          <w:lang w:val="en-US" w:eastAsia="zh-Hans" w:bidi="ar-SA"/>
        </w:rPr>
        <w:t>（一）收入预算：2025年年初预算数</w:t>
      </w:r>
      <w:r>
        <w:rPr>
          <w:rFonts w:hint="eastAsia" w:ascii="Times New Roman" w:hAnsi="Calibri" w:eastAsia="方正仿宋_GBK" w:cs="Times New Roman"/>
          <w:kern w:val="2"/>
          <w:sz w:val="32"/>
          <w:szCs w:val="32"/>
          <w:lang w:val="en-US" w:eastAsia="zh-CN" w:bidi="ar-SA"/>
        </w:rPr>
        <w:t>2,321.76</w:t>
      </w:r>
      <w:r>
        <w:rPr>
          <w:rFonts w:hint="eastAsia" w:ascii="Times New Roman" w:hAnsi="Calibri" w:eastAsia="方正仿宋_GBK" w:cs="Times New Roman"/>
          <w:kern w:val="2"/>
          <w:sz w:val="32"/>
          <w:szCs w:val="32"/>
          <w:lang w:val="en-US" w:eastAsia="zh-Hans" w:bidi="ar-SA"/>
        </w:rPr>
        <w:t>万元，其中：一般公共预算拨款</w:t>
      </w:r>
      <w:r>
        <w:rPr>
          <w:rFonts w:hint="eastAsia" w:ascii="Times New Roman" w:hAnsi="Calibri" w:eastAsia="方正仿宋_GBK" w:cs="Times New Roman"/>
          <w:kern w:val="2"/>
          <w:sz w:val="32"/>
          <w:szCs w:val="32"/>
          <w:lang w:val="en-US" w:eastAsia="zh-CN" w:bidi="ar-SA"/>
        </w:rPr>
        <w:t>2,321.76</w:t>
      </w:r>
      <w:r>
        <w:rPr>
          <w:rFonts w:hint="eastAsia" w:ascii="Times New Roman" w:hAnsi="Calibri" w:eastAsia="方正仿宋_GBK" w:cs="Times New Roman"/>
          <w:kern w:val="2"/>
          <w:sz w:val="32"/>
          <w:szCs w:val="32"/>
          <w:lang w:val="en-US" w:eastAsia="zh-Hans" w:bidi="ar-SA"/>
        </w:rPr>
        <w:t>万元，政府性基金预算拨款</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万元，国有资本经营预算收入</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万元，事业收入</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万元，事业单位经营收入</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万元，其他收入</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w:t>
      </w:r>
      <w:r>
        <w:rPr>
          <w:rFonts w:hint="eastAsia" w:ascii="Times New Roman" w:hAnsi="Calibri" w:eastAsia="方正仿宋_GBK" w:cs="Times New Roman"/>
          <w:kern w:val="2"/>
          <w:sz w:val="32"/>
          <w:szCs w:val="32"/>
          <w:lang w:val="en-US" w:eastAsia="zh-CN" w:bidi="ar-SA"/>
        </w:rPr>
        <w:t>。</w:t>
      </w:r>
      <w:r>
        <w:rPr>
          <w:rFonts w:hint="eastAsia" w:ascii="Times New Roman" w:hAnsi="Calibri" w:eastAsia="方正仿宋_GBK" w:cs="Times New Roman"/>
          <w:kern w:val="2"/>
          <w:sz w:val="32"/>
          <w:szCs w:val="32"/>
          <w:lang w:val="en-US" w:eastAsia="zh-Hans" w:bidi="ar-SA"/>
        </w:rPr>
        <w:t>收入较2024年增加</w:t>
      </w:r>
      <w:r>
        <w:rPr>
          <w:rFonts w:hint="eastAsia" w:ascii="Times New Roman" w:hAnsi="Calibri" w:eastAsia="方正仿宋_GBK" w:cs="Times New Roman"/>
          <w:kern w:val="2"/>
          <w:sz w:val="32"/>
          <w:szCs w:val="32"/>
          <w:lang w:val="en-US" w:eastAsia="zh-CN" w:bidi="ar-SA"/>
        </w:rPr>
        <w:t>806.55</w:t>
      </w:r>
      <w:r>
        <w:rPr>
          <w:rFonts w:hint="eastAsia" w:ascii="Times New Roman" w:hAnsi="Calibri" w:eastAsia="方正仿宋_GBK" w:cs="Times New Roman"/>
          <w:kern w:val="2"/>
          <w:sz w:val="32"/>
          <w:szCs w:val="32"/>
          <w:lang w:val="en-US" w:eastAsia="zh-Hans" w:bidi="ar-SA"/>
        </w:rPr>
        <w:t>万元，主要是</w:t>
      </w:r>
      <w:r>
        <w:rPr>
          <w:rFonts w:hint="eastAsia" w:ascii="Times New Roman" w:hAnsi="Calibri" w:eastAsia="方正仿宋_GBK" w:cs="Times New Roman"/>
          <w:kern w:val="2"/>
          <w:sz w:val="32"/>
          <w:szCs w:val="32"/>
          <w:lang w:val="en-US" w:eastAsia="zh-CN" w:bidi="ar-SA"/>
        </w:rPr>
        <w:t>教师及学生人数增加导致</w:t>
      </w:r>
      <w:r>
        <w:rPr>
          <w:rFonts w:hint="eastAsia" w:ascii="Times New Roman" w:hAnsi="Calibri" w:eastAsia="方正仿宋_GBK" w:cs="Times New Roman"/>
          <w:kern w:val="2"/>
          <w:sz w:val="32"/>
          <w:szCs w:val="32"/>
          <w:lang w:val="en-US" w:eastAsia="zh-Hans" w:bidi="ar-SA"/>
        </w:rPr>
        <w:t>一般公共预算拨款</w:t>
      </w:r>
      <w:r>
        <w:rPr>
          <w:rFonts w:hint="eastAsia" w:ascii="Times New Roman" w:hAnsi="Calibri" w:eastAsia="方正仿宋_GBK" w:cs="Times New Roman"/>
          <w:kern w:val="2"/>
          <w:sz w:val="32"/>
          <w:szCs w:val="32"/>
          <w:lang w:val="en-US" w:eastAsia="zh-CN" w:bidi="ar-SA"/>
        </w:rPr>
        <w:t>增加806.55万元。</w:t>
      </w:r>
    </w:p>
    <w:p w14:paraId="7DFD2A71">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（二）支出预算：2025年年初预算数</w:t>
      </w:r>
      <w:r>
        <w:rPr>
          <w:rFonts w:hint="eastAsia" w:ascii="Times New Roman" w:hAnsi="Calibri" w:eastAsia="方正仿宋_GBK" w:cs="Times New Roman"/>
          <w:kern w:val="2"/>
          <w:sz w:val="32"/>
          <w:szCs w:val="32"/>
          <w:lang w:val="en-US" w:eastAsia="zh-CN" w:bidi="ar-SA"/>
        </w:rPr>
        <w:t>2,321.76</w:t>
      </w:r>
      <w:r>
        <w:rPr>
          <w:rFonts w:hint="eastAsia" w:ascii="Times New Roman" w:hAnsi="Calibri" w:eastAsia="方正仿宋_GBK" w:cs="Times New Roman"/>
          <w:kern w:val="2"/>
          <w:sz w:val="32"/>
          <w:szCs w:val="32"/>
          <w:lang w:val="en-US" w:eastAsia="zh-Hans" w:bidi="ar-SA"/>
        </w:rPr>
        <w:t>万元，其中：一般公共服务支出预算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万元，教育支出预算</w:t>
      </w:r>
      <w:r>
        <w:rPr>
          <w:rFonts w:hint="eastAsia" w:ascii="Times New Roman" w:hAnsi="Calibri" w:eastAsia="方正仿宋_GBK" w:cs="Times New Roman"/>
          <w:kern w:val="2"/>
          <w:sz w:val="32"/>
          <w:szCs w:val="32"/>
          <w:lang w:val="en-US" w:eastAsia="zh-CN" w:bidi="ar-SA"/>
        </w:rPr>
        <w:t>1,886.98</w:t>
      </w:r>
      <w:r>
        <w:rPr>
          <w:rFonts w:hint="eastAsia" w:ascii="Times New Roman" w:hAnsi="Calibri" w:eastAsia="方正仿宋_GBK" w:cs="Times New Roman"/>
          <w:kern w:val="2"/>
          <w:sz w:val="32"/>
          <w:szCs w:val="32"/>
          <w:lang w:val="en-US" w:eastAsia="zh-Hans" w:bidi="ar-SA"/>
        </w:rPr>
        <w:t>万元，社会保障和就业支出预算</w:t>
      </w:r>
      <w:r>
        <w:rPr>
          <w:rFonts w:hint="eastAsia" w:ascii="Times New Roman" w:hAnsi="Calibri" w:eastAsia="方正仿宋_GBK" w:cs="Times New Roman"/>
          <w:kern w:val="2"/>
          <w:sz w:val="32"/>
          <w:szCs w:val="32"/>
          <w:lang w:val="en-US" w:eastAsia="zh-CN" w:bidi="ar-SA"/>
        </w:rPr>
        <w:t>255.36</w:t>
      </w:r>
      <w:r>
        <w:rPr>
          <w:rFonts w:hint="eastAsia" w:ascii="Times New Roman" w:hAnsi="Calibri" w:eastAsia="方正仿宋_GBK" w:cs="Times New Roman"/>
          <w:kern w:val="2"/>
          <w:sz w:val="32"/>
          <w:szCs w:val="32"/>
          <w:lang w:val="en-US" w:eastAsia="zh-Hans" w:bidi="ar-SA"/>
        </w:rPr>
        <w:t>万元，卫生健康支出预算</w:t>
      </w:r>
      <w:r>
        <w:rPr>
          <w:rFonts w:hint="eastAsia" w:ascii="Times New Roman" w:hAnsi="Calibri" w:eastAsia="方正仿宋_GBK" w:cs="Times New Roman"/>
          <w:kern w:val="2"/>
          <w:sz w:val="32"/>
          <w:szCs w:val="32"/>
          <w:lang w:val="en-US" w:eastAsia="zh-CN" w:bidi="ar-SA"/>
        </w:rPr>
        <w:t>94.57</w:t>
      </w:r>
      <w:r>
        <w:rPr>
          <w:rFonts w:hint="eastAsia" w:ascii="Times New Roman" w:hAnsi="Calibri" w:eastAsia="方正仿宋_GBK" w:cs="Times New Roman"/>
          <w:kern w:val="2"/>
          <w:sz w:val="32"/>
          <w:szCs w:val="32"/>
          <w:lang w:val="en-US" w:eastAsia="zh-Hans" w:bidi="ar-SA"/>
        </w:rPr>
        <w:t>万元，住房保障支出预算</w:t>
      </w:r>
      <w:r>
        <w:rPr>
          <w:rFonts w:hint="eastAsia" w:ascii="Times New Roman" w:hAnsi="Calibri" w:eastAsia="方正仿宋_GBK" w:cs="Times New Roman"/>
          <w:kern w:val="2"/>
          <w:sz w:val="32"/>
          <w:szCs w:val="32"/>
          <w:lang w:val="en-US" w:eastAsia="zh-CN" w:bidi="ar-SA"/>
        </w:rPr>
        <w:t>84.84</w:t>
      </w:r>
      <w:r>
        <w:rPr>
          <w:rFonts w:hint="eastAsia" w:ascii="Times New Roman" w:hAnsi="Calibri" w:eastAsia="方正仿宋_GBK" w:cs="Times New Roman"/>
          <w:kern w:val="2"/>
          <w:sz w:val="32"/>
          <w:szCs w:val="32"/>
          <w:lang w:val="en-US" w:eastAsia="zh-Hans" w:bidi="ar-SA"/>
        </w:rPr>
        <w:t>万元。支出预算较2024年增加</w:t>
      </w:r>
      <w:r>
        <w:rPr>
          <w:rFonts w:hint="eastAsia" w:ascii="Times New Roman" w:hAnsi="Calibri" w:eastAsia="方正仿宋_GBK" w:cs="Times New Roman"/>
          <w:kern w:val="2"/>
          <w:sz w:val="32"/>
          <w:szCs w:val="32"/>
          <w:lang w:val="en-US" w:eastAsia="zh-CN" w:bidi="ar-SA"/>
        </w:rPr>
        <w:t>806.55</w:t>
      </w:r>
      <w:r>
        <w:rPr>
          <w:rFonts w:hint="eastAsia" w:ascii="Times New Roman" w:hAnsi="Calibri" w:eastAsia="方正仿宋_GBK" w:cs="Times New Roman"/>
          <w:kern w:val="2"/>
          <w:sz w:val="32"/>
          <w:szCs w:val="32"/>
          <w:lang w:val="en-US" w:eastAsia="zh-Hans" w:bidi="ar-SA"/>
        </w:rPr>
        <w:t>万元，主要是基本支出预算增加</w:t>
      </w:r>
      <w:r>
        <w:rPr>
          <w:rFonts w:hint="eastAsia" w:ascii="Times New Roman" w:hAnsi="Calibri" w:eastAsia="方正仿宋_GBK" w:cs="Times New Roman"/>
          <w:kern w:val="2"/>
          <w:sz w:val="32"/>
          <w:szCs w:val="32"/>
          <w:lang w:val="en-US" w:eastAsia="zh-CN" w:bidi="ar-SA"/>
        </w:rPr>
        <w:t>742.35</w:t>
      </w:r>
      <w:r>
        <w:rPr>
          <w:rFonts w:hint="eastAsia" w:ascii="Times New Roman" w:hAnsi="Calibri" w:eastAsia="方正仿宋_GBK" w:cs="Times New Roman"/>
          <w:kern w:val="2"/>
          <w:sz w:val="32"/>
          <w:szCs w:val="32"/>
          <w:lang w:val="en-US" w:eastAsia="zh-Hans" w:bidi="ar-SA"/>
        </w:rPr>
        <w:t>万元，项目支出预算增加</w:t>
      </w:r>
      <w:r>
        <w:rPr>
          <w:rFonts w:hint="eastAsia" w:ascii="Times New Roman" w:hAnsi="Calibri" w:eastAsia="方正仿宋_GBK" w:cs="Times New Roman"/>
          <w:kern w:val="2"/>
          <w:sz w:val="32"/>
          <w:szCs w:val="32"/>
          <w:lang w:val="en-US" w:eastAsia="zh-CN" w:bidi="ar-SA"/>
        </w:rPr>
        <w:t>64.20</w:t>
      </w:r>
      <w:r>
        <w:rPr>
          <w:rFonts w:hint="eastAsia" w:ascii="Times New Roman" w:hAnsi="Calibri" w:eastAsia="方正仿宋_GBK" w:cs="Times New Roman"/>
          <w:kern w:val="2"/>
          <w:sz w:val="32"/>
          <w:szCs w:val="32"/>
          <w:lang w:val="en-US" w:eastAsia="zh-Hans" w:bidi="ar-SA"/>
        </w:rPr>
        <w:t>万元。</w:t>
      </w:r>
    </w:p>
    <w:p w14:paraId="276D753B">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部门预算情况说明</w:t>
      </w:r>
    </w:p>
    <w:p w14:paraId="151132DA">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2025年一般公共预算财政拨款收入</w:t>
      </w:r>
      <w:r>
        <w:rPr>
          <w:rFonts w:hint="eastAsia" w:ascii="Times New Roman" w:hAnsi="Calibri" w:eastAsia="方正仿宋_GBK" w:cs="Times New Roman"/>
          <w:kern w:val="2"/>
          <w:sz w:val="32"/>
          <w:szCs w:val="32"/>
          <w:lang w:val="en-US" w:eastAsia="zh-CN" w:bidi="ar-SA"/>
        </w:rPr>
        <w:t>2,321.76</w:t>
      </w:r>
      <w:r>
        <w:rPr>
          <w:rFonts w:hint="eastAsia" w:ascii="Times New Roman" w:hAnsi="Calibri" w:eastAsia="方正仿宋_GBK" w:cs="Times New Roman"/>
          <w:kern w:val="2"/>
          <w:sz w:val="32"/>
          <w:szCs w:val="32"/>
          <w:lang w:val="en-US" w:eastAsia="zh-Hans" w:bidi="ar-SA"/>
        </w:rPr>
        <w:t>万元，一般公共预算财政拨款支出</w:t>
      </w:r>
      <w:r>
        <w:rPr>
          <w:rFonts w:hint="eastAsia" w:ascii="Times New Roman" w:hAnsi="Calibri" w:eastAsia="方正仿宋_GBK" w:cs="Times New Roman"/>
          <w:kern w:val="2"/>
          <w:sz w:val="32"/>
          <w:szCs w:val="32"/>
          <w:lang w:val="en-US" w:eastAsia="zh-CN" w:bidi="ar-SA"/>
        </w:rPr>
        <w:t>2,321.76</w:t>
      </w:r>
      <w:r>
        <w:rPr>
          <w:rFonts w:hint="eastAsia" w:ascii="Times New Roman" w:hAnsi="Calibri" w:eastAsia="方正仿宋_GBK" w:cs="Times New Roman"/>
          <w:kern w:val="2"/>
          <w:sz w:val="32"/>
          <w:szCs w:val="32"/>
          <w:lang w:val="en-US" w:eastAsia="zh-Hans" w:bidi="ar-SA"/>
        </w:rPr>
        <w:t>万元，比2024年增加</w:t>
      </w:r>
      <w:r>
        <w:rPr>
          <w:rFonts w:hint="eastAsia" w:ascii="Times New Roman" w:hAnsi="Calibri" w:eastAsia="方正仿宋_GBK" w:cs="Times New Roman"/>
          <w:kern w:val="2"/>
          <w:sz w:val="32"/>
          <w:szCs w:val="32"/>
          <w:lang w:val="en-US" w:eastAsia="zh-CN" w:bidi="ar-SA"/>
        </w:rPr>
        <w:t>806.55</w:t>
      </w:r>
      <w:r>
        <w:rPr>
          <w:rFonts w:hint="eastAsia" w:ascii="Times New Roman" w:hAnsi="Calibri" w:eastAsia="方正仿宋_GBK" w:cs="Times New Roman"/>
          <w:kern w:val="2"/>
          <w:sz w:val="32"/>
          <w:szCs w:val="32"/>
          <w:lang w:val="en-US" w:eastAsia="zh-Hans" w:bidi="ar-SA"/>
        </w:rPr>
        <w:t>万元。其中：基本支出</w:t>
      </w:r>
      <w:r>
        <w:rPr>
          <w:rFonts w:hint="eastAsia" w:ascii="Times New Roman" w:hAnsi="Calibri" w:eastAsia="方正仿宋_GBK" w:cs="Times New Roman"/>
          <w:kern w:val="2"/>
          <w:sz w:val="32"/>
          <w:szCs w:val="32"/>
          <w:lang w:val="en-US" w:eastAsia="zh-CN" w:bidi="ar-SA"/>
        </w:rPr>
        <w:t>1,565.86</w:t>
      </w:r>
      <w:r>
        <w:rPr>
          <w:rFonts w:hint="eastAsia" w:ascii="Times New Roman" w:hAnsi="Calibri" w:eastAsia="方正仿宋_GBK" w:cs="Times New Roman"/>
          <w:kern w:val="2"/>
          <w:sz w:val="32"/>
          <w:szCs w:val="32"/>
          <w:lang w:val="en-US" w:eastAsia="zh-Hans" w:bidi="ar-SA"/>
        </w:rPr>
        <w:t>万元，比2024年增加</w:t>
      </w:r>
      <w:r>
        <w:rPr>
          <w:rFonts w:hint="eastAsia" w:ascii="Times New Roman" w:hAnsi="Calibri" w:eastAsia="方正仿宋_GBK" w:cs="Times New Roman"/>
          <w:kern w:val="2"/>
          <w:sz w:val="32"/>
          <w:szCs w:val="32"/>
          <w:lang w:val="en-US" w:eastAsia="zh-CN" w:bidi="ar-SA"/>
        </w:rPr>
        <w:t>742.35</w:t>
      </w:r>
      <w:r>
        <w:rPr>
          <w:rFonts w:hint="eastAsia" w:ascii="Times New Roman" w:hAnsi="Calibri" w:eastAsia="方正仿宋_GBK" w:cs="Times New Roman"/>
          <w:kern w:val="2"/>
          <w:sz w:val="32"/>
          <w:szCs w:val="32"/>
          <w:lang w:val="en-US" w:eastAsia="zh-Hans" w:bidi="ar-SA"/>
        </w:rPr>
        <w:t>万元，主要原因</w:t>
      </w:r>
      <w:r>
        <w:rPr>
          <w:rFonts w:hint="eastAsia" w:ascii="Times New Roman" w:hAnsi="Calibri" w:eastAsia="方正仿宋_GBK" w:cs="Times New Roman"/>
          <w:kern w:val="2"/>
          <w:sz w:val="32"/>
          <w:szCs w:val="32"/>
          <w:lang w:val="en-US" w:eastAsia="zh-CN" w:bidi="ar-SA"/>
        </w:rPr>
        <w:t>教职工人数增加导致人员经费增加687.47万元、学生人数增加导致日常公用经费增加54.87万元</w:t>
      </w:r>
      <w:r>
        <w:rPr>
          <w:rFonts w:hint="eastAsia" w:ascii="Times New Roman" w:hAnsi="Calibri" w:eastAsia="方正仿宋_GBK" w:cs="Times New Roman"/>
          <w:kern w:val="2"/>
          <w:sz w:val="32"/>
          <w:szCs w:val="32"/>
          <w:lang w:val="en-US" w:eastAsia="zh-Hans" w:bidi="ar-SA"/>
        </w:rPr>
        <w:t>，主要用于保障在职人员工资福利及社会保险缴费等，保障单位正常运转的各项商品服务支出；项目支出</w:t>
      </w:r>
      <w:r>
        <w:rPr>
          <w:rFonts w:hint="eastAsia" w:ascii="Times New Roman" w:hAnsi="Calibri" w:eastAsia="方正仿宋_GBK" w:cs="Times New Roman"/>
          <w:kern w:val="2"/>
          <w:sz w:val="32"/>
          <w:szCs w:val="32"/>
          <w:lang w:val="en-US" w:eastAsia="zh-CN" w:bidi="ar-SA"/>
        </w:rPr>
        <w:t>755.90</w:t>
      </w:r>
      <w:r>
        <w:rPr>
          <w:rFonts w:hint="eastAsia" w:ascii="Times New Roman" w:hAnsi="Calibri" w:eastAsia="方正仿宋_GBK" w:cs="Times New Roman"/>
          <w:kern w:val="2"/>
          <w:sz w:val="32"/>
          <w:szCs w:val="32"/>
          <w:lang w:val="en-US" w:eastAsia="zh-Hans" w:bidi="ar-SA"/>
        </w:rPr>
        <w:t>万元，比2024年增加</w:t>
      </w:r>
      <w:r>
        <w:rPr>
          <w:rFonts w:hint="eastAsia" w:ascii="Times New Roman" w:hAnsi="Calibri" w:eastAsia="方正仿宋_GBK" w:cs="Times New Roman"/>
          <w:kern w:val="2"/>
          <w:sz w:val="32"/>
          <w:szCs w:val="32"/>
          <w:lang w:val="en-US" w:eastAsia="zh-CN" w:bidi="ar-SA"/>
        </w:rPr>
        <w:t>64.20</w:t>
      </w:r>
      <w:r>
        <w:rPr>
          <w:rFonts w:hint="eastAsia" w:ascii="Times New Roman" w:hAnsi="Calibri" w:eastAsia="方正仿宋_GBK" w:cs="Times New Roman"/>
          <w:kern w:val="2"/>
          <w:sz w:val="32"/>
          <w:szCs w:val="32"/>
          <w:lang w:val="en-US" w:eastAsia="zh-Hans" w:bidi="ar-SA"/>
        </w:rPr>
        <w:t>万元，主要原因是</w:t>
      </w:r>
      <w:r>
        <w:rPr>
          <w:rFonts w:hint="eastAsia" w:ascii="Times New Roman" w:hAnsi="Calibri" w:eastAsia="方正仿宋_GBK" w:cs="Times New Roman"/>
          <w:kern w:val="2"/>
          <w:sz w:val="32"/>
          <w:szCs w:val="32"/>
          <w:lang w:val="en-US" w:eastAsia="zh-CN" w:bidi="ar-SA"/>
        </w:rPr>
        <w:t>学生人数增加、教职工增加</w:t>
      </w:r>
      <w:r>
        <w:rPr>
          <w:rFonts w:hint="eastAsia" w:ascii="Times New Roman" w:hAnsi="Calibri" w:eastAsia="方正仿宋_GBK" w:cs="Times New Roman"/>
          <w:kern w:val="2"/>
          <w:sz w:val="32"/>
          <w:szCs w:val="32"/>
          <w:lang w:val="en-US" w:eastAsia="zh-Hans" w:bidi="ar-SA"/>
        </w:rPr>
        <w:t>，主要用于</w:t>
      </w:r>
      <w:r>
        <w:rPr>
          <w:rFonts w:hint="eastAsia" w:ascii="Times New Roman" w:hAnsi="Calibri" w:eastAsia="方正仿宋_GBK" w:cs="Times New Roman"/>
          <w:kern w:val="2"/>
          <w:sz w:val="32"/>
          <w:szCs w:val="32"/>
          <w:lang w:val="en-US" w:eastAsia="zh-CN" w:bidi="ar-SA"/>
        </w:rPr>
        <w:t>保障学校非编教师人员工资福利、社会保险缴费及综合考核等</w:t>
      </w:r>
      <w:r>
        <w:rPr>
          <w:rFonts w:hint="eastAsia" w:ascii="Times New Roman" w:hAnsi="Calibri" w:eastAsia="方正仿宋_GBK" w:cs="Times New Roman"/>
          <w:kern w:val="2"/>
          <w:sz w:val="32"/>
          <w:szCs w:val="32"/>
          <w:lang w:val="en-US" w:eastAsia="zh-Hans" w:bidi="ar-SA"/>
        </w:rPr>
        <w:t>重点工作。</w:t>
      </w:r>
    </w:p>
    <w:p w14:paraId="7B1533C8">
      <w:pPr>
        <w:keepNext w:val="0"/>
        <w:keepLines w:val="0"/>
        <w:pageBreakBefore w:val="0"/>
        <w:widowControl w:val="0"/>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CN" w:bidi="ar-SA"/>
        </w:rPr>
      </w:pPr>
      <w:r>
        <w:rPr>
          <w:rFonts w:hint="eastAsia" w:ascii="Times New Roman" w:hAnsi="Calibri" w:eastAsia="方正仿宋_GBK" w:cs="Times New Roman"/>
          <w:kern w:val="2"/>
          <w:sz w:val="32"/>
          <w:szCs w:val="32"/>
          <w:lang w:val="en-US" w:eastAsia="zh-CN" w:bidi="ar-SA"/>
        </w:rPr>
        <w:t>重庆科学城高桥学校2025年无使用政府性基金预算拨款安排的支出。</w:t>
      </w:r>
    </w:p>
    <w:p w14:paraId="1EC48545">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“三公”经费情况说明</w:t>
      </w:r>
    </w:p>
    <w:p w14:paraId="78834C98">
      <w:pPr>
        <w:keepNext w:val="0"/>
        <w:keepLines w:val="0"/>
        <w:pageBreakBefore w:val="0"/>
        <w:widowControl w:val="0"/>
        <w:kinsoku/>
        <w:wordWrap/>
        <w:overflowPunct/>
        <w:topLinePunct w:val="0"/>
        <w:autoSpaceDE/>
        <w:autoSpaceDN/>
        <w:bidi w:val="0"/>
        <w:spacing w:line="600" w:lineRule="exact"/>
        <w:ind w:left="0" w:firstLine="6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2025年“三公”经费预算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万元，比2024年减少(或增加)</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万元。其中：因公出国（境）费用</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万元，比2024年减少(或增加)</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万元；公务接待费</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万元，比2024年减少(或增加)</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万元；公务用车运行维护费</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万元，比2024年减少(或增加)</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万元；公务用车购置费</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万元，比2024年减少(或增加)</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w:t>
      </w:r>
    </w:p>
    <w:p w14:paraId="287A0F82">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其他重要事项的情况说明</w:t>
      </w:r>
    </w:p>
    <w:p w14:paraId="4E777413">
      <w:pPr>
        <w:keepNext w:val="0"/>
        <w:keepLines w:val="0"/>
        <w:pageBreakBefore w:val="0"/>
        <w:widowControl w:val="0"/>
        <w:numPr>
          <w:ilvl w:val="0"/>
          <w:numId w:val="3"/>
        </w:numPr>
        <w:kinsoku/>
        <w:wordWrap/>
        <w:overflowPunct/>
        <w:topLinePunct w:val="0"/>
        <w:autoSpaceDE/>
        <w:autoSpaceDN/>
        <w:bidi w:val="0"/>
        <w:spacing w:line="600" w:lineRule="exact"/>
        <w:ind w:left="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我单位不在机关运行经费统计范围之内。</w:t>
      </w:r>
    </w:p>
    <w:p w14:paraId="014E4B9F">
      <w:pPr>
        <w:keepNext w:val="0"/>
        <w:keepLines w:val="0"/>
        <w:pageBreakBefore w:val="0"/>
        <w:widowControl w:val="0"/>
        <w:numPr>
          <w:ilvl w:val="0"/>
          <w:numId w:val="3"/>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政府采购情况。所属各预算单位政府采购预算总额</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万元：政府采购货物预算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万元、政府采购工程预算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万元、政府采购服务预算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万元；其中一般公共预算拨款政府采购</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万元：政府采购货物预算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万元、政府采购工程预算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万元、政府采购服务预算</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万元。</w:t>
      </w:r>
    </w:p>
    <w:p w14:paraId="2C324B64">
      <w:pPr>
        <w:keepNext w:val="0"/>
        <w:keepLines w:val="0"/>
        <w:pageBreakBefore w:val="0"/>
        <w:widowControl w:val="0"/>
        <w:numPr>
          <w:ilvl w:val="0"/>
          <w:numId w:val="3"/>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绩效目标设置情况。2025年项目支出均实行了绩效目标管理，涉及一般公共预算当年财政拨款</w:t>
      </w:r>
      <w:r>
        <w:rPr>
          <w:rFonts w:hint="eastAsia" w:ascii="Times New Roman" w:hAnsi="Calibri" w:eastAsia="方正仿宋_GBK" w:cs="Times New Roman"/>
          <w:kern w:val="2"/>
          <w:sz w:val="32"/>
          <w:szCs w:val="32"/>
          <w:lang w:val="en-US" w:eastAsia="zh-CN" w:bidi="ar-SA"/>
        </w:rPr>
        <w:t>755.90</w:t>
      </w:r>
      <w:r>
        <w:rPr>
          <w:rFonts w:hint="eastAsia" w:ascii="Times New Roman" w:hAnsi="Calibri" w:eastAsia="方正仿宋_GBK" w:cs="Times New Roman"/>
          <w:kern w:val="2"/>
          <w:sz w:val="32"/>
          <w:szCs w:val="32"/>
          <w:lang w:val="en-US" w:eastAsia="zh-Hans" w:bidi="ar-SA"/>
        </w:rPr>
        <w:t>万元。</w:t>
      </w:r>
    </w:p>
    <w:p w14:paraId="16E524E7">
      <w:pPr>
        <w:keepNext w:val="0"/>
        <w:keepLines w:val="0"/>
        <w:pageBreakBefore w:val="0"/>
        <w:widowControl w:val="0"/>
        <w:numPr>
          <w:ilvl w:val="0"/>
          <w:numId w:val="3"/>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国有资产占有使用情况。</w:t>
      </w:r>
      <w:r>
        <w:rPr>
          <w:rFonts w:hint="eastAsia" w:ascii="Times New Roman" w:eastAsia="方正仿宋_GBK" w:cs="Times New Roman"/>
          <w:kern w:val="2"/>
          <w:sz w:val="32"/>
          <w:szCs w:val="32"/>
          <w:lang w:val="en-US" w:eastAsia="zh-CN" w:bidi="ar-SA"/>
        </w:rPr>
        <w:t>截至</w:t>
      </w:r>
      <w:r>
        <w:rPr>
          <w:rFonts w:hint="eastAsia" w:ascii="Times New Roman" w:hAnsi="Calibri" w:eastAsia="方正仿宋_GBK" w:cs="Times New Roman"/>
          <w:kern w:val="2"/>
          <w:sz w:val="32"/>
          <w:szCs w:val="32"/>
          <w:lang w:val="en-US" w:eastAsia="zh-Hans" w:bidi="ar-SA"/>
        </w:rPr>
        <w:t>2024年12月，</w:t>
      </w:r>
      <w:r>
        <w:rPr>
          <w:rFonts w:hint="eastAsia" w:ascii="Times New Roman" w:hAnsi="Calibri" w:eastAsia="方正仿宋_GBK" w:cs="Times New Roman"/>
          <w:kern w:val="2"/>
          <w:sz w:val="32"/>
          <w:szCs w:val="32"/>
          <w:lang w:val="en-US" w:eastAsia="zh-CN" w:bidi="ar-SA"/>
        </w:rPr>
        <w:t>本</w:t>
      </w:r>
      <w:r>
        <w:rPr>
          <w:rFonts w:hint="eastAsia" w:ascii="Times New Roman" w:hAnsi="Calibri" w:eastAsia="方正仿宋_GBK" w:cs="Times New Roman"/>
          <w:kern w:val="2"/>
          <w:sz w:val="32"/>
          <w:szCs w:val="32"/>
          <w:lang w:val="en-US" w:eastAsia="zh-Hans" w:bidi="ar-SA"/>
        </w:rPr>
        <w:t>单位共有车辆</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辆，其中一般公务用车</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辆、执勤执法用车</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辆。2025年一般公共预算安排购置车辆</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辆，其中一般公务用车</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辆、执勤执法用车</w:t>
      </w:r>
      <w:r>
        <w:rPr>
          <w:rFonts w:hint="eastAsia" w:ascii="Times New Roman" w:hAnsi="Calibri" w:eastAsia="方正仿宋_GBK" w:cs="Times New Roman"/>
          <w:kern w:val="2"/>
          <w:sz w:val="32"/>
          <w:szCs w:val="32"/>
          <w:lang w:val="en-US" w:eastAsia="zh-CN" w:bidi="ar-SA"/>
        </w:rPr>
        <w:t>0</w:t>
      </w:r>
      <w:r>
        <w:rPr>
          <w:rFonts w:hint="eastAsia" w:ascii="Times New Roman" w:hAnsi="Calibri" w:eastAsia="方正仿宋_GBK" w:cs="Times New Roman"/>
          <w:kern w:val="2"/>
          <w:sz w:val="32"/>
          <w:szCs w:val="32"/>
          <w:lang w:val="en-US" w:eastAsia="zh-Hans" w:bidi="ar-SA"/>
        </w:rPr>
        <w:t>辆。</w:t>
      </w:r>
    </w:p>
    <w:p w14:paraId="635DE07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黑体_GBK" w:hAnsi="方正黑体_GBK" w:eastAsia="方正黑体_GBK" w:cs="方正黑体_GBK"/>
          <w:sz w:val="32"/>
          <w:szCs w:val="32"/>
          <w:lang w:val="en-US" w:eastAsia="zh-Hans"/>
        </w:rPr>
      </w:pPr>
      <w:r>
        <w:rPr>
          <w:rFonts w:hint="eastAsia" w:ascii="方正黑体_GBK" w:hAnsi="方正黑体_GBK" w:eastAsia="方正黑体_GBK" w:cs="方正黑体_GBK"/>
          <w:sz w:val="32"/>
          <w:szCs w:val="32"/>
          <w:lang w:val="en-US" w:eastAsia="zh-Hans"/>
        </w:rPr>
        <w:t>专业性名词解释</w:t>
      </w:r>
    </w:p>
    <w:p w14:paraId="373B2DDE">
      <w:pPr>
        <w:pStyle w:val="5"/>
        <w:keepNext w:val="0"/>
        <w:keepLines w:val="0"/>
        <w:pageBreakBefore w:val="0"/>
        <w:widowControl w:val="0"/>
        <w:tabs>
          <w:tab w:val="center" w:pos="4153"/>
          <w:tab w:val="left" w:pos="7275"/>
        </w:tabs>
        <w:kinsoku/>
        <w:wordWrap/>
        <w:overflowPunct/>
        <w:topLinePunct w:val="0"/>
        <w:autoSpaceDE/>
        <w:autoSpaceDN/>
        <w:bidi w:val="0"/>
        <w:spacing w:line="600" w:lineRule="exact"/>
        <w:ind w:left="0" w:firstLine="64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（一）财政拨款收入：指本年度从本级财政部门取得的财政拨款，包括一般公共预算财政拨款和政府性基金预算财政拨款。</w:t>
      </w:r>
    </w:p>
    <w:p w14:paraId="3E4B5E6B">
      <w:pPr>
        <w:pStyle w:val="5"/>
        <w:keepNext w:val="0"/>
        <w:keepLines w:val="0"/>
        <w:pageBreakBefore w:val="0"/>
        <w:widowControl w:val="0"/>
        <w:tabs>
          <w:tab w:val="center" w:pos="4153"/>
          <w:tab w:val="left" w:pos="7275"/>
        </w:tabs>
        <w:kinsoku/>
        <w:wordWrap/>
        <w:overflowPunct/>
        <w:topLinePunct w:val="0"/>
        <w:autoSpaceDE/>
        <w:autoSpaceDN/>
        <w:bidi w:val="0"/>
        <w:spacing w:line="600" w:lineRule="exact"/>
        <w:ind w:left="0" w:firstLine="64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（二）其他收入：指单位取得的除“财政拨款收入”、“事业收入”、“经营收入”等以外的收入。</w:t>
      </w:r>
    </w:p>
    <w:p w14:paraId="01B2DFFF">
      <w:pPr>
        <w:pStyle w:val="5"/>
        <w:keepNext w:val="0"/>
        <w:keepLines w:val="0"/>
        <w:pageBreakBefore w:val="0"/>
        <w:widowControl w:val="0"/>
        <w:tabs>
          <w:tab w:val="center" w:pos="4153"/>
          <w:tab w:val="left" w:pos="7275"/>
        </w:tabs>
        <w:kinsoku/>
        <w:wordWrap/>
        <w:overflowPunct/>
        <w:topLinePunct w:val="0"/>
        <w:autoSpaceDE/>
        <w:autoSpaceDN/>
        <w:bidi w:val="0"/>
        <w:spacing w:line="600" w:lineRule="exact"/>
        <w:ind w:left="0" w:firstLine="64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（三）基本支出：指为保障机构正常运转、完成日常工作任务而发生的人员经费和公用经费。</w:t>
      </w:r>
    </w:p>
    <w:p w14:paraId="6A950B41">
      <w:pPr>
        <w:pStyle w:val="5"/>
        <w:keepNext w:val="0"/>
        <w:keepLines w:val="0"/>
        <w:pageBreakBefore w:val="0"/>
        <w:widowControl w:val="0"/>
        <w:tabs>
          <w:tab w:val="center" w:pos="4153"/>
          <w:tab w:val="left" w:pos="7275"/>
        </w:tabs>
        <w:kinsoku/>
        <w:wordWrap/>
        <w:overflowPunct/>
        <w:topLinePunct w:val="0"/>
        <w:autoSpaceDE/>
        <w:autoSpaceDN/>
        <w:bidi w:val="0"/>
        <w:spacing w:line="600" w:lineRule="exact"/>
        <w:ind w:left="0" w:firstLine="640"/>
        <w:jc w:val="both"/>
        <w:textAlignment w:val="auto"/>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（四）项目支出：指在基本支出之外为完成特定行政任务和事业发展目标所发生的支出。</w:t>
      </w:r>
    </w:p>
    <w:p w14:paraId="636A9473">
      <w:pPr>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F8B0FE">
      <w:pPr>
        <w:ind w:firstLine="640" w:firstLineChars="200"/>
        <w:rPr>
          <w:rFonts w:hint="eastAsia" w:ascii="Times New Roman" w:hAnsi="Calibri" w:eastAsia="方正仿宋_GBK" w:cs="Times New Roman"/>
          <w:kern w:val="2"/>
          <w:sz w:val="32"/>
          <w:szCs w:val="32"/>
          <w:lang w:val="en-US" w:eastAsia="zh-Hans" w:bidi="ar-SA"/>
        </w:rPr>
      </w:pPr>
      <w:r>
        <w:rPr>
          <w:rFonts w:hint="eastAsia" w:ascii="Times New Roman" w:hAnsi="Calibri" w:eastAsia="方正仿宋_GBK" w:cs="Times New Roman"/>
          <w:kern w:val="2"/>
          <w:sz w:val="32"/>
          <w:szCs w:val="32"/>
          <w:lang w:val="en-US" w:eastAsia="zh-Hans" w:bidi="ar-SA"/>
        </w:rPr>
        <w:t>部门预算公开联系人：</w:t>
      </w:r>
      <w:r>
        <w:rPr>
          <w:rFonts w:hint="eastAsia" w:ascii="Times New Roman" w:eastAsia="方正仿宋_GBK" w:cs="Times New Roman"/>
          <w:kern w:val="2"/>
          <w:sz w:val="32"/>
          <w:szCs w:val="32"/>
          <w:lang w:val="en-US" w:eastAsia="zh-CN" w:bidi="ar-SA"/>
        </w:rPr>
        <w:t>林树浩</w:t>
      </w:r>
      <w:r>
        <w:rPr>
          <w:rFonts w:hint="eastAsia" w:ascii="Times New Roman" w:hAnsi="Calibri" w:eastAsia="方正仿宋_GBK" w:cs="Times New Roman"/>
          <w:kern w:val="2"/>
          <w:sz w:val="32"/>
          <w:szCs w:val="32"/>
          <w:lang w:val="en-US" w:eastAsia="zh-Hans" w:bidi="ar-SA"/>
        </w:rPr>
        <w:t xml:space="preserve">  联系方式：023-</w:t>
      </w:r>
      <w:r>
        <w:rPr>
          <w:rFonts w:hint="eastAsia" w:ascii="Times New Roman" w:eastAsia="方正仿宋_GBK" w:cs="Times New Roman"/>
          <w:kern w:val="2"/>
          <w:sz w:val="32"/>
          <w:szCs w:val="32"/>
          <w:lang w:val="en-US" w:eastAsia="zh-CN" w:bidi="ar-SA"/>
        </w:rPr>
        <w:t>67487369</w:t>
      </w:r>
      <w:r>
        <w:rPr>
          <w:rFonts w:hint="eastAsia" w:ascii="Times New Roman" w:hAnsi="Calibri" w:eastAsia="方正仿宋_GBK" w:cs="Times New Roman"/>
          <w:kern w:val="2"/>
          <w:sz w:val="32"/>
          <w:szCs w:val="32"/>
          <w:lang w:val="en-US" w:eastAsia="zh-Hans" w:bidi="ar-SA"/>
        </w:rPr>
        <w:t>）</w:t>
      </w:r>
    </w:p>
    <w:p w14:paraId="7AA07B0B">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8BA58D-820C-4B1D-9526-D2A6FACB13AE}"/>
  </w:font>
  <w:font w:name="方正仿宋_GBK">
    <w:panose1 w:val="03000509000000000000"/>
    <w:charset w:val="86"/>
    <w:family w:val="script"/>
    <w:pitch w:val="default"/>
    <w:sig w:usb0="00000001" w:usb1="080E0000" w:usb2="00000000" w:usb3="00000000" w:csb0="00040000" w:csb1="00000000"/>
    <w:embedRegular r:id="rId2" w:fontKey="{85A22EB1-3341-43D8-8873-3D771CF63599}"/>
  </w:font>
  <w:font w:name="方正小标宋_GBK">
    <w:panose1 w:val="02000000000000000000"/>
    <w:charset w:val="86"/>
    <w:family w:val="script"/>
    <w:pitch w:val="default"/>
    <w:sig w:usb0="A00002BF" w:usb1="38CF7CFA" w:usb2="00082016" w:usb3="00000000" w:csb0="00040001" w:csb1="00000000"/>
    <w:embedRegular r:id="rId3" w:fontKey="{60C1E0A7-83D7-49B5-A399-AAE51DEDE8C8}"/>
  </w:font>
  <w:font w:name="方正黑体_GBK">
    <w:panose1 w:val="02010600010101010101"/>
    <w:charset w:val="86"/>
    <w:family w:val="script"/>
    <w:pitch w:val="default"/>
    <w:sig w:usb0="00000001" w:usb1="080E0000" w:usb2="00000000" w:usb3="00000000" w:csb0="00040000" w:csb1="00000000"/>
    <w:embedRegular r:id="rId4" w:fontKey="{71B3D348-0CD7-43E3-9557-F7A03AA2F3C4}"/>
  </w:font>
  <w:font w:name="方正楷体_GBK">
    <w:panose1 w:val="02000000000000000000"/>
    <w:charset w:val="86"/>
    <w:family w:val="script"/>
    <w:pitch w:val="default"/>
    <w:sig w:usb0="800002BF" w:usb1="38CF7CFA" w:usb2="00000016" w:usb3="00000000" w:csb0="00040000" w:csb1="00000000"/>
    <w:embedRegular r:id="rId5" w:fontKey="{321E00C1-91AD-4C25-B120-56A9953D09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E14D8"/>
    <w:multiLevelType w:val="singleLevel"/>
    <w:tmpl w:val="FA6E14D8"/>
    <w:lvl w:ilvl="0" w:tentative="0">
      <w:start w:val="1"/>
      <w:numFmt w:val="decimal"/>
      <w:suff w:val="space"/>
      <w:lvlText w:val="%1."/>
      <w:lvlJc w:val="left"/>
    </w:lvl>
  </w:abstractNum>
  <w:abstractNum w:abstractNumId="1">
    <w:nsid w:val="45C6FAE5"/>
    <w:multiLevelType w:val="singleLevel"/>
    <w:tmpl w:val="45C6FAE5"/>
    <w:lvl w:ilvl="0" w:tentative="0">
      <w:start w:val="1"/>
      <w:numFmt w:val="chineseCounting"/>
      <w:suff w:val="nothing"/>
      <w:lvlText w:val="（%1）"/>
      <w:lvlJc w:val="left"/>
      <w:rPr>
        <w:rFonts w:hint="eastAsia"/>
      </w:rPr>
    </w:lvl>
  </w:abstractNum>
  <w:abstractNum w:abstractNumId="2">
    <w:nsid w:val="705F2AFA"/>
    <w:multiLevelType w:val="singleLevel"/>
    <w:tmpl w:val="705F2A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73301"/>
    <w:rsid w:val="107F6C54"/>
    <w:rsid w:val="25F37B8E"/>
    <w:rsid w:val="63F82E35"/>
    <w:rsid w:val="65DA524E"/>
    <w:rsid w:val="6CB7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方正仿宋_GBK" w:hAnsi="方正仿宋_GBK" w:eastAsia="方正仿宋_GBK" w:cs="方正仿宋_GBK"/>
      <w:sz w:val="32"/>
      <w:szCs w:val="32"/>
      <w:lang w:val="zh-CN" w:eastAsia="zh-CN" w:bidi="zh-CN"/>
    </w:rPr>
  </w:style>
  <w:style w:type="paragraph" w:styleId="5">
    <w:name w:val="List Paragraph"/>
    <w:basedOn w:val="1"/>
    <w:qFormat/>
    <w:uiPriority w:val="1"/>
    <w:pPr>
      <w:ind w:left="111" w:firstLine="640"/>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1474</Words>
  <Characters>1667</Characters>
  <Lines>0</Lines>
  <Paragraphs>0</Paragraphs>
  <TotalTime>1</TotalTime>
  <ScaleCrop>false</ScaleCrop>
  <LinksUpToDate>false</LinksUpToDate>
  <CharactersWithSpaces>1669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2025-04-11T09:12:00Z</dcterms:created>
  <dc:creator>芳</dc:creator>
  <cp:lastModifiedBy>silence</cp:lastModifiedBy>
  <dcterms:modified xsi:type="dcterms:W3CDTF">2025-05-07T07:08:12Z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F8B3049C308E4CBC8204A8F7BE420E00_13</vt:lpwstr>
  </property>
  <property fmtid="{D5CDD505-2E9C-101B-9397-08002B2CF9AE}" pid="4" name="KSOTemplateDocerSaveRecord">
    <vt:lpwstr>eyJoZGlkIjoiZjRmYWUxOWJhMWE5OGFmZGQyNzA0NjBkZTNhOGRjMDEiLCJ1c2VySWQiOiIyNDg4ODMzNzUifQ==</vt:lpwstr>
  </property>
</Properties>
</file>