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86" w:rsidRDefault="00E02AF8">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西永街道</w:t>
      </w:r>
      <w:r>
        <w:rPr>
          <w:rFonts w:ascii="Times New Roman" w:eastAsia="方正小标宋_GBK" w:hAnsi="Times New Roman" w:cs="Times New Roman"/>
          <w:sz w:val="44"/>
          <w:szCs w:val="44"/>
        </w:rPr>
        <w:t>农业服务中心</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年单位预算情况</w:t>
      </w:r>
    </w:p>
    <w:p w:rsidR="00342C86" w:rsidRDefault="00E02AF8">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说明</w:t>
      </w:r>
    </w:p>
    <w:p w:rsidR="00342C86" w:rsidRDefault="00342C86">
      <w:pPr>
        <w:spacing w:line="600" w:lineRule="exact"/>
        <w:ind w:firstLineChars="200" w:firstLine="880"/>
        <w:jc w:val="center"/>
        <w:rPr>
          <w:rFonts w:ascii="Times New Roman" w:eastAsia="华文中宋" w:hAnsi="Times New Roman" w:cs="Times New Roman"/>
          <w:sz w:val="44"/>
          <w:szCs w:val="44"/>
        </w:rPr>
      </w:pPr>
    </w:p>
    <w:p w:rsidR="00342C86" w:rsidRDefault="00E02AF8">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一、单位基本情况</w:t>
      </w:r>
    </w:p>
    <w:p w:rsidR="00342C86" w:rsidRDefault="00E02AF8">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（一）职能职责</w:t>
      </w:r>
    </w:p>
    <w:p w:rsidR="00342C86" w:rsidRDefault="00E02AF8">
      <w:pPr>
        <w:spacing w:line="600" w:lineRule="exact"/>
        <w:ind w:firstLineChars="200" w:firstLine="640"/>
        <w:rPr>
          <w:rFonts w:ascii="Times New Roman" w:hAnsi="Times New Roman" w:cs="Times New Roman"/>
        </w:rPr>
      </w:pPr>
      <w:r>
        <w:rPr>
          <w:rFonts w:ascii="Times New Roman" w:eastAsia="方正仿宋_GBK" w:hAnsi="Times New Roman" w:cs="Times New Roman"/>
          <w:sz w:val="32"/>
        </w:rPr>
        <w:t>承担农业、林业、水利等方面的事务性工作。</w:t>
      </w:r>
    </w:p>
    <w:p w:rsidR="00342C86" w:rsidRDefault="00E02AF8">
      <w:pPr>
        <w:pStyle w:val="ab"/>
        <w:tabs>
          <w:tab w:val="center" w:pos="4153"/>
          <w:tab w:val="left" w:pos="7275"/>
        </w:tabs>
        <w:spacing w:line="600" w:lineRule="exact"/>
        <w:ind w:left="640" w:firstLineChars="0" w:firstLine="0"/>
        <w:jc w:val="left"/>
        <w:rPr>
          <w:rFonts w:ascii="Times New Roman" w:eastAsia="方正仿宋_GBK" w:hAnsi="Times New Roman" w:cs="Times New Roman"/>
          <w:sz w:val="32"/>
        </w:rPr>
      </w:pPr>
      <w:r>
        <w:rPr>
          <w:rFonts w:ascii="Times New Roman" w:eastAsia="方正仿宋_GBK" w:hAnsi="Times New Roman" w:cs="Times New Roman"/>
          <w:sz w:val="32"/>
        </w:rPr>
        <w:t>（二）单位构成</w:t>
      </w:r>
    </w:p>
    <w:p w:rsidR="00342C86" w:rsidRDefault="00E02AF8">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rPr>
        <w:t>农业服务中心系西永街道下设的一个事业单位。</w:t>
      </w:r>
    </w:p>
    <w:p w:rsidR="00342C86" w:rsidRDefault="00E02AF8">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二、单位收支总体情况</w:t>
      </w:r>
    </w:p>
    <w:p w:rsidR="00342C86" w:rsidRDefault="00E02AF8">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（一）收入预算：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444.86</w:t>
      </w:r>
      <w:r>
        <w:rPr>
          <w:rFonts w:ascii="Times New Roman" w:eastAsia="方正仿宋_GBK" w:hAnsi="Times New Roman" w:cs="Times New Roman"/>
          <w:sz w:val="32"/>
          <w:szCs w:val="20"/>
        </w:rPr>
        <w:t>万元，其中：一般公共预算拨款</w:t>
      </w:r>
      <w:r>
        <w:rPr>
          <w:rFonts w:ascii="Times New Roman" w:eastAsia="方正仿宋_GBK" w:hAnsi="Times New Roman" w:cs="Times New Roman"/>
          <w:sz w:val="32"/>
          <w:szCs w:val="20"/>
        </w:rPr>
        <w:t>444.86</w:t>
      </w:r>
      <w:r>
        <w:rPr>
          <w:rFonts w:ascii="Times New Roman" w:eastAsia="方正仿宋_GBK" w:hAnsi="Times New Roman" w:cs="Times New Roman"/>
          <w:sz w:val="32"/>
          <w:szCs w:val="20"/>
        </w:rPr>
        <w:t>万元，政府性基金预算拨款</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万元，国有资本经营预算收入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万元，事业单位经营收入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万元，其他收入</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万元。收入较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272.13</w:t>
      </w:r>
      <w:r>
        <w:rPr>
          <w:rFonts w:ascii="Times New Roman" w:eastAsia="方正仿宋_GBK" w:hAnsi="Times New Roman" w:cs="Times New Roman"/>
          <w:sz w:val="32"/>
          <w:szCs w:val="20"/>
        </w:rPr>
        <w:t>万元，主要是农林水支出</w:t>
      </w:r>
      <w:r>
        <w:rPr>
          <w:rFonts w:ascii="Times New Roman" w:eastAsia="方正仿宋_GBK" w:hAnsi="Times New Roman" w:cs="Times New Roman"/>
          <w:sz w:val="32"/>
          <w:szCs w:val="20"/>
        </w:rPr>
        <w:t>等</w:t>
      </w:r>
      <w:r>
        <w:rPr>
          <w:rFonts w:ascii="Times New Roman" w:eastAsia="方正仿宋_GBK" w:hAnsi="Times New Roman" w:cs="Times New Roman"/>
          <w:sz w:val="32"/>
          <w:szCs w:val="20"/>
        </w:rPr>
        <w:t>经费拨款增加</w:t>
      </w:r>
      <w:r>
        <w:rPr>
          <w:rFonts w:ascii="Times New Roman" w:eastAsia="方正仿宋_GBK" w:hAnsi="Times New Roman" w:cs="Times New Roman"/>
          <w:sz w:val="32"/>
          <w:szCs w:val="20"/>
        </w:rPr>
        <w:t>272.13</w:t>
      </w:r>
      <w:r>
        <w:rPr>
          <w:rFonts w:ascii="Times New Roman" w:eastAsia="方正仿宋_GBK" w:hAnsi="Times New Roman" w:cs="Times New Roman"/>
          <w:sz w:val="32"/>
          <w:szCs w:val="20"/>
        </w:rPr>
        <w:t>万元。</w:t>
      </w:r>
    </w:p>
    <w:p w:rsidR="00342C86" w:rsidRDefault="00E02AF8">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（二）支出预算：</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年年初预算数</w:t>
      </w:r>
      <w:r>
        <w:rPr>
          <w:rFonts w:ascii="Times New Roman" w:eastAsia="方正仿宋_GBK" w:hAnsi="Times New Roman" w:cs="Times New Roman"/>
          <w:sz w:val="32"/>
          <w:szCs w:val="20"/>
        </w:rPr>
        <w:t>444.86</w:t>
      </w:r>
      <w:r>
        <w:rPr>
          <w:rFonts w:ascii="Times New Roman" w:eastAsia="方正仿宋_GBK" w:hAnsi="Times New Roman" w:cs="Times New Roman"/>
          <w:sz w:val="32"/>
          <w:szCs w:val="20"/>
        </w:rPr>
        <w:t>万元，其中：社会保障和就业支出预算</w:t>
      </w:r>
      <w:r>
        <w:rPr>
          <w:rFonts w:ascii="Times New Roman" w:eastAsia="方正仿宋_GBK" w:hAnsi="Times New Roman" w:cs="Times New Roman"/>
          <w:sz w:val="32"/>
          <w:szCs w:val="20"/>
        </w:rPr>
        <w:t>42.67</w:t>
      </w:r>
      <w:r>
        <w:rPr>
          <w:rFonts w:ascii="Times New Roman" w:eastAsia="方正仿宋_GBK" w:hAnsi="Times New Roman" w:cs="Times New Roman"/>
          <w:sz w:val="32"/>
          <w:szCs w:val="20"/>
        </w:rPr>
        <w:t>万元，卫生健康支出预算</w:t>
      </w:r>
      <w:r>
        <w:rPr>
          <w:rFonts w:ascii="Times New Roman" w:eastAsia="方正仿宋_GBK" w:hAnsi="Times New Roman" w:cs="Times New Roman"/>
          <w:sz w:val="32"/>
          <w:szCs w:val="20"/>
        </w:rPr>
        <w:t>6.36</w:t>
      </w:r>
      <w:r>
        <w:rPr>
          <w:rFonts w:ascii="Times New Roman" w:eastAsia="方正仿宋_GBK" w:hAnsi="Times New Roman" w:cs="Times New Roman"/>
          <w:sz w:val="32"/>
          <w:szCs w:val="20"/>
        </w:rPr>
        <w:t>万元，住房保障支出预算</w:t>
      </w:r>
      <w:r>
        <w:rPr>
          <w:rFonts w:ascii="Times New Roman" w:eastAsia="方正仿宋_GBK" w:hAnsi="Times New Roman" w:cs="Times New Roman"/>
          <w:sz w:val="32"/>
          <w:szCs w:val="20"/>
        </w:rPr>
        <w:t>5.77</w:t>
      </w:r>
      <w:r>
        <w:rPr>
          <w:rFonts w:ascii="Times New Roman" w:eastAsia="方正仿宋_GBK" w:hAnsi="Times New Roman" w:cs="Times New Roman"/>
          <w:sz w:val="32"/>
          <w:szCs w:val="20"/>
        </w:rPr>
        <w:t>万元</w:t>
      </w:r>
      <w:r>
        <w:rPr>
          <w:rFonts w:ascii="Times New Roman" w:eastAsia="方正仿宋_GBK" w:hAnsi="Times New Roman" w:cs="Times New Roman"/>
          <w:sz w:val="32"/>
          <w:szCs w:val="20"/>
        </w:rPr>
        <w:t>，农林水支出</w:t>
      </w:r>
      <w:r>
        <w:rPr>
          <w:rFonts w:ascii="Times New Roman" w:eastAsia="方正仿宋_GBK" w:hAnsi="Times New Roman" w:cs="Times New Roman"/>
          <w:sz w:val="32"/>
          <w:szCs w:val="20"/>
        </w:rPr>
        <w:t>预算</w:t>
      </w:r>
      <w:r>
        <w:rPr>
          <w:rFonts w:ascii="Times New Roman" w:eastAsia="方正仿宋_GBK" w:hAnsi="Times New Roman" w:cs="Times New Roman"/>
          <w:sz w:val="32"/>
          <w:szCs w:val="20"/>
        </w:rPr>
        <w:t>390.06</w:t>
      </w:r>
      <w:r>
        <w:rPr>
          <w:rFonts w:ascii="Times New Roman" w:eastAsia="方正仿宋_GBK" w:hAnsi="Times New Roman" w:cs="Times New Roman"/>
          <w:sz w:val="32"/>
          <w:szCs w:val="20"/>
        </w:rPr>
        <w:t>万元。支出预算较</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272.13</w:t>
      </w:r>
      <w:r>
        <w:rPr>
          <w:rFonts w:ascii="Times New Roman" w:eastAsia="方正仿宋_GBK" w:hAnsi="Times New Roman" w:cs="Times New Roman"/>
          <w:sz w:val="32"/>
          <w:szCs w:val="20"/>
        </w:rPr>
        <w:t>万元，主要是基本支出预算</w:t>
      </w:r>
      <w:r>
        <w:rPr>
          <w:rFonts w:ascii="Times New Roman" w:eastAsia="方正仿宋_GBK" w:hAnsi="Times New Roman" w:cs="Times New Roman"/>
          <w:sz w:val="32"/>
          <w:szCs w:val="20"/>
        </w:rPr>
        <w:t>减少</w:t>
      </w:r>
      <w:r>
        <w:rPr>
          <w:rFonts w:ascii="Times New Roman" w:eastAsia="方正仿宋_GBK" w:hAnsi="Times New Roman" w:cs="Times New Roman"/>
          <w:sz w:val="32"/>
          <w:szCs w:val="20"/>
        </w:rPr>
        <w:t>8.87</w:t>
      </w:r>
      <w:r>
        <w:rPr>
          <w:rFonts w:ascii="Times New Roman" w:eastAsia="方正仿宋_GBK" w:hAnsi="Times New Roman" w:cs="Times New Roman"/>
          <w:sz w:val="32"/>
          <w:szCs w:val="20"/>
        </w:rPr>
        <w:t>万元，项目支出预算增加</w:t>
      </w:r>
      <w:r>
        <w:rPr>
          <w:rFonts w:ascii="Times New Roman" w:eastAsia="方正仿宋_GBK" w:hAnsi="Times New Roman" w:cs="Times New Roman"/>
          <w:sz w:val="32"/>
          <w:szCs w:val="20"/>
        </w:rPr>
        <w:t>281</w:t>
      </w:r>
      <w:r>
        <w:rPr>
          <w:rFonts w:ascii="Times New Roman" w:eastAsia="方正仿宋_GBK" w:hAnsi="Times New Roman" w:cs="Times New Roman"/>
          <w:sz w:val="32"/>
          <w:szCs w:val="20"/>
        </w:rPr>
        <w:t>万元。</w:t>
      </w:r>
    </w:p>
    <w:p w:rsidR="00342C86" w:rsidRDefault="00E02AF8">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三、单位预算情况说明</w:t>
      </w:r>
    </w:p>
    <w:p w:rsidR="00342C86" w:rsidRDefault="00E02AF8">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年一般公共预算财政拨款收入</w:t>
      </w:r>
      <w:r>
        <w:rPr>
          <w:rFonts w:ascii="Times New Roman" w:eastAsia="方正仿宋_GBK" w:hAnsi="Times New Roman" w:cs="Times New Roman"/>
          <w:sz w:val="32"/>
          <w:szCs w:val="20"/>
        </w:rPr>
        <w:t>444.86</w:t>
      </w:r>
      <w:r>
        <w:rPr>
          <w:rFonts w:ascii="Times New Roman" w:eastAsia="方正仿宋_GBK" w:hAnsi="Times New Roman" w:cs="Times New Roman"/>
          <w:sz w:val="32"/>
          <w:szCs w:val="20"/>
        </w:rPr>
        <w:t>万元，一般公共</w:t>
      </w:r>
      <w:r>
        <w:rPr>
          <w:rFonts w:ascii="Times New Roman" w:eastAsia="方正仿宋_GBK" w:hAnsi="Times New Roman" w:cs="Times New Roman"/>
          <w:sz w:val="32"/>
          <w:szCs w:val="20"/>
        </w:rPr>
        <w:lastRenderedPageBreak/>
        <w:t>预算财政拨款支出</w:t>
      </w:r>
      <w:r>
        <w:rPr>
          <w:rFonts w:ascii="Times New Roman" w:eastAsia="方正仿宋_GBK" w:hAnsi="Times New Roman" w:cs="Times New Roman"/>
          <w:sz w:val="32"/>
          <w:szCs w:val="20"/>
        </w:rPr>
        <w:t>444.86</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272.13</w:t>
      </w:r>
      <w:r>
        <w:rPr>
          <w:rFonts w:ascii="Times New Roman" w:eastAsia="方正仿宋_GBK" w:hAnsi="Times New Roman" w:cs="Times New Roman"/>
          <w:sz w:val="32"/>
          <w:szCs w:val="20"/>
        </w:rPr>
        <w:t>万元。其中：基本支出</w:t>
      </w:r>
      <w:r>
        <w:rPr>
          <w:rFonts w:ascii="Times New Roman" w:eastAsia="方正仿宋_GBK" w:hAnsi="Times New Roman" w:cs="Times New Roman"/>
          <w:sz w:val="32"/>
          <w:szCs w:val="20"/>
        </w:rPr>
        <w:t>149.86</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减少</w:t>
      </w:r>
      <w:r>
        <w:rPr>
          <w:rFonts w:ascii="Times New Roman" w:eastAsia="方正仿宋_GBK" w:hAnsi="Times New Roman" w:cs="Times New Roman"/>
          <w:sz w:val="32"/>
          <w:szCs w:val="20"/>
        </w:rPr>
        <w:t>8.87</w:t>
      </w:r>
      <w:r>
        <w:rPr>
          <w:rFonts w:ascii="Times New Roman" w:eastAsia="方正仿宋_GBK" w:hAnsi="Times New Roman" w:cs="Times New Roman"/>
          <w:sz w:val="32"/>
          <w:szCs w:val="20"/>
        </w:rPr>
        <w:t>万元，主</w:t>
      </w:r>
      <w:r>
        <w:rPr>
          <w:rFonts w:ascii="Times New Roman" w:eastAsia="方正仿宋_GBK" w:hAnsi="Times New Roman" w:cs="Times New Roman"/>
          <w:sz w:val="32"/>
          <w:szCs w:val="20"/>
        </w:rPr>
        <w:t>要原因是</w:t>
      </w:r>
      <w:r>
        <w:rPr>
          <w:rFonts w:ascii="Times New Roman" w:eastAsia="方正仿宋_GBK" w:hAnsi="Times New Roman" w:cs="Times New Roman"/>
          <w:sz w:val="32"/>
          <w:szCs w:val="20"/>
        </w:rPr>
        <w:t>事业运行等基本支出预算减少</w:t>
      </w:r>
      <w:r>
        <w:rPr>
          <w:rFonts w:ascii="Times New Roman" w:eastAsia="方正仿宋_GBK" w:hAnsi="Times New Roman" w:cs="Times New Roman"/>
          <w:sz w:val="32"/>
          <w:szCs w:val="20"/>
        </w:rPr>
        <w:t>，主要用于保障</w:t>
      </w:r>
      <w:r>
        <w:rPr>
          <w:rFonts w:ascii="方正仿宋_GBK" w:eastAsia="方正仿宋_GBK" w:hAnsi="仿宋_GB2312" w:cs="仿宋_GB2312" w:hint="eastAsia"/>
          <w:sz w:val="32"/>
          <w:szCs w:val="20"/>
        </w:rPr>
        <w:t>西永街道农业服务中心</w:t>
      </w:r>
      <w:r>
        <w:rPr>
          <w:rFonts w:ascii="Times New Roman" w:eastAsia="方正仿宋_GBK" w:hAnsi="Times New Roman" w:cs="Times New Roman"/>
          <w:sz w:val="32"/>
          <w:szCs w:val="20"/>
        </w:rPr>
        <w:t>在职人员工资福利及社会保险缴费，退休人员补助等，保障单位正常运转的各项商品服务支出；项目支出</w:t>
      </w:r>
      <w:r>
        <w:rPr>
          <w:rFonts w:ascii="Times New Roman" w:eastAsia="方正仿宋_GBK" w:hAnsi="Times New Roman" w:cs="Times New Roman"/>
          <w:sz w:val="32"/>
          <w:szCs w:val="20"/>
        </w:rPr>
        <w:t>295</w:t>
      </w:r>
      <w:r>
        <w:rPr>
          <w:rFonts w:ascii="Times New Roman" w:eastAsia="方正仿宋_GBK" w:hAnsi="Times New Roman" w:cs="Times New Roman"/>
          <w:sz w:val="32"/>
          <w:szCs w:val="20"/>
        </w:rPr>
        <w:t>万元，比</w:t>
      </w:r>
      <w:r>
        <w:rPr>
          <w:rFonts w:ascii="Times New Roman" w:eastAsia="方正仿宋_GBK" w:hAnsi="Times New Roman" w:cs="Times New Roman"/>
          <w:sz w:val="32"/>
          <w:szCs w:val="20"/>
        </w:rPr>
        <w:t>2023</w:t>
      </w:r>
      <w:r>
        <w:rPr>
          <w:rFonts w:ascii="Times New Roman" w:eastAsia="方正仿宋_GBK" w:hAnsi="Times New Roman" w:cs="Times New Roman"/>
          <w:sz w:val="32"/>
          <w:szCs w:val="20"/>
        </w:rPr>
        <w:t>年增加</w:t>
      </w:r>
      <w:r>
        <w:rPr>
          <w:rFonts w:ascii="Times New Roman" w:eastAsia="方正仿宋_GBK" w:hAnsi="Times New Roman" w:cs="Times New Roman"/>
          <w:sz w:val="32"/>
          <w:szCs w:val="20"/>
        </w:rPr>
        <w:t>281</w:t>
      </w:r>
      <w:r>
        <w:rPr>
          <w:rFonts w:ascii="Times New Roman" w:eastAsia="方正仿宋_GBK" w:hAnsi="Times New Roman" w:cs="Times New Roman"/>
          <w:sz w:val="32"/>
          <w:szCs w:val="20"/>
        </w:rPr>
        <w:t>万元，主要原因是</w:t>
      </w:r>
      <w:r>
        <w:rPr>
          <w:rFonts w:ascii="Times New Roman" w:eastAsia="方正仿宋_GBK" w:hAnsi="Times New Roman" w:cs="Times New Roman"/>
          <w:sz w:val="32"/>
          <w:szCs w:val="20"/>
        </w:rPr>
        <w:t>农林水支出</w:t>
      </w:r>
      <w:r>
        <w:rPr>
          <w:rFonts w:ascii="Times New Roman" w:eastAsia="方正仿宋_GBK" w:hAnsi="Times New Roman" w:cs="Times New Roman"/>
          <w:sz w:val="32"/>
          <w:szCs w:val="20"/>
        </w:rPr>
        <w:t>等，主要用于</w:t>
      </w:r>
      <w:r>
        <w:rPr>
          <w:rFonts w:ascii="Times New Roman" w:eastAsia="方正仿宋_GBK" w:hAnsi="Times New Roman" w:cs="Times New Roman"/>
          <w:sz w:val="32"/>
          <w:szCs w:val="20"/>
        </w:rPr>
        <w:t>巩固脱贫攻坚成果衔接乡村振兴</w:t>
      </w:r>
      <w:r>
        <w:rPr>
          <w:rFonts w:ascii="Times New Roman" w:eastAsia="方正仿宋_GBK" w:hAnsi="Times New Roman" w:cs="Times New Roman"/>
          <w:sz w:val="32"/>
          <w:szCs w:val="20"/>
        </w:rPr>
        <w:t>等重点工作。</w:t>
      </w:r>
    </w:p>
    <w:p w:rsidR="00342C86" w:rsidRDefault="00E02AF8">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西永街道</w:t>
      </w:r>
      <w:r>
        <w:rPr>
          <w:rFonts w:ascii="Times New Roman" w:eastAsia="方正仿宋_GBK" w:hAnsi="Times New Roman" w:cs="Times New Roman"/>
          <w:sz w:val="32"/>
        </w:rPr>
        <w:t>农业服务中心</w:t>
      </w:r>
      <w:r>
        <w:rPr>
          <w:rFonts w:ascii="Times New Roman" w:eastAsia="方正仿宋_GBK" w:hAnsi="Times New Roman" w:cs="Times New Roman"/>
          <w:sz w:val="32"/>
          <w:szCs w:val="20"/>
        </w:rPr>
        <w:t>2024</w:t>
      </w:r>
      <w:r>
        <w:rPr>
          <w:rFonts w:ascii="Times New Roman" w:eastAsia="方正仿宋_GBK" w:hAnsi="Times New Roman" w:cs="Times New Roman"/>
          <w:sz w:val="32"/>
          <w:szCs w:val="20"/>
        </w:rPr>
        <w:t>年无使用政府性基金预算拨款安排的支出</w:t>
      </w:r>
      <w:r>
        <w:rPr>
          <w:rFonts w:ascii="Times New Roman" w:eastAsia="方正仿宋_GBK" w:hAnsi="Times New Roman" w:cs="Times New Roman"/>
          <w:sz w:val="32"/>
          <w:szCs w:val="20"/>
        </w:rPr>
        <w:t>。</w:t>
      </w:r>
    </w:p>
    <w:p w:rsidR="00342C86" w:rsidRDefault="00E02AF8">
      <w:pPr>
        <w:spacing w:line="600" w:lineRule="exact"/>
        <w:ind w:firstLineChars="200" w:firstLine="640"/>
        <w:rPr>
          <w:rFonts w:ascii="Times New Roman" w:eastAsia="方正仿宋_GBK" w:hAnsi="Times New Roman" w:cs="Times New Roman"/>
          <w:sz w:val="32"/>
          <w:szCs w:val="20"/>
        </w:rPr>
      </w:pPr>
      <w:r>
        <w:rPr>
          <w:rFonts w:ascii="Times New Roman" w:eastAsia="方正黑体_GBK" w:hAnsi="Times New Roman" w:cs="Times New Roman"/>
          <w:sz w:val="32"/>
          <w:szCs w:val="20"/>
        </w:rPr>
        <w:t>四、</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三公</w:t>
      </w:r>
      <w:r>
        <w:rPr>
          <w:rFonts w:ascii="Times New Roman" w:eastAsia="方正黑体_GBK" w:hAnsi="Times New Roman" w:cs="Times New Roman"/>
          <w:sz w:val="32"/>
          <w:szCs w:val="20"/>
        </w:rPr>
        <w:t>”</w:t>
      </w:r>
      <w:r>
        <w:rPr>
          <w:rFonts w:ascii="Times New Roman" w:eastAsia="方正黑体_GBK" w:hAnsi="Times New Roman" w:cs="Times New Roman"/>
          <w:sz w:val="32"/>
          <w:szCs w:val="20"/>
        </w:rPr>
        <w:t>经费情况说明</w:t>
      </w:r>
    </w:p>
    <w:p w:rsidR="00342C86" w:rsidRDefault="00E02AF8">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202</w:t>
      </w:r>
      <w:r>
        <w:rPr>
          <w:rFonts w:ascii="Times New Roman" w:eastAsia="方正仿宋_GBK" w:hAnsi="Times New Roman" w:cs="Times New Roman"/>
          <w:sz w:val="32"/>
          <w:szCs w:val="20"/>
        </w:rPr>
        <w:t>4</w:t>
      </w:r>
      <w:r>
        <w:rPr>
          <w:rFonts w:ascii="Times New Roman" w:eastAsia="方正仿宋_GBK" w:hAnsi="Times New Roman" w:cs="Times New Roman"/>
          <w:sz w:val="32"/>
          <w:szCs w:val="20"/>
        </w:rPr>
        <w:t>年</w:t>
      </w:r>
      <w:r>
        <w:rPr>
          <w:rFonts w:ascii="Times New Roman" w:eastAsia="方正仿宋_GBK" w:hAnsi="Times New Roman" w:cs="Times New Roman"/>
          <w:sz w:val="32"/>
          <w:szCs w:val="20"/>
        </w:rPr>
        <w:t>无</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三公</w:t>
      </w:r>
      <w:r>
        <w:rPr>
          <w:rFonts w:ascii="Times New Roman" w:eastAsia="方正仿宋_GBK" w:hAnsi="Times New Roman" w:cs="Times New Roman"/>
          <w:sz w:val="32"/>
          <w:szCs w:val="20"/>
        </w:rPr>
        <w:t>”</w:t>
      </w:r>
      <w:r>
        <w:rPr>
          <w:rFonts w:ascii="Times New Roman" w:eastAsia="方正仿宋_GBK" w:hAnsi="Times New Roman" w:cs="Times New Roman"/>
          <w:sz w:val="32"/>
          <w:szCs w:val="20"/>
        </w:rPr>
        <w:t>经费预算。</w:t>
      </w:r>
    </w:p>
    <w:p w:rsidR="00342C86" w:rsidRDefault="00E02AF8">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五、其他重要事项的情况说明</w:t>
      </w:r>
    </w:p>
    <w:p w:rsidR="00342C86" w:rsidRDefault="00E02AF8">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、我单位不在机关运行经费统计范围之内。</w:t>
      </w:r>
    </w:p>
    <w:p w:rsidR="00342C86" w:rsidRDefault="00E02AF8">
      <w:pPr>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2</w:t>
      </w:r>
      <w:r>
        <w:rPr>
          <w:rFonts w:ascii="Times New Roman" w:eastAsia="方正仿宋_GBK" w:hAnsi="Times New Roman" w:cs="Times New Roman"/>
          <w:sz w:val="32"/>
          <w:szCs w:val="20"/>
        </w:rPr>
        <w:t>、政府采购情况。本单位政府采购预算总额</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万元；其中一般公共预算拨款政府采购</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万元：政府采购货物预算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万元、政府采购工程预算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万元、政府采购服务预算</w:t>
      </w:r>
      <w:r>
        <w:rPr>
          <w:rFonts w:ascii="Times New Roman" w:eastAsia="方正仿宋_GBK" w:hAnsi="Times New Roman" w:cs="Times New Roman"/>
          <w:sz w:val="32"/>
          <w:szCs w:val="20"/>
        </w:rPr>
        <w:t>0</w:t>
      </w:r>
      <w:r>
        <w:rPr>
          <w:rFonts w:ascii="Times New Roman" w:eastAsia="方正仿宋_GBK" w:hAnsi="Times New Roman" w:cs="Times New Roman"/>
          <w:sz w:val="32"/>
          <w:szCs w:val="20"/>
        </w:rPr>
        <w:t>万元。</w:t>
      </w:r>
    </w:p>
    <w:p w:rsidR="00342C86" w:rsidRDefault="00E02AF8">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20"/>
        </w:rPr>
        <w:t>3</w:t>
      </w:r>
      <w:r>
        <w:rPr>
          <w:rFonts w:ascii="Times New Roman" w:eastAsia="方正仿宋_GBK" w:hAnsi="Times New Roman" w:cs="Times New Roman"/>
          <w:sz w:val="32"/>
          <w:szCs w:val="20"/>
        </w:rPr>
        <w:t>、绩效目标设置情况。</w:t>
      </w:r>
      <w:r>
        <w:rPr>
          <w:rFonts w:ascii="Times New Roman" w:eastAsia="方正仿宋_GBK" w:hAnsi="Times New Roman" w:cs="Times New Roman"/>
          <w:color w:val="000000"/>
          <w:sz w:val="32"/>
          <w:szCs w:val="20"/>
        </w:rPr>
        <w:t>2024</w:t>
      </w:r>
      <w:r>
        <w:rPr>
          <w:rFonts w:ascii="Times New Roman" w:eastAsia="方正仿宋_GBK" w:hAnsi="Times New Roman" w:cs="Times New Roman"/>
          <w:color w:val="000000"/>
          <w:sz w:val="32"/>
          <w:szCs w:val="20"/>
        </w:rPr>
        <w:t>年项目支出均实行了绩效目标管理，涉及一般公共预算当年财政拨款</w:t>
      </w:r>
      <w:r>
        <w:rPr>
          <w:rFonts w:ascii="Times New Roman" w:eastAsia="方正仿宋_GBK" w:hAnsi="Times New Roman" w:cs="Times New Roman"/>
          <w:sz w:val="32"/>
          <w:szCs w:val="20"/>
        </w:rPr>
        <w:t>444.86</w:t>
      </w:r>
      <w:r>
        <w:rPr>
          <w:rFonts w:ascii="Times New Roman" w:eastAsia="方正仿宋_GBK" w:hAnsi="Times New Roman" w:cs="Times New Roman"/>
          <w:color w:val="000000"/>
          <w:sz w:val="32"/>
          <w:szCs w:val="20"/>
        </w:rPr>
        <w:t>万元。</w:t>
      </w:r>
    </w:p>
    <w:p w:rsidR="00342C86" w:rsidRDefault="00E02AF8">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color w:val="000000"/>
          <w:sz w:val="32"/>
          <w:szCs w:val="20"/>
        </w:rPr>
        <w:lastRenderedPageBreak/>
        <w:t>4</w:t>
      </w:r>
      <w:r>
        <w:rPr>
          <w:rFonts w:ascii="Times New Roman" w:eastAsia="方正仿宋_GBK" w:hAnsi="Times New Roman" w:cs="Times New Roman"/>
          <w:color w:val="000000"/>
          <w:sz w:val="32"/>
          <w:szCs w:val="20"/>
        </w:rPr>
        <w:t>、国有资产占有使用情况。截</w:t>
      </w:r>
      <w:r>
        <w:rPr>
          <w:rFonts w:ascii="Times New Roman" w:eastAsia="方正仿宋_GBK" w:hAnsi="Times New Roman" w:cs="Times New Roman" w:hint="eastAsia"/>
          <w:color w:val="000000"/>
          <w:sz w:val="32"/>
          <w:szCs w:val="20"/>
        </w:rPr>
        <w:t>至</w:t>
      </w:r>
      <w:r>
        <w:rPr>
          <w:rFonts w:ascii="Times New Roman" w:eastAsia="方正仿宋_GBK" w:hAnsi="Times New Roman" w:cs="Times New Roman"/>
          <w:color w:val="000000"/>
          <w:sz w:val="32"/>
          <w:szCs w:val="20"/>
        </w:rPr>
        <w:t>2023</w:t>
      </w:r>
      <w:r>
        <w:rPr>
          <w:rFonts w:ascii="Times New Roman" w:eastAsia="方正仿宋_GBK" w:hAnsi="Times New Roman" w:cs="Times New Roman"/>
          <w:color w:val="000000"/>
          <w:sz w:val="32"/>
          <w:szCs w:val="20"/>
        </w:rPr>
        <w:t>年</w:t>
      </w:r>
      <w:r>
        <w:rPr>
          <w:rFonts w:ascii="Times New Roman" w:eastAsia="方正仿宋_GBK" w:hAnsi="Times New Roman" w:cs="Times New Roman"/>
          <w:color w:val="000000"/>
          <w:sz w:val="32"/>
          <w:szCs w:val="20"/>
        </w:rPr>
        <w:t>12</w:t>
      </w:r>
      <w:r>
        <w:rPr>
          <w:rFonts w:ascii="Times New Roman" w:eastAsia="方正仿宋_GBK" w:hAnsi="Times New Roman" w:cs="Times New Roman"/>
          <w:color w:val="000000"/>
          <w:sz w:val="32"/>
          <w:szCs w:val="20"/>
        </w:rPr>
        <w:t>月，本单位</w:t>
      </w:r>
      <w:r>
        <w:rPr>
          <w:rFonts w:ascii="Times New Roman" w:eastAsia="方正仿宋_GBK" w:hAnsi="Times New Roman" w:cs="Times New Roman" w:hint="eastAsia"/>
          <w:color w:val="000000"/>
          <w:sz w:val="32"/>
          <w:szCs w:val="20"/>
        </w:rPr>
        <w:t>无单独的公务车，</w:t>
      </w:r>
      <w:r>
        <w:rPr>
          <w:rFonts w:ascii="Times New Roman" w:eastAsia="方正仿宋_GBK" w:hAnsi="Times New Roman" w:cs="Times New Roman" w:hint="eastAsia"/>
          <w:color w:val="000000"/>
          <w:sz w:val="32"/>
          <w:szCs w:val="20"/>
        </w:rPr>
        <w:t>2024</w:t>
      </w:r>
      <w:r>
        <w:rPr>
          <w:rFonts w:ascii="Times New Roman" w:eastAsia="方正仿宋_GBK" w:hAnsi="Times New Roman" w:cs="Times New Roman" w:hint="eastAsia"/>
          <w:color w:val="000000"/>
          <w:sz w:val="32"/>
          <w:szCs w:val="20"/>
        </w:rPr>
        <w:t>年未安排购置车辆</w:t>
      </w:r>
      <w:r>
        <w:rPr>
          <w:rFonts w:ascii="Times New Roman" w:eastAsia="方正仿宋_GBK" w:hAnsi="Times New Roman" w:cs="Times New Roman"/>
          <w:color w:val="000000"/>
          <w:sz w:val="32"/>
          <w:szCs w:val="20"/>
        </w:rPr>
        <w:t>。</w:t>
      </w:r>
    </w:p>
    <w:p w:rsidR="00342C86" w:rsidRDefault="00E02AF8">
      <w:pPr>
        <w:spacing w:line="600"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sz w:val="32"/>
          <w:szCs w:val="20"/>
        </w:rPr>
        <w:t>六、专业</w:t>
      </w:r>
      <w:proofErr w:type="gramStart"/>
      <w:r>
        <w:rPr>
          <w:rFonts w:ascii="Times New Roman" w:eastAsia="方正黑体_GBK" w:hAnsi="Times New Roman" w:cs="Times New Roman"/>
          <w:sz w:val="32"/>
          <w:szCs w:val="20"/>
        </w:rPr>
        <w:t>性名</w:t>
      </w:r>
      <w:proofErr w:type="gramEnd"/>
      <w:r>
        <w:rPr>
          <w:rFonts w:ascii="Times New Roman" w:eastAsia="方正黑体_GBK" w:hAnsi="Times New Roman" w:cs="Times New Roman"/>
          <w:sz w:val="32"/>
          <w:szCs w:val="20"/>
        </w:rPr>
        <w:t>词解释</w:t>
      </w:r>
    </w:p>
    <w:p w:rsidR="00342C86" w:rsidRDefault="00E02AF8">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（一）财政拨款收入：指本年度从本级财政部门取得的财政拨款，包括一般公共预算财政拨款和政府性基金预算财政拨款。</w:t>
      </w:r>
    </w:p>
    <w:p w:rsidR="00342C86" w:rsidRDefault="00E02AF8">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（二）其他收入：指单位取得的除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342C86" w:rsidRDefault="00E02AF8">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（三）基本支出：指为保障机构正常运转、完成日常工作任务而发生的人员经费和公用经费。</w:t>
      </w:r>
    </w:p>
    <w:p w:rsidR="00342C86" w:rsidRDefault="00E02AF8">
      <w:pPr>
        <w:tabs>
          <w:tab w:val="center" w:pos="4153"/>
          <w:tab w:val="left" w:pos="7275"/>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（四）项目支出：指在基本支出之外为完成特定行政任务和事业发展目标所发生的支出。</w:t>
      </w:r>
    </w:p>
    <w:p w:rsidR="00342C86" w:rsidRDefault="00E02AF8">
      <w:pPr>
        <w:ind w:firstLineChars="200" w:firstLine="640"/>
        <w:rPr>
          <w:rFonts w:ascii="Times New Roman" w:eastAsia="方正仿宋_GBK" w:hAnsi="Times New Roman" w:cs="Times New Roman"/>
          <w:color w:val="000000"/>
          <w:sz w:val="32"/>
          <w:szCs w:val="20"/>
        </w:rPr>
      </w:pPr>
      <w:r>
        <w:rPr>
          <w:rFonts w:ascii="Times New Roman" w:eastAsia="方正仿宋_GBK" w:hAnsi="Times New Roman" w:cs="Times New Roman"/>
          <w:sz w:val="32"/>
          <w:szCs w:val="32"/>
        </w:rPr>
        <w:t>（五）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w:t>
      </w:r>
      <w:r>
        <w:rPr>
          <w:rFonts w:ascii="Times New Roman" w:eastAsia="方正仿宋_GBK" w:hAnsi="Times New Roman" w:cs="Times New Roman"/>
          <w:sz w:val="32"/>
          <w:szCs w:val="32"/>
        </w:rPr>
        <w:t>）的国际旅费、国外城市间交通费、住宿费、伙食费、培训费、公杂费等支出；公务用车购置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342C86" w:rsidRDefault="00342C86">
      <w:pPr>
        <w:ind w:firstLineChars="200" w:firstLine="640"/>
        <w:rPr>
          <w:rFonts w:ascii="Times New Roman" w:eastAsia="方正仿宋_GBK" w:hAnsi="Times New Roman" w:cs="Times New Roman"/>
          <w:sz w:val="32"/>
          <w:szCs w:val="20"/>
        </w:rPr>
      </w:pPr>
    </w:p>
    <w:p w:rsidR="00342C86" w:rsidRDefault="00E02AF8">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20"/>
        </w:rPr>
        <w:lastRenderedPageBreak/>
        <w:t>（</w:t>
      </w:r>
      <w:r>
        <w:rPr>
          <w:rFonts w:ascii="Times New Roman" w:eastAsia="方正仿宋_GBK" w:hAnsi="Times New Roman" w:cs="Times New Roman"/>
          <w:sz w:val="32"/>
          <w:szCs w:val="20"/>
        </w:rPr>
        <w:t>部门预算公开联系人：</w:t>
      </w:r>
      <w:r>
        <w:rPr>
          <w:rFonts w:ascii="Times New Roman" w:eastAsia="方正仿宋_GBK" w:hAnsi="Times New Roman" w:cs="Times New Roman"/>
          <w:sz w:val="32"/>
          <w:szCs w:val="20"/>
        </w:rPr>
        <w:t>龚财政</w:t>
      </w:r>
      <w:r w:rsidR="000C0D44">
        <w:rPr>
          <w:rFonts w:ascii="Times New Roman" w:eastAsia="方正仿宋_GBK" w:hAnsi="Times New Roman" w:cs="Times New Roman" w:hint="eastAsia"/>
          <w:sz w:val="32"/>
          <w:szCs w:val="20"/>
        </w:rPr>
        <w:t>，</w:t>
      </w:r>
      <w:bookmarkStart w:id="0" w:name="_GoBack"/>
      <w:bookmarkEnd w:id="0"/>
      <w:r>
        <w:rPr>
          <w:rFonts w:ascii="Times New Roman" w:eastAsia="方正仿宋_GBK" w:hAnsi="Times New Roman" w:cs="Times New Roman"/>
          <w:sz w:val="32"/>
          <w:szCs w:val="20"/>
        </w:rPr>
        <w:t>联系方式：</w:t>
      </w:r>
      <w:r>
        <w:rPr>
          <w:rFonts w:ascii="Times New Roman" w:eastAsia="方正仿宋_GBK" w:hAnsi="Times New Roman" w:cs="Times New Roman"/>
          <w:sz w:val="32"/>
          <w:szCs w:val="20"/>
        </w:rPr>
        <w:t>023-</w:t>
      </w:r>
      <w:r>
        <w:rPr>
          <w:rFonts w:ascii="Times New Roman" w:eastAsia="方正仿宋_GBK" w:hAnsi="Times New Roman" w:cs="Times New Roman"/>
          <w:sz w:val="32"/>
          <w:szCs w:val="20"/>
        </w:rPr>
        <w:t>65660899</w:t>
      </w:r>
      <w:r>
        <w:rPr>
          <w:rFonts w:ascii="Times New Roman" w:eastAsia="方正仿宋_GBK" w:hAnsi="Times New Roman" w:cs="Times New Roman" w:hint="eastAsia"/>
          <w:sz w:val="32"/>
          <w:szCs w:val="20"/>
        </w:rPr>
        <w:t>）</w:t>
      </w:r>
    </w:p>
    <w:sectPr w:rsidR="00342C86">
      <w:footerReference w:type="even" r:id="rId9"/>
      <w:footerReference w:type="default" r:id="rId10"/>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F8" w:rsidRDefault="00E02AF8">
      <w:r>
        <w:separator/>
      </w:r>
    </w:p>
  </w:endnote>
  <w:endnote w:type="continuationSeparator" w:id="0">
    <w:p w:rsidR="00E02AF8" w:rsidRDefault="00E0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6AA7A3F2-5818-41D6-95A1-990AF4679CAA}"/>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2" w:subsetted="1" w:fontKey="{05BA6753-5897-4E66-9DEC-B9D6662CA4EB}"/>
  </w:font>
  <w:font w:name="方正仿宋_GBK">
    <w:panose1 w:val="03000509000000000000"/>
    <w:charset w:val="86"/>
    <w:family w:val="script"/>
    <w:pitch w:val="fixed"/>
    <w:sig w:usb0="00000001" w:usb1="080E0000" w:usb2="00000010" w:usb3="00000000" w:csb0="00040000" w:csb1="00000000"/>
    <w:embedRegular r:id="rId3" w:subsetted="1" w:fontKey="{B4EAAF5D-4EF3-42D9-8AF0-540020F70F0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342C86" w:rsidRDefault="00E02AF8">
        <w:pPr>
          <w:pStyle w:val="a6"/>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0C0D44" w:rsidRPr="000C0D44">
          <w:rPr>
            <w:rFonts w:ascii="方正仿宋_GBK" w:eastAsia="方正仿宋_GBK"/>
            <w:noProof/>
            <w:sz w:val="28"/>
            <w:szCs w:val="28"/>
            <w:lang w:val="zh-CN"/>
          </w:rPr>
          <w:t>4</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342C86" w:rsidRDefault="00342C86">
    <w:pPr>
      <w:pStyle w:val="a6"/>
    </w:pPr>
  </w:p>
  <w:p w:rsidR="00342C86" w:rsidRDefault="00342C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342C86" w:rsidRDefault="00E02AF8">
        <w:pPr>
          <w:pStyle w:val="a6"/>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0C0D44" w:rsidRPr="000C0D44">
          <w:rPr>
            <w:rFonts w:ascii="方正仿宋_GBK" w:eastAsia="方正仿宋_GBK"/>
            <w:noProof/>
            <w:sz w:val="28"/>
            <w:szCs w:val="28"/>
            <w:lang w:val="zh-CN"/>
          </w:rPr>
          <w:t>3</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342C86" w:rsidRDefault="00342C86">
    <w:pPr>
      <w:pStyle w:val="a6"/>
    </w:pPr>
  </w:p>
  <w:p w:rsidR="00342C86" w:rsidRDefault="00342C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F8" w:rsidRDefault="00E02AF8">
      <w:r>
        <w:separator/>
      </w:r>
    </w:p>
  </w:footnote>
  <w:footnote w:type="continuationSeparator" w:id="0">
    <w:p w:rsidR="00E02AF8" w:rsidRDefault="00E02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DDEFA33C"/>
    <w:rsid w:val="ECD3B3C2"/>
    <w:rsid w:val="FB6F9806"/>
    <w:rsid w:val="00000550"/>
    <w:rsid w:val="00002D64"/>
    <w:rsid w:val="00020764"/>
    <w:rsid w:val="0002749C"/>
    <w:rsid w:val="00047981"/>
    <w:rsid w:val="00050437"/>
    <w:rsid w:val="00062654"/>
    <w:rsid w:val="000B03CB"/>
    <w:rsid w:val="000C0D44"/>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42C86"/>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02AF8"/>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0AE430AA"/>
    <w:rsid w:val="132F3AA4"/>
    <w:rsid w:val="1DD60A88"/>
    <w:rsid w:val="23141454"/>
    <w:rsid w:val="325112FC"/>
    <w:rsid w:val="3354169C"/>
    <w:rsid w:val="4A6B7173"/>
    <w:rsid w:val="7726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uiPriority w:val="99"/>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uiPriority w:val="99"/>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35094-69F1-43B4-9264-3D2274BE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风筝断了线</dc:creator>
  <cp:lastModifiedBy>bear</cp:lastModifiedBy>
  <cp:revision>124</cp:revision>
  <cp:lastPrinted>2024-02-26T06:23:00Z</cp:lastPrinted>
  <dcterms:created xsi:type="dcterms:W3CDTF">2024-02-02T08:58:00Z</dcterms:created>
  <dcterms:modified xsi:type="dcterms:W3CDTF">2024-05-10T07:55:00Z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6E91926358194C649B69C0DD7465ADFE_13</vt:lpwstr>
  </property>
</Properties>
</file>