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07898" w14:textId="0E04DF3E" w:rsidR="00922BC0" w:rsidRPr="00140D17" w:rsidRDefault="00140D17">
      <w:pPr>
        <w:ind w:firstLineChars="0" w:firstLine="0"/>
        <w:jc w:val="center"/>
        <w:rPr>
          <w:rFonts w:eastAsia="方正小标宋_GBK"/>
          <w:sz w:val="44"/>
          <w:szCs w:val="44"/>
        </w:rPr>
      </w:pPr>
      <w:r w:rsidRPr="00140D17">
        <w:rPr>
          <w:rFonts w:eastAsia="方正小标宋_GBK" w:hint="eastAsia"/>
          <w:sz w:val="44"/>
          <w:szCs w:val="44"/>
        </w:rPr>
        <w:t>西部科学城重庆高新区管委会</w:t>
      </w:r>
      <w:r w:rsidR="00DB649A">
        <w:rPr>
          <w:rFonts w:eastAsia="方正小标宋_GBK" w:hint="eastAsia"/>
          <w:sz w:val="44"/>
          <w:szCs w:val="44"/>
        </w:rPr>
        <w:t>关于</w:t>
      </w:r>
    </w:p>
    <w:p w14:paraId="0D2F2B20" w14:textId="31B588DA" w:rsidR="00922BC0" w:rsidRPr="00140D17" w:rsidRDefault="00140D17">
      <w:pPr>
        <w:ind w:firstLineChars="0" w:firstLine="0"/>
        <w:jc w:val="center"/>
        <w:rPr>
          <w:rFonts w:eastAsia="方正小标宋_GBK"/>
          <w:sz w:val="44"/>
          <w:szCs w:val="44"/>
        </w:rPr>
      </w:pPr>
      <w:r w:rsidRPr="00140D17">
        <w:rPr>
          <w:rFonts w:eastAsia="方正小标宋_GBK" w:hint="eastAsia"/>
          <w:sz w:val="44"/>
          <w:szCs w:val="44"/>
        </w:rPr>
        <w:t>2</w:t>
      </w:r>
      <w:r w:rsidRPr="00140D17">
        <w:rPr>
          <w:rFonts w:eastAsia="方正小标宋_GBK"/>
          <w:sz w:val="44"/>
          <w:szCs w:val="44"/>
        </w:rPr>
        <w:t>023</w:t>
      </w:r>
      <w:r w:rsidRPr="00140D17">
        <w:rPr>
          <w:rFonts w:eastAsia="方正小标宋_GBK" w:hint="eastAsia"/>
          <w:sz w:val="44"/>
          <w:szCs w:val="44"/>
        </w:rPr>
        <w:t>年</w:t>
      </w:r>
      <w:r w:rsidRPr="00140D17">
        <w:rPr>
          <w:rFonts w:eastAsia="方正小标宋_GBK" w:hint="eastAsia"/>
          <w:sz w:val="44"/>
          <w:szCs w:val="44"/>
        </w:rPr>
        <w:t>1</w:t>
      </w:r>
      <w:r w:rsidRPr="00140D17">
        <w:rPr>
          <w:rFonts w:eastAsia="方正小标宋_GBK"/>
          <w:sz w:val="44"/>
          <w:szCs w:val="44"/>
        </w:rPr>
        <w:t>-8</w:t>
      </w:r>
      <w:r w:rsidRPr="00140D17">
        <w:rPr>
          <w:rFonts w:eastAsia="方正小标宋_GBK" w:hint="eastAsia"/>
          <w:sz w:val="44"/>
          <w:szCs w:val="44"/>
        </w:rPr>
        <w:t>月预算执行情况的报告</w:t>
      </w:r>
    </w:p>
    <w:p w14:paraId="4B107CFD" w14:textId="77777777" w:rsidR="00922BC0" w:rsidRPr="00140D17" w:rsidRDefault="00922BC0">
      <w:pPr>
        <w:ind w:firstLineChars="0" w:firstLine="0"/>
        <w:jc w:val="center"/>
        <w:rPr>
          <w:rFonts w:eastAsia="方正楷体_GBK"/>
          <w:sz w:val="44"/>
          <w:szCs w:val="44"/>
        </w:rPr>
      </w:pPr>
    </w:p>
    <w:p w14:paraId="5297CB2E" w14:textId="77777777" w:rsidR="00922BC0" w:rsidRPr="00140D17" w:rsidRDefault="00140D17">
      <w:pPr>
        <w:ind w:firstLine="640"/>
      </w:pPr>
      <w:r w:rsidRPr="00140D17">
        <w:t>1-8</w:t>
      </w:r>
      <w:r w:rsidRPr="00140D17">
        <w:rPr>
          <w:rFonts w:hint="eastAsia"/>
        </w:rPr>
        <w:t>月，西部科学城重庆高新区坚持以习近平新时代中国特色社会主义思想为指导，全面贯彻落实党的二十大、中央经济工作会议和市委六届二次全会精神，严格执行市六届人大常委会第一次会议备案审查的预算，现将相关情况报告如下。</w:t>
      </w:r>
    </w:p>
    <w:p w14:paraId="245A7250" w14:textId="77777777" w:rsidR="00922BC0" w:rsidRPr="00140D17" w:rsidRDefault="00140D17">
      <w:pPr>
        <w:pStyle w:val="1"/>
        <w:ind w:firstLine="640"/>
      </w:pPr>
      <w:r w:rsidRPr="00140D17">
        <w:rPr>
          <w:rFonts w:hint="eastAsia"/>
        </w:rPr>
        <w:t>一、收支预算执行情况</w:t>
      </w:r>
    </w:p>
    <w:p w14:paraId="3CE02F4B" w14:textId="77777777" w:rsidR="00922BC0" w:rsidRPr="00140D17" w:rsidRDefault="00140D17">
      <w:pPr>
        <w:pStyle w:val="2"/>
        <w:ind w:firstLine="640"/>
      </w:pPr>
      <w:r w:rsidRPr="00140D17">
        <w:rPr>
          <w:rFonts w:hint="eastAsia"/>
        </w:rPr>
        <w:t>（一）预算执行情况</w:t>
      </w:r>
    </w:p>
    <w:p w14:paraId="7F832DFA" w14:textId="2202F0B3" w:rsidR="00922BC0" w:rsidRPr="00140D17" w:rsidRDefault="00140D17">
      <w:pPr>
        <w:ind w:firstLine="640"/>
      </w:pPr>
      <w:r w:rsidRPr="00140D17">
        <w:rPr>
          <w:rFonts w:hint="eastAsia"/>
        </w:rPr>
        <w:t>一般公共预算收入</w:t>
      </w:r>
      <w:r w:rsidRPr="00140D17">
        <w:t>21.2</w:t>
      </w:r>
      <w:r w:rsidRPr="00140D17">
        <w:rPr>
          <w:rFonts w:hint="eastAsia"/>
        </w:rPr>
        <w:t>亿元，为年初预算的</w:t>
      </w:r>
      <w:r w:rsidRPr="00140D17">
        <w:t>65.5</w:t>
      </w:r>
      <w:r w:rsidRPr="00140D17">
        <w:rPr>
          <w:rFonts w:hint="eastAsia"/>
        </w:rPr>
        <w:t>%</w:t>
      </w:r>
      <w:r w:rsidRPr="00140D17">
        <w:rPr>
          <w:rFonts w:hint="eastAsia"/>
        </w:rPr>
        <w:t>，增长</w:t>
      </w:r>
      <w:r w:rsidRPr="00140D17">
        <w:t>2.1</w:t>
      </w:r>
      <w:r w:rsidRPr="00140D17">
        <w:rPr>
          <w:rFonts w:hint="eastAsia"/>
        </w:rPr>
        <w:t>%</w:t>
      </w:r>
      <w:r w:rsidRPr="00140D17">
        <w:rPr>
          <w:rFonts w:hint="eastAsia"/>
        </w:rPr>
        <w:t>。其中，税收收入</w:t>
      </w:r>
      <w:r w:rsidRPr="00140D17">
        <w:t>17.6</w:t>
      </w:r>
      <w:r w:rsidRPr="00140D17">
        <w:rPr>
          <w:rFonts w:hint="eastAsia"/>
        </w:rPr>
        <w:t>亿元，为年初预算的</w:t>
      </w:r>
      <w:r w:rsidRPr="00140D17">
        <w:t>65</w:t>
      </w:r>
      <w:r w:rsidRPr="00140D17">
        <w:rPr>
          <w:rFonts w:hint="eastAsia"/>
        </w:rPr>
        <w:t>%</w:t>
      </w:r>
      <w:r w:rsidRPr="00140D17">
        <w:rPr>
          <w:rFonts w:hint="eastAsia"/>
        </w:rPr>
        <w:t>，增长</w:t>
      </w:r>
      <w:r w:rsidRPr="00140D17">
        <w:t>4.3</w:t>
      </w:r>
      <w:r w:rsidRPr="00140D17">
        <w:rPr>
          <w:rFonts w:hint="eastAsia"/>
        </w:rPr>
        <w:t>%</w:t>
      </w:r>
      <w:r w:rsidRPr="00140D17">
        <w:rPr>
          <w:rFonts w:hint="eastAsia"/>
        </w:rPr>
        <w:t>。非税收入</w:t>
      </w:r>
      <w:r w:rsidRPr="00140D17">
        <w:t>3.6</w:t>
      </w:r>
      <w:r w:rsidRPr="00140D17">
        <w:rPr>
          <w:rFonts w:hint="eastAsia"/>
        </w:rPr>
        <w:t>亿元，为年初预算的</w:t>
      </w:r>
      <w:r w:rsidRPr="00140D17">
        <w:t>68.3</w:t>
      </w:r>
      <w:r w:rsidRPr="00140D17">
        <w:rPr>
          <w:rFonts w:hint="eastAsia"/>
        </w:rPr>
        <w:t>%</w:t>
      </w:r>
      <w:r w:rsidRPr="00140D17">
        <w:rPr>
          <w:rFonts w:hint="eastAsia"/>
        </w:rPr>
        <w:t>，下降</w:t>
      </w:r>
      <w:r w:rsidRPr="00140D17">
        <w:t>7.2</w:t>
      </w:r>
      <w:r w:rsidRPr="00140D17">
        <w:rPr>
          <w:rFonts w:hint="eastAsia"/>
        </w:rPr>
        <w:t>%</w:t>
      </w:r>
      <w:r w:rsidRPr="00140D17">
        <w:rPr>
          <w:rFonts w:hint="eastAsia"/>
        </w:rPr>
        <w:t>，主要</w:t>
      </w:r>
      <w:proofErr w:type="gramStart"/>
      <w:r w:rsidRPr="00140D17">
        <w:rPr>
          <w:rFonts w:hint="eastAsia"/>
        </w:rPr>
        <w:t>因上年</w:t>
      </w:r>
      <w:proofErr w:type="gramEnd"/>
      <w:r w:rsidRPr="00140D17">
        <w:rPr>
          <w:rFonts w:hint="eastAsia"/>
        </w:rPr>
        <w:t>盘活国有资产资源等一次性收入垫高基数。一般公共预算支出</w:t>
      </w:r>
      <w:r w:rsidRPr="00140D17">
        <w:t>46</w:t>
      </w:r>
      <w:r w:rsidRPr="00140D17">
        <w:rPr>
          <w:rFonts w:hint="eastAsia"/>
        </w:rPr>
        <w:t>亿元，为年初预算的</w:t>
      </w:r>
      <w:r w:rsidRPr="00140D17">
        <w:t>55.1</w:t>
      </w:r>
      <w:r w:rsidRPr="00140D17">
        <w:rPr>
          <w:rFonts w:hint="eastAsia"/>
        </w:rPr>
        <w:t>%</w:t>
      </w:r>
      <w:r w:rsidRPr="00140D17">
        <w:rPr>
          <w:rFonts w:hint="eastAsia"/>
        </w:rPr>
        <w:t>，增长</w:t>
      </w:r>
      <w:r w:rsidRPr="00140D17">
        <w:t>6.6</w:t>
      </w:r>
      <w:r w:rsidRPr="00140D17">
        <w:rPr>
          <w:rFonts w:hint="eastAsia"/>
        </w:rPr>
        <w:t>%</w:t>
      </w:r>
      <w:r w:rsidRPr="00140D17">
        <w:rPr>
          <w:rFonts w:hint="eastAsia"/>
        </w:rPr>
        <w:t>，重点用于保障教育事业、科技创新平台运营和债务化解。</w:t>
      </w:r>
    </w:p>
    <w:p w14:paraId="6687D8F0" w14:textId="4AF749D2" w:rsidR="00922BC0" w:rsidRPr="00140D17" w:rsidRDefault="00140D17">
      <w:pPr>
        <w:ind w:firstLine="640"/>
      </w:pPr>
      <w:r w:rsidRPr="00140D17">
        <w:rPr>
          <w:rFonts w:hint="eastAsia"/>
        </w:rPr>
        <w:t>政府性基金预算支出</w:t>
      </w:r>
      <w:r w:rsidRPr="00140D17">
        <w:t>146.5</w:t>
      </w:r>
      <w:r w:rsidRPr="00140D17">
        <w:rPr>
          <w:rFonts w:hint="eastAsia"/>
        </w:rPr>
        <w:t>亿元，下降</w:t>
      </w:r>
      <w:r w:rsidRPr="00140D17">
        <w:t>9.9</w:t>
      </w:r>
      <w:r w:rsidRPr="00140D17">
        <w:rPr>
          <w:rFonts w:hint="eastAsia"/>
        </w:rPr>
        <w:t>%</w:t>
      </w:r>
      <w:r w:rsidRPr="00140D17">
        <w:rPr>
          <w:rFonts w:hint="eastAsia"/>
        </w:rPr>
        <w:t>，主要因专项债券支出较上年有所减少。</w:t>
      </w:r>
    </w:p>
    <w:p w14:paraId="049A589E" w14:textId="73A6D02C" w:rsidR="00922BC0" w:rsidRPr="00140D17" w:rsidRDefault="00140D17">
      <w:pPr>
        <w:ind w:firstLine="640"/>
      </w:pPr>
      <w:r w:rsidRPr="00140D17">
        <w:rPr>
          <w:rFonts w:hint="eastAsia"/>
        </w:rPr>
        <w:t>国有资本经营预算支出</w:t>
      </w:r>
      <w:r w:rsidRPr="00140D17">
        <w:t>0.1</w:t>
      </w:r>
      <w:r w:rsidRPr="00140D17">
        <w:rPr>
          <w:rFonts w:hint="eastAsia"/>
        </w:rPr>
        <w:t>亿元，用于国有企业注资。</w:t>
      </w:r>
    </w:p>
    <w:p w14:paraId="30464851" w14:textId="77777777" w:rsidR="00922BC0" w:rsidRPr="00140D17" w:rsidRDefault="00140D17">
      <w:pPr>
        <w:ind w:firstLine="640"/>
        <w:rPr>
          <w:rFonts w:eastAsia="方正楷体_GBK" w:cstheme="majorBidi"/>
          <w:bCs/>
          <w:szCs w:val="32"/>
        </w:rPr>
      </w:pPr>
      <w:r w:rsidRPr="00140D17">
        <w:rPr>
          <w:rFonts w:eastAsia="方正楷体_GBK" w:cstheme="majorBidi" w:hint="eastAsia"/>
          <w:bCs/>
          <w:szCs w:val="32"/>
        </w:rPr>
        <w:t>（二）转移支付安排使用情况</w:t>
      </w:r>
    </w:p>
    <w:p w14:paraId="135117A2" w14:textId="77777777" w:rsidR="00922BC0" w:rsidRPr="00140D17" w:rsidRDefault="00140D17">
      <w:pPr>
        <w:ind w:firstLine="640"/>
      </w:pPr>
      <w:r w:rsidRPr="00140D17">
        <w:rPr>
          <w:rFonts w:hint="eastAsia"/>
        </w:rPr>
        <w:t>1</w:t>
      </w:r>
      <w:r w:rsidRPr="00140D17">
        <w:t>-8</w:t>
      </w:r>
      <w:r w:rsidRPr="00140D17">
        <w:rPr>
          <w:rFonts w:hint="eastAsia"/>
        </w:rPr>
        <w:t>月，共收到上级下达一般公共预算转移支付资金</w:t>
      </w:r>
      <w:r w:rsidRPr="00140D17">
        <w:t>25.5</w:t>
      </w:r>
      <w:r w:rsidRPr="00140D17">
        <w:rPr>
          <w:rFonts w:hint="eastAsia"/>
        </w:rPr>
        <w:t>亿元，其中，一般性转移支付补助</w:t>
      </w:r>
      <w:r w:rsidRPr="00140D17">
        <w:t>15</w:t>
      </w:r>
      <w:r w:rsidRPr="00140D17">
        <w:rPr>
          <w:rFonts w:hint="eastAsia"/>
        </w:rPr>
        <w:t>亿元，主要为均衡财力、激励引导和体制结算等；共同事权转移支付补助</w:t>
      </w:r>
      <w:r w:rsidRPr="00140D17">
        <w:rPr>
          <w:rFonts w:hint="eastAsia"/>
        </w:rPr>
        <w:t>6</w:t>
      </w:r>
      <w:r w:rsidRPr="00140D17">
        <w:t>.7</w:t>
      </w:r>
      <w:r w:rsidRPr="00140D17">
        <w:rPr>
          <w:rFonts w:hint="eastAsia"/>
        </w:rPr>
        <w:t>亿元，专项转</w:t>
      </w:r>
      <w:r w:rsidRPr="00140D17">
        <w:rPr>
          <w:rFonts w:hint="eastAsia"/>
        </w:rPr>
        <w:lastRenderedPageBreak/>
        <w:t>移支付补助</w:t>
      </w:r>
      <w:r w:rsidRPr="00140D17">
        <w:rPr>
          <w:rFonts w:hint="eastAsia"/>
        </w:rPr>
        <w:t>3</w:t>
      </w:r>
      <w:r w:rsidRPr="00140D17">
        <w:t>.8</w:t>
      </w:r>
      <w:r w:rsidRPr="00140D17">
        <w:rPr>
          <w:rFonts w:hint="eastAsia"/>
        </w:rPr>
        <w:t>亿元。</w:t>
      </w:r>
    </w:p>
    <w:p w14:paraId="29044AEA" w14:textId="77777777" w:rsidR="00922BC0" w:rsidRPr="00140D17" w:rsidRDefault="00140D17">
      <w:pPr>
        <w:ind w:firstLine="640"/>
      </w:pPr>
      <w:r w:rsidRPr="00140D17">
        <w:rPr>
          <w:rFonts w:eastAsia="方正楷体_GBK" w:cstheme="majorBidi" w:hint="eastAsia"/>
          <w:bCs/>
          <w:szCs w:val="32"/>
        </w:rPr>
        <w:t>（三）存量资金统筹使用</w:t>
      </w:r>
    </w:p>
    <w:p w14:paraId="24BABB2A" w14:textId="77777777" w:rsidR="00922BC0" w:rsidRPr="00140D17" w:rsidRDefault="00140D17">
      <w:pPr>
        <w:ind w:firstLine="640"/>
      </w:pPr>
      <w:r w:rsidRPr="00140D17">
        <w:t>1-8</w:t>
      </w:r>
      <w:r w:rsidRPr="00140D17">
        <w:rPr>
          <w:rFonts w:hint="eastAsia"/>
        </w:rPr>
        <w:t>月，重庆高新区大力盘活存量资金，提高财政资金使用效益，共收回存量资金</w:t>
      </w:r>
      <w:r w:rsidRPr="00140D17">
        <w:t>1.8</w:t>
      </w:r>
      <w:r w:rsidRPr="00140D17">
        <w:rPr>
          <w:rFonts w:hint="eastAsia"/>
        </w:rPr>
        <w:t>亿元。截至</w:t>
      </w:r>
      <w:r w:rsidRPr="00140D17">
        <w:rPr>
          <w:rFonts w:hint="eastAsia"/>
        </w:rPr>
        <w:t>8</w:t>
      </w:r>
      <w:r w:rsidRPr="00140D17">
        <w:rPr>
          <w:rFonts w:hint="eastAsia"/>
        </w:rPr>
        <w:t>月底，已累计安排支出</w:t>
      </w:r>
      <w:r w:rsidRPr="00140D17">
        <w:rPr>
          <w:rFonts w:hint="eastAsia"/>
        </w:rPr>
        <w:t>1</w:t>
      </w:r>
      <w:r w:rsidRPr="00140D17">
        <w:t>.4</w:t>
      </w:r>
      <w:r w:rsidRPr="00140D17">
        <w:rPr>
          <w:rFonts w:hint="eastAsia"/>
        </w:rPr>
        <w:t>亿元，用于支持重大科技项目建设、招商引资政策兑现等。</w:t>
      </w:r>
    </w:p>
    <w:p w14:paraId="2AAB1107" w14:textId="77777777" w:rsidR="00922BC0" w:rsidRPr="00140D17" w:rsidRDefault="00140D17">
      <w:pPr>
        <w:ind w:firstLine="640"/>
      </w:pPr>
      <w:r w:rsidRPr="00140D17">
        <w:rPr>
          <w:rFonts w:eastAsia="方正楷体_GBK" w:cstheme="majorBidi" w:hint="eastAsia"/>
          <w:bCs/>
          <w:szCs w:val="32"/>
        </w:rPr>
        <w:t>（四）预备费使用情况</w:t>
      </w:r>
    </w:p>
    <w:p w14:paraId="7FB8FA0D" w14:textId="77777777" w:rsidR="00922BC0" w:rsidRPr="00140D17" w:rsidRDefault="00140D17">
      <w:pPr>
        <w:ind w:firstLine="640"/>
      </w:pPr>
      <w:r w:rsidRPr="00140D17">
        <w:rPr>
          <w:rFonts w:hint="eastAsia"/>
        </w:rPr>
        <w:t>2</w:t>
      </w:r>
      <w:r w:rsidRPr="00140D17">
        <w:t>023</w:t>
      </w:r>
      <w:r w:rsidRPr="00140D17">
        <w:rPr>
          <w:rFonts w:hint="eastAsia"/>
        </w:rPr>
        <w:t>年年初预算安排预备费</w:t>
      </w:r>
      <w:r w:rsidRPr="00140D17">
        <w:rPr>
          <w:rFonts w:hint="eastAsia"/>
        </w:rPr>
        <w:t>1</w:t>
      </w:r>
      <w:r w:rsidRPr="00140D17">
        <w:rPr>
          <w:rFonts w:hint="eastAsia"/>
        </w:rPr>
        <w:t>亿元，</w:t>
      </w:r>
      <w:r w:rsidRPr="00140D17">
        <w:rPr>
          <w:rFonts w:hint="eastAsia"/>
        </w:rPr>
        <w:t>1</w:t>
      </w:r>
      <w:r w:rsidRPr="00140D17">
        <w:t>-8</w:t>
      </w:r>
      <w:r w:rsidRPr="00140D17">
        <w:rPr>
          <w:rFonts w:hint="eastAsia"/>
        </w:rPr>
        <w:t>月已动用</w:t>
      </w:r>
      <w:r w:rsidRPr="00140D17">
        <w:t>30</w:t>
      </w:r>
      <w:r w:rsidRPr="00140D17">
        <w:rPr>
          <w:rFonts w:hint="eastAsia"/>
        </w:rPr>
        <w:t>万元，用于虎溪街道地质灾害治理工作。</w:t>
      </w:r>
    </w:p>
    <w:p w14:paraId="765DD3FC" w14:textId="77777777" w:rsidR="00922BC0" w:rsidRPr="00140D17" w:rsidRDefault="00140D17">
      <w:pPr>
        <w:ind w:firstLine="640"/>
      </w:pPr>
      <w:r w:rsidRPr="00140D17">
        <w:rPr>
          <w:rFonts w:eastAsia="方正楷体_GBK" w:cstheme="majorBidi" w:hint="eastAsia"/>
          <w:bCs/>
          <w:szCs w:val="32"/>
        </w:rPr>
        <w:t>（五）政府债务情况</w:t>
      </w:r>
    </w:p>
    <w:p w14:paraId="089A4FC7" w14:textId="77777777" w:rsidR="00922BC0" w:rsidRPr="00140D17" w:rsidRDefault="00140D17">
      <w:pPr>
        <w:ind w:firstLine="640"/>
      </w:pPr>
      <w:r w:rsidRPr="00140D17">
        <w:rPr>
          <w:rFonts w:hint="eastAsia"/>
        </w:rPr>
        <w:t>经市政府批准，市财政局预下达重庆高新区</w:t>
      </w:r>
      <w:r w:rsidRPr="00140D17">
        <w:rPr>
          <w:rFonts w:hint="eastAsia"/>
        </w:rPr>
        <w:t>202</w:t>
      </w:r>
      <w:r w:rsidRPr="00140D17">
        <w:t>3</w:t>
      </w:r>
      <w:r w:rsidRPr="00140D17">
        <w:rPr>
          <w:rFonts w:hint="eastAsia"/>
        </w:rPr>
        <w:t>年新增债务限额</w:t>
      </w:r>
      <w:r w:rsidRPr="00140D17">
        <w:t>133.15</w:t>
      </w:r>
      <w:r w:rsidRPr="00140D17">
        <w:rPr>
          <w:rFonts w:hint="eastAsia"/>
        </w:rPr>
        <w:t>亿元，其中，一般债务</w:t>
      </w:r>
      <w:r w:rsidRPr="00140D17">
        <w:t>3.15</w:t>
      </w:r>
      <w:r w:rsidRPr="00140D17">
        <w:rPr>
          <w:rFonts w:hint="eastAsia"/>
        </w:rPr>
        <w:t>亿元、专项债务</w:t>
      </w:r>
      <w:r w:rsidRPr="00140D17">
        <w:t>130</w:t>
      </w:r>
      <w:r w:rsidRPr="00140D17">
        <w:rPr>
          <w:rFonts w:hint="eastAsia"/>
        </w:rPr>
        <w:t>亿元。截至</w:t>
      </w:r>
      <w:r w:rsidRPr="00140D17">
        <w:rPr>
          <w:rFonts w:hint="eastAsia"/>
        </w:rPr>
        <w:t>8</w:t>
      </w:r>
      <w:r w:rsidRPr="00140D17">
        <w:rPr>
          <w:rFonts w:hint="eastAsia"/>
        </w:rPr>
        <w:t>月底，已发行新增政府债券</w:t>
      </w:r>
      <w:r w:rsidRPr="00140D17">
        <w:rPr>
          <w:rFonts w:hint="eastAsia"/>
        </w:rPr>
        <w:t>113.</w:t>
      </w:r>
      <w:r w:rsidRPr="00140D17">
        <w:t>1</w:t>
      </w:r>
      <w:r w:rsidRPr="00140D17">
        <w:rPr>
          <w:rFonts w:hint="eastAsia"/>
        </w:rPr>
        <w:t>5</w:t>
      </w:r>
      <w:r w:rsidRPr="00140D17">
        <w:rPr>
          <w:rFonts w:hint="eastAsia"/>
        </w:rPr>
        <w:t>亿元（一般债券</w:t>
      </w:r>
      <w:r w:rsidRPr="00140D17">
        <w:rPr>
          <w:rFonts w:hint="eastAsia"/>
        </w:rPr>
        <w:t>3.15</w:t>
      </w:r>
      <w:r w:rsidRPr="00140D17">
        <w:rPr>
          <w:rFonts w:hint="eastAsia"/>
        </w:rPr>
        <w:t>亿元、专项债券</w:t>
      </w:r>
      <w:r w:rsidRPr="00140D17">
        <w:rPr>
          <w:rFonts w:hint="eastAsia"/>
        </w:rPr>
        <w:t>110</w:t>
      </w:r>
      <w:r w:rsidRPr="00140D17">
        <w:rPr>
          <w:rFonts w:hint="eastAsia"/>
        </w:rPr>
        <w:t>亿元），再融资债券</w:t>
      </w:r>
      <w:r w:rsidRPr="00140D17">
        <w:rPr>
          <w:rFonts w:hint="eastAsia"/>
        </w:rPr>
        <w:t>0.4</w:t>
      </w:r>
      <w:r w:rsidRPr="00140D17">
        <w:rPr>
          <w:rFonts w:hint="eastAsia"/>
        </w:rPr>
        <w:t>亿元。截至</w:t>
      </w:r>
      <w:r w:rsidRPr="00140D17">
        <w:t>8</w:t>
      </w:r>
      <w:r w:rsidRPr="00140D17">
        <w:rPr>
          <w:rFonts w:hint="eastAsia"/>
        </w:rPr>
        <w:t>月底，政府债务余额</w:t>
      </w:r>
      <w:r w:rsidRPr="00140D17">
        <w:rPr>
          <w:rFonts w:hint="eastAsia"/>
        </w:rPr>
        <w:t>479.9</w:t>
      </w:r>
      <w:r w:rsidRPr="00140D17">
        <w:rPr>
          <w:rFonts w:hint="eastAsia"/>
        </w:rPr>
        <w:t>亿元，其中，一般债务</w:t>
      </w:r>
      <w:r w:rsidRPr="00140D17">
        <w:rPr>
          <w:rFonts w:hint="eastAsia"/>
        </w:rPr>
        <w:t>58</w:t>
      </w:r>
      <w:r w:rsidRPr="00140D17">
        <w:rPr>
          <w:rFonts w:hint="eastAsia"/>
        </w:rPr>
        <w:t>亿元、专项债务</w:t>
      </w:r>
      <w:r w:rsidRPr="00140D17">
        <w:rPr>
          <w:rFonts w:hint="eastAsia"/>
        </w:rPr>
        <w:t>421.9</w:t>
      </w:r>
      <w:r w:rsidRPr="00140D17">
        <w:rPr>
          <w:rFonts w:hint="eastAsia"/>
        </w:rPr>
        <w:t>亿元。</w:t>
      </w:r>
    </w:p>
    <w:p w14:paraId="22F3480E" w14:textId="736A4895" w:rsidR="00922BC0" w:rsidRPr="00140D17" w:rsidRDefault="00140D17">
      <w:pPr>
        <w:pStyle w:val="1"/>
        <w:ind w:firstLine="640"/>
      </w:pPr>
      <w:r w:rsidRPr="00140D17">
        <w:rPr>
          <w:rFonts w:hint="eastAsia"/>
        </w:rPr>
        <w:t>二、财政主要工作</w:t>
      </w:r>
      <w:r w:rsidR="00D141B9">
        <w:rPr>
          <w:rFonts w:hint="eastAsia"/>
        </w:rPr>
        <w:t>情况</w:t>
      </w:r>
    </w:p>
    <w:p w14:paraId="6A2014DB" w14:textId="77777777" w:rsidR="00922BC0" w:rsidRPr="00140D17" w:rsidRDefault="00140D17">
      <w:pPr>
        <w:ind w:firstLine="640"/>
        <w:rPr>
          <w:rFonts w:cs="Times New Roman"/>
          <w:color w:val="0D0D0D" w:themeColor="text1" w:themeTint="F2"/>
        </w:rPr>
      </w:pPr>
      <w:r w:rsidRPr="00140D17">
        <w:rPr>
          <w:rFonts w:cs="Times New Roman" w:hint="eastAsia"/>
          <w:color w:val="0D0D0D" w:themeColor="text1" w:themeTint="F2"/>
        </w:rPr>
        <w:t>今年以来，在市委市政府坚强领导下、在市人大的监督指导下，重庆高新区坚持“稳进增效、除险清患、改革求变、惠民有感”工作导向，积极发挥财政职能作用，落实落细一系列税费优惠政策，加力提效落实积极财政政策，财政收入保持恢复性增长态势，支出保持较高强度。持续保障和改善民生，进一步深入预算管理改革，不断提升财政管理效能，全区经济运行整体好转，</w:t>
      </w:r>
      <w:r w:rsidRPr="00140D17">
        <w:rPr>
          <w:rFonts w:cs="Times New Roman" w:hint="eastAsia"/>
          <w:color w:val="0D0D0D" w:themeColor="text1" w:themeTint="F2"/>
        </w:rPr>
        <w:lastRenderedPageBreak/>
        <w:t>社会大局保持稳定，财政运行总体平稳。</w:t>
      </w:r>
    </w:p>
    <w:p w14:paraId="6BCCF23E" w14:textId="77777777" w:rsidR="00922BC0" w:rsidRPr="00140D17" w:rsidRDefault="00140D17">
      <w:pPr>
        <w:ind w:firstLine="640"/>
        <w:rPr>
          <w:rFonts w:cs="Times New Roman"/>
          <w:color w:val="0D0D0D" w:themeColor="text1" w:themeTint="F2"/>
        </w:rPr>
      </w:pPr>
      <w:r w:rsidRPr="00140D17">
        <w:rPr>
          <w:rFonts w:eastAsia="方正楷体_GBK" w:cs="Times New Roman" w:hint="eastAsia"/>
          <w:color w:val="0D0D0D" w:themeColor="text1" w:themeTint="F2"/>
        </w:rPr>
        <w:t>（一）着力</w:t>
      </w:r>
      <w:proofErr w:type="gramStart"/>
      <w:r w:rsidRPr="00140D17">
        <w:rPr>
          <w:rFonts w:eastAsia="方正楷体_GBK" w:cs="Times New Roman" w:hint="eastAsia"/>
          <w:color w:val="0D0D0D" w:themeColor="text1" w:themeTint="F2"/>
        </w:rPr>
        <w:t>稳投资促</w:t>
      </w:r>
      <w:proofErr w:type="gramEnd"/>
      <w:r w:rsidRPr="00140D17">
        <w:rPr>
          <w:rFonts w:eastAsia="方正楷体_GBK" w:cs="Times New Roman" w:hint="eastAsia"/>
          <w:color w:val="0D0D0D" w:themeColor="text1" w:themeTint="F2"/>
        </w:rPr>
        <w:t>发展。</w:t>
      </w:r>
      <w:r w:rsidRPr="00140D17">
        <w:rPr>
          <w:rFonts w:cs="Times New Roman" w:hint="eastAsia"/>
          <w:color w:val="0D0D0D" w:themeColor="text1" w:themeTint="F2"/>
        </w:rPr>
        <w:t>持续巩固减税降费成效，减轻市场主体资金压力，上半年共办理减税降费</w:t>
      </w:r>
      <w:r w:rsidRPr="00140D17">
        <w:rPr>
          <w:rFonts w:cs="Times New Roman"/>
          <w:color w:val="0D0D0D" w:themeColor="text1" w:themeTint="F2"/>
        </w:rPr>
        <w:t>7.4</w:t>
      </w:r>
      <w:r w:rsidRPr="00140D17">
        <w:rPr>
          <w:rFonts w:cs="Times New Roman" w:hint="eastAsia"/>
          <w:color w:val="0D0D0D" w:themeColor="text1" w:themeTint="F2"/>
        </w:rPr>
        <w:t>亿元。加快预算执行情况调度，财政支出保持必要强度，</w:t>
      </w:r>
      <w:r w:rsidRPr="00140D17">
        <w:rPr>
          <w:rFonts w:cs="Times New Roman" w:hint="eastAsia"/>
          <w:color w:val="0D0D0D" w:themeColor="text1" w:themeTint="F2"/>
        </w:rPr>
        <w:t>1</w:t>
      </w:r>
      <w:r w:rsidRPr="00140D17">
        <w:rPr>
          <w:rFonts w:cs="Times New Roman"/>
          <w:color w:val="0D0D0D" w:themeColor="text1" w:themeTint="F2"/>
        </w:rPr>
        <w:t>-8</w:t>
      </w:r>
      <w:r w:rsidRPr="00140D17">
        <w:rPr>
          <w:rFonts w:cs="Times New Roman" w:hint="eastAsia"/>
          <w:color w:val="0D0D0D" w:themeColor="text1" w:themeTint="F2"/>
        </w:rPr>
        <w:t>月一般公共预算支出增长</w:t>
      </w:r>
      <w:r w:rsidRPr="00140D17">
        <w:t>6.6</w:t>
      </w:r>
      <w:r w:rsidRPr="00140D17">
        <w:rPr>
          <w:rFonts w:cs="Times New Roman" w:hint="eastAsia"/>
          <w:color w:val="0D0D0D" w:themeColor="text1" w:themeTint="F2"/>
        </w:rPr>
        <w:t>%</w:t>
      </w:r>
      <w:r w:rsidRPr="00140D17">
        <w:rPr>
          <w:rFonts w:cs="Times New Roman" w:hint="eastAsia"/>
          <w:color w:val="0D0D0D" w:themeColor="text1" w:themeTint="F2"/>
        </w:rPr>
        <w:t>。多</w:t>
      </w:r>
      <w:proofErr w:type="gramStart"/>
      <w:r w:rsidRPr="00140D17">
        <w:rPr>
          <w:rFonts w:cs="Times New Roman" w:hint="eastAsia"/>
          <w:color w:val="0D0D0D" w:themeColor="text1" w:themeTint="F2"/>
        </w:rPr>
        <w:t>措</w:t>
      </w:r>
      <w:proofErr w:type="gramEnd"/>
      <w:r w:rsidRPr="00140D17">
        <w:rPr>
          <w:rFonts w:cs="Times New Roman" w:hint="eastAsia"/>
          <w:color w:val="0D0D0D" w:themeColor="text1" w:themeTint="F2"/>
        </w:rPr>
        <w:t>并举促进恢复和扩大消费，通过消费</w:t>
      </w:r>
      <w:proofErr w:type="gramStart"/>
      <w:r w:rsidRPr="00140D17">
        <w:rPr>
          <w:rFonts w:cs="Times New Roman" w:hint="eastAsia"/>
          <w:color w:val="0D0D0D" w:themeColor="text1" w:themeTint="F2"/>
        </w:rPr>
        <w:t>券</w:t>
      </w:r>
      <w:proofErr w:type="gramEnd"/>
      <w:r w:rsidRPr="00140D17">
        <w:rPr>
          <w:rFonts w:cs="Times New Roman" w:hint="eastAsia"/>
          <w:color w:val="0D0D0D" w:themeColor="text1" w:themeTint="F2"/>
        </w:rPr>
        <w:t>补贴、车位补贴、人才补贴等多种方式促进消费提</w:t>
      </w:r>
      <w:proofErr w:type="gramStart"/>
      <w:r w:rsidRPr="00140D17">
        <w:rPr>
          <w:rFonts w:cs="Times New Roman" w:hint="eastAsia"/>
          <w:color w:val="0D0D0D" w:themeColor="text1" w:themeTint="F2"/>
        </w:rPr>
        <w:t>质提量</w:t>
      </w:r>
      <w:proofErr w:type="gramEnd"/>
      <w:r w:rsidRPr="00140D17">
        <w:rPr>
          <w:rFonts w:cs="Times New Roman" w:hint="eastAsia"/>
          <w:color w:val="0D0D0D" w:themeColor="text1" w:themeTint="F2"/>
        </w:rPr>
        <w:t>。靶向招引先进制造业骨干项目，围绕“</w:t>
      </w:r>
      <w:r w:rsidRPr="00140D17">
        <w:rPr>
          <w:rFonts w:cs="Times New Roman" w:hint="eastAsia"/>
          <w:color w:val="0D0D0D" w:themeColor="text1" w:themeTint="F2"/>
        </w:rPr>
        <w:t>3238</w:t>
      </w:r>
      <w:r w:rsidRPr="00140D17">
        <w:rPr>
          <w:rFonts w:cs="Times New Roman" w:hint="eastAsia"/>
          <w:color w:val="0D0D0D" w:themeColor="text1" w:themeTint="F2"/>
        </w:rPr>
        <w:t>”现代制造业方向，强化</w:t>
      </w:r>
      <w:proofErr w:type="gramStart"/>
      <w:r w:rsidRPr="00140D17">
        <w:rPr>
          <w:rFonts w:cs="Times New Roman" w:hint="eastAsia"/>
          <w:color w:val="0D0D0D" w:themeColor="text1" w:themeTint="F2"/>
        </w:rPr>
        <w:t>同央企</w:t>
      </w:r>
      <w:proofErr w:type="gramEnd"/>
      <w:r w:rsidRPr="00140D17">
        <w:rPr>
          <w:rFonts w:cs="Times New Roman" w:hint="eastAsia"/>
          <w:color w:val="0D0D0D" w:themeColor="text1" w:themeTint="F2"/>
        </w:rPr>
        <w:t>、市属国企的合作，注重与高校、银行、企业携手招商，主导产业集群不断壮大，集聚</w:t>
      </w:r>
      <w:r w:rsidRPr="00140D17">
        <w:rPr>
          <w:rFonts w:cs="Times New Roman" w:hint="eastAsia"/>
          <w:color w:val="0D0D0D" w:themeColor="text1" w:themeTint="F2"/>
        </w:rPr>
        <w:t>40</w:t>
      </w:r>
      <w:r w:rsidRPr="00140D17">
        <w:rPr>
          <w:rFonts w:cs="Times New Roman" w:hint="eastAsia"/>
          <w:color w:val="0D0D0D" w:themeColor="text1" w:themeTint="F2"/>
        </w:rPr>
        <w:t>余家智能网联新能源汽车产业相关企业。传统产业加速转型升级，出台《重庆高新区推动制造业高质量发展十条措施》，支持华润微电子、</w:t>
      </w:r>
      <w:r w:rsidRPr="00140D17">
        <w:rPr>
          <w:rFonts w:cs="Times New Roman" w:hint="eastAsia"/>
          <w:color w:val="0D0D0D" w:themeColor="text1" w:themeTint="F2"/>
        </w:rPr>
        <w:t>SK</w:t>
      </w:r>
      <w:r w:rsidRPr="00140D17">
        <w:rPr>
          <w:rFonts w:cs="Times New Roman" w:hint="eastAsia"/>
          <w:color w:val="0D0D0D" w:themeColor="text1" w:themeTint="F2"/>
        </w:rPr>
        <w:t>海力士等已投企业达产增效，提速建设第三代化合物半导体、</w:t>
      </w:r>
      <w:proofErr w:type="gramStart"/>
      <w:r w:rsidRPr="00140D17">
        <w:rPr>
          <w:rFonts w:cs="Times New Roman" w:hint="eastAsia"/>
          <w:color w:val="0D0D0D" w:themeColor="text1" w:themeTint="F2"/>
        </w:rPr>
        <w:t>中电科芯片</w:t>
      </w:r>
      <w:proofErr w:type="gramEnd"/>
      <w:r w:rsidRPr="00140D17">
        <w:rPr>
          <w:rFonts w:cs="Times New Roman" w:hint="eastAsia"/>
          <w:color w:val="0D0D0D" w:themeColor="text1" w:themeTint="F2"/>
        </w:rPr>
        <w:t>等新兴产业，实施长安跨越新能源商用车</w:t>
      </w:r>
      <w:proofErr w:type="gramStart"/>
      <w:r w:rsidRPr="00140D17">
        <w:rPr>
          <w:rFonts w:cs="Times New Roman" w:hint="eastAsia"/>
          <w:color w:val="0D0D0D" w:themeColor="text1" w:themeTint="F2"/>
        </w:rPr>
        <w:t>等智改数转</w:t>
      </w:r>
      <w:proofErr w:type="gramEnd"/>
      <w:r w:rsidRPr="00140D17">
        <w:rPr>
          <w:rFonts w:cs="Times New Roman" w:hint="eastAsia"/>
          <w:color w:val="0D0D0D" w:themeColor="text1" w:themeTint="F2"/>
        </w:rPr>
        <w:t>项目。重点项目建设“快马加鞭”，</w:t>
      </w:r>
      <w:proofErr w:type="gramStart"/>
      <w:r w:rsidRPr="00140D17">
        <w:rPr>
          <w:rFonts w:cs="Times New Roman" w:hint="eastAsia"/>
          <w:color w:val="0D0D0D" w:themeColor="text1" w:themeTint="F2"/>
        </w:rPr>
        <w:t>科学谷数智科创园</w:t>
      </w:r>
      <w:proofErr w:type="gramEnd"/>
      <w:r w:rsidRPr="00140D17">
        <w:rPr>
          <w:rFonts w:cs="Times New Roman" w:hint="eastAsia"/>
          <w:color w:val="0D0D0D" w:themeColor="text1" w:themeTint="F2"/>
        </w:rPr>
        <w:t>一期、中科院重庆科学中心一期、高腾大道三期、智能网联汽车技术及产业创新中心、种质创制大科学中心二期等</w:t>
      </w:r>
      <w:r w:rsidRPr="00140D17">
        <w:rPr>
          <w:rFonts w:cs="Times New Roman" w:hint="eastAsia"/>
          <w:color w:val="0D0D0D" w:themeColor="text1" w:themeTint="F2"/>
        </w:rPr>
        <w:t>10</w:t>
      </w:r>
      <w:r w:rsidRPr="00140D17">
        <w:rPr>
          <w:rFonts w:cs="Times New Roman" w:hint="eastAsia"/>
          <w:color w:val="0D0D0D" w:themeColor="text1" w:themeTint="F2"/>
        </w:rPr>
        <w:t>个重点建设项目正式投用，总投资金额</w:t>
      </w:r>
      <w:r w:rsidRPr="00140D17">
        <w:rPr>
          <w:rFonts w:cs="Times New Roman" w:hint="eastAsia"/>
          <w:color w:val="0D0D0D" w:themeColor="text1" w:themeTint="F2"/>
        </w:rPr>
        <w:t>86.4</w:t>
      </w:r>
      <w:r w:rsidRPr="00140D17">
        <w:rPr>
          <w:rFonts w:cs="Times New Roman" w:hint="eastAsia"/>
          <w:color w:val="0D0D0D" w:themeColor="text1" w:themeTint="F2"/>
        </w:rPr>
        <w:t>亿元。</w:t>
      </w:r>
    </w:p>
    <w:p w14:paraId="307628D0" w14:textId="77777777" w:rsidR="00922BC0" w:rsidRPr="00140D17" w:rsidRDefault="00140D17">
      <w:pPr>
        <w:ind w:firstLine="640"/>
        <w:rPr>
          <w:rFonts w:cs="Times New Roman"/>
          <w:color w:val="0D0D0D" w:themeColor="text1" w:themeTint="F2"/>
        </w:rPr>
      </w:pPr>
      <w:r w:rsidRPr="00140D17">
        <w:rPr>
          <w:rFonts w:eastAsia="方正楷体_GBK" w:cs="Times New Roman" w:hint="eastAsia"/>
          <w:color w:val="0D0D0D" w:themeColor="text1" w:themeTint="F2"/>
        </w:rPr>
        <w:t>（二</w:t>
      </w:r>
      <w:proofErr w:type="gramStart"/>
      <w:r w:rsidRPr="00140D17">
        <w:rPr>
          <w:rFonts w:eastAsia="方正楷体_GBK" w:cs="Times New Roman" w:hint="eastAsia"/>
          <w:color w:val="0D0D0D" w:themeColor="text1" w:themeTint="F2"/>
        </w:rPr>
        <w:t>）着</w:t>
      </w:r>
      <w:proofErr w:type="gramEnd"/>
      <w:r w:rsidRPr="00140D17">
        <w:rPr>
          <w:rFonts w:eastAsia="方正楷体_GBK" w:cs="Times New Roman" w:hint="eastAsia"/>
          <w:color w:val="0D0D0D" w:themeColor="text1" w:themeTint="F2"/>
        </w:rPr>
        <w:t>力保重点惠民生。</w:t>
      </w:r>
      <w:r w:rsidRPr="00140D17">
        <w:rPr>
          <w:rFonts w:cs="Times New Roman" w:hint="eastAsia"/>
          <w:color w:val="0D0D0D" w:themeColor="text1" w:themeTint="F2"/>
        </w:rPr>
        <w:t>加大对重点领域关键环节投入力度，坚持党政机关“过紧日子”，大力压减一般性行政开支，严格落实保工资、保运转、保民生的支出安排序列，不断优化支出结构，</w:t>
      </w:r>
      <w:proofErr w:type="gramStart"/>
      <w:r w:rsidRPr="00140D17">
        <w:rPr>
          <w:rFonts w:cs="Times New Roman" w:hint="eastAsia"/>
          <w:color w:val="0D0D0D" w:themeColor="text1" w:themeTint="F2"/>
        </w:rPr>
        <w:t>突出普</w:t>
      </w:r>
      <w:proofErr w:type="gramEnd"/>
      <w:r w:rsidRPr="00140D17">
        <w:rPr>
          <w:rFonts w:cs="Times New Roman" w:hint="eastAsia"/>
          <w:color w:val="0D0D0D" w:themeColor="text1" w:themeTint="F2"/>
        </w:rPr>
        <w:t>惠性、基础性、兜底性民生建设。加快补齐基本公共服务配套设施短板，逐步实现公共服务均等化，紧扣“打造西部教育高地、建设一流强区”战略目标，坚持“科创高新·智慧</w:t>
      </w:r>
      <w:r w:rsidRPr="00140D17">
        <w:rPr>
          <w:rFonts w:cs="Times New Roman" w:hint="eastAsia"/>
          <w:color w:val="0D0D0D" w:themeColor="text1" w:themeTint="F2"/>
        </w:rPr>
        <w:lastRenderedPageBreak/>
        <w:t>教育”发展理念，与北师大、华中师大、中国教育电视台等全国优质教育资源，合作共建学校</w:t>
      </w:r>
      <w:r w:rsidRPr="00140D17">
        <w:rPr>
          <w:rFonts w:cs="Times New Roman" w:hint="eastAsia"/>
          <w:color w:val="0D0D0D" w:themeColor="text1" w:themeTint="F2"/>
        </w:rPr>
        <w:t>15</w:t>
      </w:r>
      <w:r w:rsidRPr="00140D17">
        <w:rPr>
          <w:rFonts w:cs="Times New Roman" w:hint="eastAsia"/>
          <w:color w:val="0D0D0D" w:themeColor="text1" w:themeTint="F2"/>
        </w:rPr>
        <w:t>所，</w:t>
      </w:r>
      <w:proofErr w:type="gramStart"/>
      <w:r w:rsidRPr="00140D17">
        <w:rPr>
          <w:rFonts w:cs="Times New Roman" w:hint="eastAsia"/>
          <w:color w:val="0D0D0D" w:themeColor="text1" w:themeTint="F2"/>
        </w:rPr>
        <w:t>新建明</w:t>
      </w:r>
      <w:proofErr w:type="gramEnd"/>
      <w:r w:rsidRPr="00140D17">
        <w:rPr>
          <w:rFonts w:cs="Times New Roman" w:hint="eastAsia"/>
          <w:color w:val="0D0D0D" w:themeColor="text1" w:themeTint="F2"/>
        </w:rPr>
        <w:t>远未来中学、小学等学校</w:t>
      </w:r>
      <w:r w:rsidRPr="00140D17">
        <w:rPr>
          <w:rFonts w:cs="Times New Roman" w:hint="eastAsia"/>
          <w:color w:val="0D0D0D" w:themeColor="text1" w:themeTint="F2"/>
        </w:rPr>
        <w:t>10</w:t>
      </w:r>
      <w:r w:rsidRPr="00140D17">
        <w:rPr>
          <w:rFonts w:cs="Times New Roman" w:hint="eastAsia"/>
          <w:color w:val="0D0D0D" w:themeColor="text1" w:themeTint="F2"/>
        </w:rPr>
        <w:t>所，增加学位</w:t>
      </w:r>
      <w:r w:rsidRPr="00140D17">
        <w:rPr>
          <w:rFonts w:cs="Times New Roman" w:hint="eastAsia"/>
          <w:color w:val="0D0D0D" w:themeColor="text1" w:themeTint="F2"/>
        </w:rPr>
        <w:t>1.2</w:t>
      </w:r>
      <w:r w:rsidRPr="00140D17">
        <w:rPr>
          <w:rFonts w:cs="Times New Roman" w:hint="eastAsia"/>
          <w:color w:val="0D0D0D" w:themeColor="text1" w:themeTint="F2"/>
        </w:rPr>
        <w:t>万余个。坚持就业优先政策，落实</w:t>
      </w:r>
      <w:proofErr w:type="gramStart"/>
      <w:r w:rsidRPr="00140D17">
        <w:rPr>
          <w:rFonts w:cs="Times New Roman" w:hint="eastAsia"/>
          <w:color w:val="0D0D0D" w:themeColor="text1" w:themeTint="F2"/>
        </w:rPr>
        <w:t>落细稳就业</w:t>
      </w:r>
      <w:proofErr w:type="gramEnd"/>
      <w:r w:rsidRPr="00140D17">
        <w:rPr>
          <w:rFonts w:cs="Times New Roman" w:hint="eastAsia"/>
          <w:color w:val="0D0D0D" w:themeColor="text1" w:themeTint="F2"/>
        </w:rPr>
        <w:t>举措，坚持把促进高校毕业生就业创业作为今年</w:t>
      </w:r>
      <w:proofErr w:type="gramStart"/>
      <w:r w:rsidRPr="00140D17">
        <w:rPr>
          <w:rFonts w:cs="Times New Roman" w:hint="eastAsia"/>
          <w:color w:val="0D0D0D" w:themeColor="text1" w:themeTint="F2"/>
        </w:rPr>
        <w:t>稳就业</w:t>
      </w:r>
      <w:proofErr w:type="gramEnd"/>
      <w:r w:rsidRPr="00140D17">
        <w:rPr>
          <w:rFonts w:cs="Times New Roman" w:hint="eastAsia"/>
          <w:color w:val="0D0D0D" w:themeColor="text1" w:themeTint="F2"/>
        </w:rPr>
        <w:t>工作的重中之重，投入近</w:t>
      </w:r>
      <w:r w:rsidRPr="00140D17">
        <w:rPr>
          <w:rFonts w:cs="Times New Roman" w:hint="eastAsia"/>
          <w:color w:val="0D0D0D" w:themeColor="text1" w:themeTint="F2"/>
        </w:rPr>
        <w:t>0</w:t>
      </w:r>
      <w:r w:rsidRPr="00140D17">
        <w:rPr>
          <w:rFonts w:cs="Times New Roman"/>
          <w:color w:val="0D0D0D" w:themeColor="text1" w:themeTint="F2"/>
        </w:rPr>
        <w:t>.5</w:t>
      </w:r>
      <w:r w:rsidRPr="00140D17">
        <w:rPr>
          <w:rFonts w:cs="Times New Roman" w:hint="eastAsia"/>
          <w:color w:val="0D0D0D" w:themeColor="text1" w:themeTint="F2"/>
        </w:rPr>
        <w:t>亿元用于职业技能培训和公益性岗位补贴。发放创业担保贷款</w:t>
      </w:r>
      <w:r w:rsidRPr="00140D17">
        <w:rPr>
          <w:rFonts w:cs="Times New Roman"/>
          <w:color w:val="0D0D0D" w:themeColor="text1" w:themeTint="F2"/>
        </w:rPr>
        <w:t>1.2</w:t>
      </w:r>
      <w:r w:rsidRPr="00140D17">
        <w:rPr>
          <w:rFonts w:cs="Times New Roman" w:hint="eastAsia"/>
          <w:color w:val="0D0D0D" w:themeColor="text1" w:themeTint="F2"/>
        </w:rPr>
        <w:t>亿元，扶持创业项目</w:t>
      </w:r>
      <w:r w:rsidRPr="00140D17">
        <w:rPr>
          <w:rFonts w:cs="Times New Roman" w:hint="eastAsia"/>
          <w:color w:val="0D0D0D" w:themeColor="text1" w:themeTint="F2"/>
        </w:rPr>
        <w:t>440</w:t>
      </w:r>
      <w:r w:rsidRPr="00140D17">
        <w:rPr>
          <w:rFonts w:cs="Times New Roman" w:hint="eastAsia"/>
          <w:color w:val="0D0D0D" w:themeColor="text1" w:themeTint="F2"/>
        </w:rPr>
        <w:t>个，加快建设环大学城创新生态圈、科学城专家服务基地、高技能人才国际合作先导区、人才服务港。</w:t>
      </w:r>
    </w:p>
    <w:p w14:paraId="400889CE" w14:textId="77777777" w:rsidR="00922BC0" w:rsidRPr="00140D17" w:rsidRDefault="00140D17">
      <w:pPr>
        <w:ind w:firstLine="640"/>
        <w:rPr>
          <w:rFonts w:cs="Times New Roman"/>
          <w:color w:val="0D0D0D" w:themeColor="text1" w:themeTint="F2"/>
        </w:rPr>
      </w:pPr>
      <w:r w:rsidRPr="00140D17">
        <w:rPr>
          <w:rFonts w:eastAsia="方正楷体_GBK" w:cs="Times New Roman" w:hint="eastAsia"/>
          <w:color w:val="0D0D0D" w:themeColor="text1" w:themeTint="F2"/>
        </w:rPr>
        <w:t>（三）</w:t>
      </w:r>
      <w:proofErr w:type="gramStart"/>
      <w:r w:rsidRPr="00140D17">
        <w:rPr>
          <w:rFonts w:eastAsia="方正楷体_GBK" w:cs="Times New Roman" w:hint="eastAsia"/>
          <w:color w:val="0D0D0D" w:themeColor="text1" w:themeTint="F2"/>
        </w:rPr>
        <w:t>着力深改革</w:t>
      </w:r>
      <w:proofErr w:type="gramEnd"/>
      <w:r w:rsidRPr="00140D17">
        <w:rPr>
          <w:rFonts w:eastAsia="方正楷体_GBK" w:cs="Times New Roman" w:hint="eastAsia"/>
          <w:color w:val="0D0D0D" w:themeColor="text1" w:themeTint="F2"/>
        </w:rPr>
        <w:t>提质效。</w:t>
      </w:r>
      <w:r w:rsidRPr="00140D17">
        <w:rPr>
          <w:rFonts w:cs="Times New Roman" w:hint="eastAsia"/>
          <w:color w:val="0D0D0D" w:themeColor="text1" w:themeTint="F2"/>
        </w:rPr>
        <w:t>进一步深化预算管理改革，持续完善项目库建设，将项目作为部门和单位预算管理的基本单元，实施项目全生命周期管理。加快预算支出标准体系建设，稳步推进分领域、分行业支出标准建设和应用。逐步构建通用标准与专用标准相互结合，财政标准和单位内部标准相互补充的多层次项目支出体系。按照事权和支出责任相适应原则，分级分类规范镇</w:t>
      </w:r>
      <w:proofErr w:type="gramStart"/>
      <w:r w:rsidRPr="00140D17">
        <w:rPr>
          <w:rFonts w:cs="Times New Roman" w:hint="eastAsia"/>
          <w:color w:val="0D0D0D" w:themeColor="text1" w:themeTint="F2"/>
        </w:rPr>
        <w:t>街项目</w:t>
      </w:r>
      <w:proofErr w:type="gramEnd"/>
      <w:r w:rsidRPr="00140D17">
        <w:rPr>
          <w:rFonts w:cs="Times New Roman" w:hint="eastAsia"/>
          <w:color w:val="0D0D0D" w:themeColor="text1" w:themeTint="F2"/>
        </w:rPr>
        <w:t>预算。深入研究绩效结果与预算安排挂钩机制，坚持“花钱必问效、无效必问责”，深化绩效激励与约束。加大存量资金资产盘活力度，</w:t>
      </w:r>
      <w:r w:rsidRPr="00140D17">
        <w:rPr>
          <w:rFonts w:cs="Times New Roman" w:hint="eastAsia"/>
          <w:color w:val="0D0D0D" w:themeColor="text1" w:themeTint="F2"/>
        </w:rPr>
        <w:t>1</w:t>
      </w:r>
      <w:r w:rsidRPr="00140D17">
        <w:rPr>
          <w:rFonts w:cs="Times New Roman"/>
          <w:color w:val="0D0D0D" w:themeColor="text1" w:themeTint="F2"/>
        </w:rPr>
        <w:t>-8</w:t>
      </w:r>
      <w:r w:rsidRPr="00140D17">
        <w:rPr>
          <w:rFonts w:cs="Times New Roman" w:hint="eastAsia"/>
          <w:color w:val="0D0D0D" w:themeColor="text1" w:themeTint="F2"/>
        </w:rPr>
        <w:t>月共收回存量资金</w:t>
      </w:r>
      <w:r w:rsidRPr="00140D17">
        <w:rPr>
          <w:rFonts w:cs="Times New Roman"/>
          <w:color w:val="0D0D0D" w:themeColor="text1" w:themeTint="F2"/>
        </w:rPr>
        <w:t>1.8</w:t>
      </w:r>
      <w:r w:rsidRPr="00140D17">
        <w:rPr>
          <w:rFonts w:cs="Times New Roman" w:hint="eastAsia"/>
          <w:color w:val="0D0D0D" w:themeColor="text1" w:themeTint="F2"/>
        </w:rPr>
        <w:t>亿元。持续推动国有公司加快改革创新、降本增效，修订印发企业负责人薪酬管理办法，差异</w:t>
      </w:r>
      <w:proofErr w:type="gramStart"/>
      <w:r w:rsidRPr="00140D17">
        <w:rPr>
          <w:rFonts w:cs="Times New Roman" w:hint="eastAsia"/>
          <w:color w:val="0D0D0D" w:themeColor="text1" w:themeTint="F2"/>
        </w:rPr>
        <w:t>化制定</w:t>
      </w:r>
      <w:proofErr w:type="gramEnd"/>
      <w:r w:rsidRPr="00140D17">
        <w:rPr>
          <w:rFonts w:cs="Times New Roman" w:hint="eastAsia"/>
          <w:color w:val="0D0D0D" w:themeColor="text1" w:themeTint="F2"/>
        </w:rPr>
        <w:t>经营业绩考核指标。</w:t>
      </w:r>
    </w:p>
    <w:p w14:paraId="229B804D" w14:textId="77777777" w:rsidR="00922BC0" w:rsidRPr="00140D17" w:rsidRDefault="00140D17">
      <w:pPr>
        <w:ind w:firstLine="640"/>
        <w:rPr>
          <w:rFonts w:cs="Times New Roman"/>
          <w:color w:val="0D0D0D" w:themeColor="text1" w:themeTint="F2"/>
        </w:rPr>
      </w:pPr>
      <w:r w:rsidRPr="00140D17">
        <w:rPr>
          <w:rFonts w:eastAsia="方正楷体_GBK" w:cs="Times New Roman" w:hint="eastAsia"/>
          <w:color w:val="0D0D0D" w:themeColor="text1" w:themeTint="F2"/>
        </w:rPr>
        <w:t>（四）着力严监管防风险。</w:t>
      </w:r>
      <w:r w:rsidRPr="00140D17">
        <w:rPr>
          <w:rFonts w:cs="Times New Roman" w:hint="eastAsia"/>
          <w:color w:val="0D0D0D" w:themeColor="text1" w:themeTint="F2"/>
        </w:rPr>
        <w:t>进一步严肃财经纪律，聚焦贯彻落实税费支持政策、党政机关过紧日子、加强基层“三保”等重点任务，加强制约监督。坚决落实政府长期“过紧日子”工作方</w:t>
      </w:r>
      <w:r w:rsidRPr="00140D17">
        <w:rPr>
          <w:rFonts w:cs="Times New Roman" w:hint="eastAsia"/>
          <w:color w:val="0D0D0D" w:themeColor="text1" w:themeTint="F2"/>
        </w:rPr>
        <w:lastRenderedPageBreak/>
        <w:t>针，结合财政实际运行情况和防范化解债务风险工作要求，</w:t>
      </w:r>
      <w:r w:rsidRPr="00140D17">
        <w:rPr>
          <w:rFonts w:cs="Times New Roman" w:hint="eastAsia"/>
          <w:color w:val="0D0D0D" w:themeColor="text1" w:themeTint="F2"/>
        </w:rPr>
        <w:t>1</w:t>
      </w:r>
      <w:r w:rsidRPr="00140D17">
        <w:rPr>
          <w:rFonts w:cs="Times New Roman"/>
          <w:color w:val="0D0D0D" w:themeColor="text1" w:themeTint="F2"/>
        </w:rPr>
        <w:t>-8</w:t>
      </w:r>
      <w:r w:rsidRPr="00140D17">
        <w:rPr>
          <w:rFonts w:cs="Times New Roman" w:hint="eastAsia"/>
          <w:color w:val="0D0D0D" w:themeColor="text1" w:themeTint="F2"/>
        </w:rPr>
        <w:t>月大力压减行政运行成本，收回各单位预算资金</w:t>
      </w:r>
      <w:r w:rsidRPr="00140D17">
        <w:rPr>
          <w:rFonts w:cs="Times New Roman" w:hint="eastAsia"/>
          <w:color w:val="0D0D0D" w:themeColor="text1" w:themeTint="F2"/>
        </w:rPr>
        <w:t>1</w:t>
      </w:r>
      <w:r w:rsidRPr="00140D17">
        <w:rPr>
          <w:rFonts w:cs="Times New Roman"/>
          <w:color w:val="0D0D0D" w:themeColor="text1" w:themeTint="F2"/>
        </w:rPr>
        <w:t>.3</w:t>
      </w:r>
      <w:r w:rsidRPr="00140D17">
        <w:rPr>
          <w:rFonts w:cs="Times New Roman" w:hint="eastAsia"/>
          <w:color w:val="0D0D0D" w:themeColor="text1" w:themeTint="F2"/>
        </w:rPr>
        <w:t>亿元，统筹</w:t>
      </w:r>
      <w:proofErr w:type="gramStart"/>
      <w:r w:rsidRPr="00140D17">
        <w:rPr>
          <w:rFonts w:cs="Times New Roman" w:hint="eastAsia"/>
          <w:color w:val="0D0D0D" w:themeColor="text1" w:themeTint="F2"/>
        </w:rPr>
        <w:t>用于隐债偿还</w:t>
      </w:r>
      <w:proofErr w:type="gramEnd"/>
      <w:r w:rsidRPr="00140D17">
        <w:rPr>
          <w:rFonts w:cs="Times New Roman" w:hint="eastAsia"/>
          <w:color w:val="0D0D0D" w:themeColor="text1" w:themeTint="F2"/>
        </w:rPr>
        <w:t>和平衡年度预算。扎实开展财会监督检查工作，组建专项行动工作专班，检查覆盖预算管理、支付管理、资金管理、资产管理、会计管理等方面，推动完善各单位内部控制建设、管理制度和业务流程，提高财政资金使用效益和财政管理水平。强化政府债务风险管控和国有公司有息负债日常监控，严格实施政府投资项目立项前财政承受能力和债务风险评估。完善财政“三保”运行风险管控机制，加强“三保”预算执行监控。</w:t>
      </w:r>
    </w:p>
    <w:p w14:paraId="4295C2FE" w14:textId="3F3684F2" w:rsidR="00922BC0" w:rsidRPr="00140D17" w:rsidRDefault="00140D17">
      <w:pPr>
        <w:ind w:firstLine="640"/>
        <w:rPr>
          <w:rFonts w:cs="Times New Roman"/>
          <w:color w:val="0D0D0D" w:themeColor="text1" w:themeTint="F2"/>
        </w:rPr>
      </w:pPr>
      <w:r w:rsidRPr="00140D17">
        <w:rPr>
          <w:rFonts w:cs="Times New Roman" w:hint="eastAsia"/>
          <w:color w:val="0D0D0D" w:themeColor="text1" w:themeTint="F2"/>
        </w:rPr>
        <w:t>总体来看，</w:t>
      </w:r>
      <w:r w:rsidRPr="00140D17">
        <w:rPr>
          <w:rFonts w:cs="Times New Roman" w:hint="eastAsia"/>
          <w:color w:val="0D0D0D" w:themeColor="text1" w:themeTint="F2"/>
        </w:rPr>
        <w:t>1</w:t>
      </w:r>
      <w:r w:rsidRPr="00140D17">
        <w:rPr>
          <w:rFonts w:cs="Times New Roman"/>
          <w:color w:val="0D0D0D" w:themeColor="text1" w:themeTint="F2"/>
        </w:rPr>
        <w:t>-8</w:t>
      </w:r>
      <w:r w:rsidRPr="00140D17">
        <w:rPr>
          <w:rFonts w:cs="Times New Roman" w:hint="eastAsia"/>
          <w:color w:val="0D0D0D" w:themeColor="text1" w:themeTint="F2"/>
        </w:rPr>
        <w:t>月重庆高新区财政预算执行情况总体平稳，但我们也清醒的认识到，在财政运行过程中，仍然存在着一些不容忽视的问题和矛盾。一是财政收入增长乏力</w:t>
      </w:r>
      <w:r w:rsidR="0098195E">
        <w:rPr>
          <w:rFonts w:cs="Times New Roman" w:hint="eastAsia"/>
          <w:color w:val="0D0D0D" w:themeColor="text1" w:themeTint="F2"/>
        </w:rPr>
        <w:t>，</w:t>
      </w:r>
      <w:r w:rsidRPr="00140D17">
        <w:rPr>
          <w:rFonts w:cs="Times New Roman" w:hint="eastAsia"/>
          <w:color w:val="0D0D0D" w:themeColor="text1" w:themeTint="F2"/>
        </w:rPr>
        <w:t>二是刚性支出扩张较快。对此，我们将认真对待这些问题，增强紧迫感、使命感，以决战决胜姿态奋战三季度、冲刺下半年，努力交出经济社会发展高分报表。</w:t>
      </w:r>
    </w:p>
    <w:p w14:paraId="06666CE2" w14:textId="77777777" w:rsidR="00922BC0" w:rsidRPr="00140D17" w:rsidRDefault="00140D17">
      <w:pPr>
        <w:pStyle w:val="1"/>
        <w:ind w:firstLine="640"/>
      </w:pPr>
      <w:r w:rsidRPr="00140D17">
        <w:rPr>
          <w:rFonts w:hint="eastAsia"/>
        </w:rPr>
        <w:t>三、下一步工作打算</w:t>
      </w:r>
    </w:p>
    <w:p w14:paraId="226BCF14" w14:textId="77777777" w:rsidR="00922BC0" w:rsidRPr="00140D17" w:rsidRDefault="00140D17">
      <w:pPr>
        <w:ind w:firstLine="640"/>
      </w:pPr>
      <w:r w:rsidRPr="00140D17">
        <w:rPr>
          <w:rFonts w:hint="eastAsia"/>
        </w:rPr>
        <w:t>下半年，我们将继续提高政治站位，更加突出“稳进增效、除险清患、改革求变、惠民有感”的工作导向，着力推动经济实现质的有效提升和量的合理增长。</w:t>
      </w:r>
      <w:r w:rsidRPr="00140D17">
        <w:rPr>
          <w:rFonts w:cs="Times New Roman" w:hint="eastAsia"/>
          <w:color w:val="0D0D0D" w:themeColor="text1" w:themeTint="F2"/>
        </w:rPr>
        <w:t>进一步加强财政收支管理、优化财政资源配置、提升财政资金使用效益，精准施策、创新方法，</w:t>
      </w:r>
      <w:r w:rsidRPr="00140D17">
        <w:rPr>
          <w:rFonts w:hint="eastAsia"/>
        </w:rPr>
        <w:t>切实加快支出进度，加强预算约束和绩效管理，推动财政实现可持续发展。</w:t>
      </w:r>
    </w:p>
    <w:p w14:paraId="1CF3F5DA" w14:textId="77777777" w:rsidR="00922BC0" w:rsidRPr="00140D17" w:rsidRDefault="00140D17">
      <w:pPr>
        <w:ind w:firstLine="640"/>
      </w:pPr>
      <w:r w:rsidRPr="00140D17">
        <w:rPr>
          <w:rFonts w:eastAsia="方正楷体_GBK" w:hint="eastAsia"/>
        </w:rPr>
        <w:lastRenderedPageBreak/>
        <w:t>（一）全力以赴组织收入。</w:t>
      </w:r>
      <w:r w:rsidRPr="00140D17">
        <w:rPr>
          <w:rFonts w:hint="eastAsia"/>
        </w:rPr>
        <w:t>一是培植税源财源，稳住存量企业税收，挖掘税收新增长点，</w:t>
      </w:r>
      <w:proofErr w:type="gramStart"/>
      <w:r w:rsidRPr="00140D17">
        <w:rPr>
          <w:rFonts w:hint="eastAsia"/>
        </w:rPr>
        <w:t>将引育高质量</w:t>
      </w:r>
      <w:proofErr w:type="gramEnd"/>
      <w:r w:rsidRPr="00140D17">
        <w:rPr>
          <w:rFonts w:hint="eastAsia"/>
        </w:rPr>
        <w:t>税源作为主要招商指标。二是坚持依法治税，紧密对接税务部门形成协税护税合力，强化收入预期管理，加强税收征管，严防税源跑冒滴漏，实现税源财源“颗粒归仓”。三是深入挖掘增收潜力，加大存量资金盘活力度，对超期未予使用的财政存量资金及时收回，由财政统筹用于“三保”等基本民生领域，有效增强财政统筹能力，提升财政资金使用效益。</w:t>
      </w:r>
      <w:bookmarkStart w:id="0" w:name="_GoBack"/>
      <w:bookmarkEnd w:id="0"/>
    </w:p>
    <w:p w14:paraId="562B7FE4" w14:textId="77777777" w:rsidR="00922BC0" w:rsidRPr="00140D17" w:rsidRDefault="00140D17">
      <w:pPr>
        <w:ind w:firstLine="640"/>
      </w:pPr>
      <w:r w:rsidRPr="00140D17">
        <w:rPr>
          <w:rFonts w:eastAsia="方正楷体_GBK" w:hint="eastAsia"/>
        </w:rPr>
        <w:t>（二）多</w:t>
      </w:r>
      <w:proofErr w:type="gramStart"/>
      <w:r w:rsidRPr="00140D17">
        <w:rPr>
          <w:rFonts w:eastAsia="方正楷体_GBK" w:hint="eastAsia"/>
        </w:rPr>
        <w:t>措</w:t>
      </w:r>
      <w:proofErr w:type="gramEnd"/>
      <w:r w:rsidRPr="00140D17">
        <w:rPr>
          <w:rFonts w:eastAsia="方正楷体_GBK" w:hint="eastAsia"/>
        </w:rPr>
        <w:t>并举优化支出。</w:t>
      </w:r>
      <w:r w:rsidRPr="00140D17">
        <w:rPr>
          <w:rFonts w:hint="eastAsia"/>
        </w:rPr>
        <w:t>一是大力优化支出结构，深化“零基预算”理念，打破支出固化僵化格局，坚决兜住“三保”底线，加大重点领域和刚性支出保障力度。二是坚持政府过“紧日子”的长效机制，把严把紧预算支出关口，深入挖掘节支潜力，严控一般性支出，强化财政评审、绩效评估评价结果应用。三是推进财政支出标准化建设，稳步建立预算项目支出标准体系，加快推进项目要素、项目文本、绩效指标等标准化、规范化。</w:t>
      </w:r>
    </w:p>
    <w:p w14:paraId="5DD6238B" w14:textId="2049908D" w:rsidR="00922BC0" w:rsidRPr="00140D17" w:rsidRDefault="00140D17">
      <w:pPr>
        <w:ind w:firstLine="640"/>
      </w:pPr>
      <w:r w:rsidRPr="00140D17">
        <w:rPr>
          <w:rFonts w:eastAsia="方正楷体_GBK" w:hint="eastAsia"/>
        </w:rPr>
        <w:t>（三）守</w:t>
      </w:r>
      <w:proofErr w:type="gramStart"/>
      <w:r w:rsidRPr="00140D17">
        <w:rPr>
          <w:rFonts w:eastAsia="方正楷体_GBK" w:hint="eastAsia"/>
        </w:rPr>
        <w:t>牢安全发展</w:t>
      </w:r>
      <w:proofErr w:type="gramEnd"/>
      <w:r w:rsidRPr="00140D17">
        <w:rPr>
          <w:rFonts w:eastAsia="方正楷体_GBK" w:hint="eastAsia"/>
        </w:rPr>
        <w:t>底线。</w:t>
      </w:r>
      <w:r w:rsidRPr="00140D17">
        <w:rPr>
          <w:rFonts w:hint="eastAsia"/>
        </w:rPr>
        <w:t>一是严禁新增隐性债务。强化政府投资项目管理，未纳入年度投资计划的项目、资金不能平衡的项目，原则上不得审批。二是健全债务风险防范机制。将国企债务数据纳入国资大数据系统进行实时管理。三是完善收益解缴工作机制。加快统筹事业收入用于公共事业专项</w:t>
      </w:r>
      <w:proofErr w:type="gramStart"/>
      <w:r w:rsidRPr="00140D17">
        <w:rPr>
          <w:rFonts w:hint="eastAsia"/>
        </w:rPr>
        <w:t>债项目</w:t>
      </w:r>
      <w:proofErr w:type="gramEnd"/>
      <w:r w:rsidRPr="00140D17">
        <w:rPr>
          <w:rFonts w:hint="eastAsia"/>
        </w:rPr>
        <w:t>付息，统筹土地出让收益用于国有企业专项</w:t>
      </w:r>
      <w:proofErr w:type="gramStart"/>
      <w:r w:rsidRPr="00140D17">
        <w:rPr>
          <w:rFonts w:hint="eastAsia"/>
        </w:rPr>
        <w:t>债项目</w:t>
      </w:r>
      <w:proofErr w:type="gramEnd"/>
      <w:r w:rsidRPr="00140D17">
        <w:rPr>
          <w:rFonts w:hint="eastAsia"/>
        </w:rPr>
        <w:t>付息。四是提高债券资金使用绩效。提前储备、科学包装，将专项债投向领域与招商产业</w:t>
      </w:r>
      <w:r w:rsidRPr="00140D17">
        <w:rPr>
          <w:rFonts w:hint="eastAsia"/>
        </w:rPr>
        <w:lastRenderedPageBreak/>
        <w:t>项目结合，投入要更加精准；严格规范专项债券资金使用，最大限度实现资金效益，使用要更加高效；加快项目建设进度，尽快形成实物工作量和有效资产，成果要更加凸显。</w:t>
      </w:r>
    </w:p>
    <w:p w14:paraId="7B1E83E7" w14:textId="77777777" w:rsidR="00922BC0" w:rsidRPr="00140D17" w:rsidRDefault="00140D17">
      <w:pPr>
        <w:ind w:firstLine="640"/>
      </w:pPr>
      <w:r w:rsidRPr="00140D17">
        <w:rPr>
          <w:rFonts w:eastAsia="方正楷体_GBK" w:hint="eastAsia"/>
        </w:rPr>
        <w:t>（四）深化预算绩效管理。</w:t>
      </w:r>
      <w:r w:rsidRPr="00140D17">
        <w:rPr>
          <w:rFonts w:hint="eastAsia"/>
        </w:rPr>
        <w:t>紧扣预算管理关键环节，聚焦“全方位、全过程、全覆盖”的绩效管理目标，构建事前事中事后有机衔接的预算绩效管理链。一是强化事前绩效评估，加强对新增重大政策和项目事前绩效评估的预算审核，推进各部门加强对项目必要性、可行性、合</w:t>
      </w:r>
      <w:proofErr w:type="gramStart"/>
      <w:r w:rsidRPr="00140D17">
        <w:rPr>
          <w:rFonts w:hint="eastAsia"/>
        </w:rPr>
        <w:t>规</w:t>
      </w:r>
      <w:proofErr w:type="gramEnd"/>
      <w:r w:rsidRPr="00140D17">
        <w:rPr>
          <w:rFonts w:hint="eastAsia"/>
        </w:rPr>
        <w:t>性的论证评估。二是深化绩效目标管理，将绩效目标设置作为预算安排的前置条件，不断提高绩效目标设置的科学性和准确性。三是加强预算执行绩效监控，对不达预期的项目及时纠正和调整，确保绩效目标如期完成。</w:t>
      </w:r>
    </w:p>
    <w:p w14:paraId="5CB73126" w14:textId="77777777" w:rsidR="00922BC0" w:rsidRPr="00140D17" w:rsidRDefault="00922BC0">
      <w:pPr>
        <w:ind w:firstLine="640"/>
      </w:pPr>
    </w:p>
    <w:p w14:paraId="7AE55EEF" w14:textId="1AEDF308" w:rsidR="00922BC0" w:rsidRPr="00140D17" w:rsidRDefault="00140D17">
      <w:pPr>
        <w:ind w:leftChars="200" w:left="1600" w:hangingChars="300" w:hanging="960"/>
      </w:pPr>
      <w:r w:rsidRPr="00140D17">
        <w:rPr>
          <w:rFonts w:hint="eastAsia"/>
        </w:rPr>
        <w:t>附件：</w:t>
      </w:r>
      <w:r w:rsidRPr="00140D17">
        <w:rPr>
          <w:rFonts w:hint="eastAsia"/>
        </w:rPr>
        <w:t>2</w:t>
      </w:r>
      <w:r w:rsidRPr="00140D17">
        <w:t>023</w:t>
      </w:r>
      <w:r w:rsidRPr="00140D17">
        <w:rPr>
          <w:rFonts w:hint="eastAsia"/>
        </w:rPr>
        <w:t>年</w:t>
      </w:r>
      <w:r w:rsidRPr="00140D17">
        <w:rPr>
          <w:rFonts w:hint="eastAsia"/>
        </w:rPr>
        <w:t>1</w:t>
      </w:r>
      <w:r w:rsidRPr="00140D17">
        <w:t>-8</w:t>
      </w:r>
      <w:r w:rsidRPr="00140D17">
        <w:rPr>
          <w:rFonts w:hint="eastAsia"/>
        </w:rPr>
        <w:t>月预算执行情况表</w:t>
      </w:r>
    </w:p>
    <w:p w14:paraId="4C77F8C0" w14:textId="77777777" w:rsidR="00922BC0" w:rsidRPr="00140D17" w:rsidRDefault="00140D17">
      <w:pPr>
        <w:widowControl/>
        <w:spacing w:line="240" w:lineRule="auto"/>
        <w:ind w:firstLineChars="0" w:firstLine="0"/>
        <w:jc w:val="left"/>
      </w:pPr>
      <w:r w:rsidRPr="00140D17">
        <w:br w:type="page"/>
      </w:r>
    </w:p>
    <w:p w14:paraId="318EB664" w14:textId="77777777" w:rsidR="00922BC0" w:rsidRPr="00140D17" w:rsidRDefault="00140D17">
      <w:pPr>
        <w:ind w:firstLineChars="0" w:firstLine="0"/>
        <w:rPr>
          <w:rFonts w:eastAsia="方正黑体_GBK"/>
        </w:rPr>
      </w:pPr>
      <w:r w:rsidRPr="00140D17">
        <w:rPr>
          <w:rFonts w:eastAsia="方正黑体_GBK" w:hint="eastAsia"/>
        </w:rPr>
        <w:lastRenderedPageBreak/>
        <w:t>附件</w:t>
      </w:r>
    </w:p>
    <w:p w14:paraId="4AF7EF99" w14:textId="77777777" w:rsidR="00922BC0" w:rsidRPr="00140D17" w:rsidRDefault="00922BC0">
      <w:pPr>
        <w:ind w:firstLine="640"/>
      </w:pPr>
    </w:p>
    <w:p w14:paraId="24AF8F2F" w14:textId="77777777" w:rsidR="00922BC0" w:rsidRPr="00140D17" w:rsidRDefault="00922BC0">
      <w:pPr>
        <w:ind w:firstLine="640"/>
      </w:pPr>
    </w:p>
    <w:p w14:paraId="7E14C64D" w14:textId="77777777" w:rsidR="00922BC0" w:rsidRPr="00140D17" w:rsidRDefault="00922BC0">
      <w:pPr>
        <w:ind w:firstLine="640"/>
      </w:pPr>
    </w:p>
    <w:p w14:paraId="7E087C11" w14:textId="77777777" w:rsidR="00922BC0" w:rsidRPr="00140D17" w:rsidRDefault="00922BC0">
      <w:pPr>
        <w:ind w:firstLine="640"/>
      </w:pPr>
    </w:p>
    <w:p w14:paraId="268CA15F" w14:textId="77777777" w:rsidR="00922BC0" w:rsidRPr="00140D17" w:rsidRDefault="00140D17">
      <w:pPr>
        <w:ind w:firstLineChars="0" w:firstLine="0"/>
        <w:jc w:val="center"/>
        <w:rPr>
          <w:rFonts w:eastAsia="方正小标宋_GBK"/>
          <w:sz w:val="44"/>
          <w:szCs w:val="44"/>
        </w:rPr>
      </w:pPr>
      <w:r w:rsidRPr="00140D17">
        <w:rPr>
          <w:rFonts w:eastAsia="方正小标宋_GBK" w:hint="eastAsia"/>
          <w:sz w:val="44"/>
          <w:szCs w:val="44"/>
        </w:rPr>
        <w:t>西部科学城重庆高新区</w:t>
      </w:r>
    </w:p>
    <w:p w14:paraId="7C178376" w14:textId="77777777" w:rsidR="00922BC0" w:rsidRPr="00140D17" w:rsidRDefault="00140D17">
      <w:pPr>
        <w:ind w:firstLineChars="0" w:firstLine="0"/>
        <w:jc w:val="center"/>
        <w:rPr>
          <w:rFonts w:eastAsia="方正小标宋_GBK"/>
          <w:sz w:val="44"/>
          <w:szCs w:val="44"/>
        </w:rPr>
      </w:pPr>
      <w:r w:rsidRPr="00140D17">
        <w:rPr>
          <w:rFonts w:eastAsia="方正小标宋_GBK" w:hint="eastAsia"/>
          <w:sz w:val="44"/>
          <w:szCs w:val="44"/>
        </w:rPr>
        <w:t>2023</w:t>
      </w:r>
      <w:r w:rsidRPr="00140D17">
        <w:rPr>
          <w:rFonts w:eastAsia="方正小标宋_GBK" w:hint="eastAsia"/>
          <w:sz w:val="44"/>
          <w:szCs w:val="44"/>
        </w:rPr>
        <w:t>年</w:t>
      </w:r>
      <w:r w:rsidRPr="00140D17">
        <w:rPr>
          <w:rFonts w:eastAsia="方正小标宋_GBK" w:hint="eastAsia"/>
          <w:sz w:val="44"/>
          <w:szCs w:val="44"/>
        </w:rPr>
        <w:t>1-</w:t>
      </w:r>
      <w:r w:rsidRPr="00140D17">
        <w:rPr>
          <w:rFonts w:eastAsia="方正小标宋_GBK"/>
          <w:sz w:val="44"/>
          <w:szCs w:val="44"/>
        </w:rPr>
        <w:t>8</w:t>
      </w:r>
      <w:r w:rsidRPr="00140D17">
        <w:rPr>
          <w:rFonts w:eastAsia="方正小标宋_GBK" w:hint="eastAsia"/>
          <w:sz w:val="44"/>
          <w:szCs w:val="44"/>
        </w:rPr>
        <w:t>月预算执行情况表</w:t>
      </w:r>
    </w:p>
    <w:p w14:paraId="2D1B50C9" w14:textId="77777777" w:rsidR="00922BC0" w:rsidRPr="00140D17" w:rsidRDefault="00922BC0">
      <w:pPr>
        <w:ind w:firstLineChars="0" w:firstLine="0"/>
        <w:jc w:val="center"/>
        <w:rPr>
          <w:rFonts w:eastAsia="方正小标宋_GBK"/>
          <w:sz w:val="44"/>
          <w:szCs w:val="44"/>
        </w:rPr>
      </w:pPr>
    </w:p>
    <w:p w14:paraId="0BF6FFDF" w14:textId="77777777" w:rsidR="00922BC0" w:rsidRPr="00140D17" w:rsidRDefault="00922BC0">
      <w:pPr>
        <w:ind w:firstLineChars="0" w:firstLine="0"/>
        <w:jc w:val="center"/>
        <w:rPr>
          <w:rFonts w:eastAsia="方正小标宋_GBK"/>
          <w:sz w:val="44"/>
          <w:szCs w:val="44"/>
        </w:rPr>
      </w:pPr>
    </w:p>
    <w:p w14:paraId="1DC2C11D" w14:textId="77777777" w:rsidR="00922BC0" w:rsidRPr="00140D17" w:rsidRDefault="00922BC0">
      <w:pPr>
        <w:ind w:firstLineChars="0" w:firstLine="0"/>
        <w:jc w:val="center"/>
        <w:rPr>
          <w:rFonts w:eastAsia="方正小标宋_GBK"/>
          <w:sz w:val="44"/>
          <w:szCs w:val="44"/>
        </w:rPr>
      </w:pPr>
    </w:p>
    <w:p w14:paraId="53774ABA" w14:textId="77777777" w:rsidR="00922BC0" w:rsidRPr="00140D17" w:rsidRDefault="00922BC0">
      <w:pPr>
        <w:ind w:firstLineChars="0" w:firstLine="0"/>
        <w:jc w:val="center"/>
        <w:rPr>
          <w:rFonts w:eastAsia="方正小标宋_GBK"/>
          <w:sz w:val="44"/>
          <w:szCs w:val="44"/>
        </w:rPr>
      </w:pPr>
    </w:p>
    <w:p w14:paraId="227AAF91" w14:textId="77777777" w:rsidR="00922BC0" w:rsidRPr="00140D17" w:rsidRDefault="00922BC0">
      <w:pPr>
        <w:ind w:firstLineChars="0" w:firstLine="0"/>
        <w:jc w:val="center"/>
        <w:rPr>
          <w:rFonts w:eastAsia="方正小标宋_GBK"/>
          <w:sz w:val="44"/>
          <w:szCs w:val="44"/>
        </w:rPr>
      </w:pPr>
    </w:p>
    <w:p w14:paraId="57AE1A07" w14:textId="77777777" w:rsidR="00922BC0" w:rsidRPr="00140D17" w:rsidRDefault="00922BC0">
      <w:pPr>
        <w:ind w:firstLineChars="0" w:firstLine="0"/>
        <w:jc w:val="center"/>
        <w:rPr>
          <w:rFonts w:eastAsia="方正小标宋_GBK"/>
          <w:sz w:val="44"/>
          <w:szCs w:val="44"/>
        </w:rPr>
      </w:pPr>
    </w:p>
    <w:p w14:paraId="4D295BE7" w14:textId="77777777" w:rsidR="00922BC0" w:rsidRPr="00140D17" w:rsidRDefault="00922BC0">
      <w:pPr>
        <w:ind w:firstLineChars="0" w:firstLine="0"/>
        <w:jc w:val="center"/>
        <w:rPr>
          <w:rFonts w:eastAsia="方正小标宋_GBK"/>
          <w:sz w:val="44"/>
          <w:szCs w:val="44"/>
        </w:rPr>
      </w:pPr>
    </w:p>
    <w:p w14:paraId="46B79332" w14:textId="77777777" w:rsidR="00922BC0" w:rsidRPr="00140D17" w:rsidRDefault="00922BC0">
      <w:pPr>
        <w:ind w:firstLineChars="0" w:firstLine="0"/>
        <w:jc w:val="center"/>
        <w:rPr>
          <w:rFonts w:eastAsia="方正小标宋_GBK"/>
          <w:sz w:val="44"/>
          <w:szCs w:val="44"/>
        </w:rPr>
      </w:pPr>
    </w:p>
    <w:p w14:paraId="0B96BCAF" w14:textId="77777777" w:rsidR="00922BC0" w:rsidRPr="00140D17" w:rsidRDefault="00922BC0">
      <w:pPr>
        <w:ind w:firstLineChars="0" w:firstLine="0"/>
        <w:jc w:val="center"/>
        <w:rPr>
          <w:rFonts w:eastAsia="方正小标宋_GBK"/>
          <w:sz w:val="44"/>
          <w:szCs w:val="44"/>
        </w:rPr>
      </w:pPr>
    </w:p>
    <w:p w14:paraId="30D13F0C" w14:textId="77777777" w:rsidR="00922BC0" w:rsidRPr="00140D17" w:rsidRDefault="00922BC0">
      <w:pPr>
        <w:ind w:firstLineChars="0" w:firstLine="0"/>
        <w:jc w:val="center"/>
        <w:rPr>
          <w:rFonts w:eastAsia="方正小标宋_GBK"/>
          <w:sz w:val="44"/>
          <w:szCs w:val="44"/>
        </w:rPr>
      </w:pPr>
    </w:p>
    <w:p w14:paraId="666C6F0C" w14:textId="77777777" w:rsidR="00922BC0" w:rsidRPr="00140D17" w:rsidRDefault="00140D17">
      <w:pPr>
        <w:ind w:firstLineChars="0" w:firstLine="0"/>
        <w:jc w:val="center"/>
        <w:rPr>
          <w:rFonts w:eastAsia="方正黑体_GBK"/>
          <w:szCs w:val="32"/>
        </w:rPr>
      </w:pPr>
      <w:r w:rsidRPr="00140D17">
        <w:rPr>
          <w:rFonts w:eastAsia="方正黑体_GBK" w:hint="eastAsia"/>
          <w:szCs w:val="32"/>
        </w:rPr>
        <w:t>2023</w:t>
      </w:r>
      <w:r w:rsidRPr="00140D17">
        <w:rPr>
          <w:rFonts w:eastAsia="方正黑体_GBK" w:hint="eastAsia"/>
          <w:szCs w:val="32"/>
        </w:rPr>
        <w:t>年</w:t>
      </w:r>
      <w:r w:rsidRPr="00140D17">
        <w:rPr>
          <w:rFonts w:eastAsia="方正黑体_GBK"/>
          <w:szCs w:val="32"/>
        </w:rPr>
        <w:t>9</w:t>
      </w:r>
      <w:r w:rsidRPr="00140D17">
        <w:rPr>
          <w:rFonts w:eastAsia="方正黑体_GBK" w:hint="eastAsia"/>
          <w:szCs w:val="32"/>
        </w:rPr>
        <w:t>月</w:t>
      </w:r>
    </w:p>
    <w:p w14:paraId="68ED0855" w14:textId="77777777" w:rsidR="00922BC0" w:rsidRPr="00140D17" w:rsidRDefault="00140D17">
      <w:pPr>
        <w:widowControl/>
        <w:spacing w:line="240" w:lineRule="auto"/>
        <w:ind w:firstLineChars="0" w:firstLine="0"/>
        <w:jc w:val="left"/>
        <w:rPr>
          <w:rFonts w:eastAsia="方正小标宋_GBK"/>
          <w:sz w:val="44"/>
          <w:szCs w:val="44"/>
        </w:rPr>
      </w:pPr>
      <w:r w:rsidRPr="00140D17">
        <w:rPr>
          <w:rFonts w:eastAsia="方正小标宋_GBK"/>
          <w:sz w:val="44"/>
          <w:szCs w:val="44"/>
        </w:rPr>
        <w:br w:type="page"/>
      </w:r>
    </w:p>
    <w:p w14:paraId="68659113" w14:textId="77777777" w:rsidR="00922BC0" w:rsidRPr="00140D17" w:rsidRDefault="00140D17">
      <w:pPr>
        <w:ind w:firstLineChars="0" w:firstLine="0"/>
        <w:jc w:val="center"/>
        <w:rPr>
          <w:rFonts w:eastAsia="方正黑体_GBK"/>
          <w:sz w:val="44"/>
          <w:szCs w:val="44"/>
        </w:rPr>
      </w:pPr>
      <w:r w:rsidRPr="00140D17">
        <w:rPr>
          <w:rFonts w:eastAsia="方正黑体_GBK" w:hint="eastAsia"/>
          <w:sz w:val="44"/>
          <w:szCs w:val="44"/>
        </w:rPr>
        <w:lastRenderedPageBreak/>
        <w:t>目</w:t>
      </w:r>
      <w:r w:rsidRPr="00140D17">
        <w:rPr>
          <w:rFonts w:eastAsia="方正黑体_GBK" w:hint="eastAsia"/>
          <w:sz w:val="44"/>
          <w:szCs w:val="44"/>
        </w:rPr>
        <w:t xml:space="preserve">  </w:t>
      </w:r>
      <w:r w:rsidRPr="00140D17">
        <w:rPr>
          <w:rFonts w:eastAsia="方正黑体_GBK" w:hint="eastAsia"/>
          <w:sz w:val="44"/>
          <w:szCs w:val="44"/>
        </w:rPr>
        <w:t>录</w:t>
      </w:r>
    </w:p>
    <w:p w14:paraId="1B7B6AD5" w14:textId="77777777" w:rsidR="00922BC0" w:rsidRPr="00140D17" w:rsidRDefault="00922BC0">
      <w:pPr>
        <w:ind w:firstLineChars="0" w:firstLine="0"/>
        <w:jc w:val="center"/>
        <w:rPr>
          <w:rFonts w:eastAsia="方正小标宋_GBK"/>
          <w:sz w:val="44"/>
          <w:szCs w:val="44"/>
        </w:rPr>
      </w:pPr>
    </w:p>
    <w:p w14:paraId="68BE3A8E" w14:textId="77777777" w:rsidR="00922BC0" w:rsidRPr="00140D17" w:rsidRDefault="00922BC0">
      <w:pPr>
        <w:ind w:firstLineChars="0" w:firstLine="0"/>
        <w:jc w:val="center"/>
        <w:rPr>
          <w:rFonts w:eastAsia="方正小标宋_GBK"/>
          <w:sz w:val="44"/>
          <w:szCs w:val="44"/>
        </w:rPr>
      </w:pPr>
    </w:p>
    <w:p w14:paraId="64D936DF" w14:textId="77777777" w:rsidR="00922BC0" w:rsidRPr="00140D17" w:rsidRDefault="00140D17">
      <w:pPr>
        <w:ind w:firstLine="640"/>
      </w:pPr>
      <w:r w:rsidRPr="00140D17">
        <w:rPr>
          <w:rFonts w:hint="eastAsia"/>
        </w:rPr>
        <w:t>1</w:t>
      </w:r>
      <w:r w:rsidRPr="00140D17">
        <w:t>. 2023</w:t>
      </w:r>
      <w:r w:rsidRPr="00140D17">
        <w:rPr>
          <w:rFonts w:hint="eastAsia"/>
        </w:rPr>
        <w:t>年</w:t>
      </w:r>
      <w:r w:rsidRPr="00140D17">
        <w:rPr>
          <w:rFonts w:hint="eastAsia"/>
        </w:rPr>
        <w:t>1</w:t>
      </w:r>
      <w:r w:rsidRPr="00140D17">
        <w:t>-8</w:t>
      </w:r>
      <w:r w:rsidRPr="00140D17">
        <w:rPr>
          <w:rFonts w:hint="eastAsia"/>
        </w:rPr>
        <w:t>月一般公共预算收入执行表</w:t>
      </w:r>
    </w:p>
    <w:p w14:paraId="7C1AE851" w14:textId="77777777" w:rsidR="00922BC0" w:rsidRPr="00140D17" w:rsidRDefault="00140D17">
      <w:pPr>
        <w:ind w:firstLine="640"/>
      </w:pPr>
      <w:r w:rsidRPr="00140D17">
        <w:t>2. 2023</w:t>
      </w:r>
      <w:r w:rsidRPr="00140D17">
        <w:rPr>
          <w:rFonts w:hint="eastAsia"/>
        </w:rPr>
        <w:t>年</w:t>
      </w:r>
      <w:r w:rsidRPr="00140D17">
        <w:rPr>
          <w:rFonts w:hint="eastAsia"/>
        </w:rPr>
        <w:t>1</w:t>
      </w:r>
      <w:r w:rsidRPr="00140D17">
        <w:t>-8</w:t>
      </w:r>
      <w:r w:rsidRPr="00140D17">
        <w:rPr>
          <w:rFonts w:hint="eastAsia"/>
        </w:rPr>
        <w:t>月一般公共预算支出执行表</w:t>
      </w:r>
    </w:p>
    <w:p w14:paraId="2F4F6D6D" w14:textId="77777777" w:rsidR="00922BC0" w:rsidRPr="00140D17" w:rsidRDefault="00140D17">
      <w:pPr>
        <w:ind w:firstLine="640"/>
      </w:pPr>
      <w:r w:rsidRPr="00140D17">
        <w:t>3. 2023</w:t>
      </w:r>
      <w:r w:rsidRPr="00140D17">
        <w:rPr>
          <w:rFonts w:hint="eastAsia"/>
        </w:rPr>
        <w:t>年</w:t>
      </w:r>
      <w:r w:rsidRPr="00140D17">
        <w:rPr>
          <w:rFonts w:hint="eastAsia"/>
        </w:rPr>
        <w:t>1</w:t>
      </w:r>
      <w:r w:rsidRPr="00140D17">
        <w:t>-8</w:t>
      </w:r>
      <w:r w:rsidRPr="00140D17">
        <w:rPr>
          <w:rFonts w:hint="eastAsia"/>
        </w:rPr>
        <w:t>月政府性基金预算收入执行表</w:t>
      </w:r>
    </w:p>
    <w:p w14:paraId="1525CE22" w14:textId="77777777" w:rsidR="00922BC0" w:rsidRPr="00140D17" w:rsidRDefault="00140D17">
      <w:pPr>
        <w:ind w:firstLine="640"/>
      </w:pPr>
      <w:r w:rsidRPr="00140D17">
        <w:t>4. 2023</w:t>
      </w:r>
      <w:r w:rsidRPr="00140D17">
        <w:rPr>
          <w:rFonts w:hint="eastAsia"/>
        </w:rPr>
        <w:t>年</w:t>
      </w:r>
      <w:r w:rsidRPr="00140D17">
        <w:rPr>
          <w:rFonts w:hint="eastAsia"/>
        </w:rPr>
        <w:t>1</w:t>
      </w:r>
      <w:r w:rsidRPr="00140D17">
        <w:t>-8</w:t>
      </w:r>
      <w:r w:rsidRPr="00140D17">
        <w:rPr>
          <w:rFonts w:hint="eastAsia"/>
        </w:rPr>
        <w:t>月政府性基金预算支出执行表</w:t>
      </w:r>
    </w:p>
    <w:p w14:paraId="6661B887" w14:textId="77777777" w:rsidR="00922BC0" w:rsidRPr="00140D17" w:rsidRDefault="00140D17">
      <w:pPr>
        <w:ind w:firstLine="640"/>
      </w:pPr>
      <w:r w:rsidRPr="00140D17">
        <w:t>5. 2023</w:t>
      </w:r>
      <w:r w:rsidRPr="00140D17">
        <w:rPr>
          <w:rFonts w:hint="eastAsia"/>
        </w:rPr>
        <w:t>年</w:t>
      </w:r>
      <w:r w:rsidRPr="00140D17">
        <w:rPr>
          <w:rFonts w:hint="eastAsia"/>
        </w:rPr>
        <w:t>1</w:t>
      </w:r>
      <w:r w:rsidRPr="00140D17">
        <w:t>-8</w:t>
      </w:r>
      <w:r w:rsidRPr="00140D17">
        <w:rPr>
          <w:rFonts w:hint="eastAsia"/>
        </w:rPr>
        <w:t>月国有资本经营预算收入执行表</w:t>
      </w:r>
    </w:p>
    <w:p w14:paraId="4DF10C80" w14:textId="77777777" w:rsidR="00922BC0" w:rsidRPr="00140D17" w:rsidRDefault="00140D17">
      <w:pPr>
        <w:ind w:firstLine="640"/>
      </w:pPr>
      <w:r w:rsidRPr="00140D17">
        <w:t>6. 2023</w:t>
      </w:r>
      <w:r w:rsidRPr="00140D17">
        <w:rPr>
          <w:rFonts w:hint="eastAsia"/>
        </w:rPr>
        <w:t>年</w:t>
      </w:r>
      <w:r w:rsidRPr="00140D17">
        <w:rPr>
          <w:rFonts w:hint="eastAsia"/>
        </w:rPr>
        <w:t>1</w:t>
      </w:r>
      <w:r w:rsidRPr="00140D17">
        <w:t>-8</w:t>
      </w:r>
      <w:r w:rsidRPr="00140D17">
        <w:rPr>
          <w:rFonts w:hint="eastAsia"/>
        </w:rPr>
        <w:t>月国有资本经营预算支出执行表</w:t>
      </w:r>
    </w:p>
    <w:p w14:paraId="33797533" w14:textId="77777777" w:rsidR="00922BC0" w:rsidRPr="00140D17" w:rsidRDefault="00140D17">
      <w:pPr>
        <w:ind w:firstLine="640"/>
      </w:pPr>
      <w:r w:rsidRPr="00140D17">
        <w:t>7. 2023</w:t>
      </w:r>
      <w:r w:rsidRPr="00140D17">
        <w:rPr>
          <w:rFonts w:hint="eastAsia"/>
        </w:rPr>
        <w:t>年</w:t>
      </w:r>
      <w:r w:rsidRPr="00140D17">
        <w:rPr>
          <w:rFonts w:hint="eastAsia"/>
        </w:rPr>
        <w:t>1</w:t>
      </w:r>
      <w:r w:rsidRPr="00140D17">
        <w:t>-8</w:t>
      </w:r>
      <w:r w:rsidRPr="00140D17">
        <w:rPr>
          <w:rFonts w:hint="eastAsia"/>
        </w:rPr>
        <w:t>月新增政府专项债券使用情况</w:t>
      </w:r>
    </w:p>
    <w:p w14:paraId="5591F22E" w14:textId="77777777" w:rsidR="00922BC0" w:rsidRPr="00140D17" w:rsidRDefault="00140D17">
      <w:pPr>
        <w:widowControl/>
        <w:spacing w:line="240" w:lineRule="auto"/>
        <w:ind w:firstLineChars="0" w:firstLine="0"/>
        <w:jc w:val="left"/>
      </w:pPr>
      <w:r w:rsidRPr="00140D17">
        <w:br w:type="page"/>
      </w:r>
    </w:p>
    <w:p w14:paraId="5B04A195" w14:textId="77777777" w:rsidR="00922BC0" w:rsidRPr="00140D17" w:rsidRDefault="00140D17">
      <w:pPr>
        <w:ind w:firstLineChars="0" w:firstLine="0"/>
        <w:rPr>
          <w:rFonts w:eastAsia="方正黑体_GBK"/>
        </w:rPr>
      </w:pPr>
      <w:r w:rsidRPr="00140D17">
        <w:rPr>
          <w:rFonts w:eastAsia="方正黑体_GBK" w:hint="eastAsia"/>
        </w:rPr>
        <w:lastRenderedPageBreak/>
        <w:t>表</w:t>
      </w:r>
      <w:r w:rsidRPr="00140D17">
        <w:rPr>
          <w:rFonts w:eastAsia="方正黑体_GBK" w:hint="eastAsia"/>
        </w:rPr>
        <w:t>1</w:t>
      </w:r>
    </w:p>
    <w:p w14:paraId="5BB7A6EC" w14:textId="77777777" w:rsidR="00922BC0" w:rsidRPr="00140D17" w:rsidRDefault="00140D17">
      <w:pPr>
        <w:ind w:firstLineChars="0" w:firstLine="0"/>
        <w:jc w:val="center"/>
        <w:rPr>
          <w:rFonts w:eastAsia="方正小标宋_GBK"/>
        </w:rPr>
      </w:pPr>
      <w:r w:rsidRPr="00140D17">
        <w:rPr>
          <w:rFonts w:eastAsia="方正小标宋_GBK" w:hint="eastAsia"/>
        </w:rPr>
        <w:t>2023</w:t>
      </w:r>
      <w:r w:rsidRPr="00140D17">
        <w:rPr>
          <w:rFonts w:eastAsia="方正小标宋_GBK" w:hint="eastAsia"/>
        </w:rPr>
        <w:t>年</w:t>
      </w:r>
      <w:r w:rsidRPr="00140D17">
        <w:rPr>
          <w:rFonts w:eastAsia="方正小标宋_GBK" w:hint="eastAsia"/>
        </w:rPr>
        <w:t>1-</w:t>
      </w:r>
      <w:r w:rsidRPr="00140D17">
        <w:rPr>
          <w:rFonts w:eastAsia="方正小标宋_GBK"/>
        </w:rPr>
        <w:t>8</w:t>
      </w:r>
      <w:r w:rsidRPr="00140D17">
        <w:rPr>
          <w:rFonts w:eastAsia="方正小标宋_GBK" w:hint="eastAsia"/>
        </w:rPr>
        <w:t>月一般公共预算收入执行表</w:t>
      </w:r>
    </w:p>
    <w:p w14:paraId="2F8B84C0" w14:textId="77777777" w:rsidR="00922BC0" w:rsidRPr="00140D17" w:rsidRDefault="00140D17">
      <w:pPr>
        <w:ind w:firstLineChars="0" w:firstLine="0"/>
        <w:jc w:val="right"/>
        <w:rPr>
          <w:rFonts w:eastAsia="方正楷体_GBK"/>
        </w:rPr>
      </w:pPr>
      <w:r w:rsidRPr="00140D17">
        <w:rPr>
          <w:rFonts w:eastAsia="方正楷体_GBK" w:hint="eastAsia"/>
          <w:sz w:val="28"/>
          <w:szCs w:val="21"/>
        </w:rPr>
        <w:t>单位：万元</w:t>
      </w:r>
    </w:p>
    <w:tbl>
      <w:tblPr>
        <w:tblW w:w="8784" w:type="dxa"/>
        <w:tblInd w:w="113" w:type="dxa"/>
        <w:tblLook w:val="04A0" w:firstRow="1" w:lastRow="0" w:firstColumn="1" w:lastColumn="0" w:noHBand="0" w:noVBand="1"/>
      </w:tblPr>
      <w:tblGrid>
        <w:gridCol w:w="3823"/>
        <w:gridCol w:w="1417"/>
        <w:gridCol w:w="2126"/>
        <w:gridCol w:w="1418"/>
      </w:tblGrid>
      <w:tr w:rsidR="00922BC0" w:rsidRPr="00140D17" w14:paraId="1C233D3E" w14:textId="77777777">
        <w:trPr>
          <w:trHeight w:val="324"/>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708B80" w14:textId="77777777" w:rsidR="00922BC0" w:rsidRPr="00140D17" w:rsidRDefault="00140D17">
            <w:pPr>
              <w:widowControl/>
              <w:spacing w:line="240" w:lineRule="auto"/>
              <w:ind w:firstLineChars="0" w:firstLine="0"/>
              <w:jc w:val="center"/>
              <w:rPr>
                <w:rFonts w:eastAsia="方正黑体_GBK" w:cs="宋体"/>
                <w:color w:val="000000"/>
                <w:kern w:val="0"/>
                <w:sz w:val="24"/>
                <w:szCs w:val="24"/>
              </w:rPr>
            </w:pPr>
            <w:r w:rsidRPr="00140D17">
              <w:rPr>
                <w:rFonts w:eastAsia="方正黑体_GBK" w:cs="宋体" w:hint="eastAsia"/>
                <w:color w:val="000000"/>
                <w:kern w:val="0"/>
                <w:sz w:val="24"/>
                <w:szCs w:val="24"/>
              </w:rPr>
              <w:t>预算科目</w:t>
            </w:r>
          </w:p>
        </w:tc>
        <w:tc>
          <w:tcPr>
            <w:tcW w:w="4961" w:type="dxa"/>
            <w:gridSpan w:val="3"/>
            <w:tcBorders>
              <w:top w:val="single" w:sz="4" w:space="0" w:color="auto"/>
              <w:left w:val="nil"/>
              <w:bottom w:val="single" w:sz="4" w:space="0" w:color="auto"/>
              <w:right w:val="single" w:sz="4" w:space="0" w:color="000000"/>
            </w:tcBorders>
            <w:shd w:val="clear" w:color="auto" w:fill="auto"/>
            <w:noWrap/>
            <w:vAlign w:val="center"/>
          </w:tcPr>
          <w:p w14:paraId="76A4677E"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累</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计</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完</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成</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情</w:t>
            </w:r>
            <w:r w:rsidRPr="00140D17">
              <w:rPr>
                <w:rFonts w:eastAsia="方正黑体_GBK" w:cs="宋体" w:hint="eastAsia"/>
                <w:kern w:val="0"/>
                <w:sz w:val="24"/>
                <w:szCs w:val="24"/>
              </w:rPr>
              <w:t xml:space="preserve"> </w:t>
            </w:r>
            <w:proofErr w:type="gramStart"/>
            <w:r w:rsidRPr="00140D17">
              <w:rPr>
                <w:rFonts w:eastAsia="方正黑体_GBK" w:cs="宋体" w:hint="eastAsia"/>
                <w:kern w:val="0"/>
                <w:sz w:val="24"/>
                <w:szCs w:val="24"/>
              </w:rPr>
              <w:t>况</w:t>
            </w:r>
            <w:proofErr w:type="gramEnd"/>
          </w:p>
        </w:tc>
      </w:tr>
      <w:tr w:rsidR="00922BC0" w:rsidRPr="00140D17" w14:paraId="453BC577" w14:textId="77777777">
        <w:trPr>
          <w:trHeight w:val="324"/>
        </w:trPr>
        <w:tc>
          <w:tcPr>
            <w:tcW w:w="3823" w:type="dxa"/>
            <w:vMerge/>
            <w:tcBorders>
              <w:top w:val="single" w:sz="4" w:space="0" w:color="auto"/>
              <w:left w:val="single" w:sz="4" w:space="0" w:color="auto"/>
              <w:bottom w:val="single" w:sz="4" w:space="0" w:color="auto"/>
              <w:right w:val="single" w:sz="4" w:space="0" w:color="auto"/>
            </w:tcBorders>
            <w:vAlign w:val="center"/>
          </w:tcPr>
          <w:p w14:paraId="0EF13FBB" w14:textId="77777777" w:rsidR="00922BC0" w:rsidRPr="00140D17" w:rsidRDefault="00922BC0">
            <w:pPr>
              <w:widowControl/>
              <w:spacing w:line="240" w:lineRule="auto"/>
              <w:ind w:firstLineChars="0" w:firstLine="0"/>
              <w:jc w:val="left"/>
              <w:rPr>
                <w:rFonts w:eastAsia="方正黑体_GBK" w:cs="宋体"/>
                <w:color w:val="000000"/>
                <w:kern w:val="0"/>
                <w:sz w:val="24"/>
                <w:szCs w:val="24"/>
              </w:rPr>
            </w:pPr>
          </w:p>
        </w:tc>
        <w:tc>
          <w:tcPr>
            <w:tcW w:w="1417" w:type="dxa"/>
            <w:tcBorders>
              <w:top w:val="nil"/>
              <w:left w:val="nil"/>
              <w:bottom w:val="single" w:sz="4" w:space="0" w:color="auto"/>
              <w:right w:val="single" w:sz="4" w:space="0" w:color="auto"/>
            </w:tcBorders>
            <w:shd w:val="clear" w:color="000000" w:fill="FFFFFF"/>
            <w:vAlign w:val="center"/>
          </w:tcPr>
          <w:p w14:paraId="582691FE"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金额</w:t>
            </w:r>
          </w:p>
        </w:tc>
        <w:tc>
          <w:tcPr>
            <w:tcW w:w="2126" w:type="dxa"/>
            <w:tcBorders>
              <w:top w:val="nil"/>
              <w:left w:val="nil"/>
              <w:bottom w:val="single" w:sz="4" w:space="0" w:color="auto"/>
              <w:right w:val="single" w:sz="4" w:space="0" w:color="auto"/>
            </w:tcBorders>
            <w:shd w:val="clear" w:color="auto" w:fill="auto"/>
            <w:vAlign w:val="center"/>
          </w:tcPr>
          <w:p w14:paraId="5ABBABCB"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为预算</w:t>
            </w:r>
            <w:r w:rsidRPr="00140D17">
              <w:rPr>
                <w:rFonts w:eastAsia="方正黑体_GBK" w:cs="宋体" w:hint="eastAsia"/>
                <w:kern w:val="0"/>
                <w:sz w:val="24"/>
                <w:szCs w:val="24"/>
              </w:rPr>
              <w:t>%</w:t>
            </w:r>
          </w:p>
        </w:tc>
        <w:tc>
          <w:tcPr>
            <w:tcW w:w="1418" w:type="dxa"/>
            <w:tcBorders>
              <w:top w:val="nil"/>
              <w:left w:val="nil"/>
              <w:bottom w:val="single" w:sz="4" w:space="0" w:color="auto"/>
              <w:right w:val="single" w:sz="4" w:space="0" w:color="auto"/>
            </w:tcBorders>
            <w:shd w:val="clear" w:color="auto" w:fill="auto"/>
            <w:vAlign w:val="center"/>
          </w:tcPr>
          <w:p w14:paraId="6CBA6183"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比上年</w:t>
            </w:r>
            <w:r w:rsidRPr="00140D17">
              <w:rPr>
                <w:rFonts w:eastAsia="方正黑体_GBK" w:cs="宋体" w:hint="eastAsia"/>
                <w:kern w:val="0"/>
                <w:sz w:val="24"/>
                <w:szCs w:val="24"/>
              </w:rPr>
              <w:t>%</w:t>
            </w:r>
          </w:p>
        </w:tc>
      </w:tr>
      <w:tr w:rsidR="001316DF" w:rsidRPr="00140D17" w14:paraId="55FFABCD"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vAlign w:val="center"/>
          </w:tcPr>
          <w:p w14:paraId="21134F35" w14:textId="77777777" w:rsidR="001316DF" w:rsidRPr="00140D17" w:rsidRDefault="001316DF" w:rsidP="001316DF">
            <w:pPr>
              <w:widowControl/>
              <w:spacing w:line="240" w:lineRule="auto"/>
              <w:ind w:firstLineChars="0" w:firstLine="0"/>
              <w:jc w:val="center"/>
              <w:rPr>
                <w:rFonts w:cs="宋体"/>
                <w:b/>
                <w:bCs/>
                <w:kern w:val="0"/>
                <w:sz w:val="24"/>
                <w:szCs w:val="24"/>
              </w:rPr>
            </w:pPr>
            <w:r w:rsidRPr="00140D17">
              <w:rPr>
                <w:rFonts w:cs="宋体" w:hint="eastAsia"/>
                <w:b/>
                <w:bCs/>
                <w:kern w:val="0"/>
                <w:sz w:val="24"/>
                <w:szCs w:val="24"/>
              </w:rPr>
              <w:t>一般公共预算收入</w:t>
            </w:r>
          </w:p>
        </w:tc>
        <w:tc>
          <w:tcPr>
            <w:tcW w:w="1417" w:type="dxa"/>
            <w:tcBorders>
              <w:top w:val="nil"/>
              <w:left w:val="nil"/>
              <w:bottom w:val="single" w:sz="4" w:space="0" w:color="auto"/>
              <w:right w:val="single" w:sz="4" w:space="0" w:color="auto"/>
            </w:tcBorders>
            <w:shd w:val="clear" w:color="auto" w:fill="auto"/>
            <w:noWrap/>
          </w:tcPr>
          <w:p w14:paraId="7CD26A15" w14:textId="0A8F349B" w:rsidR="001316DF" w:rsidRPr="00FA6383" w:rsidRDefault="001316DF" w:rsidP="001316DF">
            <w:pPr>
              <w:widowControl/>
              <w:spacing w:line="240" w:lineRule="auto"/>
              <w:ind w:firstLineChars="0" w:firstLine="0"/>
              <w:jc w:val="right"/>
              <w:rPr>
                <w:rFonts w:eastAsia="宋体"/>
                <w:b/>
                <w:bCs/>
                <w:sz w:val="24"/>
                <w:szCs w:val="24"/>
              </w:rPr>
            </w:pPr>
            <w:r w:rsidRPr="00FA6383">
              <w:rPr>
                <w:rFonts w:eastAsia="宋体"/>
                <w:b/>
                <w:bCs/>
                <w:sz w:val="24"/>
                <w:szCs w:val="24"/>
              </w:rPr>
              <w:t xml:space="preserve">212,294 </w:t>
            </w:r>
          </w:p>
        </w:tc>
        <w:tc>
          <w:tcPr>
            <w:tcW w:w="2126" w:type="dxa"/>
            <w:tcBorders>
              <w:top w:val="nil"/>
              <w:left w:val="nil"/>
              <w:bottom w:val="single" w:sz="4" w:space="0" w:color="auto"/>
              <w:right w:val="single" w:sz="4" w:space="0" w:color="auto"/>
            </w:tcBorders>
            <w:shd w:val="clear" w:color="auto" w:fill="auto"/>
            <w:noWrap/>
          </w:tcPr>
          <w:p w14:paraId="2F3CB2EC" w14:textId="77777777" w:rsidR="001316DF" w:rsidRPr="00140D17" w:rsidRDefault="001316DF" w:rsidP="001316DF">
            <w:pPr>
              <w:widowControl/>
              <w:spacing w:line="240" w:lineRule="auto"/>
              <w:ind w:firstLineChars="0" w:firstLine="0"/>
              <w:jc w:val="right"/>
              <w:rPr>
                <w:rFonts w:eastAsia="宋体" w:cs="宋体"/>
                <w:b/>
                <w:bCs/>
                <w:kern w:val="0"/>
                <w:sz w:val="24"/>
                <w:szCs w:val="24"/>
              </w:rPr>
            </w:pPr>
            <w:r w:rsidRPr="00140D17">
              <w:rPr>
                <w:rFonts w:eastAsia="宋体"/>
                <w:b/>
                <w:bCs/>
                <w:sz w:val="24"/>
                <w:szCs w:val="24"/>
              </w:rPr>
              <w:t>65.5</w:t>
            </w:r>
          </w:p>
        </w:tc>
        <w:tc>
          <w:tcPr>
            <w:tcW w:w="1418" w:type="dxa"/>
            <w:tcBorders>
              <w:top w:val="nil"/>
              <w:left w:val="nil"/>
              <w:bottom w:val="single" w:sz="4" w:space="0" w:color="auto"/>
              <w:right w:val="single" w:sz="4" w:space="0" w:color="auto"/>
            </w:tcBorders>
            <w:shd w:val="clear" w:color="auto" w:fill="auto"/>
            <w:noWrap/>
          </w:tcPr>
          <w:p w14:paraId="46A8D4FC" w14:textId="77777777" w:rsidR="001316DF" w:rsidRPr="00140D17" w:rsidRDefault="001316DF" w:rsidP="001316DF">
            <w:pPr>
              <w:widowControl/>
              <w:spacing w:line="240" w:lineRule="auto"/>
              <w:ind w:firstLineChars="0" w:firstLine="0"/>
              <w:jc w:val="right"/>
              <w:rPr>
                <w:rFonts w:eastAsia="宋体" w:cs="宋体"/>
                <w:b/>
                <w:bCs/>
                <w:kern w:val="0"/>
                <w:sz w:val="24"/>
                <w:szCs w:val="24"/>
              </w:rPr>
            </w:pPr>
            <w:r w:rsidRPr="00140D17">
              <w:rPr>
                <w:rFonts w:eastAsia="宋体"/>
                <w:b/>
                <w:bCs/>
                <w:sz w:val="24"/>
                <w:szCs w:val="24"/>
              </w:rPr>
              <w:t>2.1</w:t>
            </w:r>
          </w:p>
        </w:tc>
      </w:tr>
      <w:tr w:rsidR="001316DF" w:rsidRPr="00140D17" w14:paraId="595965A7"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4C6EB2A9" w14:textId="77777777" w:rsidR="001316DF" w:rsidRPr="00140D17" w:rsidRDefault="001316DF" w:rsidP="001316DF">
            <w:pPr>
              <w:widowControl/>
              <w:spacing w:line="240" w:lineRule="auto"/>
              <w:ind w:firstLineChars="0" w:firstLine="0"/>
              <w:jc w:val="left"/>
              <w:rPr>
                <w:rFonts w:eastAsia="宋体" w:cs="宋体"/>
                <w:b/>
                <w:bCs/>
                <w:color w:val="000000"/>
                <w:kern w:val="0"/>
                <w:sz w:val="24"/>
                <w:szCs w:val="24"/>
              </w:rPr>
            </w:pPr>
            <w:r w:rsidRPr="00140D17">
              <w:rPr>
                <w:rFonts w:eastAsia="宋体" w:cs="宋体" w:hint="eastAsia"/>
                <w:b/>
                <w:bCs/>
                <w:color w:val="000000"/>
                <w:kern w:val="0"/>
                <w:sz w:val="24"/>
                <w:szCs w:val="24"/>
              </w:rPr>
              <w:t xml:space="preserve">  </w:t>
            </w:r>
            <w:r w:rsidRPr="00140D17">
              <w:rPr>
                <w:rFonts w:eastAsia="宋体" w:hAnsi="宋体" w:cs="宋体" w:hint="eastAsia"/>
                <w:b/>
                <w:bCs/>
                <w:color w:val="000000"/>
                <w:kern w:val="0"/>
                <w:sz w:val="24"/>
                <w:szCs w:val="24"/>
              </w:rPr>
              <w:t>一、税收收入</w:t>
            </w:r>
          </w:p>
        </w:tc>
        <w:tc>
          <w:tcPr>
            <w:tcW w:w="1417" w:type="dxa"/>
            <w:tcBorders>
              <w:top w:val="nil"/>
              <w:left w:val="nil"/>
              <w:bottom w:val="single" w:sz="4" w:space="0" w:color="auto"/>
              <w:right w:val="single" w:sz="4" w:space="0" w:color="auto"/>
            </w:tcBorders>
            <w:shd w:val="clear" w:color="auto" w:fill="auto"/>
            <w:noWrap/>
          </w:tcPr>
          <w:p w14:paraId="4DC8D968" w14:textId="1A7F319C" w:rsidR="001316DF" w:rsidRPr="00FA6383" w:rsidRDefault="001316DF" w:rsidP="001316DF">
            <w:pPr>
              <w:widowControl/>
              <w:spacing w:line="240" w:lineRule="auto"/>
              <w:ind w:firstLineChars="0" w:firstLine="0"/>
              <w:jc w:val="right"/>
              <w:rPr>
                <w:rFonts w:eastAsia="宋体"/>
                <w:b/>
                <w:bCs/>
                <w:sz w:val="24"/>
                <w:szCs w:val="24"/>
              </w:rPr>
            </w:pPr>
            <w:r w:rsidRPr="00FA6383">
              <w:rPr>
                <w:rFonts w:eastAsia="宋体"/>
                <w:b/>
                <w:bCs/>
                <w:sz w:val="24"/>
                <w:szCs w:val="24"/>
              </w:rPr>
              <w:t xml:space="preserve">176,107 </w:t>
            </w:r>
          </w:p>
        </w:tc>
        <w:tc>
          <w:tcPr>
            <w:tcW w:w="2126" w:type="dxa"/>
            <w:tcBorders>
              <w:top w:val="nil"/>
              <w:left w:val="nil"/>
              <w:bottom w:val="single" w:sz="4" w:space="0" w:color="auto"/>
              <w:right w:val="single" w:sz="4" w:space="0" w:color="auto"/>
            </w:tcBorders>
            <w:shd w:val="clear" w:color="auto" w:fill="auto"/>
            <w:noWrap/>
          </w:tcPr>
          <w:p w14:paraId="2D4946B8" w14:textId="77777777" w:rsidR="001316DF" w:rsidRPr="00140D17" w:rsidRDefault="001316DF" w:rsidP="001316DF">
            <w:pPr>
              <w:widowControl/>
              <w:spacing w:line="240" w:lineRule="auto"/>
              <w:ind w:firstLineChars="0" w:firstLine="0"/>
              <w:jc w:val="right"/>
              <w:rPr>
                <w:rFonts w:eastAsia="宋体" w:cs="宋体"/>
                <w:b/>
                <w:bCs/>
                <w:kern w:val="0"/>
                <w:sz w:val="24"/>
                <w:szCs w:val="24"/>
              </w:rPr>
            </w:pPr>
            <w:r w:rsidRPr="00140D17">
              <w:rPr>
                <w:rFonts w:eastAsia="宋体"/>
                <w:b/>
                <w:bCs/>
                <w:sz w:val="24"/>
                <w:szCs w:val="24"/>
              </w:rPr>
              <w:t>65.0</w:t>
            </w:r>
          </w:p>
        </w:tc>
        <w:tc>
          <w:tcPr>
            <w:tcW w:w="1418" w:type="dxa"/>
            <w:tcBorders>
              <w:top w:val="nil"/>
              <w:left w:val="nil"/>
              <w:bottom w:val="single" w:sz="4" w:space="0" w:color="auto"/>
              <w:right w:val="single" w:sz="4" w:space="0" w:color="auto"/>
            </w:tcBorders>
            <w:shd w:val="clear" w:color="auto" w:fill="auto"/>
            <w:noWrap/>
          </w:tcPr>
          <w:p w14:paraId="6F2AD5CF" w14:textId="77777777" w:rsidR="001316DF" w:rsidRPr="00140D17" w:rsidRDefault="001316DF" w:rsidP="001316DF">
            <w:pPr>
              <w:widowControl/>
              <w:spacing w:line="240" w:lineRule="auto"/>
              <w:ind w:firstLineChars="0" w:firstLine="0"/>
              <w:jc w:val="right"/>
              <w:rPr>
                <w:rFonts w:eastAsia="宋体" w:cs="宋体"/>
                <w:b/>
                <w:bCs/>
                <w:kern w:val="0"/>
                <w:sz w:val="24"/>
                <w:szCs w:val="24"/>
              </w:rPr>
            </w:pPr>
            <w:r w:rsidRPr="00140D17">
              <w:rPr>
                <w:rFonts w:eastAsia="宋体"/>
                <w:b/>
                <w:bCs/>
                <w:sz w:val="24"/>
                <w:szCs w:val="24"/>
              </w:rPr>
              <w:t>4.3</w:t>
            </w:r>
          </w:p>
        </w:tc>
      </w:tr>
      <w:tr w:rsidR="001316DF" w:rsidRPr="00140D17" w14:paraId="2FF7A0D1"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559D9075" w14:textId="77777777" w:rsidR="001316DF" w:rsidRPr="00140D17" w:rsidRDefault="001316DF" w:rsidP="001316DF">
            <w:pPr>
              <w:widowControl/>
              <w:spacing w:line="240" w:lineRule="auto"/>
              <w:ind w:firstLineChars="0" w:firstLine="0"/>
              <w:jc w:val="left"/>
              <w:rPr>
                <w:rFonts w:eastAsia="宋体" w:cs="宋体"/>
                <w:color w:val="000000"/>
                <w:kern w:val="0"/>
                <w:sz w:val="24"/>
                <w:szCs w:val="24"/>
              </w:rPr>
            </w:pPr>
            <w:r w:rsidRPr="00140D17">
              <w:rPr>
                <w:rFonts w:eastAsia="宋体" w:cs="宋体" w:hint="eastAsia"/>
                <w:color w:val="000000"/>
                <w:kern w:val="0"/>
                <w:sz w:val="24"/>
                <w:szCs w:val="24"/>
              </w:rPr>
              <w:t xml:space="preserve">      </w:t>
            </w:r>
            <w:r w:rsidRPr="00140D17">
              <w:rPr>
                <w:rFonts w:eastAsia="宋体" w:hAnsi="宋体" w:cs="宋体" w:hint="eastAsia"/>
                <w:color w:val="000000"/>
                <w:kern w:val="0"/>
                <w:sz w:val="24"/>
                <w:szCs w:val="24"/>
              </w:rPr>
              <w:t>增值税</w:t>
            </w:r>
          </w:p>
        </w:tc>
        <w:tc>
          <w:tcPr>
            <w:tcW w:w="1417" w:type="dxa"/>
            <w:tcBorders>
              <w:top w:val="nil"/>
              <w:left w:val="nil"/>
              <w:bottom w:val="single" w:sz="4" w:space="0" w:color="auto"/>
              <w:right w:val="single" w:sz="4" w:space="0" w:color="auto"/>
            </w:tcBorders>
            <w:shd w:val="clear" w:color="auto" w:fill="auto"/>
            <w:noWrap/>
          </w:tcPr>
          <w:p w14:paraId="18BBBBB6" w14:textId="193E1D4D"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33,087 </w:t>
            </w:r>
          </w:p>
        </w:tc>
        <w:tc>
          <w:tcPr>
            <w:tcW w:w="2126" w:type="dxa"/>
            <w:tcBorders>
              <w:top w:val="nil"/>
              <w:left w:val="nil"/>
              <w:bottom w:val="single" w:sz="4" w:space="0" w:color="auto"/>
              <w:right w:val="single" w:sz="4" w:space="0" w:color="auto"/>
            </w:tcBorders>
            <w:shd w:val="clear" w:color="auto" w:fill="auto"/>
            <w:noWrap/>
          </w:tcPr>
          <w:p w14:paraId="751CFB79"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66.2</w:t>
            </w:r>
          </w:p>
        </w:tc>
        <w:tc>
          <w:tcPr>
            <w:tcW w:w="1418" w:type="dxa"/>
            <w:tcBorders>
              <w:top w:val="nil"/>
              <w:left w:val="nil"/>
              <w:bottom w:val="single" w:sz="4" w:space="0" w:color="auto"/>
              <w:right w:val="single" w:sz="4" w:space="0" w:color="auto"/>
            </w:tcBorders>
            <w:shd w:val="clear" w:color="auto" w:fill="auto"/>
            <w:noWrap/>
          </w:tcPr>
          <w:p w14:paraId="73E8404C"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91.9</w:t>
            </w:r>
          </w:p>
        </w:tc>
      </w:tr>
      <w:tr w:rsidR="001316DF" w:rsidRPr="00140D17" w14:paraId="7FF1BFAD"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49E1397B" w14:textId="422B3998" w:rsidR="001316DF" w:rsidRPr="00140D17" w:rsidRDefault="001316DF" w:rsidP="001316DF">
            <w:pPr>
              <w:widowControl/>
              <w:spacing w:line="240" w:lineRule="auto"/>
              <w:ind w:firstLineChars="0" w:firstLine="0"/>
              <w:jc w:val="left"/>
              <w:rPr>
                <w:rFonts w:eastAsia="宋体" w:cs="宋体"/>
                <w:color w:val="000000"/>
                <w:kern w:val="0"/>
                <w:sz w:val="24"/>
                <w:szCs w:val="24"/>
              </w:rPr>
            </w:pPr>
            <w:r w:rsidRPr="00140D17">
              <w:rPr>
                <w:rFonts w:eastAsia="宋体" w:hAnsi="宋体" w:cs="宋体" w:hint="eastAsia"/>
                <w:color w:val="000000"/>
                <w:kern w:val="0"/>
                <w:sz w:val="24"/>
                <w:szCs w:val="24"/>
              </w:rPr>
              <w:t xml:space="preserve">　</w:t>
            </w:r>
            <w:r w:rsidRPr="00140D17">
              <w:rPr>
                <w:rFonts w:eastAsia="宋体" w:cs="宋体" w:hint="eastAsia"/>
                <w:color w:val="000000"/>
                <w:kern w:val="0"/>
                <w:sz w:val="24"/>
                <w:szCs w:val="24"/>
              </w:rPr>
              <w:t xml:space="preserve">  </w:t>
            </w:r>
            <w:r w:rsidR="00DB649A">
              <w:rPr>
                <w:rFonts w:eastAsia="宋体" w:cs="宋体"/>
                <w:color w:val="000000"/>
                <w:kern w:val="0"/>
                <w:sz w:val="24"/>
                <w:szCs w:val="24"/>
              </w:rPr>
              <w:t xml:space="preserve">  </w:t>
            </w:r>
            <w:r w:rsidRPr="00140D17">
              <w:rPr>
                <w:rFonts w:eastAsia="宋体" w:hAnsi="宋体" w:cs="宋体" w:hint="eastAsia"/>
                <w:color w:val="000000"/>
                <w:kern w:val="0"/>
                <w:sz w:val="24"/>
                <w:szCs w:val="24"/>
              </w:rPr>
              <w:t>企业所得税</w:t>
            </w:r>
          </w:p>
        </w:tc>
        <w:tc>
          <w:tcPr>
            <w:tcW w:w="1417" w:type="dxa"/>
            <w:tcBorders>
              <w:top w:val="nil"/>
              <w:left w:val="nil"/>
              <w:bottom w:val="single" w:sz="4" w:space="0" w:color="auto"/>
              <w:right w:val="single" w:sz="4" w:space="0" w:color="auto"/>
            </w:tcBorders>
            <w:shd w:val="clear" w:color="auto" w:fill="auto"/>
            <w:noWrap/>
          </w:tcPr>
          <w:p w14:paraId="60670F6E" w14:textId="6094887E"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19,557 </w:t>
            </w:r>
          </w:p>
        </w:tc>
        <w:tc>
          <w:tcPr>
            <w:tcW w:w="2126" w:type="dxa"/>
            <w:tcBorders>
              <w:top w:val="nil"/>
              <w:left w:val="nil"/>
              <w:bottom w:val="single" w:sz="4" w:space="0" w:color="auto"/>
              <w:right w:val="single" w:sz="4" w:space="0" w:color="auto"/>
            </w:tcBorders>
            <w:shd w:val="clear" w:color="auto" w:fill="auto"/>
            <w:noWrap/>
          </w:tcPr>
          <w:p w14:paraId="6CC7D071"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62.1</w:t>
            </w:r>
          </w:p>
        </w:tc>
        <w:tc>
          <w:tcPr>
            <w:tcW w:w="1418" w:type="dxa"/>
            <w:tcBorders>
              <w:top w:val="nil"/>
              <w:left w:val="nil"/>
              <w:bottom w:val="single" w:sz="4" w:space="0" w:color="auto"/>
              <w:right w:val="single" w:sz="4" w:space="0" w:color="auto"/>
            </w:tcBorders>
            <w:shd w:val="clear" w:color="auto" w:fill="auto"/>
            <w:noWrap/>
          </w:tcPr>
          <w:p w14:paraId="489464F4"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36.2</w:t>
            </w:r>
          </w:p>
        </w:tc>
      </w:tr>
      <w:tr w:rsidR="001316DF" w:rsidRPr="00140D17" w14:paraId="05E8D9AE"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78534448" w14:textId="272FF500" w:rsidR="001316DF" w:rsidRPr="00140D17" w:rsidRDefault="001316DF" w:rsidP="001316DF">
            <w:pPr>
              <w:widowControl/>
              <w:spacing w:line="240" w:lineRule="auto"/>
              <w:ind w:firstLineChars="0" w:firstLine="0"/>
              <w:jc w:val="left"/>
              <w:rPr>
                <w:rFonts w:eastAsia="宋体" w:cs="宋体"/>
                <w:color w:val="000000"/>
                <w:kern w:val="0"/>
                <w:sz w:val="24"/>
                <w:szCs w:val="24"/>
              </w:rPr>
            </w:pPr>
            <w:r w:rsidRPr="00140D17">
              <w:rPr>
                <w:rFonts w:eastAsia="宋体" w:hAnsi="宋体" w:cs="宋体" w:hint="eastAsia"/>
                <w:color w:val="000000"/>
                <w:kern w:val="0"/>
                <w:sz w:val="24"/>
                <w:szCs w:val="24"/>
              </w:rPr>
              <w:t xml:space="preserve">　</w:t>
            </w:r>
            <w:r w:rsidRPr="00140D17">
              <w:rPr>
                <w:rFonts w:eastAsia="宋体" w:cs="宋体" w:hint="eastAsia"/>
                <w:color w:val="000000"/>
                <w:kern w:val="0"/>
                <w:sz w:val="24"/>
                <w:szCs w:val="24"/>
              </w:rPr>
              <w:t xml:space="preserve">  </w:t>
            </w:r>
            <w:r w:rsidR="00DB649A">
              <w:rPr>
                <w:rFonts w:eastAsia="宋体" w:cs="宋体"/>
                <w:color w:val="000000"/>
                <w:kern w:val="0"/>
                <w:sz w:val="24"/>
                <w:szCs w:val="24"/>
              </w:rPr>
              <w:t xml:space="preserve">  </w:t>
            </w:r>
            <w:r w:rsidRPr="00140D17">
              <w:rPr>
                <w:rFonts w:eastAsia="宋体" w:hAnsi="宋体" w:cs="宋体" w:hint="eastAsia"/>
                <w:color w:val="000000"/>
                <w:kern w:val="0"/>
                <w:sz w:val="24"/>
                <w:szCs w:val="24"/>
              </w:rPr>
              <w:t>个人所得税</w:t>
            </w:r>
          </w:p>
        </w:tc>
        <w:tc>
          <w:tcPr>
            <w:tcW w:w="1417" w:type="dxa"/>
            <w:tcBorders>
              <w:top w:val="nil"/>
              <w:left w:val="nil"/>
              <w:bottom w:val="single" w:sz="4" w:space="0" w:color="auto"/>
              <w:right w:val="single" w:sz="4" w:space="0" w:color="auto"/>
            </w:tcBorders>
            <w:shd w:val="clear" w:color="auto" w:fill="auto"/>
            <w:noWrap/>
          </w:tcPr>
          <w:p w14:paraId="2D6F88DA" w14:textId="244563BD"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5,178 </w:t>
            </w:r>
          </w:p>
        </w:tc>
        <w:tc>
          <w:tcPr>
            <w:tcW w:w="2126" w:type="dxa"/>
            <w:tcBorders>
              <w:top w:val="nil"/>
              <w:left w:val="nil"/>
              <w:bottom w:val="single" w:sz="4" w:space="0" w:color="auto"/>
              <w:right w:val="single" w:sz="4" w:space="0" w:color="auto"/>
            </w:tcBorders>
            <w:shd w:val="clear" w:color="auto" w:fill="auto"/>
            <w:noWrap/>
          </w:tcPr>
          <w:p w14:paraId="2AE1CF11"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47.1</w:t>
            </w:r>
          </w:p>
        </w:tc>
        <w:tc>
          <w:tcPr>
            <w:tcW w:w="1418" w:type="dxa"/>
            <w:tcBorders>
              <w:top w:val="nil"/>
              <w:left w:val="nil"/>
              <w:bottom w:val="single" w:sz="4" w:space="0" w:color="auto"/>
              <w:right w:val="single" w:sz="4" w:space="0" w:color="auto"/>
            </w:tcBorders>
            <w:shd w:val="clear" w:color="auto" w:fill="auto"/>
            <w:noWrap/>
          </w:tcPr>
          <w:p w14:paraId="33D177AC"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4.9</w:t>
            </w:r>
          </w:p>
        </w:tc>
      </w:tr>
      <w:tr w:rsidR="001316DF" w:rsidRPr="00140D17" w14:paraId="43A034E7"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50F393AB" w14:textId="4A7FEADA" w:rsidR="001316DF" w:rsidRPr="00140D17" w:rsidRDefault="001316DF" w:rsidP="001316DF">
            <w:pPr>
              <w:widowControl/>
              <w:spacing w:line="240" w:lineRule="auto"/>
              <w:ind w:firstLineChars="0" w:firstLine="0"/>
              <w:jc w:val="left"/>
              <w:rPr>
                <w:rFonts w:eastAsia="宋体" w:cs="宋体"/>
                <w:color w:val="000000"/>
                <w:kern w:val="0"/>
                <w:sz w:val="24"/>
                <w:szCs w:val="24"/>
              </w:rPr>
            </w:pPr>
            <w:r w:rsidRPr="00140D17">
              <w:rPr>
                <w:rFonts w:eastAsia="宋体" w:hAnsi="宋体" w:cs="宋体" w:hint="eastAsia"/>
                <w:color w:val="000000"/>
                <w:kern w:val="0"/>
                <w:sz w:val="24"/>
                <w:szCs w:val="24"/>
              </w:rPr>
              <w:t xml:space="preserve">　</w:t>
            </w:r>
            <w:r w:rsidRPr="00140D17">
              <w:rPr>
                <w:rFonts w:eastAsia="宋体" w:cs="宋体" w:hint="eastAsia"/>
                <w:color w:val="000000"/>
                <w:kern w:val="0"/>
                <w:sz w:val="24"/>
                <w:szCs w:val="24"/>
              </w:rPr>
              <w:t xml:space="preserve">  </w:t>
            </w:r>
            <w:r w:rsidR="00DB649A">
              <w:rPr>
                <w:rFonts w:eastAsia="宋体" w:cs="宋体"/>
                <w:color w:val="000000"/>
                <w:kern w:val="0"/>
                <w:sz w:val="24"/>
                <w:szCs w:val="24"/>
              </w:rPr>
              <w:t xml:space="preserve">  </w:t>
            </w:r>
            <w:r w:rsidRPr="00140D17">
              <w:rPr>
                <w:rFonts w:eastAsia="宋体" w:hAnsi="宋体" w:cs="宋体" w:hint="eastAsia"/>
                <w:color w:val="000000"/>
                <w:kern w:val="0"/>
                <w:sz w:val="24"/>
                <w:szCs w:val="24"/>
              </w:rPr>
              <w:t>资源税</w:t>
            </w:r>
          </w:p>
        </w:tc>
        <w:tc>
          <w:tcPr>
            <w:tcW w:w="1417" w:type="dxa"/>
            <w:tcBorders>
              <w:top w:val="nil"/>
              <w:left w:val="nil"/>
              <w:bottom w:val="single" w:sz="4" w:space="0" w:color="auto"/>
              <w:right w:val="single" w:sz="4" w:space="0" w:color="auto"/>
            </w:tcBorders>
            <w:shd w:val="clear" w:color="auto" w:fill="auto"/>
            <w:noWrap/>
          </w:tcPr>
          <w:p w14:paraId="2B74EE73" w14:textId="241B1A9C"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40 </w:t>
            </w:r>
          </w:p>
        </w:tc>
        <w:tc>
          <w:tcPr>
            <w:tcW w:w="2126" w:type="dxa"/>
            <w:tcBorders>
              <w:top w:val="nil"/>
              <w:left w:val="nil"/>
              <w:bottom w:val="single" w:sz="4" w:space="0" w:color="auto"/>
              <w:right w:val="single" w:sz="4" w:space="0" w:color="auto"/>
            </w:tcBorders>
            <w:shd w:val="clear" w:color="auto" w:fill="auto"/>
            <w:noWrap/>
          </w:tcPr>
          <w:p w14:paraId="3FEC77C3" w14:textId="77777777" w:rsidR="001316DF" w:rsidRPr="00140D17" w:rsidRDefault="001316DF" w:rsidP="001316DF">
            <w:pPr>
              <w:widowControl/>
              <w:spacing w:line="240" w:lineRule="auto"/>
              <w:ind w:firstLineChars="0" w:firstLine="0"/>
              <w:jc w:val="right"/>
              <w:rPr>
                <w:rFonts w:eastAsia="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tcPr>
          <w:p w14:paraId="6DBB4057"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10.8</w:t>
            </w:r>
          </w:p>
        </w:tc>
      </w:tr>
      <w:tr w:rsidR="001316DF" w:rsidRPr="00140D17" w14:paraId="5DC03686"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bottom"/>
          </w:tcPr>
          <w:p w14:paraId="741A5FF3" w14:textId="41102FBC" w:rsidR="001316DF" w:rsidRPr="00140D17" w:rsidRDefault="001316DF" w:rsidP="001316DF">
            <w:pPr>
              <w:widowControl/>
              <w:spacing w:line="240" w:lineRule="auto"/>
              <w:ind w:firstLineChars="0" w:firstLine="0"/>
              <w:jc w:val="left"/>
              <w:rPr>
                <w:rFonts w:eastAsia="宋体" w:cs="宋体"/>
                <w:color w:val="000000"/>
                <w:kern w:val="0"/>
                <w:sz w:val="24"/>
                <w:szCs w:val="24"/>
              </w:rPr>
            </w:pPr>
            <w:r w:rsidRPr="00140D17">
              <w:rPr>
                <w:rFonts w:eastAsia="宋体" w:hAnsi="宋体" w:cs="宋体" w:hint="eastAsia"/>
                <w:color w:val="000000"/>
                <w:kern w:val="0"/>
                <w:sz w:val="24"/>
                <w:szCs w:val="24"/>
              </w:rPr>
              <w:t xml:space="preserve">　</w:t>
            </w:r>
            <w:r w:rsidRPr="00140D17">
              <w:rPr>
                <w:rFonts w:eastAsia="宋体" w:cs="宋体" w:hint="eastAsia"/>
                <w:color w:val="000000"/>
                <w:kern w:val="0"/>
                <w:sz w:val="24"/>
                <w:szCs w:val="24"/>
              </w:rPr>
              <w:t xml:space="preserve">  </w:t>
            </w:r>
            <w:r w:rsidR="00DB649A">
              <w:rPr>
                <w:rFonts w:eastAsia="宋体" w:cs="宋体"/>
                <w:color w:val="000000"/>
                <w:kern w:val="0"/>
                <w:sz w:val="24"/>
                <w:szCs w:val="24"/>
              </w:rPr>
              <w:t xml:space="preserve">  </w:t>
            </w:r>
            <w:r w:rsidRPr="00140D17">
              <w:rPr>
                <w:rFonts w:eastAsia="宋体" w:hAnsi="宋体" w:cs="宋体" w:hint="eastAsia"/>
                <w:color w:val="000000"/>
                <w:kern w:val="0"/>
                <w:sz w:val="24"/>
                <w:szCs w:val="24"/>
              </w:rPr>
              <w:t>城市维护建设税</w:t>
            </w:r>
          </w:p>
        </w:tc>
        <w:tc>
          <w:tcPr>
            <w:tcW w:w="1417" w:type="dxa"/>
            <w:tcBorders>
              <w:top w:val="nil"/>
              <w:left w:val="nil"/>
              <w:bottom w:val="single" w:sz="4" w:space="0" w:color="auto"/>
              <w:right w:val="single" w:sz="4" w:space="0" w:color="auto"/>
            </w:tcBorders>
            <w:shd w:val="clear" w:color="auto" w:fill="auto"/>
            <w:noWrap/>
          </w:tcPr>
          <w:p w14:paraId="32DFEBE8" w14:textId="160C158C"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5,822 </w:t>
            </w:r>
          </w:p>
        </w:tc>
        <w:tc>
          <w:tcPr>
            <w:tcW w:w="2126" w:type="dxa"/>
            <w:tcBorders>
              <w:top w:val="nil"/>
              <w:left w:val="nil"/>
              <w:bottom w:val="single" w:sz="4" w:space="0" w:color="auto"/>
              <w:right w:val="single" w:sz="4" w:space="0" w:color="auto"/>
            </w:tcBorders>
            <w:shd w:val="clear" w:color="auto" w:fill="auto"/>
            <w:noWrap/>
          </w:tcPr>
          <w:p w14:paraId="5369FC38"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44.8</w:t>
            </w:r>
          </w:p>
        </w:tc>
        <w:tc>
          <w:tcPr>
            <w:tcW w:w="1418" w:type="dxa"/>
            <w:tcBorders>
              <w:top w:val="nil"/>
              <w:left w:val="nil"/>
              <w:bottom w:val="single" w:sz="4" w:space="0" w:color="auto"/>
              <w:right w:val="single" w:sz="4" w:space="0" w:color="auto"/>
            </w:tcBorders>
            <w:shd w:val="clear" w:color="auto" w:fill="auto"/>
            <w:noWrap/>
          </w:tcPr>
          <w:p w14:paraId="23FDE17D"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40.9</w:t>
            </w:r>
          </w:p>
        </w:tc>
      </w:tr>
      <w:tr w:rsidR="001316DF" w:rsidRPr="00140D17" w14:paraId="688266F2"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bottom"/>
          </w:tcPr>
          <w:p w14:paraId="31F8A2C6" w14:textId="284DF083" w:rsidR="001316DF" w:rsidRPr="00140D17" w:rsidRDefault="001316DF" w:rsidP="001316DF">
            <w:pPr>
              <w:widowControl/>
              <w:spacing w:line="240" w:lineRule="auto"/>
              <w:ind w:firstLineChars="0" w:firstLine="0"/>
              <w:jc w:val="left"/>
              <w:rPr>
                <w:rFonts w:eastAsia="宋体" w:cs="宋体"/>
                <w:color w:val="000000"/>
                <w:kern w:val="0"/>
                <w:sz w:val="24"/>
                <w:szCs w:val="24"/>
              </w:rPr>
            </w:pPr>
            <w:r w:rsidRPr="00140D17">
              <w:rPr>
                <w:rFonts w:eastAsia="宋体" w:hAnsi="宋体" w:cs="宋体" w:hint="eastAsia"/>
                <w:color w:val="000000"/>
                <w:kern w:val="0"/>
                <w:sz w:val="24"/>
                <w:szCs w:val="24"/>
              </w:rPr>
              <w:t xml:space="preserve">　</w:t>
            </w:r>
            <w:r w:rsidRPr="00140D17">
              <w:rPr>
                <w:rFonts w:eastAsia="宋体" w:cs="宋体" w:hint="eastAsia"/>
                <w:color w:val="000000"/>
                <w:kern w:val="0"/>
                <w:sz w:val="24"/>
                <w:szCs w:val="24"/>
              </w:rPr>
              <w:t xml:space="preserve">  </w:t>
            </w:r>
            <w:r w:rsidR="00DB649A">
              <w:rPr>
                <w:rFonts w:eastAsia="宋体" w:cs="宋体"/>
                <w:color w:val="000000"/>
                <w:kern w:val="0"/>
                <w:sz w:val="24"/>
                <w:szCs w:val="24"/>
              </w:rPr>
              <w:t xml:space="preserve">  </w:t>
            </w:r>
            <w:r w:rsidRPr="00140D17">
              <w:rPr>
                <w:rFonts w:eastAsia="宋体" w:hAnsi="宋体" w:cs="宋体" w:hint="eastAsia"/>
                <w:color w:val="000000"/>
                <w:kern w:val="0"/>
                <w:sz w:val="24"/>
                <w:szCs w:val="24"/>
              </w:rPr>
              <w:t>房产税</w:t>
            </w:r>
          </w:p>
        </w:tc>
        <w:tc>
          <w:tcPr>
            <w:tcW w:w="1417" w:type="dxa"/>
            <w:tcBorders>
              <w:top w:val="nil"/>
              <w:left w:val="nil"/>
              <w:bottom w:val="single" w:sz="4" w:space="0" w:color="auto"/>
              <w:right w:val="single" w:sz="4" w:space="0" w:color="auto"/>
            </w:tcBorders>
            <w:shd w:val="clear" w:color="auto" w:fill="auto"/>
            <w:noWrap/>
          </w:tcPr>
          <w:p w14:paraId="2A895595" w14:textId="5AEB3623"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11,499 </w:t>
            </w:r>
          </w:p>
        </w:tc>
        <w:tc>
          <w:tcPr>
            <w:tcW w:w="2126" w:type="dxa"/>
            <w:tcBorders>
              <w:top w:val="nil"/>
              <w:left w:val="nil"/>
              <w:bottom w:val="single" w:sz="4" w:space="0" w:color="auto"/>
              <w:right w:val="single" w:sz="4" w:space="0" w:color="auto"/>
            </w:tcBorders>
            <w:shd w:val="clear" w:color="auto" w:fill="auto"/>
            <w:noWrap/>
          </w:tcPr>
          <w:p w14:paraId="71A4EBD3"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82.1</w:t>
            </w:r>
          </w:p>
        </w:tc>
        <w:tc>
          <w:tcPr>
            <w:tcW w:w="1418" w:type="dxa"/>
            <w:tcBorders>
              <w:top w:val="nil"/>
              <w:left w:val="nil"/>
              <w:bottom w:val="single" w:sz="4" w:space="0" w:color="auto"/>
              <w:right w:val="single" w:sz="4" w:space="0" w:color="auto"/>
            </w:tcBorders>
            <w:shd w:val="clear" w:color="auto" w:fill="auto"/>
            <w:noWrap/>
          </w:tcPr>
          <w:p w14:paraId="5EF7EE6B"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16.2</w:t>
            </w:r>
          </w:p>
        </w:tc>
      </w:tr>
      <w:tr w:rsidR="001316DF" w:rsidRPr="00140D17" w14:paraId="030DCF9E"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bottom"/>
          </w:tcPr>
          <w:p w14:paraId="6DB43737" w14:textId="031B1FDA" w:rsidR="001316DF" w:rsidRPr="00140D17" w:rsidRDefault="001316DF" w:rsidP="001316DF">
            <w:pPr>
              <w:widowControl/>
              <w:spacing w:line="240" w:lineRule="auto"/>
              <w:ind w:firstLineChars="0" w:firstLine="0"/>
              <w:jc w:val="left"/>
              <w:rPr>
                <w:rFonts w:eastAsia="宋体" w:cs="宋体"/>
                <w:color w:val="000000"/>
                <w:kern w:val="0"/>
                <w:sz w:val="24"/>
                <w:szCs w:val="24"/>
              </w:rPr>
            </w:pPr>
            <w:r w:rsidRPr="00140D17">
              <w:rPr>
                <w:rFonts w:eastAsia="宋体" w:hAnsi="宋体" w:cs="宋体" w:hint="eastAsia"/>
                <w:color w:val="000000"/>
                <w:kern w:val="0"/>
                <w:sz w:val="24"/>
                <w:szCs w:val="24"/>
              </w:rPr>
              <w:t xml:space="preserve">　</w:t>
            </w:r>
            <w:r w:rsidRPr="00140D17">
              <w:rPr>
                <w:rFonts w:eastAsia="宋体" w:cs="宋体" w:hint="eastAsia"/>
                <w:color w:val="000000"/>
                <w:kern w:val="0"/>
                <w:sz w:val="24"/>
                <w:szCs w:val="24"/>
              </w:rPr>
              <w:t xml:space="preserve">  </w:t>
            </w:r>
            <w:r w:rsidR="00DB649A">
              <w:rPr>
                <w:rFonts w:eastAsia="宋体" w:cs="宋体"/>
                <w:color w:val="000000"/>
                <w:kern w:val="0"/>
                <w:sz w:val="24"/>
                <w:szCs w:val="24"/>
              </w:rPr>
              <w:t xml:space="preserve">  </w:t>
            </w:r>
            <w:r w:rsidRPr="00140D17">
              <w:rPr>
                <w:rFonts w:eastAsia="宋体" w:hAnsi="宋体" w:cs="宋体" w:hint="eastAsia"/>
                <w:color w:val="000000"/>
                <w:kern w:val="0"/>
                <w:sz w:val="24"/>
                <w:szCs w:val="24"/>
              </w:rPr>
              <w:t>印花税</w:t>
            </w:r>
          </w:p>
        </w:tc>
        <w:tc>
          <w:tcPr>
            <w:tcW w:w="1417" w:type="dxa"/>
            <w:tcBorders>
              <w:top w:val="nil"/>
              <w:left w:val="nil"/>
              <w:bottom w:val="single" w:sz="4" w:space="0" w:color="auto"/>
              <w:right w:val="single" w:sz="4" w:space="0" w:color="auto"/>
            </w:tcBorders>
            <w:shd w:val="clear" w:color="auto" w:fill="auto"/>
            <w:noWrap/>
          </w:tcPr>
          <w:p w14:paraId="35B72900" w14:textId="787081F9"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7,513 </w:t>
            </w:r>
          </w:p>
        </w:tc>
        <w:tc>
          <w:tcPr>
            <w:tcW w:w="2126" w:type="dxa"/>
            <w:tcBorders>
              <w:top w:val="nil"/>
              <w:left w:val="nil"/>
              <w:bottom w:val="single" w:sz="4" w:space="0" w:color="auto"/>
              <w:right w:val="single" w:sz="4" w:space="0" w:color="auto"/>
            </w:tcBorders>
            <w:shd w:val="clear" w:color="auto" w:fill="auto"/>
            <w:noWrap/>
          </w:tcPr>
          <w:p w14:paraId="4EACADC1"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62.6</w:t>
            </w:r>
          </w:p>
        </w:tc>
        <w:tc>
          <w:tcPr>
            <w:tcW w:w="1418" w:type="dxa"/>
            <w:tcBorders>
              <w:top w:val="nil"/>
              <w:left w:val="nil"/>
              <w:bottom w:val="single" w:sz="4" w:space="0" w:color="auto"/>
              <w:right w:val="single" w:sz="4" w:space="0" w:color="auto"/>
            </w:tcBorders>
            <w:shd w:val="clear" w:color="auto" w:fill="auto"/>
            <w:noWrap/>
          </w:tcPr>
          <w:p w14:paraId="5192AD43"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27.0</w:t>
            </w:r>
          </w:p>
        </w:tc>
      </w:tr>
      <w:tr w:rsidR="001316DF" w:rsidRPr="00140D17" w14:paraId="5BFB2802"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43E27F92" w14:textId="77777777" w:rsidR="001316DF" w:rsidRPr="00140D17" w:rsidRDefault="001316DF" w:rsidP="001316DF">
            <w:pPr>
              <w:widowControl/>
              <w:spacing w:line="240" w:lineRule="auto"/>
              <w:ind w:firstLineChars="0" w:firstLine="0"/>
              <w:jc w:val="left"/>
              <w:rPr>
                <w:rFonts w:eastAsia="宋体" w:cs="宋体"/>
                <w:kern w:val="0"/>
                <w:sz w:val="24"/>
                <w:szCs w:val="24"/>
              </w:rPr>
            </w:pPr>
            <w:r w:rsidRPr="00140D17">
              <w:rPr>
                <w:rFonts w:eastAsia="宋体" w:cs="宋体" w:hint="eastAsia"/>
                <w:kern w:val="0"/>
                <w:sz w:val="24"/>
                <w:szCs w:val="24"/>
              </w:rPr>
              <w:t xml:space="preserve">      </w:t>
            </w:r>
            <w:r w:rsidRPr="00140D17">
              <w:rPr>
                <w:rFonts w:eastAsia="宋体" w:hAnsi="宋体" w:cs="宋体" w:hint="eastAsia"/>
                <w:kern w:val="0"/>
                <w:sz w:val="24"/>
                <w:szCs w:val="24"/>
              </w:rPr>
              <w:t>城镇土地使用税</w:t>
            </w:r>
          </w:p>
        </w:tc>
        <w:tc>
          <w:tcPr>
            <w:tcW w:w="1417" w:type="dxa"/>
            <w:tcBorders>
              <w:top w:val="nil"/>
              <w:left w:val="nil"/>
              <w:bottom w:val="single" w:sz="4" w:space="0" w:color="auto"/>
              <w:right w:val="single" w:sz="4" w:space="0" w:color="auto"/>
            </w:tcBorders>
            <w:shd w:val="clear" w:color="auto" w:fill="auto"/>
            <w:noWrap/>
          </w:tcPr>
          <w:p w14:paraId="6344CD18" w14:textId="5152CFFD"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23,418 </w:t>
            </w:r>
          </w:p>
        </w:tc>
        <w:tc>
          <w:tcPr>
            <w:tcW w:w="2126" w:type="dxa"/>
            <w:tcBorders>
              <w:top w:val="nil"/>
              <w:left w:val="nil"/>
              <w:bottom w:val="single" w:sz="4" w:space="0" w:color="auto"/>
              <w:right w:val="single" w:sz="4" w:space="0" w:color="auto"/>
            </w:tcBorders>
            <w:shd w:val="clear" w:color="auto" w:fill="auto"/>
            <w:noWrap/>
          </w:tcPr>
          <w:p w14:paraId="617D0661"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90.1</w:t>
            </w:r>
          </w:p>
        </w:tc>
        <w:tc>
          <w:tcPr>
            <w:tcW w:w="1418" w:type="dxa"/>
            <w:tcBorders>
              <w:top w:val="nil"/>
              <w:left w:val="nil"/>
              <w:bottom w:val="single" w:sz="4" w:space="0" w:color="auto"/>
              <w:right w:val="single" w:sz="4" w:space="0" w:color="auto"/>
            </w:tcBorders>
            <w:shd w:val="clear" w:color="auto" w:fill="auto"/>
            <w:noWrap/>
          </w:tcPr>
          <w:p w14:paraId="146AB053"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16.7</w:t>
            </w:r>
          </w:p>
        </w:tc>
      </w:tr>
      <w:tr w:rsidR="001316DF" w:rsidRPr="00140D17" w14:paraId="0C4C739C"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4D3AB5FC" w14:textId="77777777" w:rsidR="001316DF" w:rsidRPr="00140D17" w:rsidRDefault="001316DF" w:rsidP="001316DF">
            <w:pPr>
              <w:widowControl/>
              <w:spacing w:line="240" w:lineRule="auto"/>
              <w:ind w:firstLineChars="0" w:firstLine="0"/>
              <w:jc w:val="left"/>
              <w:rPr>
                <w:rFonts w:eastAsia="宋体" w:cs="宋体"/>
                <w:kern w:val="0"/>
                <w:sz w:val="24"/>
                <w:szCs w:val="24"/>
              </w:rPr>
            </w:pPr>
            <w:r w:rsidRPr="00140D17">
              <w:rPr>
                <w:rFonts w:eastAsia="宋体" w:cs="宋体" w:hint="eastAsia"/>
                <w:kern w:val="0"/>
                <w:sz w:val="24"/>
                <w:szCs w:val="24"/>
              </w:rPr>
              <w:t xml:space="preserve">      </w:t>
            </w:r>
            <w:r w:rsidRPr="00140D17">
              <w:rPr>
                <w:rFonts w:eastAsia="宋体" w:hAnsi="宋体" w:cs="宋体" w:hint="eastAsia"/>
                <w:kern w:val="0"/>
                <w:sz w:val="24"/>
                <w:szCs w:val="24"/>
              </w:rPr>
              <w:t>土地增值税</w:t>
            </w:r>
          </w:p>
        </w:tc>
        <w:tc>
          <w:tcPr>
            <w:tcW w:w="1417" w:type="dxa"/>
            <w:tcBorders>
              <w:top w:val="nil"/>
              <w:left w:val="nil"/>
              <w:bottom w:val="single" w:sz="4" w:space="0" w:color="auto"/>
              <w:right w:val="single" w:sz="4" w:space="0" w:color="auto"/>
            </w:tcBorders>
            <w:shd w:val="clear" w:color="auto" w:fill="auto"/>
            <w:noWrap/>
          </w:tcPr>
          <w:p w14:paraId="6064558B" w14:textId="735B55CF"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34,822 </w:t>
            </w:r>
          </w:p>
        </w:tc>
        <w:tc>
          <w:tcPr>
            <w:tcW w:w="2126" w:type="dxa"/>
            <w:tcBorders>
              <w:top w:val="nil"/>
              <w:left w:val="nil"/>
              <w:bottom w:val="single" w:sz="4" w:space="0" w:color="auto"/>
              <w:right w:val="single" w:sz="4" w:space="0" w:color="auto"/>
            </w:tcBorders>
            <w:shd w:val="clear" w:color="auto" w:fill="auto"/>
            <w:noWrap/>
          </w:tcPr>
          <w:p w14:paraId="04329CE7"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77.4</w:t>
            </w:r>
          </w:p>
        </w:tc>
        <w:tc>
          <w:tcPr>
            <w:tcW w:w="1418" w:type="dxa"/>
            <w:tcBorders>
              <w:top w:val="nil"/>
              <w:left w:val="nil"/>
              <w:bottom w:val="single" w:sz="4" w:space="0" w:color="auto"/>
              <w:right w:val="single" w:sz="4" w:space="0" w:color="auto"/>
            </w:tcBorders>
            <w:shd w:val="clear" w:color="auto" w:fill="auto"/>
            <w:noWrap/>
          </w:tcPr>
          <w:p w14:paraId="24B9F082"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180.0</w:t>
            </w:r>
          </w:p>
        </w:tc>
      </w:tr>
      <w:tr w:rsidR="001316DF" w:rsidRPr="00140D17" w14:paraId="4F66BC8B"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6BFBECFA" w14:textId="77777777" w:rsidR="001316DF" w:rsidRPr="00140D17" w:rsidRDefault="001316DF" w:rsidP="001316DF">
            <w:pPr>
              <w:widowControl/>
              <w:spacing w:line="240" w:lineRule="auto"/>
              <w:ind w:firstLineChars="0" w:firstLine="0"/>
              <w:jc w:val="left"/>
              <w:rPr>
                <w:rFonts w:eastAsia="宋体" w:cs="宋体"/>
                <w:kern w:val="0"/>
                <w:sz w:val="24"/>
                <w:szCs w:val="24"/>
              </w:rPr>
            </w:pPr>
            <w:r w:rsidRPr="00140D17">
              <w:rPr>
                <w:rFonts w:eastAsia="宋体" w:cs="宋体" w:hint="eastAsia"/>
                <w:kern w:val="0"/>
                <w:sz w:val="24"/>
                <w:szCs w:val="24"/>
              </w:rPr>
              <w:t xml:space="preserve">      </w:t>
            </w:r>
            <w:r w:rsidRPr="00140D17">
              <w:rPr>
                <w:rFonts w:eastAsia="宋体" w:hAnsi="宋体" w:cs="宋体" w:hint="eastAsia"/>
                <w:kern w:val="0"/>
                <w:sz w:val="24"/>
                <w:szCs w:val="24"/>
              </w:rPr>
              <w:t>耕地占用税</w:t>
            </w:r>
          </w:p>
        </w:tc>
        <w:tc>
          <w:tcPr>
            <w:tcW w:w="1417" w:type="dxa"/>
            <w:tcBorders>
              <w:top w:val="nil"/>
              <w:left w:val="nil"/>
              <w:bottom w:val="single" w:sz="4" w:space="0" w:color="auto"/>
              <w:right w:val="single" w:sz="4" w:space="0" w:color="auto"/>
            </w:tcBorders>
            <w:shd w:val="clear" w:color="auto" w:fill="auto"/>
            <w:noWrap/>
          </w:tcPr>
          <w:p w14:paraId="3ABF33B3" w14:textId="6A5AFCAF"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5,378 </w:t>
            </w:r>
          </w:p>
        </w:tc>
        <w:tc>
          <w:tcPr>
            <w:tcW w:w="2126" w:type="dxa"/>
            <w:tcBorders>
              <w:top w:val="nil"/>
              <w:left w:val="nil"/>
              <w:bottom w:val="single" w:sz="4" w:space="0" w:color="auto"/>
              <w:right w:val="single" w:sz="4" w:space="0" w:color="auto"/>
            </w:tcBorders>
            <w:shd w:val="clear" w:color="auto" w:fill="auto"/>
            <w:noWrap/>
          </w:tcPr>
          <w:p w14:paraId="542F1DB0"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41.4</w:t>
            </w:r>
          </w:p>
        </w:tc>
        <w:tc>
          <w:tcPr>
            <w:tcW w:w="1418" w:type="dxa"/>
            <w:tcBorders>
              <w:top w:val="nil"/>
              <w:left w:val="nil"/>
              <w:bottom w:val="single" w:sz="4" w:space="0" w:color="auto"/>
              <w:right w:val="single" w:sz="4" w:space="0" w:color="auto"/>
            </w:tcBorders>
            <w:shd w:val="clear" w:color="auto" w:fill="auto"/>
            <w:noWrap/>
          </w:tcPr>
          <w:p w14:paraId="2E92C39A"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-84.1</w:t>
            </w:r>
          </w:p>
        </w:tc>
      </w:tr>
      <w:tr w:rsidR="001316DF" w:rsidRPr="00140D17" w14:paraId="05B0FF62"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335BF2EB" w14:textId="77777777" w:rsidR="001316DF" w:rsidRPr="00140D17" w:rsidRDefault="001316DF" w:rsidP="001316DF">
            <w:pPr>
              <w:widowControl/>
              <w:spacing w:line="240" w:lineRule="auto"/>
              <w:ind w:firstLineChars="0" w:firstLine="0"/>
              <w:jc w:val="left"/>
              <w:rPr>
                <w:rFonts w:eastAsia="宋体" w:cs="宋体"/>
                <w:kern w:val="0"/>
                <w:sz w:val="24"/>
                <w:szCs w:val="24"/>
              </w:rPr>
            </w:pPr>
            <w:r w:rsidRPr="00140D17">
              <w:rPr>
                <w:rFonts w:eastAsia="宋体" w:cs="宋体" w:hint="eastAsia"/>
                <w:kern w:val="0"/>
                <w:sz w:val="24"/>
                <w:szCs w:val="24"/>
              </w:rPr>
              <w:t xml:space="preserve">      </w:t>
            </w:r>
            <w:r w:rsidRPr="00140D17">
              <w:rPr>
                <w:rFonts w:eastAsia="宋体" w:hAnsi="宋体" w:cs="宋体" w:hint="eastAsia"/>
                <w:kern w:val="0"/>
                <w:sz w:val="24"/>
                <w:szCs w:val="24"/>
              </w:rPr>
              <w:t>契税</w:t>
            </w:r>
          </w:p>
        </w:tc>
        <w:tc>
          <w:tcPr>
            <w:tcW w:w="1417" w:type="dxa"/>
            <w:tcBorders>
              <w:top w:val="nil"/>
              <w:left w:val="nil"/>
              <w:bottom w:val="single" w:sz="4" w:space="0" w:color="auto"/>
              <w:right w:val="single" w:sz="4" w:space="0" w:color="auto"/>
            </w:tcBorders>
            <w:shd w:val="clear" w:color="auto" w:fill="auto"/>
            <w:noWrap/>
          </w:tcPr>
          <w:p w14:paraId="6982F3B7" w14:textId="7C425620"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29,667 </w:t>
            </w:r>
          </w:p>
        </w:tc>
        <w:tc>
          <w:tcPr>
            <w:tcW w:w="2126" w:type="dxa"/>
            <w:tcBorders>
              <w:top w:val="nil"/>
              <w:left w:val="nil"/>
              <w:bottom w:val="single" w:sz="4" w:space="0" w:color="auto"/>
              <w:right w:val="single" w:sz="4" w:space="0" w:color="auto"/>
            </w:tcBorders>
            <w:shd w:val="clear" w:color="auto" w:fill="auto"/>
            <w:noWrap/>
          </w:tcPr>
          <w:p w14:paraId="5FCCA538"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53.9</w:t>
            </w:r>
          </w:p>
        </w:tc>
        <w:tc>
          <w:tcPr>
            <w:tcW w:w="1418" w:type="dxa"/>
            <w:tcBorders>
              <w:top w:val="nil"/>
              <w:left w:val="nil"/>
              <w:bottom w:val="single" w:sz="4" w:space="0" w:color="auto"/>
              <w:right w:val="single" w:sz="4" w:space="0" w:color="auto"/>
            </w:tcBorders>
            <w:shd w:val="clear" w:color="auto" w:fill="auto"/>
            <w:noWrap/>
          </w:tcPr>
          <w:p w14:paraId="48EB4B35"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-35.3</w:t>
            </w:r>
          </w:p>
        </w:tc>
      </w:tr>
      <w:tr w:rsidR="001316DF" w:rsidRPr="00140D17" w14:paraId="05696163"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7241FEE2" w14:textId="77777777" w:rsidR="001316DF" w:rsidRPr="00140D17" w:rsidRDefault="001316DF" w:rsidP="001316DF">
            <w:pPr>
              <w:widowControl/>
              <w:spacing w:line="240" w:lineRule="auto"/>
              <w:ind w:firstLineChars="0" w:firstLine="0"/>
              <w:jc w:val="left"/>
              <w:rPr>
                <w:rFonts w:eastAsia="宋体" w:cs="宋体"/>
                <w:kern w:val="0"/>
                <w:sz w:val="24"/>
                <w:szCs w:val="24"/>
              </w:rPr>
            </w:pPr>
            <w:r w:rsidRPr="00140D17">
              <w:rPr>
                <w:rFonts w:eastAsia="宋体" w:cs="宋体" w:hint="eastAsia"/>
                <w:kern w:val="0"/>
                <w:sz w:val="24"/>
                <w:szCs w:val="24"/>
              </w:rPr>
              <w:t xml:space="preserve">      </w:t>
            </w:r>
            <w:r w:rsidRPr="00140D17">
              <w:rPr>
                <w:rFonts w:eastAsia="宋体" w:hAnsi="宋体" w:cs="宋体" w:hint="eastAsia"/>
                <w:kern w:val="0"/>
                <w:sz w:val="24"/>
                <w:szCs w:val="24"/>
              </w:rPr>
              <w:t>环境保护税</w:t>
            </w:r>
          </w:p>
        </w:tc>
        <w:tc>
          <w:tcPr>
            <w:tcW w:w="1417" w:type="dxa"/>
            <w:tcBorders>
              <w:top w:val="nil"/>
              <w:left w:val="nil"/>
              <w:bottom w:val="single" w:sz="4" w:space="0" w:color="auto"/>
              <w:right w:val="single" w:sz="4" w:space="0" w:color="auto"/>
            </w:tcBorders>
            <w:shd w:val="clear" w:color="auto" w:fill="auto"/>
            <w:noWrap/>
          </w:tcPr>
          <w:p w14:paraId="68DC0B5A" w14:textId="4816BEA9"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115 </w:t>
            </w:r>
          </w:p>
        </w:tc>
        <w:tc>
          <w:tcPr>
            <w:tcW w:w="2126" w:type="dxa"/>
            <w:tcBorders>
              <w:top w:val="nil"/>
              <w:left w:val="nil"/>
              <w:bottom w:val="single" w:sz="4" w:space="0" w:color="auto"/>
              <w:right w:val="single" w:sz="4" w:space="0" w:color="auto"/>
            </w:tcBorders>
            <w:shd w:val="clear" w:color="auto" w:fill="auto"/>
            <w:noWrap/>
          </w:tcPr>
          <w:p w14:paraId="5CAC6139"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28.8</w:t>
            </w:r>
          </w:p>
        </w:tc>
        <w:tc>
          <w:tcPr>
            <w:tcW w:w="1418" w:type="dxa"/>
            <w:tcBorders>
              <w:top w:val="nil"/>
              <w:left w:val="nil"/>
              <w:bottom w:val="single" w:sz="4" w:space="0" w:color="auto"/>
              <w:right w:val="single" w:sz="4" w:space="0" w:color="auto"/>
            </w:tcBorders>
            <w:shd w:val="clear" w:color="auto" w:fill="auto"/>
            <w:noWrap/>
          </w:tcPr>
          <w:p w14:paraId="5C1AA644"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-31.2</w:t>
            </w:r>
          </w:p>
        </w:tc>
      </w:tr>
      <w:tr w:rsidR="001316DF" w:rsidRPr="00140D17" w14:paraId="158B9864"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36C9CEE9" w14:textId="77777777" w:rsidR="001316DF" w:rsidRPr="00140D17" w:rsidRDefault="001316DF" w:rsidP="001316DF">
            <w:pPr>
              <w:widowControl/>
              <w:spacing w:line="240" w:lineRule="auto"/>
              <w:ind w:firstLineChars="0" w:firstLine="0"/>
              <w:jc w:val="left"/>
              <w:rPr>
                <w:rFonts w:eastAsia="宋体" w:cs="宋体"/>
                <w:kern w:val="0"/>
                <w:sz w:val="24"/>
                <w:szCs w:val="24"/>
              </w:rPr>
            </w:pPr>
            <w:r w:rsidRPr="00140D17">
              <w:rPr>
                <w:rFonts w:eastAsia="宋体" w:cs="宋体" w:hint="eastAsia"/>
                <w:kern w:val="0"/>
                <w:sz w:val="24"/>
                <w:szCs w:val="24"/>
              </w:rPr>
              <w:t xml:space="preserve">      </w:t>
            </w:r>
            <w:r w:rsidRPr="00140D17">
              <w:rPr>
                <w:rFonts w:eastAsia="宋体" w:hAnsi="宋体" w:cs="宋体" w:hint="eastAsia"/>
                <w:kern w:val="0"/>
                <w:sz w:val="24"/>
                <w:szCs w:val="24"/>
              </w:rPr>
              <w:t>其他税收收入</w:t>
            </w:r>
          </w:p>
        </w:tc>
        <w:tc>
          <w:tcPr>
            <w:tcW w:w="1417" w:type="dxa"/>
            <w:tcBorders>
              <w:top w:val="nil"/>
              <w:left w:val="nil"/>
              <w:bottom w:val="single" w:sz="4" w:space="0" w:color="auto"/>
              <w:right w:val="single" w:sz="4" w:space="0" w:color="auto"/>
            </w:tcBorders>
            <w:shd w:val="clear" w:color="auto" w:fill="auto"/>
            <w:noWrap/>
          </w:tcPr>
          <w:p w14:paraId="7713801B" w14:textId="4B66D814"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11 </w:t>
            </w:r>
          </w:p>
        </w:tc>
        <w:tc>
          <w:tcPr>
            <w:tcW w:w="2126" w:type="dxa"/>
            <w:tcBorders>
              <w:top w:val="nil"/>
              <w:left w:val="nil"/>
              <w:bottom w:val="single" w:sz="4" w:space="0" w:color="auto"/>
              <w:right w:val="single" w:sz="4" w:space="0" w:color="auto"/>
            </w:tcBorders>
            <w:shd w:val="clear" w:color="auto" w:fill="auto"/>
            <w:noWrap/>
          </w:tcPr>
          <w:p w14:paraId="4226863E" w14:textId="77777777" w:rsidR="001316DF" w:rsidRPr="00140D17" w:rsidRDefault="001316DF" w:rsidP="001316DF">
            <w:pPr>
              <w:widowControl/>
              <w:spacing w:line="240" w:lineRule="auto"/>
              <w:ind w:firstLineChars="0" w:firstLine="0"/>
              <w:jc w:val="right"/>
              <w:rPr>
                <w:rFonts w:eastAsia="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tcPr>
          <w:p w14:paraId="5AF8CADE" w14:textId="77777777" w:rsidR="001316DF" w:rsidRPr="00140D17" w:rsidRDefault="001316DF" w:rsidP="001316DF">
            <w:pPr>
              <w:widowControl/>
              <w:spacing w:line="240" w:lineRule="auto"/>
              <w:ind w:firstLineChars="0" w:firstLine="0"/>
              <w:jc w:val="right"/>
              <w:rPr>
                <w:rFonts w:eastAsia="宋体" w:cs="宋体"/>
                <w:kern w:val="0"/>
                <w:sz w:val="24"/>
                <w:szCs w:val="24"/>
              </w:rPr>
            </w:pPr>
          </w:p>
        </w:tc>
      </w:tr>
      <w:tr w:rsidR="001316DF" w:rsidRPr="00140D17" w14:paraId="0B43F3C2"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276203D4" w14:textId="77777777" w:rsidR="001316DF" w:rsidRPr="00140D17" w:rsidRDefault="001316DF" w:rsidP="001316DF">
            <w:pPr>
              <w:widowControl/>
              <w:spacing w:line="240" w:lineRule="auto"/>
              <w:ind w:firstLineChars="0" w:firstLine="0"/>
              <w:jc w:val="left"/>
              <w:rPr>
                <w:rFonts w:eastAsia="宋体" w:cs="宋体"/>
                <w:b/>
                <w:bCs/>
                <w:color w:val="000000"/>
                <w:kern w:val="0"/>
                <w:sz w:val="24"/>
                <w:szCs w:val="24"/>
              </w:rPr>
            </w:pPr>
            <w:r w:rsidRPr="00140D17">
              <w:rPr>
                <w:rFonts w:eastAsia="宋体" w:cs="宋体" w:hint="eastAsia"/>
                <w:b/>
                <w:bCs/>
                <w:color w:val="000000"/>
                <w:kern w:val="0"/>
                <w:sz w:val="24"/>
                <w:szCs w:val="24"/>
              </w:rPr>
              <w:t xml:space="preserve">  </w:t>
            </w:r>
            <w:r w:rsidRPr="00140D17">
              <w:rPr>
                <w:rFonts w:eastAsia="宋体" w:hAnsi="宋体" w:cs="宋体" w:hint="eastAsia"/>
                <w:b/>
                <w:bCs/>
                <w:color w:val="000000"/>
                <w:kern w:val="0"/>
                <w:sz w:val="24"/>
                <w:szCs w:val="24"/>
              </w:rPr>
              <w:t>二、非税收入</w:t>
            </w:r>
          </w:p>
        </w:tc>
        <w:tc>
          <w:tcPr>
            <w:tcW w:w="1417" w:type="dxa"/>
            <w:tcBorders>
              <w:top w:val="nil"/>
              <w:left w:val="nil"/>
              <w:bottom w:val="single" w:sz="4" w:space="0" w:color="auto"/>
              <w:right w:val="single" w:sz="4" w:space="0" w:color="auto"/>
            </w:tcBorders>
            <w:shd w:val="clear" w:color="auto" w:fill="auto"/>
            <w:noWrap/>
          </w:tcPr>
          <w:p w14:paraId="7639AB23" w14:textId="11C7BB6D"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36,187 </w:t>
            </w:r>
          </w:p>
        </w:tc>
        <w:tc>
          <w:tcPr>
            <w:tcW w:w="2126" w:type="dxa"/>
            <w:tcBorders>
              <w:top w:val="nil"/>
              <w:left w:val="nil"/>
              <w:bottom w:val="single" w:sz="4" w:space="0" w:color="auto"/>
              <w:right w:val="single" w:sz="4" w:space="0" w:color="auto"/>
            </w:tcBorders>
            <w:shd w:val="clear" w:color="auto" w:fill="auto"/>
            <w:noWrap/>
          </w:tcPr>
          <w:p w14:paraId="1D6756BA" w14:textId="77777777" w:rsidR="001316DF" w:rsidRPr="00140D17" w:rsidRDefault="001316DF" w:rsidP="001316DF">
            <w:pPr>
              <w:widowControl/>
              <w:spacing w:line="240" w:lineRule="auto"/>
              <w:ind w:firstLineChars="0" w:firstLine="0"/>
              <w:jc w:val="right"/>
              <w:rPr>
                <w:rFonts w:eastAsia="宋体" w:cs="宋体"/>
                <w:b/>
                <w:bCs/>
                <w:kern w:val="0"/>
                <w:sz w:val="24"/>
                <w:szCs w:val="24"/>
              </w:rPr>
            </w:pPr>
            <w:r w:rsidRPr="00140D17">
              <w:rPr>
                <w:rFonts w:eastAsia="宋体"/>
                <w:b/>
                <w:bCs/>
                <w:sz w:val="24"/>
                <w:szCs w:val="24"/>
              </w:rPr>
              <w:t>68.3</w:t>
            </w:r>
          </w:p>
        </w:tc>
        <w:tc>
          <w:tcPr>
            <w:tcW w:w="1418" w:type="dxa"/>
            <w:tcBorders>
              <w:top w:val="nil"/>
              <w:left w:val="nil"/>
              <w:bottom w:val="single" w:sz="4" w:space="0" w:color="auto"/>
              <w:right w:val="single" w:sz="4" w:space="0" w:color="auto"/>
            </w:tcBorders>
            <w:shd w:val="clear" w:color="auto" w:fill="auto"/>
            <w:noWrap/>
          </w:tcPr>
          <w:p w14:paraId="2076DE89" w14:textId="77777777" w:rsidR="001316DF" w:rsidRPr="00140D17" w:rsidRDefault="001316DF" w:rsidP="001316DF">
            <w:pPr>
              <w:widowControl/>
              <w:spacing w:line="240" w:lineRule="auto"/>
              <w:ind w:firstLineChars="0" w:firstLine="0"/>
              <w:jc w:val="right"/>
              <w:rPr>
                <w:rFonts w:eastAsia="宋体" w:cs="宋体"/>
                <w:b/>
                <w:bCs/>
                <w:kern w:val="0"/>
                <w:sz w:val="24"/>
                <w:szCs w:val="24"/>
              </w:rPr>
            </w:pPr>
            <w:r w:rsidRPr="00140D17">
              <w:rPr>
                <w:rFonts w:eastAsia="宋体"/>
                <w:b/>
                <w:bCs/>
                <w:sz w:val="24"/>
                <w:szCs w:val="24"/>
              </w:rPr>
              <w:t>-7.2</w:t>
            </w:r>
          </w:p>
        </w:tc>
      </w:tr>
      <w:tr w:rsidR="001316DF" w:rsidRPr="00140D17" w14:paraId="171D2E18"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48EAFF9D" w14:textId="77777777" w:rsidR="001316DF" w:rsidRPr="00140D17" w:rsidRDefault="001316DF" w:rsidP="00DB649A">
            <w:pPr>
              <w:widowControl/>
              <w:spacing w:line="240" w:lineRule="auto"/>
              <w:ind w:firstLineChars="300" w:firstLine="720"/>
              <w:jc w:val="left"/>
              <w:rPr>
                <w:rFonts w:eastAsia="宋体" w:cs="宋体"/>
                <w:color w:val="000000"/>
                <w:kern w:val="0"/>
                <w:sz w:val="24"/>
                <w:szCs w:val="24"/>
              </w:rPr>
            </w:pPr>
            <w:r w:rsidRPr="00140D17">
              <w:rPr>
                <w:rFonts w:eastAsia="宋体" w:hAnsi="宋体" w:cs="宋体" w:hint="eastAsia"/>
                <w:color w:val="000000"/>
                <w:kern w:val="0"/>
                <w:sz w:val="24"/>
                <w:szCs w:val="24"/>
              </w:rPr>
              <w:t>专项收入</w:t>
            </w:r>
          </w:p>
        </w:tc>
        <w:tc>
          <w:tcPr>
            <w:tcW w:w="1417" w:type="dxa"/>
            <w:tcBorders>
              <w:top w:val="nil"/>
              <w:left w:val="nil"/>
              <w:bottom w:val="single" w:sz="4" w:space="0" w:color="auto"/>
              <w:right w:val="single" w:sz="4" w:space="0" w:color="auto"/>
            </w:tcBorders>
            <w:shd w:val="clear" w:color="auto" w:fill="auto"/>
            <w:noWrap/>
          </w:tcPr>
          <w:p w14:paraId="7A5D1554" w14:textId="342BDE91"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7,731 </w:t>
            </w:r>
          </w:p>
        </w:tc>
        <w:tc>
          <w:tcPr>
            <w:tcW w:w="2126" w:type="dxa"/>
            <w:tcBorders>
              <w:top w:val="nil"/>
              <w:left w:val="nil"/>
              <w:bottom w:val="single" w:sz="4" w:space="0" w:color="auto"/>
              <w:right w:val="single" w:sz="4" w:space="0" w:color="auto"/>
            </w:tcBorders>
            <w:shd w:val="clear" w:color="auto" w:fill="auto"/>
            <w:noWrap/>
          </w:tcPr>
          <w:p w14:paraId="60083BEA"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29.7</w:t>
            </w:r>
          </w:p>
        </w:tc>
        <w:tc>
          <w:tcPr>
            <w:tcW w:w="1418" w:type="dxa"/>
            <w:tcBorders>
              <w:top w:val="nil"/>
              <w:left w:val="nil"/>
              <w:bottom w:val="single" w:sz="4" w:space="0" w:color="auto"/>
              <w:right w:val="single" w:sz="4" w:space="0" w:color="auto"/>
            </w:tcBorders>
            <w:shd w:val="clear" w:color="auto" w:fill="auto"/>
            <w:noWrap/>
          </w:tcPr>
          <w:p w14:paraId="36EF5859"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0.6</w:t>
            </w:r>
          </w:p>
        </w:tc>
      </w:tr>
      <w:tr w:rsidR="001316DF" w:rsidRPr="00140D17" w14:paraId="7E511B58"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557E0770" w14:textId="77777777" w:rsidR="001316DF" w:rsidRPr="00140D17" w:rsidRDefault="001316DF" w:rsidP="00DB649A">
            <w:pPr>
              <w:widowControl/>
              <w:spacing w:line="240" w:lineRule="auto"/>
              <w:ind w:firstLineChars="300" w:firstLine="720"/>
              <w:jc w:val="left"/>
              <w:rPr>
                <w:rFonts w:eastAsia="宋体" w:cs="宋体"/>
                <w:color w:val="000000"/>
                <w:kern w:val="0"/>
                <w:sz w:val="24"/>
                <w:szCs w:val="24"/>
              </w:rPr>
            </w:pPr>
            <w:r w:rsidRPr="00140D17">
              <w:rPr>
                <w:rFonts w:eastAsia="宋体" w:hAnsi="宋体" w:cs="宋体" w:hint="eastAsia"/>
                <w:color w:val="000000"/>
                <w:kern w:val="0"/>
                <w:sz w:val="24"/>
                <w:szCs w:val="24"/>
              </w:rPr>
              <w:t>行政事业性收费收入</w:t>
            </w:r>
          </w:p>
        </w:tc>
        <w:tc>
          <w:tcPr>
            <w:tcW w:w="1417" w:type="dxa"/>
            <w:tcBorders>
              <w:top w:val="nil"/>
              <w:left w:val="nil"/>
              <w:bottom w:val="single" w:sz="4" w:space="0" w:color="auto"/>
              <w:right w:val="single" w:sz="4" w:space="0" w:color="auto"/>
            </w:tcBorders>
            <w:shd w:val="clear" w:color="auto" w:fill="auto"/>
            <w:noWrap/>
          </w:tcPr>
          <w:p w14:paraId="5EF040C8" w14:textId="1208A243"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667 </w:t>
            </w:r>
          </w:p>
        </w:tc>
        <w:tc>
          <w:tcPr>
            <w:tcW w:w="2126" w:type="dxa"/>
            <w:tcBorders>
              <w:top w:val="nil"/>
              <w:left w:val="nil"/>
              <w:bottom w:val="single" w:sz="4" w:space="0" w:color="auto"/>
              <w:right w:val="single" w:sz="4" w:space="0" w:color="auto"/>
            </w:tcBorders>
            <w:shd w:val="clear" w:color="auto" w:fill="auto"/>
            <w:noWrap/>
          </w:tcPr>
          <w:p w14:paraId="41F2247A"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44.5</w:t>
            </w:r>
          </w:p>
        </w:tc>
        <w:tc>
          <w:tcPr>
            <w:tcW w:w="1418" w:type="dxa"/>
            <w:tcBorders>
              <w:top w:val="nil"/>
              <w:left w:val="nil"/>
              <w:bottom w:val="single" w:sz="4" w:space="0" w:color="auto"/>
              <w:right w:val="single" w:sz="4" w:space="0" w:color="auto"/>
            </w:tcBorders>
            <w:shd w:val="clear" w:color="auto" w:fill="auto"/>
            <w:noWrap/>
          </w:tcPr>
          <w:p w14:paraId="016E44C6"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-1.8</w:t>
            </w:r>
          </w:p>
        </w:tc>
      </w:tr>
      <w:tr w:rsidR="001316DF" w:rsidRPr="00140D17" w14:paraId="679B3F98"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089300C0" w14:textId="77777777" w:rsidR="001316DF" w:rsidRPr="00140D17" w:rsidRDefault="001316DF" w:rsidP="00DB649A">
            <w:pPr>
              <w:widowControl/>
              <w:spacing w:line="240" w:lineRule="auto"/>
              <w:ind w:firstLineChars="300" w:firstLine="720"/>
              <w:jc w:val="left"/>
              <w:rPr>
                <w:rFonts w:eastAsia="宋体" w:cs="宋体"/>
                <w:color w:val="000000"/>
                <w:kern w:val="0"/>
                <w:sz w:val="24"/>
                <w:szCs w:val="24"/>
              </w:rPr>
            </w:pPr>
            <w:r w:rsidRPr="00140D17">
              <w:rPr>
                <w:rFonts w:eastAsia="宋体" w:hAnsi="宋体" w:cs="宋体" w:hint="eastAsia"/>
                <w:color w:val="000000"/>
                <w:kern w:val="0"/>
                <w:sz w:val="24"/>
                <w:szCs w:val="24"/>
              </w:rPr>
              <w:t>罚没收入</w:t>
            </w:r>
          </w:p>
        </w:tc>
        <w:tc>
          <w:tcPr>
            <w:tcW w:w="1417" w:type="dxa"/>
            <w:tcBorders>
              <w:top w:val="nil"/>
              <w:left w:val="nil"/>
              <w:bottom w:val="single" w:sz="4" w:space="0" w:color="auto"/>
              <w:right w:val="single" w:sz="4" w:space="0" w:color="auto"/>
            </w:tcBorders>
            <w:shd w:val="clear" w:color="auto" w:fill="auto"/>
            <w:noWrap/>
          </w:tcPr>
          <w:p w14:paraId="0A90757C" w14:textId="37A4ACB2"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4,565 </w:t>
            </w:r>
          </w:p>
        </w:tc>
        <w:tc>
          <w:tcPr>
            <w:tcW w:w="2126" w:type="dxa"/>
            <w:tcBorders>
              <w:top w:val="nil"/>
              <w:left w:val="nil"/>
              <w:bottom w:val="single" w:sz="4" w:space="0" w:color="auto"/>
              <w:right w:val="single" w:sz="4" w:space="0" w:color="auto"/>
            </w:tcBorders>
            <w:shd w:val="clear" w:color="auto" w:fill="auto"/>
            <w:noWrap/>
          </w:tcPr>
          <w:p w14:paraId="62F7BE35"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114.1</w:t>
            </w:r>
          </w:p>
        </w:tc>
        <w:tc>
          <w:tcPr>
            <w:tcW w:w="1418" w:type="dxa"/>
            <w:tcBorders>
              <w:top w:val="nil"/>
              <w:left w:val="nil"/>
              <w:bottom w:val="single" w:sz="4" w:space="0" w:color="auto"/>
              <w:right w:val="single" w:sz="4" w:space="0" w:color="auto"/>
            </w:tcBorders>
            <w:shd w:val="clear" w:color="auto" w:fill="auto"/>
            <w:noWrap/>
          </w:tcPr>
          <w:p w14:paraId="5548DEE1"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-26.1</w:t>
            </w:r>
          </w:p>
        </w:tc>
      </w:tr>
      <w:tr w:rsidR="001316DF" w:rsidRPr="00140D17" w14:paraId="62351002"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49E38C99" w14:textId="0EAC6FEB" w:rsidR="001316DF" w:rsidRPr="00140D17" w:rsidRDefault="001316DF" w:rsidP="00DB649A">
            <w:pPr>
              <w:widowControl/>
              <w:spacing w:line="240" w:lineRule="auto"/>
              <w:ind w:firstLineChars="300" w:firstLine="720"/>
              <w:jc w:val="left"/>
              <w:rPr>
                <w:rFonts w:eastAsia="宋体" w:cs="宋体"/>
                <w:color w:val="000000"/>
                <w:kern w:val="0"/>
                <w:sz w:val="24"/>
                <w:szCs w:val="24"/>
              </w:rPr>
            </w:pPr>
            <w:r w:rsidRPr="00140D17">
              <w:rPr>
                <w:rFonts w:eastAsia="宋体" w:hAnsi="宋体" w:cs="宋体" w:hint="eastAsia"/>
                <w:color w:val="000000"/>
                <w:kern w:val="0"/>
                <w:sz w:val="24"/>
                <w:szCs w:val="24"/>
              </w:rPr>
              <w:t>国有资源有偿使用收入</w:t>
            </w:r>
          </w:p>
        </w:tc>
        <w:tc>
          <w:tcPr>
            <w:tcW w:w="1417" w:type="dxa"/>
            <w:tcBorders>
              <w:top w:val="nil"/>
              <w:left w:val="nil"/>
              <w:bottom w:val="single" w:sz="4" w:space="0" w:color="auto"/>
              <w:right w:val="single" w:sz="4" w:space="0" w:color="auto"/>
            </w:tcBorders>
            <w:shd w:val="clear" w:color="auto" w:fill="auto"/>
            <w:noWrap/>
          </w:tcPr>
          <w:p w14:paraId="3995B661" w14:textId="6BEC3473"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21,671 </w:t>
            </w:r>
          </w:p>
        </w:tc>
        <w:tc>
          <w:tcPr>
            <w:tcW w:w="2126" w:type="dxa"/>
            <w:tcBorders>
              <w:top w:val="nil"/>
              <w:left w:val="nil"/>
              <w:bottom w:val="single" w:sz="4" w:space="0" w:color="auto"/>
              <w:right w:val="single" w:sz="4" w:space="0" w:color="auto"/>
            </w:tcBorders>
            <w:shd w:val="clear" w:color="auto" w:fill="auto"/>
            <w:noWrap/>
          </w:tcPr>
          <w:p w14:paraId="3F827730"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100.8</w:t>
            </w:r>
          </w:p>
        </w:tc>
        <w:tc>
          <w:tcPr>
            <w:tcW w:w="1418" w:type="dxa"/>
            <w:tcBorders>
              <w:top w:val="nil"/>
              <w:left w:val="nil"/>
              <w:bottom w:val="single" w:sz="4" w:space="0" w:color="auto"/>
              <w:right w:val="single" w:sz="4" w:space="0" w:color="auto"/>
            </w:tcBorders>
            <w:shd w:val="clear" w:color="auto" w:fill="auto"/>
            <w:noWrap/>
          </w:tcPr>
          <w:p w14:paraId="0B233F03" w14:textId="77777777" w:rsidR="001316DF" w:rsidRPr="00140D17" w:rsidRDefault="001316DF" w:rsidP="001316DF">
            <w:pPr>
              <w:widowControl/>
              <w:spacing w:line="240" w:lineRule="auto"/>
              <w:ind w:firstLineChars="0" w:firstLine="0"/>
              <w:jc w:val="right"/>
              <w:rPr>
                <w:rFonts w:eastAsia="宋体" w:cs="宋体"/>
                <w:kern w:val="0"/>
                <w:sz w:val="24"/>
                <w:szCs w:val="24"/>
              </w:rPr>
            </w:pPr>
            <w:r w:rsidRPr="00140D17">
              <w:rPr>
                <w:rFonts w:eastAsia="宋体"/>
                <w:sz w:val="24"/>
                <w:szCs w:val="24"/>
              </w:rPr>
              <w:t>-11.1</w:t>
            </w:r>
          </w:p>
        </w:tc>
      </w:tr>
      <w:tr w:rsidR="001316DF" w:rsidRPr="00140D17" w14:paraId="66BDB156" w14:textId="77777777" w:rsidTr="004169E5">
        <w:trPr>
          <w:trHeight w:val="324"/>
        </w:trPr>
        <w:tc>
          <w:tcPr>
            <w:tcW w:w="3823" w:type="dxa"/>
            <w:tcBorders>
              <w:top w:val="nil"/>
              <w:left w:val="single" w:sz="4" w:space="0" w:color="auto"/>
              <w:bottom w:val="single" w:sz="4" w:space="0" w:color="auto"/>
              <w:right w:val="single" w:sz="4" w:space="0" w:color="auto"/>
            </w:tcBorders>
            <w:shd w:val="clear" w:color="000000" w:fill="FFFFFF"/>
            <w:noWrap/>
            <w:vAlign w:val="center"/>
          </w:tcPr>
          <w:p w14:paraId="26CA39C8" w14:textId="16492210" w:rsidR="001316DF" w:rsidRPr="00140D17" w:rsidRDefault="001316DF" w:rsidP="00DB649A">
            <w:pPr>
              <w:widowControl/>
              <w:spacing w:line="240" w:lineRule="auto"/>
              <w:ind w:firstLineChars="300" w:firstLine="720"/>
              <w:jc w:val="left"/>
              <w:rPr>
                <w:rFonts w:eastAsia="宋体" w:cs="宋体"/>
                <w:color w:val="000000"/>
                <w:kern w:val="0"/>
                <w:sz w:val="24"/>
                <w:szCs w:val="24"/>
              </w:rPr>
            </w:pPr>
            <w:r>
              <w:rPr>
                <w:rFonts w:eastAsia="宋体" w:cs="宋体" w:hint="eastAsia"/>
                <w:color w:val="000000"/>
                <w:kern w:val="0"/>
                <w:sz w:val="24"/>
                <w:szCs w:val="24"/>
              </w:rPr>
              <w:t>捐赠收入</w:t>
            </w:r>
          </w:p>
        </w:tc>
        <w:tc>
          <w:tcPr>
            <w:tcW w:w="1417" w:type="dxa"/>
            <w:tcBorders>
              <w:top w:val="nil"/>
              <w:left w:val="nil"/>
              <w:bottom w:val="single" w:sz="4" w:space="0" w:color="auto"/>
              <w:right w:val="single" w:sz="4" w:space="0" w:color="auto"/>
            </w:tcBorders>
            <w:shd w:val="clear" w:color="auto" w:fill="auto"/>
            <w:noWrap/>
          </w:tcPr>
          <w:p w14:paraId="371778CF" w14:textId="5FA50DFF"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0 </w:t>
            </w:r>
          </w:p>
        </w:tc>
        <w:tc>
          <w:tcPr>
            <w:tcW w:w="2126" w:type="dxa"/>
            <w:tcBorders>
              <w:top w:val="nil"/>
              <w:left w:val="nil"/>
              <w:bottom w:val="single" w:sz="4" w:space="0" w:color="auto"/>
              <w:right w:val="single" w:sz="4" w:space="0" w:color="auto"/>
            </w:tcBorders>
            <w:shd w:val="clear" w:color="auto" w:fill="auto"/>
            <w:noWrap/>
          </w:tcPr>
          <w:p w14:paraId="1A827E29" w14:textId="77777777" w:rsidR="001316DF" w:rsidRPr="00140D17" w:rsidRDefault="001316DF" w:rsidP="001316DF">
            <w:pPr>
              <w:widowControl/>
              <w:spacing w:line="240" w:lineRule="auto"/>
              <w:ind w:firstLineChars="0" w:firstLine="0"/>
              <w:jc w:val="right"/>
              <w:rPr>
                <w:rFonts w:eastAsia="宋体"/>
                <w:sz w:val="24"/>
                <w:szCs w:val="24"/>
              </w:rPr>
            </w:pPr>
          </w:p>
        </w:tc>
        <w:tc>
          <w:tcPr>
            <w:tcW w:w="1418" w:type="dxa"/>
            <w:tcBorders>
              <w:top w:val="nil"/>
              <w:left w:val="nil"/>
              <w:bottom w:val="single" w:sz="4" w:space="0" w:color="auto"/>
              <w:right w:val="single" w:sz="4" w:space="0" w:color="auto"/>
            </w:tcBorders>
            <w:shd w:val="clear" w:color="auto" w:fill="auto"/>
            <w:noWrap/>
          </w:tcPr>
          <w:p w14:paraId="1B2EA005" w14:textId="77777777" w:rsidR="001316DF" w:rsidRPr="00140D17" w:rsidRDefault="001316DF" w:rsidP="001316DF">
            <w:pPr>
              <w:widowControl/>
              <w:spacing w:line="240" w:lineRule="auto"/>
              <w:ind w:firstLineChars="0" w:firstLine="0"/>
              <w:jc w:val="right"/>
              <w:rPr>
                <w:rFonts w:eastAsia="宋体"/>
                <w:sz w:val="24"/>
                <w:szCs w:val="24"/>
              </w:rPr>
            </w:pPr>
          </w:p>
        </w:tc>
      </w:tr>
      <w:tr w:rsidR="001316DF" w:rsidRPr="00140D17" w14:paraId="5F64C645" w14:textId="77777777" w:rsidTr="004169E5">
        <w:trPr>
          <w:trHeight w:val="324"/>
        </w:trPr>
        <w:tc>
          <w:tcPr>
            <w:tcW w:w="382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4063A" w14:textId="77777777" w:rsidR="001316DF" w:rsidRPr="00140D17" w:rsidRDefault="001316DF" w:rsidP="00DB649A">
            <w:pPr>
              <w:widowControl/>
              <w:spacing w:line="240" w:lineRule="auto"/>
              <w:ind w:firstLineChars="300" w:firstLine="720"/>
              <w:jc w:val="left"/>
              <w:rPr>
                <w:rFonts w:eastAsia="宋体" w:cs="宋体"/>
                <w:color w:val="000000"/>
                <w:kern w:val="0"/>
                <w:sz w:val="24"/>
                <w:szCs w:val="24"/>
              </w:rPr>
            </w:pPr>
            <w:r w:rsidRPr="00140D17">
              <w:rPr>
                <w:rFonts w:eastAsia="宋体" w:hAnsi="宋体" w:cs="宋体" w:hint="eastAsia"/>
                <w:color w:val="000000"/>
                <w:kern w:val="0"/>
                <w:sz w:val="24"/>
                <w:szCs w:val="24"/>
              </w:rPr>
              <w:t>其他收入</w:t>
            </w:r>
          </w:p>
        </w:tc>
        <w:tc>
          <w:tcPr>
            <w:tcW w:w="1417" w:type="dxa"/>
            <w:tcBorders>
              <w:top w:val="single" w:sz="4" w:space="0" w:color="auto"/>
              <w:left w:val="nil"/>
              <w:bottom w:val="single" w:sz="4" w:space="0" w:color="auto"/>
              <w:right w:val="single" w:sz="4" w:space="0" w:color="auto"/>
            </w:tcBorders>
            <w:shd w:val="clear" w:color="auto" w:fill="auto"/>
            <w:noWrap/>
          </w:tcPr>
          <w:p w14:paraId="1D5FAF52" w14:textId="385B920F" w:rsidR="001316DF" w:rsidRPr="001316DF" w:rsidRDefault="001316DF" w:rsidP="001316DF">
            <w:pPr>
              <w:widowControl/>
              <w:spacing w:line="240" w:lineRule="auto"/>
              <w:ind w:firstLineChars="0" w:firstLine="0"/>
              <w:jc w:val="right"/>
              <w:rPr>
                <w:rFonts w:eastAsia="宋体"/>
                <w:sz w:val="24"/>
                <w:szCs w:val="24"/>
              </w:rPr>
            </w:pPr>
            <w:r w:rsidRPr="001316DF">
              <w:rPr>
                <w:rFonts w:eastAsia="宋体"/>
                <w:sz w:val="24"/>
                <w:szCs w:val="24"/>
              </w:rPr>
              <w:t xml:space="preserve">1,553 </w:t>
            </w:r>
          </w:p>
        </w:tc>
        <w:tc>
          <w:tcPr>
            <w:tcW w:w="2126" w:type="dxa"/>
            <w:tcBorders>
              <w:top w:val="nil"/>
              <w:left w:val="nil"/>
              <w:bottom w:val="single" w:sz="4" w:space="0" w:color="auto"/>
              <w:right w:val="single" w:sz="4" w:space="0" w:color="auto"/>
            </w:tcBorders>
            <w:shd w:val="clear" w:color="auto" w:fill="auto"/>
            <w:noWrap/>
          </w:tcPr>
          <w:p w14:paraId="7AD5A4DE" w14:textId="77777777" w:rsidR="001316DF" w:rsidRPr="00140D17" w:rsidRDefault="001316DF" w:rsidP="001316DF">
            <w:pPr>
              <w:widowControl/>
              <w:spacing w:line="240" w:lineRule="auto"/>
              <w:ind w:firstLineChars="0" w:firstLine="0"/>
              <w:jc w:val="right"/>
              <w:rPr>
                <w:rFonts w:eastAsia="宋体" w:cs="宋体"/>
                <w:b/>
                <w:bCs/>
                <w:kern w:val="0"/>
                <w:sz w:val="24"/>
                <w:szCs w:val="24"/>
              </w:rPr>
            </w:pPr>
          </w:p>
        </w:tc>
        <w:tc>
          <w:tcPr>
            <w:tcW w:w="1418" w:type="dxa"/>
            <w:tcBorders>
              <w:top w:val="nil"/>
              <w:left w:val="nil"/>
              <w:bottom w:val="single" w:sz="4" w:space="0" w:color="auto"/>
              <w:right w:val="single" w:sz="4" w:space="0" w:color="auto"/>
            </w:tcBorders>
            <w:shd w:val="clear" w:color="auto" w:fill="auto"/>
            <w:noWrap/>
          </w:tcPr>
          <w:p w14:paraId="7122CECF" w14:textId="77777777" w:rsidR="001316DF" w:rsidRPr="00140D17" w:rsidRDefault="001316DF" w:rsidP="001316DF">
            <w:pPr>
              <w:widowControl/>
              <w:spacing w:line="240" w:lineRule="auto"/>
              <w:ind w:firstLineChars="0" w:firstLine="0"/>
              <w:jc w:val="right"/>
              <w:rPr>
                <w:rFonts w:eastAsia="宋体" w:cs="宋体"/>
                <w:kern w:val="0"/>
                <w:sz w:val="24"/>
                <w:szCs w:val="24"/>
              </w:rPr>
            </w:pPr>
          </w:p>
        </w:tc>
      </w:tr>
    </w:tbl>
    <w:p w14:paraId="6D4B1672" w14:textId="77777777" w:rsidR="00922BC0" w:rsidRPr="00140D17" w:rsidRDefault="00140D17">
      <w:pPr>
        <w:ind w:firstLineChars="0" w:firstLine="0"/>
        <w:rPr>
          <w:rFonts w:eastAsia="方正黑体_GBK"/>
        </w:rPr>
      </w:pPr>
      <w:r w:rsidRPr="00140D17">
        <w:rPr>
          <w:rFonts w:eastAsia="方正黑体_GBK" w:hint="eastAsia"/>
        </w:rPr>
        <w:lastRenderedPageBreak/>
        <w:t>表</w:t>
      </w:r>
      <w:r w:rsidRPr="00140D17">
        <w:rPr>
          <w:rFonts w:eastAsia="方正黑体_GBK"/>
        </w:rPr>
        <w:t>2</w:t>
      </w:r>
    </w:p>
    <w:p w14:paraId="74A90D52" w14:textId="77777777" w:rsidR="00922BC0" w:rsidRPr="00140D17" w:rsidRDefault="00140D17">
      <w:pPr>
        <w:ind w:firstLineChars="0" w:firstLine="0"/>
        <w:jc w:val="center"/>
        <w:rPr>
          <w:rFonts w:eastAsia="方正小标宋_GBK"/>
        </w:rPr>
      </w:pPr>
      <w:r w:rsidRPr="00140D17">
        <w:rPr>
          <w:rFonts w:eastAsia="方正小标宋_GBK" w:hint="eastAsia"/>
        </w:rPr>
        <w:t>2023</w:t>
      </w:r>
      <w:r w:rsidRPr="00140D17">
        <w:rPr>
          <w:rFonts w:eastAsia="方正小标宋_GBK" w:hint="eastAsia"/>
        </w:rPr>
        <w:t>年</w:t>
      </w:r>
      <w:r w:rsidRPr="00140D17">
        <w:rPr>
          <w:rFonts w:eastAsia="方正小标宋_GBK" w:hint="eastAsia"/>
        </w:rPr>
        <w:t>1-</w:t>
      </w:r>
      <w:r w:rsidRPr="00140D17">
        <w:rPr>
          <w:rFonts w:eastAsia="方正小标宋_GBK"/>
        </w:rPr>
        <w:t>8</w:t>
      </w:r>
      <w:r w:rsidRPr="00140D17">
        <w:rPr>
          <w:rFonts w:eastAsia="方正小标宋_GBK" w:hint="eastAsia"/>
        </w:rPr>
        <w:t>月一般公共预算支出执行表</w:t>
      </w:r>
    </w:p>
    <w:p w14:paraId="1470F103" w14:textId="77777777" w:rsidR="00922BC0" w:rsidRPr="00140D17" w:rsidRDefault="00140D17">
      <w:pPr>
        <w:ind w:firstLineChars="0" w:firstLine="0"/>
        <w:jc w:val="right"/>
        <w:rPr>
          <w:rFonts w:eastAsia="方正楷体_GBK"/>
          <w:sz w:val="24"/>
          <w:szCs w:val="24"/>
        </w:rPr>
      </w:pPr>
      <w:r w:rsidRPr="00140D17">
        <w:rPr>
          <w:rFonts w:eastAsia="方正楷体_GBK" w:hint="eastAsia"/>
          <w:sz w:val="24"/>
          <w:szCs w:val="24"/>
        </w:rPr>
        <w:t>单位：万元</w:t>
      </w:r>
    </w:p>
    <w:tbl>
      <w:tblPr>
        <w:tblW w:w="8647" w:type="dxa"/>
        <w:tblInd w:w="250" w:type="dxa"/>
        <w:tblLook w:val="04A0" w:firstRow="1" w:lastRow="0" w:firstColumn="1" w:lastColumn="0" w:noHBand="0" w:noVBand="1"/>
      </w:tblPr>
      <w:tblGrid>
        <w:gridCol w:w="6095"/>
        <w:gridCol w:w="2552"/>
      </w:tblGrid>
      <w:tr w:rsidR="00922BC0" w:rsidRPr="00140D17" w14:paraId="3CCDF3CA" w14:textId="77777777">
        <w:trPr>
          <w:trHeight w:val="339"/>
          <w:tblHeader/>
        </w:trPr>
        <w:tc>
          <w:tcPr>
            <w:tcW w:w="609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DABB0F" w14:textId="77777777" w:rsidR="00922BC0" w:rsidRPr="00140D17" w:rsidRDefault="00140D17">
            <w:pPr>
              <w:widowControl/>
              <w:spacing w:line="240" w:lineRule="auto"/>
              <w:ind w:firstLineChars="0" w:firstLine="0"/>
              <w:jc w:val="center"/>
              <w:rPr>
                <w:rFonts w:eastAsia="方正黑体_GBK" w:cs="宋体"/>
                <w:kern w:val="0"/>
                <w:sz w:val="22"/>
              </w:rPr>
            </w:pPr>
            <w:r w:rsidRPr="00140D17">
              <w:rPr>
                <w:rFonts w:eastAsia="方正黑体_GBK" w:cs="宋体" w:hint="eastAsia"/>
                <w:kern w:val="0"/>
                <w:sz w:val="22"/>
              </w:rPr>
              <w:t>科目名称</w:t>
            </w:r>
          </w:p>
        </w:tc>
        <w:tc>
          <w:tcPr>
            <w:tcW w:w="2552" w:type="dxa"/>
            <w:tcBorders>
              <w:top w:val="single" w:sz="4" w:space="0" w:color="auto"/>
              <w:left w:val="nil"/>
              <w:bottom w:val="single" w:sz="4" w:space="0" w:color="auto"/>
              <w:right w:val="single" w:sz="4" w:space="0" w:color="auto"/>
            </w:tcBorders>
            <w:shd w:val="clear" w:color="000000" w:fill="FFFFFF"/>
            <w:noWrap/>
            <w:vAlign w:val="center"/>
          </w:tcPr>
          <w:p w14:paraId="2147066B" w14:textId="77777777" w:rsidR="00922BC0" w:rsidRPr="00140D17" w:rsidRDefault="00140D17">
            <w:pPr>
              <w:widowControl/>
              <w:spacing w:line="240" w:lineRule="auto"/>
              <w:ind w:firstLineChars="0" w:firstLine="0"/>
              <w:jc w:val="center"/>
              <w:rPr>
                <w:rFonts w:eastAsia="方正黑体_GBK" w:cs="宋体"/>
                <w:kern w:val="0"/>
                <w:sz w:val="22"/>
              </w:rPr>
            </w:pPr>
            <w:r w:rsidRPr="00140D17">
              <w:rPr>
                <w:rFonts w:eastAsia="方正黑体_GBK" w:cs="宋体" w:hint="eastAsia"/>
                <w:kern w:val="0"/>
                <w:sz w:val="22"/>
              </w:rPr>
              <w:t>金额</w:t>
            </w:r>
          </w:p>
        </w:tc>
      </w:tr>
      <w:tr w:rsidR="00922BC0" w:rsidRPr="00140D17" w14:paraId="5832D0E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40E59B5"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hAnsi="宋体" w:cs="宋体" w:hint="eastAsia"/>
                <w:b/>
                <w:bCs/>
                <w:kern w:val="0"/>
                <w:sz w:val="22"/>
              </w:rPr>
              <w:t>一般公共预算支出合计</w:t>
            </w:r>
          </w:p>
        </w:tc>
        <w:tc>
          <w:tcPr>
            <w:tcW w:w="2552" w:type="dxa"/>
            <w:tcBorders>
              <w:top w:val="single" w:sz="4" w:space="0" w:color="auto"/>
              <w:left w:val="single" w:sz="4" w:space="0" w:color="auto"/>
              <w:bottom w:val="nil"/>
              <w:right w:val="single" w:sz="4" w:space="0" w:color="auto"/>
            </w:tcBorders>
            <w:shd w:val="clear" w:color="000000" w:fill="FFFFFF"/>
            <w:noWrap/>
            <w:vAlign w:val="center"/>
          </w:tcPr>
          <w:p w14:paraId="75945FF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460,014</w:t>
            </w:r>
          </w:p>
        </w:tc>
      </w:tr>
      <w:tr w:rsidR="00922BC0" w:rsidRPr="00140D17" w14:paraId="0757A22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084710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一般公共服务支出</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EFF35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38,13</w:t>
            </w:r>
            <w:r w:rsidRPr="00140D17">
              <w:rPr>
                <w:rFonts w:eastAsia="宋体" w:cs="宋体"/>
                <w:kern w:val="0"/>
                <w:sz w:val="22"/>
              </w:rPr>
              <w:t>6</w:t>
            </w:r>
          </w:p>
        </w:tc>
      </w:tr>
      <w:tr w:rsidR="00922BC0" w:rsidRPr="00140D17" w14:paraId="7E5CC3D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7F59A6C"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人大事务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43207A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228</w:t>
            </w:r>
          </w:p>
        </w:tc>
      </w:tr>
      <w:tr w:rsidR="00922BC0" w:rsidRPr="00140D17" w14:paraId="6697241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7D2336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60B9D1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16</w:t>
            </w:r>
          </w:p>
        </w:tc>
      </w:tr>
      <w:tr w:rsidR="00922BC0" w:rsidRPr="00140D17" w14:paraId="6BEEF56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F4FABC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E7D674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57</w:t>
            </w:r>
          </w:p>
        </w:tc>
      </w:tr>
      <w:tr w:rsidR="00922BC0" w:rsidRPr="00140D17" w14:paraId="6380649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949C45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其他人大事务支出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DFD24F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155</w:t>
            </w:r>
          </w:p>
        </w:tc>
      </w:tr>
      <w:tr w:rsidR="00922BC0" w:rsidRPr="00140D17" w14:paraId="7651EAB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F9F9932"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政协事务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8C4F0A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w:t>
            </w:r>
          </w:p>
        </w:tc>
      </w:tr>
      <w:tr w:rsidR="00922BC0" w:rsidRPr="00140D17" w14:paraId="31E42C5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FA5A44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09CFEB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w:t>
            </w:r>
          </w:p>
        </w:tc>
      </w:tr>
      <w:tr w:rsidR="00922BC0" w:rsidRPr="00140D17" w14:paraId="5BFCB57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985BD2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AB5655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w:t>
            </w:r>
          </w:p>
        </w:tc>
      </w:tr>
      <w:tr w:rsidR="00922BC0" w:rsidRPr="00140D17" w14:paraId="18EBD66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8CA2BF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其他政协事务支出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F0549C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w:t>
            </w:r>
          </w:p>
        </w:tc>
      </w:tr>
      <w:tr w:rsidR="00922BC0" w:rsidRPr="00140D17" w14:paraId="56335BB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A8CB3A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政府办公厅</w:t>
            </w:r>
            <w:r w:rsidRPr="00140D17">
              <w:rPr>
                <w:rFonts w:eastAsia="宋体" w:cs="宋体" w:hint="eastAsia"/>
                <w:b/>
                <w:bCs/>
                <w:kern w:val="0"/>
                <w:sz w:val="22"/>
              </w:rPr>
              <w:t>(</w:t>
            </w:r>
            <w:r w:rsidRPr="00140D17">
              <w:rPr>
                <w:rFonts w:eastAsia="宋体" w:hAnsi="宋体" w:cs="宋体" w:hint="eastAsia"/>
                <w:b/>
                <w:bCs/>
                <w:kern w:val="0"/>
                <w:sz w:val="22"/>
              </w:rPr>
              <w:t>室</w:t>
            </w:r>
            <w:r w:rsidRPr="00140D17">
              <w:rPr>
                <w:rFonts w:eastAsia="宋体" w:cs="宋体" w:hint="eastAsia"/>
                <w:b/>
                <w:bCs/>
                <w:kern w:val="0"/>
                <w:sz w:val="22"/>
              </w:rPr>
              <w:t>)</w:t>
            </w:r>
            <w:r w:rsidRPr="00140D17">
              <w:rPr>
                <w:rFonts w:eastAsia="宋体" w:hAnsi="宋体" w:cs="宋体" w:hint="eastAsia"/>
                <w:b/>
                <w:bCs/>
                <w:kern w:val="0"/>
                <w:sz w:val="22"/>
              </w:rPr>
              <w:t>及相关机构事务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2D450F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23,14</w:t>
            </w:r>
            <w:r w:rsidRPr="00140D17">
              <w:rPr>
                <w:rFonts w:eastAsia="宋体" w:cs="宋体"/>
                <w:kern w:val="0"/>
                <w:sz w:val="22"/>
              </w:rPr>
              <w:t>8</w:t>
            </w:r>
          </w:p>
        </w:tc>
      </w:tr>
      <w:tr w:rsidR="00922BC0" w:rsidRPr="00140D17" w14:paraId="5496E36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B524DA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F7AC9A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8,82</w:t>
            </w:r>
            <w:r w:rsidRPr="00140D17">
              <w:rPr>
                <w:rFonts w:eastAsia="宋体" w:cs="宋体"/>
                <w:kern w:val="0"/>
                <w:sz w:val="22"/>
              </w:rPr>
              <w:t>8</w:t>
            </w:r>
          </w:p>
        </w:tc>
      </w:tr>
      <w:tr w:rsidR="00922BC0" w:rsidRPr="00140D17" w14:paraId="3480EB5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B9F019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E0D04E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10,722</w:t>
            </w:r>
          </w:p>
        </w:tc>
      </w:tr>
      <w:tr w:rsidR="00922BC0" w:rsidRPr="00140D17" w14:paraId="2FB4508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0D1BDB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信访事务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9676C5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17</w:t>
            </w:r>
          </w:p>
        </w:tc>
      </w:tr>
      <w:tr w:rsidR="00922BC0" w:rsidRPr="00140D17" w14:paraId="307A1DA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381F56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事业运行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BAF55C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2,039</w:t>
            </w:r>
          </w:p>
        </w:tc>
      </w:tr>
      <w:tr w:rsidR="00922BC0" w:rsidRPr="00140D17" w14:paraId="46485F8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7CFE37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其他政府办公厅</w:t>
            </w:r>
            <w:r w:rsidRPr="00140D17">
              <w:rPr>
                <w:rFonts w:eastAsia="宋体" w:cs="宋体" w:hint="eastAsia"/>
                <w:kern w:val="0"/>
                <w:sz w:val="22"/>
              </w:rPr>
              <w:t>(</w:t>
            </w:r>
            <w:r w:rsidRPr="00140D17">
              <w:rPr>
                <w:rFonts w:eastAsia="宋体" w:hAnsi="宋体" w:cs="宋体" w:hint="eastAsia"/>
                <w:kern w:val="0"/>
                <w:sz w:val="22"/>
              </w:rPr>
              <w:t>室</w:t>
            </w:r>
            <w:r w:rsidRPr="00140D17">
              <w:rPr>
                <w:rFonts w:eastAsia="宋体" w:cs="宋体" w:hint="eastAsia"/>
                <w:kern w:val="0"/>
                <w:sz w:val="22"/>
              </w:rPr>
              <w:t>)</w:t>
            </w:r>
            <w:r w:rsidRPr="00140D17">
              <w:rPr>
                <w:rFonts w:eastAsia="宋体" w:hAnsi="宋体" w:cs="宋体" w:hint="eastAsia"/>
                <w:kern w:val="0"/>
                <w:sz w:val="22"/>
              </w:rPr>
              <w:t>及相关机构事务支出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D55F94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1,542</w:t>
            </w:r>
          </w:p>
        </w:tc>
      </w:tr>
      <w:tr w:rsidR="00922BC0" w:rsidRPr="00140D17" w14:paraId="7C838AB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186606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发展与改革事务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B2CB0B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3,304</w:t>
            </w:r>
          </w:p>
        </w:tc>
      </w:tr>
      <w:tr w:rsidR="00922BC0" w:rsidRPr="00140D17" w14:paraId="1A6C34A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D6E21B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50F639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219</w:t>
            </w:r>
          </w:p>
        </w:tc>
      </w:tr>
      <w:tr w:rsidR="00922BC0" w:rsidRPr="00140D17" w14:paraId="20E12ED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42BD4B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08D1EB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2,891</w:t>
            </w:r>
          </w:p>
        </w:tc>
      </w:tr>
      <w:tr w:rsidR="00922BC0" w:rsidRPr="00140D17" w14:paraId="6F3504D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9CE194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战略规划与实施</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2ACEE0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170</w:t>
            </w:r>
          </w:p>
        </w:tc>
      </w:tr>
      <w:tr w:rsidR="00922BC0" w:rsidRPr="00140D17" w14:paraId="0B8F2B1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006CA9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物价管理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F9829F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w:t>
            </w:r>
          </w:p>
        </w:tc>
      </w:tr>
      <w:tr w:rsidR="00922BC0" w:rsidRPr="00140D17" w14:paraId="23B4F71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E75187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其他发展与改革事务支出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D37E0B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w:t>
            </w:r>
          </w:p>
        </w:tc>
      </w:tr>
      <w:tr w:rsidR="00922BC0" w:rsidRPr="00140D17" w14:paraId="7B9445D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0781E0C"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统计信息事务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B25936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97</w:t>
            </w:r>
          </w:p>
        </w:tc>
      </w:tr>
      <w:tr w:rsidR="00922BC0" w:rsidRPr="00140D17" w14:paraId="7CE71CB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248DD4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05E4E1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24</w:t>
            </w:r>
          </w:p>
        </w:tc>
      </w:tr>
      <w:tr w:rsidR="00922BC0" w:rsidRPr="00140D17" w14:paraId="4B70AE8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9450D6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统计管理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91F93A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w:t>
            </w:r>
          </w:p>
        </w:tc>
      </w:tr>
      <w:tr w:rsidR="00922BC0" w:rsidRPr="00140D17" w14:paraId="22D1CBB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CE4863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专项普查活动</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5FE2B5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w:t>
            </w:r>
          </w:p>
        </w:tc>
      </w:tr>
      <w:tr w:rsidR="00922BC0" w:rsidRPr="00140D17" w14:paraId="27AE3E2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581629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其他统计信息事务支出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FB0AB7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52</w:t>
            </w:r>
          </w:p>
        </w:tc>
      </w:tr>
      <w:tr w:rsidR="00922BC0" w:rsidRPr="00140D17" w14:paraId="1EC57C7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29272A5"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财政事务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7450B0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637</w:t>
            </w:r>
          </w:p>
        </w:tc>
      </w:tr>
      <w:tr w:rsidR="00922BC0" w:rsidRPr="00140D17" w14:paraId="63F7DF4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943AD8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465E46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240</w:t>
            </w:r>
          </w:p>
        </w:tc>
      </w:tr>
      <w:tr w:rsidR="00922BC0" w:rsidRPr="00140D17" w14:paraId="2EC0463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73E099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2032C1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376</w:t>
            </w:r>
          </w:p>
        </w:tc>
      </w:tr>
      <w:tr w:rsidR="00922BC0" w:rsidRPr="00140D17" w14:paraId="3614C3F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152016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其他财政事务支出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20D5F7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w:t>
            </w:r>
          </w:p>
        </w:tc>
      </w:tr>
      <w:tr w:rsidR="00922BC0" w:rsidRPr="00140D17" w14:paraId="5DEC40B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5AE526A"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税收事务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B9C802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2,400</w:t>
            </w:r>
          </w:p>
        </w:tc>
      </w:tr>
      <w:tr w:rsidR="00922BC0" w:rsidRPr="00140D17" w14:paraId="4EA5F8B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B7C68D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税收业务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ECE628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2,400</w:t>
            </w:r>
          </w:p>
        </w:tc>
      </w:tr>
      <w:tr w:rsidR="00922BC0" w:rsidRPr="00140D17" w14:paraId="02A7991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044002A"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审计事务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BC72A1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w:t>
            </w:r>
          </w:p>
        </w:tc>
      </w:tr>
      <w:tr w:rsidR="00922BC0" w:rsidRPr="00140D17" w14:paraId="718F1BD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2A8D92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其他审计事务支出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2A07AA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w:t>
            </w:r>
          </w:p>
        </w:tc>
      </w:tr>
      <w:tr w:rsidR="00922BC0" w:rsidRPr="00140D17" w14:paraId="7CD75F8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A2BA42E"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海关事务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7463E7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24</w:t>
            </w:r>
          </w:p>
        </w:tc>
      </w:tr>
      <w:tr w:rsidR="00922BC0" w:rsidRPr="00140D17" w14:paraId="4BB5D7D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D799BE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检验检疫</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D5E0A1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24</w:t>
            </w:r>
          </w:p>
        </w:tc>
      </w:tr>
      <w:tr w:rsidR="00922BC0" w:rsidRPr="00140D17" w14:paraId="3579000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A272C74"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纪检监察事务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BE1189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296</w:t>
            </w:r>
          </w:p>
        </w:tc>
      </w:tr>
      <w:tr w:rsidR="00922BC0" w:rsidRPr="00140D17" w14:paraId="6A9EEA0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E037FD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74C066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195</w:t>
            </w:r>
          </w:p>
        </w:tc>
      </w:tr>
      <w:tr w:rsidR="00922BC0" w:rsidRPr="00140D17" w14:paraId="5887169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D85AA8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BEB9A3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39</w:t>
            </w:r>
          </w:p>
        </w:tc>
      </w:tr>
      <w:tr w:rsidR="00922BC0" w:rsidRPr="00140D17" w14:paraId="76F68A8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17AF2C0"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大案要案查处</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4BFA3A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28</w:t>
            </w:r>
          </w:p>
        </w:tc>
      </w:tr>
      <w:tr w:rsidR="00922BC0" w:rsidRPr="00140D17" w14:paraId="06A3DC1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B2D018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巡视工作</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8A0A9E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34</w:t>
            </w:r>
          </w:p>
        </w:tc>
      </w:tr>
      <w:tr w:rsidR="00922BC0" w:rsidRPr="00140D17" w14:paraId="27A4CE6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7401768"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商贸事务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0CEC69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700</w:t>
            </w:r>
          </w:p>
        </w:tc>
      </w:tr>
      <w:tr w:rsidR="00922BC0" w:rsidRPr="00140D17" w14:paraId="722045B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88FB09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B777DC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308</w:t>
            </w:r>
          </w:p>
        </w:tc>
      </w:tr>
      <w:tr w:rsidR="00922BC0" w:rsidRPr="00140D17" w14:paraId="433DC3C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B1FF0F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其他商贸事务支出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36D4D5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392</w:t>
            </w:r>
          </w:p>
        </w:tc>
      </w:tr>
      <w:tr w:rsidR="00922BC0" w:rsidRPr="00140D17" w14:paraId="5E548F8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38B6402"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港澳台事务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588709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w:t>
            </w:r>
          </w:p>
        </w:tc>
      </w:tr>
      <w:tr w:rsidR="00922BC0" w:rsidRPr="00140D17" w14:paraId="4F20D21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D13D24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其他港澳台事务支出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C763D7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w:t>
            </w:r>
          </w:p>
        </w:tc>
      </w:tr>
      <w:tr w:rsidR="00922BC0" w:rsidRPr="00140D17" w14:paraId="719C73B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928068F"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民主党派及工商联事务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F9065C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30</w:t>
            </w:r>
          </w:p>
        </w:tc>
      </w:tr>
      <w:tr w:rsidR="00922BC0" w:rsidRPr="00140D17" w14:paraId="3877958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A10A5E0"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其他民主党派及工商联事务支出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BB84D3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30</w:t>
            </w:r>
          </w:p>
        </w:tc>
      </w:tr>
      <w:tr w:rsidR="00922BC0" w:rsidRPr="00140D17" w14:paraId="7BA976C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EAFD4EC"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群众团体事务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A88582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230</w:t>
            </w:r>
          </w:p>
        </w:tc>
      </w:tr>
      <w:tr w:rsidR="00922BC0" w:rsidRPr="00140D17" w14:paraId="7ACB5E0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F3F72A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01D9AE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299857C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6E3773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其他群众团体事务支出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F61E4E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228</w:t>
            </w:r>
          </w:p>
        </w:tc>
      </w:tr>
      <w:tr w:rsidR="00922BC0" w:rsidRPr="00140D17" w14:paraId="7783EBA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46C348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组织事务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628D51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1,069</w:t>
            </w:r>
          </w:p>
        </w:tc>
      </w:tr>
      <w:tr w:rsidR="00922BC0" w:rsidRPr="00140D17" w14:paraId="61E1F6A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AF57CF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6C86BF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w:t>
            </w:r>
          </w:p>
        </w:tc>
      </w:tr>
      <w:tr w:rsidR="00922BC0" w:rsidRPr="00140D17" w14:paraId="20FB92F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4C1744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其他组织事务支出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C95FC4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1,068</w:t>
            </w:r>
          </w:p>
        </w:tc>
      </w:tr>
      <w:tr w:rsidR="00922BC0" w:rsidRPr="00140D17" w14:paraId="713C249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E412A7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宣传事务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506642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2,853</w:t>
            </w:r>
          </w:p>
        </w:tc>
      </w:tr>
      <w:tr w:rsidR="00922BC0" w:rsidRPr="00140D17" w14:paraId="040D477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55D16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事业运行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64F877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162</w:t>
            </w:r>
          </w:p>
        </w:tc>
      </w:tr>
      <w:tr w:rsidR="00922BC0" w:rsidRPr="00140D17" w14:paraId="60241C9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C7B422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其他宣传事务支出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FA676A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2,691</w:t>
            </w:r>
          </w:p>
        </w:tc>
      </w:tr>
      <w:tr w:rsidR="00922BC0" w:rsidRPr="00140D17" w14:paraId="17D4A15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468F6C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统战事务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9CF7BF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131</w:t>
            </w:r>
          </w:p>
        </w:tc>
      </w:tr>
      <w:tr w:rsidR="00922BC0" w:rsidRPr="00140D17" w14:paraId="5EA4577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33EF0F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0AFAD9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67</w:t>
            </w:r>
          </w:p>
        </w:tc>
      </w:tr>
      <w:tr w:rsidR="00922BC0" w:rsidRPr="00140D17" w14:paraId="46F91D1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1BC84F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宗教事务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845C09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w:t>
            </w:r>
          </w:p>
        </w:tc>
      </w:tr>
      <w:tr w:rsidR="00922BC0" w:rsidRPr="00140D17" w14:paraId="53472C2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DDCFD5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其他统战事务支出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1EF456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54</w:t>
            </w:r>
          </w:p>
        </w:tc>
      </w:tr>
      <w:tr w:rsidR="00922BC0" w:rsidRPr="00140D17" w14:paraId="02E28F3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74DD68"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其他共产党事务支出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A5ED37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263</w:t>
            </w:r>
          </w:p>
        </w:tc>
      </w:tr>
      <w:tr w:rsidR="00922BC0" w:rsidRPr="00140D17" w14:paraId="178A96D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89CD97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其他共产党事务支出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44EA13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263</w:t>
            </w:r>
          </w:p>
        </w:tc>
      </w:tr>
      <w:tr w:rsidR="00922BC0" w:rsidRPr="00140D17" w14:paraId="2CB3245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AC88460"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proofErr w:type="gramStart"/>
            <w:r w:rsidRPr="00140D17">
              <w:rPr>
                <w:rFonts w:eastAsia="宋体" w:hAnsi="宋体" w:cs="宋体" w:hint="eastAsia"/>
                <w:b/>
                <w:bCs/>
                <w:kern w:val="0"/>
                <w:sz w:val="22"/>
              </w:rPr>
              <w:t>网信事务</w:t>
            </w:r>
            <w:proofErr w:type="gramEnd"/>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98B366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38</w:t>
            </w:r>
          </w:p>
        </w:tc>
      </w:tr>
      <w:tr w:rsidR="00922BC0" w:rsidRPr="00140D17" w14:paraId="2DB0A52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F85573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970F69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38</w:t>
            </w:r>
          </w:p>
        </w:tc>
      </w:tr>
      <w:tr w:rsidR="00922BC0" w:rsidRPr="00140D17" w14:paraId="798AFBA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BC4F4F"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市场监督管理事务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F3B85D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2,487</w:t>
            </w:r>
          </w:p>
        </w:tc>
      </w:tr>
      <w:tr w:rsidR="00922BC0" w:rsidRPr="00140D17" w14:paraId="7A2AB79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3E4E80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FA5E40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1,318</w:t>
            </w:r>
          </w:p>
        </w:tc>
      </w:tr>
      <w:tr w:rsidR="00922BC0" w:rsidRPr="00140D17" w14:paraId="11A9EC8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3D0FE4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3B7EA7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40</w:t>
            </w:r>
          </w:p>
        </w:tc>
      </w:tr>
      <w:tr w:rsidR="00922BC0" w:rsidRPr="00140D17" w14:paraId="07C4FD1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EE4046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市场主体管理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C8AE6C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235</w:t>
            </w:r>
          </w:p>
        </w:tc>
      </w:tr>
      <w:tr w:rsidR="00922BC0" w:rsidRPr="00140D17" w14:paraId="521A1DD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2E6B8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市场秩序执法</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EDF931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29</w:t>
            </w:r>
          </w:p>
        </w:tc>
      </w:tr>
      <w:tr w:rsidR="00922BC0" w:rsidRPr="00140D17" w14:paraId="29CB677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EF8789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信息化建设</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D36C90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19</w:t>
            </w:r>
          </w:p>
        </w:tc>
      </w:tr>
      <w:tr w:rsidR="00922BC0" w:rsidRPr="00140D17" w14:paraId="1E75345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B4D0A1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质量基础</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589B1C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200</w:t>
            </w:r>
          </w:p>
        </w:tc>
      </w:tr>
      <w:tr w:rsidR="00922BC0" w:rsidRPr="00140D17" w14:paraId="3354F4C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166F2A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药品事务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5770DB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16</w:t>
            </w:r>
          </w:p>
        </w:tc>
      </w:tr>
      <w:tr w:rsidR="00922BC0" w:rsidRPr="00140D17" w14:paraId="7B92E6F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D402A7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医疗器械事务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1AA412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419</w:t>
            </w:r>
          </w:p>
        </w:tc>
      </w:tr>
      <w:tr w:rsidR="00922BC0" w:rsidRPr="00140D17" w14:paraId="66AE5DE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DB34B20"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质量安全监管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255F53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28</w:t>
            </w:r>
          </w:p>
        </w:tc>
      </w:tr>
      <w:tr w:rsidR="00922BC0" w:rsidRPr="00140D17" w14:paraId="2308FB4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A5670F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食品安全监管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138971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157</w:t>
            </w:r>
          </w:p>
        </w:tc>
      </w:tr>
      <w:tr w:rsidR="00922BC0" w:rsidRPr="00140D17" w14:paraId="33C6E2A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A9D06B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hAnsi="宋体" w:cs="宋体" w:hint="eastAsia"/>
                <w:kern w:val="0"/>
                <w:sz w:val="22"/>
              </w:rPr>
              <w:t>其他市场监督管理事务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516B91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26</w:t>
            </w:r>
          </w:p>
        </w:tc>
      </w:tr>
      <w:tr w:rsidR="00922BC0" w:rsidRPr="00140D17" w14:paraId="4770E49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FF1BE7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其他一般公共服务支出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825A67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180</w:t>
            </w:r>
          </w:p>
        </w:tc>
      </w:tr>
      <w:tr w:rsidR="00922BC0" w:rsidRPr="00140D17" w14:paraId="76094F7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0FE9D9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其他一般公共服务支出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2F0AC2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180</w:t>
            </w:r>
          </w:p>
        </w:tc>
      </w:tr>
      <w:tr w:rsidR="00922BC0" w:rsidRPr="00140D17" w14:paraId="16359C2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E3BBA97"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国防支出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4720BA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229</w:t>
            </w:r>
          </w:p>
        </w:tc>
      </w:tr>
      <w:tr w:rsidR="00922BC0" w:rsidRPr="00140D17" w14:paraId="170082D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1B4242A"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军费</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6DC283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211</w:t>
            </w:r>
          </w:p>
        </w:tc>
      </w:tr>
      <w:tr w:rsidR="00922BC0" w:rsidRPr="00140D17" w14:paraId="195AB116" w14:textId="77777777" w:rsidTr="009F1D81">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9A8C51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现役部队</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A9E637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211</w:t>
            </w:r>
          </w:p>
        </w:tc>
      </w:tr>
      <w:tr w:rsidR="00922BC0" w:rsidRPr="00140D17" w14:paraId="445897C2" w14:textId="77777777" w:rsidTr="009F1D81">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7485F3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国防动员</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7908E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18</w:t>
            </w:r>
          </w:p>
        </w:tc>
      </w:tr>
      <w:tr w:rsidR="00922BC0" w:rsidRPr="00140D17" w14:paraId="18E036B6" w14:textId="77777777" w:rsidTr="009F1D81">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5C2CCA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人民防空</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3156E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w:t>
            </w:r>
          </w:p>
        </w:tc>
      </w:tr>
      <w:tr w:rsidR="00922BC0" w:rsidRPr="00140D17" w14:paraId="2B78858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9FA69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民兵</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3C65A0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583BD26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9A659D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其他国防动员支出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DD24F6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w:t>
            </w:r>
          </w:p>
        </w:tc>
      </w:tr>
      <w:tr w:rsidR="00922BC0" w:rsidRPr="00140D17" w14:paraId="00E662E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A0423B9"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公共安全支出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BDB234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23,901</w:t>
            </w:r>
          </w:p>
        </w:tc>
      </w:tr>
      <w:tr w:rsidR="00922BC0" w:rsidRPr="00140D17" w14:paraId="5DD3B03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16CB2D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公安</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215150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23,409</w:t>
            </w:r>
          </w:p>
        </w:tc>
      </w:tr>
      <w:tr w:rsidR="00922BC0" w:rsidRPr="00140D17" w14:paraId="6D3D9D5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D1C6F9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6F201D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14,886</w:t>
            </w:r>
          </w:p>
        </w:tc>
      </w:tr>
      <w:tr w:rsidR="00922BC0" w:rsidRPr="00140D17" w14:paraId="3A0C43C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FC95B8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AC95D4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7,288</w:t>
            </w:r>
          </w:p>
        </w:tc>
      </w:tr>
      <w:tr w:rsidR="00922BC0" w:rsidRPr="00140D17" w14:paraId="61CB450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3914B7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执法办案</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807E43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1,208</w:t>
            </w:r>
          </w:p>
        </w:tc>
      </w:tr>
      <w:tr w:rsidR="00922BC0" w:rsidRPr="00140D17" w14:paraId="320BDBF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E252F1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特别业务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38C224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27</w:t>
            </w:r>
          </w:p>
        </w:tc>
      </w:tr>
      <w:tr w:rsidR="00922BC0" w:rsidRPr="00140D17" w14:paraId="22AF2D8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C02EC07"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司法</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72572B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212</w:t>
            </w:r>
          </w:p>
        </w:tc>
      </w:tr>
      <w:tr w:rsidR="00922BC0" w:rsidRPr="00140D17" w14:paraId="300C400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572535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基层司法业务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DF4B68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62</w:t>
            </w:r>
          </w:p>
        </w:tc>
      </w:tr>
      <w:tr w:rsidR="00922BC0" w:rsidRPr="00140D17" w14:paraId="43778C3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101094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普法宣传</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FCF017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14</w:t>
            </w:r>
          </w:p>
        </w:tc>
      </w:tr>
      <w:tr w:rsidR="00922BC0" w:rsidRPr="00140D17" w14:paraId="2F8177E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C4BFCE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公共法律服务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A32876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75</w:t>
            </w:r>
          </w:p>
        </w:tc>
      </w:tr>
      <w:tr w:rsidR="00922BC0" w:rsidRPr="00140D17" w14:paraId="79D2916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4E27C1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国家统一法律职业资格考试</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FBF52A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w:t>
            </w:r>
          </w:p>
        </w:tc>
      </w:tr>
      <w:tr w:rsidR="00922BC0" w:rsidRPr="00140D17" w14:paraId="1CCC0C1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E211A3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社区矫正</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6F7D5A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25</w:t>
            </w:r>
          </w:p>
        </w:tc>
      </w:tr>
      <w:tr w:rsidR="00922BC0" w:rsidRPr="00140D17" w14:paraId="3C7F865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AF86642"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其他司法支出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677C9A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25</w:t>
            </w:r>
          </w:p>
        </w:tc>
      </w:tr>
      <w:tr w:rsidR="00922BC0" w:rsidRPr="00140D17" w14:paraId="558A65A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351E225"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其他公共安全支出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75D68C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280</w:t>
            </w:r>
          </w:p>
        </w:tc>
      </w:tr>
      <w:tr w:rsidR="00922BC0" w:rsidRPr="00140D17" w14:paraId="671A341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969A44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国家司法救助支出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4D0535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w:t>
            </w:r>
          </w:p>
        </w:tc>
      </w:tr>
      <w:tr w:rsidR="00922BC0" w:rsidRPr="00140D17" w14:paraId="4F8CB0A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34DC12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其他公共安全支出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8F8E59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272</w:t>
            </w:r>
          </w:p>
        </w:tc>
      </w:tr>
      <w:tr w:rsidR="00922BC0" w:rsidRPr="00140D17" w14:paraId="7F72537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36154CC"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教育支出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7FF126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89,450</w:t>
            </w:r>
          </w:p>
        </w:tc>
      </w:tr>
      <w:tr w:rsidR="00922BC0" w:rsidRPr="00140D17" w14:paraId="02E6D6B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FF89F5F"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lastRenderedPageBreak/>
              <w:t xml:space="preserve">    </w:t>
            </w:r>
            <w:r w:rsidRPr="00140D17">
              <w:rPr>
                <w:rFonts w:eastAsia="宋体" w:hAnsi="宋体" w:cs="宋体" w:hint="eastAsia"/>
                <w:b/>
                <w:bCs/>
                <w:kern w:val="0"/>
                <w:sz w:val="22"/>
              </w:rPr>
              <w:t>普通教育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006E0B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86,782</w:t>
            </w:r>
          </w:p>
        </w:tc>
      </w:tr>
      <w:tr w:rsidR="00922BC0" w:rsidRPr="00140D17" w14:paraId="1931806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C72FD2"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学前教育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0827E3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3,509</w:t>
            </w:r>
          </w:p>
        </w:tc>
      </w:tr>
      <w:tr w:rsidR="00922BC0" w:rsidRPr="00140D17" w14:paraId="226378B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B183A5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小学教育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B82578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31,133</w:t>
            </w:r>
          </w:p>
        </w:tc>
      </w:tr>
      <w:tr w:rsidR="00922BC0" w:rsidRPr="00140D17" w14:paraId="39D220E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D1A7BD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初中教育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C0EAB6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44,327</w:t>
            </w:r>
          </w:p>
        </w:tc>
      </w:tr>
      <w:tr w:rsidR="00922BC0" w:rsidRPr="00140D17" w14:paraId="1B5893D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D45F8C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高中教育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0655AC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2,875</w:t>
            </w:r>
          </w:p>
        </w:tc>
      </w:tr>
      <w:tr w:rsidR="00922BC0" w:rsidRPr="00140D17" w14:paraId="533443A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02D134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其他普通教育支出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C4A232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4,938</w:t>
            </w:r>
          </w:p>
        </w:tc>
      </w:tr>
      <w:tr w:rsidR="00922BC0" w:rsidRPr="00140D17" w14:paraId="5CB8084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7140A07"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职业教育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6D1766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2,544</w:t>
            </w:r>
          </w:p>
        </w:tc>
      </w:tr>
      <w:tr w:rsidR="00922BC0" w:rsidRPr="00140D17" w14:paraId="0246FFE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B23B63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中等职业教育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412049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2,544</w:t>
            </w:r>
          </w:p>
        </w:tc>
      </w:tr>
      <w:tr w:rsidR="00922BC0" w:rsidRPr="00140D17" w14:paraId="57511AB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8D51696"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其他教育支出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1D0837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124</w:t>
            </w:r>
          </w:p>
        </w:tc>
      </w:tr>
      <w:tr w:rsidR="00922BC0" w:rsidRPr="00140D17" w14:paraId="6A53C96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D7AC32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hAnsi="宋体" w:cs="宋体" w:hint="eastAsia"/>
                <w:kern w:val="0"/>
                <w:sz w:val="22"/>
              </w:rPr>
              <w:t>其他教育支出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99EC0B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124</w:t>
            </w:r>
          </w:p>
        </w:tc>
      </w:tr>
      <w:tr w:rsidR="00922BC0" w:rsidRPr="00140D17" w14:paraId="22FCB65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62529B"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科学技术支出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607C42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114,914</w:t>
            </w:r>
          </w:p>
        </w:tc>
      </w:tr>
      <w:tr w:rsidR="00922BC0" w:rsidRPr="00140D17" w14:paraId="0124729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3EC7EB9"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hAnsi="宋体" w:cs="宋体" w:hint="eastAsia"/>
                <w:b/>
                <w:bCs/>
                <w:kern w:val="0"/>
                <w:sz w:val="22"/>
              </w:rPr>
              <w:t>科学技术管理事务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2C66BD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2,011</w:t>
            </w:r>
          </w:p>
        </w:tc>
      </w:tr>
      <w:tr w:rsidR="00922BC0" w:rsidRPr="00140D17" w14:paraId="294A0AB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E4C25D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A54FBB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109</w:t>
            </w:r>
          </w:p>
        </w:tc>
      </w:tr>
      <w:tr w:rsidR="00922BC0" w:rsidRPr="00140D17" w14:paraId="3189B46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88A5AA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EC4DE1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w:t>
            </w:r>
          </w:p>
        </w:tc>
      </w:tr>
      <w:tr w:rsidR="00922BC0" w:rsidRPr="00140D17" w14:paraId="26F3142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ADAEAA0"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其他科学技术管理事务支出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B67C4B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1,889</w:t>
            </w:r>
          </w:p>
        </w:tc>
      </w:tr>
      <w:tr w:rsidR="00922BC0" w:rsidRPr="00140D17" w14:paraId="250EDF7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658C3F4"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技术研究与开发</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66252C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723</w:t>
            </w:r>
          </w:p>
        </w:tc>
      </w:tr>
      <w:tr w:rsidR="00922BC0" w:rsidRPr="00140D17" w14:paraId="6EE6975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6A0523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科技成果转化与扩散</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F7DF9D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723</w:t>
            </w:r>
          </w:p>
        </w:tc>
      </w:tr>
      <w:tr w:rsidR="00922BC0" w:rsidRPr="00140D17" w14:paraId="7DDC6A9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F494744"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科学技术普及</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93FC10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w:t>
            </w:r>
          </w:p>
        </w:tc>
      </w:tr>
      <w:tr w:rsidR="00922BC0" w:rsidRPr="00140D17" w14:paraId="1318EEF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BF27FF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科普活动</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12427D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w:t>
            </w:r>
          </w:p>
        </w:tc>
      </w:tr>
      <w:tr w:rsidR="00922BC0" w:rsidRPr="00140D17" w14:paraId="73F92D0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E93885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其他科学技术支出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CE3387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112,170</w:t>
            </w:r>
          </w:p>
        </w:tc>
      </w:tr>
      <w:tr w:rsidR="00922BC0" w:rsidRPr="00140D17" w14:paraId="1DF3C0E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941478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其他科学技术支出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862B62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112,170</w:t>
            </w:r>
          </w:p>
        </w:tc>
      </w:tr>
      <w:tr w:rsidR="00922BC0" w:rsidRPr="00140D17" w14:paraId="1376178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3C2E9E"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文化旅游体育与传媒支出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ED52EE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1,641</w:t>
            </w:r>
          </w:p>
        </w:tc>
      </w:tr>
      <w:tr w:rsidR="00922BC0" w:rsidRPr="00140D17" w14:paraId="442E290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471A9A7"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文化和旅游</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7863F1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1,308</w:t>
            </w:r>
          </w:p>
        </w:tc>
      </w:tr>
      <w:tr w:rsidR="00922BC0" w:rsidRPr="00140D17" w14:paraId="3222021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9E8875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89D35B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27</w:t>
            </w:r>
          </w:p>
        </w:tc>
      </w:tr>
      <w:tr w:rsidR="00922BC0" w:rsidRPr="00140D17" w14:paraId="4322E7A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DB74C6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文化活动</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BFAE4A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220</w:t>
            </w:r>
          </w:p>
        </w:tc>
      </w:tr>
      <w:tr w:rsidR="00922BC0" w:rsidRPr="00140D17" w14:paraId="6EA04CA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D1EF892"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群众文化</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832C44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97</w:t>
            </w:r>
          </w:p>
        </w:tc>
      </w:tr>
      <w:tr w:rsidR="00922BC0" w:rsidRPr="00140D17" w14:paraId="2CCCB22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6A893D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其他文化和旅游支出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C3D0A9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964</w:t>
            </w:r>
          </w:p>
        </w:tc>
      </w:tr>
      <w:tr w:rsidR="00922BC0" w:rsidRPr="00140D17" w14:paraId="5EFFDF9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3DC4855"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lastRenderedPageBreak/>
              <w:t xml:space="preserve">    </w:t>
            </w:r>
            <w:r w:rsidRPr="00140D17">
              <w:rPr>
                <w:rFonts w:eastAsia="宋体" w:cs="宋体" w:hint="eastAsia"/>
                <w:b/>
                <w:bCs/>
                <w:kern w:val="0"/>
                <w:sz w:val="22"/>
              </w:rPr>
              <w:t>文物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4CFB28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66</w:t>
            </w:r>
          </w:p>
        </w:tc>
      </w:tr>
      <w:tr w:rsidR="00922BC0" w:rsidRPr="00140D17" w14:paraId="3C8853A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931B73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文物保护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34F840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57</w:t>
            </w:r>
          </w:p>
        </w:tc>
      </w:tr>
      <w:tr w:rsidR="00922BC0" w:rsidRPr="00140D17" w14:paraId="5C40C2F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4FE5BC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博物馆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D14A66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w:t>
            </w:r>
          </w:p>
        </w:tc>
      </w:tr>
      <w:tr w:rsidR="00922BC0" w:rsidRPr="00140D17" w14:paraId="5FCC661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B83654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体育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AD02FF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233</w:t>
            </w:r>
          </w:p>
        </w:tc>
      </w:tr>
      <w:tr w:rsidR="00922BC0" w:rsidRPr="00140D17" w14:paraId="229307B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F75D1B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群众体育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5FAD39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w:t>
            </w:r>
          </w:p>
        </w:tc>
      </w:tr>
      <w:tr w:rsidR="00922BC0" w:rsidRPr="00140D17" w14:paraId="605C093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D9CC1F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其他体育支出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1CAE91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223</w:t>
            </w:r>
          </w:p>
        </w:tc>
      </w:tr>
      <w:tr w:rsidR="00922BC0" w:rsidRPr="00140D17" w14:paraId="192B861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5DA6D3B"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新闻出版电影</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79D50A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w:t>
            </w:r>
          </w:p>
        </w:tc>
      </w:tr>
      <w:tr w:rsidR="00922BC0" w:rsidRPr="00140D17" w14:paraId="2FC79E3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5C4B48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电影</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64F003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w:t>
            </w:r>
          </w:p>
        </w:tc>
      </w:tr>
      <w:tr w:rsidR="00922BC0" w:rsidRPr="00140D17" w14:paraId="28F7499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80D56DC"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其他文化旅游体育与传媒支出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2C9F63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29</w:t>
            </w:r>
          </w:p>
        </w:tc>
      </w:tr>
      <w:tr w:rsidR="00922BC0" w:rsidRPr="00140D17" w14:paraId="5143C11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1CFD74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其他文化旅游体育与传媒支出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D820D4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29</w:t>
            </w:r>
          </w:p>
        </w:tc>
      </w:tr>
      <w:tr w:rsidR="00922BC0" w:rsidRPr="00140D17" w14:paraId="1FFF4EA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F52A170"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社会保障和就业支出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0080D9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36,893</w:t>
            </w:r>
          </w:p>
        </w:tc>
      </w:tr>
      <w:tr w:rsidR="00922BC0" w:rsidRPr="00140D17" w14:paraId="27DC4BB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0781D0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人力资源和社会保障管理事务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AFD70C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5,758</w:t>
            </w:r>
          </w:p>
        </w:tc>
      </w:tr>
      <w:tr w:rsidR="00922BC0" w:rsidRPr="00140D17" w14:paraId="7B32FBD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951D25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2FF678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461D45D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DF4F6A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社会保险经办机构</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9A6FBF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290</w:t>
            </w:r>
          </w:p>
        </w:tc>
      </w:tr>
      <w:tr w:rsidR="00922BC0" w:rsidRPr="00140D17" w14:paraId="72A5E57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0C2BE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劳动人事争议调解仲裁</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9FD39F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117</w:t>
            </w:r>
          </w:p>
        </w:tc>
      </w:tr>
      <w:tr w:rsidR="00922BC0" w:rsidRPr="00140D17" w14:paraId="53F3A8B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15FEDA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事业运行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82DE69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1,115</w:t>
            </w:r>
          </w:p>
        </w:tc>
      </w:tr>
      <w:tr w:rsidR="00922BC0" w:rsidRPr="00140D17" w14:paraId="2295235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59C2C0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其他人力资源和社会保障管理事务支出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350ECB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4,234</w:t>
            </w:r>
          </w:p>
        </w:tc>
      </w:tr>
      <w:tr w:rsidR="00922BC0" w:rsidRPr="00140D17" w14:paraId="1F5CFBC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E795656"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民政管理事务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FF1EEA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5,871</w:t>
            </w:r>
          </w:p>
        </w:tc>
      </w:tr>
      <w:tr w:rsidR="00922BC0" w:rsidRPr="00140D17" w14:paraId="29BC169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D33878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CE2895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62</w:t>
            </w:r>
          </w:p>
        </w:tc>
      </w:tr>
      <w:tr w:rsidR="00922BC0" w:rsidRPr="00140D17" w14:paraId="609B1FE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FBB70F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基层政权建设和社区治理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4EA03A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5,407</w:t>
            </w:r>
          </w:p>
        </w:tc>
      </w:tr>
      <w:tr w:rsidR="00922BC0" w:rsidRPr="00140D17" w14:paraId="54647E6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A23623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其他民政管理事务支出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A7ACF0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402</w:t>
            </w:r>
          </w:p>
        </w:tc>
      </w:tr>
      <w:tr w:rsidR="00922BC0" w:rsidRPr="00140D17" w14:paraId="458FD11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E5321CC"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行政事业单位养老支出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6444EC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10,544</w:t>
            </w:r>
          </w:p>
        </w:tc>
      </w:tr>
      <w:tr w:rsidR="00922BC0" w:rsidRPr="00140D17" w14:paraId="5B02264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954FED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事业单位离退休</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CC0C99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19</w:t>
            </w:r>
          </w:p>
        </w:tc>
      </w:tr>
      <w:tr w:rsidR="00922BC0" w:rsidRPr="00140D17" w14:paraId="4A11082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C845B9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机关事业单位基本养老保险缴费支出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CBBC21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4,693</w:t>
            </w:r>
          </w:p>
        </w:tc>
      </w:tr>
      <w:tr w:rsidR="00922BC0" w:rsidRPr="00140D17" w14:paraId="20DF124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A7385E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机关事业单位职业年金缴费支出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CE3F94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2,328</w:t>
            </w:r>
          </w:p>
        </w:tc>
      </w:tr>
      <w:tr w:rsidR="00922BC0" w:rsidRPr="00140D17" w14:paraId="2B68BE5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8CC0BF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其他行政事业单位养老支出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6F335E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3,504</w:t>
            </w:r>
          </w:p>
        </w:tc>
      </w:tr>
      <w:tr w:rsidR="00922BC0" w:rsidRPr="00140D17" w14:paraId="111B1B4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5A98AB"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就业补助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A9FD77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4,623</w:t>
            </w:r>
          </w:p>
        </w:tc>
      </w:tr>
      <w:tr w:rsidR="00922BC0" w:rsidRPr="00140D17" w14:paraId="2FD40E6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7F1203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cs="宋体" w:hint="eastAsia"/>
                <w:kern w:val="0"/>
                <w:sz w:val="22"/>
              </w:rPr>
              <w:t>就业创业服务补贴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86EDAF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144</w:t>
            </w:r>
          </w:p>
        </w:tc>
      </w:tr>
      <w:tr w:rsidR="00922BC0" w:rsidRPr="00140D17" w14:paraId="27A21B3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5394DD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职业培训补贴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26D56A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657</w:t>
            </w:r>
          </w:p>
        </w:tc>
      </w:tr>
      <w:tr w:rsidR="00922BC0" w:rsidRPr="00140D17" w14:paraId="70359B3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0FAB89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社会保险补贴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D8847C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1,568</w:t>
            </w:r>
          </w:p>
        </w:tc>
      </w:tr>
      <w:tr w:rsidR="00922BC0" w:rsidRPr="00140D17" w14:paraId="0D6D7C0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390809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公益性岗位补贴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9A22B8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497</w:t>
            </w:r>
          </w:p>
        </w:tc>
      </w:tr>
      <w:tr w:rsidR="00922BC0" w:rsidRPr="00140D17" w14:paraId="4A541C9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C3B7D5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就业见习补贴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144754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501</w:t>
            </w:r>
          </w:p>
        </w:tc>
      </w:tr>
      <w:tr w:rsidR="00922BC0" w:rsidRPr="00140D17" w14:paraId="078315E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7DA2AC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促进创业补贴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7A8885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417</w:t>
            </w:r>
          </w:p>
        </w:tc>
      </w:tr>
      <w:tr w:rsidR="00922BC0" w:rsidRPr="00140D17" w14:paraId="5F80C3D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AEAE28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其他就业补助支出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002338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839</w:t>
            </w:r>
          </w:p>
        </w:tc>
      </w:tr>
      <w:tr w:rsidR="00922BC0" w:rsidRPr="00140D17" w14:paraId="5C3757F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9E63FEF"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抚恤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12FA77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1,776</w:t>
            </w:r>
          </w:p>
        </w:tc>
      </w:tr>
      <w:tr w:rsidR="00922BC0" w:rsidRPr="00140D17" w14:paraId="5C87C36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23593B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死亡抚恤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C7195A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543</w:t>
            </w:r>
          </w:p>
        </w:tc>
      </w:tr>
      <w:tr w:rsidR="00922BC0" w:rsidRPr="00140D17" w14:paraId="39E509C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F60DB4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伤残抚恤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1C912D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w:t>
            </w:r>
          </w:p>
        </w:tc>
      </w:tr>
      <w:tr w:rsidR="00922BC0" w:rsidRPr="00140D17" w14:paraId="54F2A09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2B566F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义务兵优待</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43D0B9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158</w:t>
            </w:r>
          </w:p>
        </w:tc>
      </w:tr>
      <w:tr w:rsidR="00922BC0" w:rsidRPr="00140D17" w14:paraId="4369455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B07503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其他优抚支出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29D30E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1,072</w:t>
            </w:r>
          </w:p>
        </w:tc>
      </w:tr>
      <w:tr w:rsidR="00922BC0" w:rsidRPr="00140D17" w14:paraId="12ED1AC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894E787"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退役安置</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382FB3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671</w:t>
            </w:r>
          </w:p>
        </w:tc>
      </w:tr>
      <w:tr w:rsidR="00922BC0" w:rsidRPr="00140D17" w14:paraId="7586FB5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D29AA1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退役士兵安置</w:t>
            </w:r>
          </w:p>
        </w:tc>
        <w:tc>
          <w:tcPr>
            <w:tcW w:w="2552" w:type="dxa"/>
            <w:tcBorders>
              <w:top w:val="nil"/>
              <w:left w:val="single" w:sz="4" w:space="0" w:color="auto"/>
              <w:bottom w:val="nil"/>
              <w:right w:val="single" w:sz="4" w:space="0" w:color="auto"/>
            </w:tcBorders>
            <w:shd w:val="clear" w:color="000000" w:fill="FFFFFF"/>
            <w:noWrap/>
            <w:vAlign w:val="center"/>
          </w:tcPr>
          <w:p w14:paraId="326F5E7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174</w:t>
            </w:r>
          </w:p>
        </w:tc>
      </w:tr>
      <w:tr w:rsidR="00922BC0" w:rsidRPr="00140D17" w14:paraId="45DA07B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6649D0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军队移交政府的离退休人员安置</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E91BB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w:t>
            </w:r>
          </w:p>
        </w:tc>
      </w:tr>
      <w:tr w:rsidR="00922BC0" w:rsidRPr="00140D17" w14:paraId="408F09E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866BA3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军队转业干部安置</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803B04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36</w:t>
            </w:r>
          </w:p>
        </w:tc>
      </w:tr>
      <w:tr w:rsidR="00922BC0" w:rsidRPr="00140D17" w14:paraId="213DE0A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A7CE3D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其他退役安置支出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43CF2D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458</w:t>
            </w:r>
          </w:p>
        </w:tc>
      </w:tr>
      <w:tr w:rsidR="00922BC0" w:rsidRPr="00140D17" w14:paraId="7375622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DDF39E2"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社会福利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7BC722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276</w:t>
            </w:r>
          </w:p>
        </w:tc>
      </w:tr>
      <w:tr w:rsidR="00922BC0" w:rsidRPr="00140D17" w14:paraId="0F9BFA3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943F77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儿童福利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F78929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17</w:t>
            </w:r>
          </w:p>
        </w:tc>
      </w:tr>
      <w:tr w:rsidR="00922BC0" w:rsidRPr="00140D17" w14:paraId="53B9EC7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DDB615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老年福利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431C0B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64</w:t>
            </w:r>
          </w:p>
        </w:tc>
      </w:tr>
      <w:tr w:rsidR="00922BC0" w:rsidRPr="00140D17" w14:paraId="2BE7D06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EB06FF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养老服务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1C4F49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121</w:t>
            </w:r>
          </w:p>
        </w:tc>
      </w:tr>
      <w:tr w:rsidR="00922BC0" w:rsidRPr="00140D17" w14:paraId="1470551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7328BA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其他社会福利支出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92390A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74</w:t>
            </w:r>
          </w:p>
        </w:tc>
      </w:tr>
      <w:tr w:rsidR="00922BC0" w:rsidRPr="00140D17" w14:paraId="04996C7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47E379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残疾人事业</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9267D1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502</w:t>
            </w:r>
          </w:p>
        </w:tc>
      </w:tr>
      <w:tr w:rsidR="00922BC0" w:rsidRPr="00140D17" w14:paraId="307EA0B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CE1EE6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残疾人体育</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284174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w:t>
            </w:r>
          </w:p>
        </w:tc>
      </w:tr>
      <w:tr w:rsidR="00922BC0" w:rsidRPr="00140D17" w14:paraId="2553842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4E7773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残疾人生活和护理补贴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ED5A62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74</w:t>
            </w:r>
          </w:p>
        </w:tc>
      </w:tr>
      <w:tr w:rsidR="00922BC0" w:rsidRPr="00140D17" w14:paraId="7EB6EC7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001942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其他残疾人事业支出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79E4B2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424</w:t>
            </w:r>
          </w:p>
        </w:tc>
      </w:tr>
      <w:tr w:rsidR="00922BC0" w:rsidRPr="00140D17" w14:paraId="6D1BA8D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A9A796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最低生活保障</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32F6AA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1,521</w:t>
            </w:r>
          </w:p>
        </w:tc>
      </w:tr>
      <w:tr w:rsidR="00922BC0" w:rsidRPr="00140D17" w14:paraId="3EBEC66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92A0D7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cs="宋体" w:hint="eastAsia"/>
                <w:kern w:val="0"/>
                <w:sz w:val="22"/>
              </w:rPr>
              <w:t>城市最低生活保障金支出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D53465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1,509</w:t>
            </w:r>
          </w:p>
        </w:tc>
      </w:tr>
      <w:tr w:rsidR="00922BC0" w:rsidRPr="00140D17" w14:paraId="54D0EF5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7CE6A3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农村最低生活保障金支出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4CD58B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w:t>
            </w:r>
          </w:p>
        </w:tc>
      </w:tr>
      <w:tr w:rsidR="00922BC0" w:rsidRPr="00140D17" w14:paraId="18574D9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E7AE9C5"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临时救助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C670C7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80</w:t>
            </w:r>
          </w:p>
        </w:tc>
      </w:tr>
      <w:tr w:rsidR="00922BC0" w:rsidRPr="00140D17" w14:paraId="61A2558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84756A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临时救助支出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3D4B14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80</w:t>
            </w:r>
          </w:p>
        </w:tc>
      </w:tr>
      <w:tr w:rsidR="00922BC0" w:rsidRPr="00140D17" w14:paraId="22D798B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B8CAC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特困人员救助供养</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B47215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26</w:t>
            </w:r>
          </w:p>
        </w:tc>
      </w:tr>
      <w:tr w:rsidR="00922BC0" w:rsidRPr="00140D17" w14:paraId="4441E43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409A93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城市特困人员救助供养支出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1ADD14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w:t>
            </w:r>
          </w:p>
        </w:tc>
      </w:tr>
      <w:tr w:rsidR="00922BC0" w:rsidRPr="00140D17" w14:paraId="6D83D50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EDCC28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农村特困人员救助供养支出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61FD03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19</w:t>
            </w:r>
          </w:p>
        </w:tc>
      </w:tr>
      <w:tr w:rsidR="00922BC0" w:rsidRPr="00140D17" w14:paraId="43B55CE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58F46F9"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其他生活救助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4A2C6E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w:t>
            </w:r>
          </w:p>
        </w:tc>
      </w:tr>
      <w:tr w:rsidR="00922BC0" w:rsidRPr="00140D17" w14:paraId="51F0D07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FBA646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其他城市生活救助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CAADD1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w:t>
            </w:r>
          </w:p>
        </w:tc>
      </w:tr>
      <w:tr w:rsidR="00922BC0" w:rsidRPr="00140D17" w14:paraId="657105F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E7A2A8B"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退役军人管理事务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FBECAA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714</w:t>
            </w:r>
          </w:p>
        </w:tc>
      </w:tr>
      <w:tr w:rsidR="00922BC0" w:rsidRPr="00140D17" w14:paraId="4DA1F44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BFEAF6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49B874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w:t>
            </w:r>
          </w:p>
        </w:tc>
      </w:tr>
      <w:tr w:rsidR="00922BC0" w:rsidRPr="00140D17" w14:paraId="45F7AA2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92626A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事业运行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7A6D2F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431</w:t>
            </w:r>
          </w:p>
        </w:tc>
      </w:tr>
      <w:tr w:rsidR="00922BC0" w:rsidRPr="00140D17" w14:paraId="77419E0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946F63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其他退役军人事务管理支出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25FFB8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272</w:t>
            </w:r>
          </w:p>
        </w:tc>
      </w:tr>
      <w:tr w:rsidR="00922BC0" w:rsidRPr="00140D17" w14:paraId="3261E2D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580B32"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其他社会保障和就业支出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BB24DD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4,509</w:t>
            </w:r>
          </w:p>
        </w:tc>
      </w:tr>
      <w:tr w:rsidR="00922BC0" w:rsidRPr="00140D17" w14:paraId="1DE81AA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04722F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其他社会保障和就业支出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4167DE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4,509</w:t>
            </w:r>
          </w:p>
        </w:tc>
      </w:tr>
      <w:tr w:rsidR="00922BC0" w:rsidRPr="00140D17" w14:paraId="1151415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531A29"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卫生健康支出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B1F782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25,102</w:t>
            </w:r>
          </w:p>
        </w:tc>
      </w:tr>
      <w:tr w:rsidR="00922BC0" w:rsidRPr="00140D17" w14:paraId="47A6E63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5438F66"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卫生健康管理事务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BE1272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613</w:t>
            </w:r>
          </w:p>
        </w:tc>
      </w:tr>
      <w:tr w:rsidR="00922BC0" w:rsidRPr="00140D17" w14:paraId="31D420B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8D9D16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743099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43D2C0A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1F859D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F9C220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549</w:t>
            </w:r>
          </w:p>
        </w:tc>
      </w:tr>
      <w:tr w:rsidR="00922BC0" w:rsidRPr="00140D17" w14:paraId="22B368A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735E3D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其他卫生健康管理事务支出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97398A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62</w:t>
            </w:r>
          </w:p>
        </w:tc>
      </w:tr>
      <w:tr w:rsidR="00922BC0" w:rsidRPr="00140D17" w14:paraId="4559FA3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7C2946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基层医疗卫生机构</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EC4F78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4,722</w:t>
            </w:r>
          </w:p>
        </w:tc>
      </w:tr>
      <w:tr w:rsidR="00922BC0" w:rsidRPr="00140D17" w14:paraId="4F9F626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7E21FC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城市社区卫生机构</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8EAB7F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792</w:t>
            </w:r>
          </w:p>
        </w:tc>
      </w:tr>
      <w:tr w:rsidR="00922BC0" w:rsidRPr="00140D17" w14:paraId="2F95DC5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08FF38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乡镇卫生院</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D7F16A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3,495</w:t>
            </w:r>
          </w:p>
        </w:tc>
      </w:tr>
      <w:tr w:rsidR="00922BC0" w:rsidRPr="00140D17" w14:paraId="3506931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333BCB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其他基层医疗卫生机构支出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2DCA08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435</w:t>
            </w:r>
          </w:p>
        </w:tc>
      </w:tr>
      <w:tr w:rsidR="00922BC0" w:rsidRPr="00140D17" w14:paraId="5E4F6E3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8468AF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公共卫生</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54EE26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11,911</w:t>
            </w:r>
          </w:p>
        </w:tc>
      </w:tr>
      <w:tr w:rsidR="00922BC0" w:rsidRPr="00140D17" w14:paraId="41E844D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845138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妇幼保健机构</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D0B9F3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30</w:t>
            </w:r>
          </w:p>
        </w:tc>
      </w:tr>
      <w:tr w:rsidR="00922BC0" w:rsidRPr="00140D17" w14:paraId="0D1AB46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6A5E51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基本公共卫生服务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55370C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3,192</w:t>
            </w:r>
          </w:p>
        </w:tc>
      </w:tr>
      <w:tr w:rsidR="00922BC0" w:rsidRPr="00140D17" w14:paraId="64DAA71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4877DA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cs="宋体" w:hint="eastAsia"/>
                <w:kern w:val="0"/>
                <w:sz w:val="22"/>
              </w:rPr>
              <w:t>重大公共卫生服务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CED40C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330</w:t>
            </w:r>
          </w:p>
        </w:tc>
      </w:tr>
      <w:tr w:rsidR="00922BC0" w:rsidRPr="00140D17" w14:paraId="0DF4B14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34A3D4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突发公共卫生事件应急处理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21DD80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8,306</w:t>
            </w:r>
          </w:p>
        </w:tc>
      </w:tr>
      <w:tr w:rsidR="00922BC0" w:rsidRPr="00140D17" w14:paraId="6DDEEF3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F42920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其他公共卫生支出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7E8826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53</w:t>
            </w:r>
          </w:p>
        </w:tc>
      </w:tr>
      <w:tr w:rsidR="00922BC0" w:rsidRPr="00140D17" w14:paraId="6C770AF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C8B4C3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中医药</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6F6FDE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w:t>
            </w:r>
          </w:p>
        </w:tc>
      </w:tr>
      <w:tr w:rsidR="00922BC0" w:rsidRPr="00140D17" w14:paraId="4FAFD71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DEC783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中医</w:t>
            </w:r>
            <w:r w:rsidRPr="00140D17">
              <w:rPr>
                <w:rFonts w:eastAsia="宋体" w:cs="宋体" w:hint="eastAsia"/>
                <w:kern w:val="0"/>
                <w:sz w:val="22"/>
              </w:rPr>
              <w:t>(</w:t>
            </w:r>
            <w:r w:rsidRPr="00140D17">
              <w:rPr>
                <w:rFonts w:eastAsia="宋体" w:cs="宋体" w:hint="eastAsia"/>
                <w:kern w:val="0"/>
                <w:sz w:val="22"/>
              </w:rPr>
              <w:t>民族</w:t>
            </w:r>
            <w:proofErr w:type="gramStart"/>
            <w:r w:rsidRPr="00140D17">
              <w:rPr>
                <w:rFonts w:eastAsia="宋体" w:cs="宋体" w:hint="eastAsia"/>
                <w:kern w:val="0"/>
                <w:sz w:val="22"/>
              </w:rPr>
              <w:t>医</w:t>
            </w:r>
            <w:proofErr w:type="gramEnd"/>
            <w:r w:rsidRPr="00140D17">
              <w:rPr>
                <w:rFonts w:eastAsia="宋体" w:cs="宋体" w:hint="eastAsia"/>
                <w:kern w:val="0"/>
                <w:sz w:val="22"/>
              </w:rPr>
              <w:t>)</w:t>
            </w:r>
            <w:r w:rsidRPr="00140D17">
              <w:rPr>
                <w:rFonts w:eastAsia="宋体" w:cs="宋体" w:hint="eastAsia"/>
                <w:kern w:val="0"/>
                <w:sz w:val="22"/>
              </w:rPr>
              <w:t>药专项</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3CD227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w:t>
            </w:r>
          </w:p>
        </w:tc>
      </w:tr>
      <w:tr w:rsidR="00922BC0" w:rsidRPr="00140D17" w14:paraId="25B481B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7DB7F79"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计划生育事务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AB610F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1,019</w:t>
            </w:r>
          </w:p>
        </w:tc>
      </w:tr>
      <w:tr w:rsidR="00922BC0" w:rsidRPr="00140D17" w14:paraId="5AABE3F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8E0D14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计划生育服务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3C9401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900</w:t>
            </w:r>
          </w:p>
        </w:tc>
      </w:tr>
      <w:tr w:rsidR="00922BC0" w:rsidRPr="00140D17" w14:paraId="620DB15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F55EE2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其他计划生育事务支出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E9EED9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119</w:t>
            </w:r>
          </w:p>
        </w:tc>
      </w:tr>
      <w:tr w:rsidR="00922BC0" w:rsidRPr="00140D17" w14:paraId="77DCA84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25A323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行政事业单位医疗</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9449A3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3,740</w:t>
            </w:r>
          </w:p>
        </w:tc>
      </w:tr>
      <w:tr w:rsidR="00922BC0" w:rsidRPr="00140D17" w14:paraId="072094B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72FF75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行政单位医疗</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630BF1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818</w:t>
            </w:r>
          </w:p>
        </w:tc>
      </w:tr>
      <w:tr w:rsidR="00922BC0" w:rsidRPr="00140D17" w14:paraId="6EF454A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7F576B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事业单位医疗</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ED7FC3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2,008</w:t>
            </w:r>
          </w:p>
        </w:tc>
      </w:tr>
      <w:tr w:rsidR="00922BC0" w:rsidRPr="00140D17" w14:paraId="0CCE26F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E604FD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公务员医疗补助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FE344A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192</w:t>
            </w:r>
          </w:p>
        </w:tc>
      </w:tr>
      <w:tr w:rsidR="00922BC0" w:rsidRPr="00140D17" w14:paraId="61252E8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BBAB41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其他行政事业单位医疗支出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49AC93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722</w:t>
            </w:r>
          </w:p>
        </w:tc>
      </w:tr>
      <w:tr w:rsidR="00922BC0" w:rsidRPr="00140D17" w14:paraId="239196E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A779137"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财政对基本医疗保险基金的补助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80ADB7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223</w:t>
            </w:r>
          </w:p>
        </w:tc>
      </w:tr>
      <w:tr w:rsidR="00922BC0" w:rsidRPr="00140D17" w14:paraId="0B4D8D9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3570AB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财政对城乡居民基本医疗保险基金的补助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D43C0F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223</w:t>
            </w:r>
          </w:p>
        </w:tc>
      </w:tr>
      <w:tr w:rsidR="00922BC0" w:rsidRPr="00140D17" w14:paraId="6D0D1F6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93D512A"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医疗救助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05F8F6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793</w:t>
            </w:r>
          </w:p>
        </w:tc>
      </w:tr>
      <w:tr w:rsidR="00922BC0" w:rsidRPr="00140D17" w14:paraId="1D4F21D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7AD37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城乡医疗救助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20E654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793</w:t>
            </w:r>
          </w:p>
        </w:tc>
      </w:tr>
      <w:tr w:rsidR="00922BC0" w:rsidRPr="00140D17" w14:paraId="5E6AED9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FD2FE69"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优抚对象医疗</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C770E4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98</w:t>
            </w:r>
          </w:p>
        </w:tc>
      </w:tr>
      <w:tr w:rsidR="00922BC0" w:rsidRPr="00140D17" w14:paraId="738D6C6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7299E1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优抚对象医疗补助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2A3735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98</w:t>
            </w:r>
          </w:p>
        </w:tc>
      </w:tr>
      <w:tr w:rsidR="00922BC0" w:rsidRPr="00140D17" w14:paraId="2BD59CA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385BA44"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医疗保障管理事务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C47716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1,862</w:t>
            </w:r>
          </w:p>
        </w:tc>
      </w:tr>
      <w:tr w:rsidR="00922BC0" w:rsidRPr="00140D17" w14:paraId="6BC274A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CE7D3F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医疗保障经办事务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4BC6D8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42</w:t>
            </w:r>
          </w:p>
        </w:tc>
      </w:tr>
      <w:tr w:rsidR="00922BC0" w:rsidRPr="00140D17" w14:paraId="1A5F95D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E016B9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其他医疗保障管理事务支出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788E90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1,820</w:t>
            </w:r>
          </w:p>
        </w:tc>
      </w:tr>
      <w:tr w:rsidR="00922BC0" w:rsidRPr="00140D17" w14:paraId="08DBDC0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004481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其他卫生健康支出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F4DDB1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116</w:t>
            </w:r>
          </w:p>
        </w:tc>
      </w:tr>
      <w:tr w:rsidR="00922BC0" w:rsidRPr="00140D17" w14:paraId="29CA8AB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595A38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其他卫生健康支出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8AE825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116</w:t>
            </w:r>
          </w:p>
        </w:tc>
      </w:tr>
      <w:tr w:rsidR="00922BC0" w:rsidRPr="00140D17" w14:paraId="396E71D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A392D4E"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节能环保支出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E8BEF7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2,207</w:t>
            </w:r>
          </w:p>
        </w:tc>
      </w:tr>
      <w:tr w:rsidR="00922BC0" w:rsidRPr="00140D17" w14:paraId="0C19D9F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D10FA46"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环境保护管理事务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F5E34B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606</w:t>
            </w:r>
          </w:p>
        </w:tc>
      </w:tr>
      <w:tr w:rsidR="00922BC0" w:rsidRPr="00140D17" w14:paraId="1655E46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6CB2E6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BBFC0D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303</w:t>
            </w:r>
          </w:p>
        </w:tc>
      </w:tr>
      <w:tr w:rsidR="00922BC0" w:rsidRPr="00140D17" w14:paraId="5FAA774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82722C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06DCEF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213</w:t>
            </w:r>
          </w:p>
        </w:tc>
      </w:tr>
      <w:tr w:rsidR="00922BC0" w:rsidRPr="00140D17" w14:paraId="48C01F1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9AEE7E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生态环境保护宣传</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603BEE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w:t>
            </w:r>
          </w:p>
        </w:tc>
      </w:tr>
      <w:tr w:rsidR="00922BC0" w:rsidRPr="00140D17" w14:paraId="57DEC4F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D7516B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其他环境保护管理事务支出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FF512C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69</w:t>
            </w:r>
          </w:p>
        </w:tc>
      </w:tr>
      <w:tr w:rsidR="00922BC0" w:rsidRPr="00140D17" w14:paraId="6C01FCB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8365188"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环境监测与监察</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6E28B2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91</w:t>
            </w:r>
          </w:p>
        </w:tc>
      </w:tr>
      <w:tr w:rsidR="00922BC0" w:rsidRPr="00140D17" w14:paraId="413A4B9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349ABE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其他环境监测与监察支出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C54EDF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91</w:t>
            </w:r>
          </w:p>
        </w:tc>
      </w:tr>
      <w:tr w:rsidR="00922BC0" w:rsidRPr="00140D17" w14:paraId="169EB29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4739DEC"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污染防治</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27E696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1,362</w:t>
            </w:r>
          </w:p>
        </w:tc>
      </w:tr>
      <w:tr w:rsidR="00922BC0" w:rsidRPr="00140D17" w14:paraId="45ACABD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13635B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大气</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7B714F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808</w:t>
            </w:r>
          </w:p>
        </w:tc>
      </w:tr>
      <w:tr w:rsidR="00922BC0" w:rsidRPr="00140D17" w14:paraId="7517F98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C48211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水体</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62ADAC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w:t>
            </w:r>
          </w:p>
        </w:tc>
      </w:tr>
      <w:tr w:rsidR="00922BC0" w:rsidRPr="00140D17" w14:paraId="2A4FCC7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3CDA0B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固体废弃物与化学品</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29A738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550</w:t>
            </w:r>
          </w:p>
        </w:tc>
      </w:tr>
      <w:tr w:rsidR="00922BC0" w:rsidRPr="00140D17" w14:paraId="5384E5E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2643FA8"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自然生态保护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AEAF9F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w:t>
            </w:r>
          </w:p>
        </w:tc>
      </w:tr>
      <w:tr w:rsidR="00922BC0" w:rsidRPr="00140D17" w14:paraId="00F140F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C73BE8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农村环境保护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F61406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w:t>
            </w:r>
          </w:p>
        </w:tc>
      </w:tr>
      <w:tr w:rsidR="00922BC0" w:rsidRPr="00140D17" w14:paraId="04B8206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256BD9E"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污染减排</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4B5277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w:t>
            </w:r>
          </w:p>
        </w:tc>
      </w:tr>
      <w:tr w:rsidR="00922BC0" w:rsidRPr="00140D17" w14:paraId="3DE2BC5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6C0DCC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生态环境执法监察</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FE2765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w:t>
            </w:r>
          </w:p>
        </w:tc>
      </w:tr>
      <w:tr w:rsidR="00922BC0" w:rsidRPr="00140D17" w14:paraId="1B6CC50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E608CE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能源管理事务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90978D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54</w:t>
            </w:r>
          </w:p>
        </w:tc>
      </w:tr>
      <w:tr w:rsidR="00922BC0" w:rsidRPr="00140D17" w14:paraId="1ADB81E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6CFE5A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0AAFDE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54</w:t>
            </w:r>
          </w:p>
        </w:tc>
      </w:tr>
      <w:tr w:rsidR="00922BC0" w:rsidRPr="00140D17" w14:paraId="49B6291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2124AFC"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其他节能环保支出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2D392D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71</w:t>
            </w:r>
          </w:p>
        </w:tc>
      </w:tr>
      <w:tr w:rsidR="00922BC0" w:rsidRPr="00140D17" w14:paraId="6BC72FB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53140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其他节能环保支出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A34EF2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71</w:t>
            </w:r>
          </w:p>
        </w:tc>
      </w:tr>
      <w:tr w:rsidR="00922BC0" w:rsidRPr="00140D17" w14:paraId="6065DDE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37F4292"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城乡社区支出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429BDD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85,540</w:t>
            </w:r>
          </w:p>
        </w:tc>
      </w:tr>
      <w:tr w:rsidR="00922BC0" w:rsidRPr="00140D17" w14:paraId="5E2C75A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EFE516A"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城乡社区管理事务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D86245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2,003</w:t>
            </w:r>
          </w:p>
        </w:tc>
      </w:tr>
      <w:tr w:rsidR="00922BC0" w:rsidRPr="00140D17" w14:paraId="490681A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AAB021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行政运行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D7B94C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371</w:t>
            </w:r>
          </w:p>
        </w:tc>
      </w:tr>
      <w:tr w:rsidR="00922BC0" w:rsidRPr="00140D17" w14:paraId="1519C6D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9A815A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054179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185</w:t>
            </w:r>
          </w:p>
        </w:tc>
      </w:tr>
      <w:tr w:rsidR="00922BC0" w:rsidRPr="00140D17" w14:paraId="5B516FE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8EEB8F2"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城管执法</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939D94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251</w:t>
            </w:r>
          </w:p>
        </w:tc>
      </w:tr>
      <w:tr w:rsidR="00922BC0" w:rsidRPr="00140D17" w14:paraId="6466E80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E3FCFF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其他城乡社区管理事务支出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119C35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1,196</w:t>
            </w:r>
          </w:p>
        </w:tc>
      </w:tr>
      <w:tr w:rsidR="00922BC0" w:rsidRPr="00140D17" w14:paraId="2CC3367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AE0E43B"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城乡社区公共设施</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0A09D6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9,367</w:t>
            </w:r>
          </w:p>
        </w:tc>
      </w:tr>
      <w:tr w:rsidR="00922BC0" w:rsidRPr="00140D17" w14:paraId="6CC867C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80D0FA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小城镇基础设施建设</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81D72C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8,734</w:t>
            </w:r>
          </w:p>
        </w:tc>
      </w:tr>
      <w:tr w:rsidR="00922BC0" w:rsidRPr="00140D17" w14:paraId="6AC1124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F41F4F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其他城乡社区公共设施支出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05F801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633</w:t>
            </w:r>
          </w:p>
        </w:tc>
      </w:tr>
      <w:tr w:rsidR="00922BC0" w:rsidRPr="00140D17" w14:paraId="0445E8B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BE7CCB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城乡社区环境卫生</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6A49DC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16,347</w:t>
            </w:r>
          </w:p>
        </w:tc>
      </w:tr>
      <w:tr w:rsidR="00922BC0" w:rsidRPr="00140D17" w14:paraId="2129E0C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8FC520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cs="宋体" w:hint="eastAsia"/>
                <w:kern w:val="0"/>
                <w:sz w:val="22"/>
              </w:rPr>
              <w:t>城乡社区环境卫生</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2E4735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16,347</w:t>
            </w:r>
          </w:p>
        </w:tc>
      </w:tr>
      <w:tr w:rsidR="00922BC0" w:rsidRPr="00140D17" w14:paraId="343BC2D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EA0AB5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其他城乡社区支出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4D96D1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57,823</w:t>
            </w:r>
          </w:p>
        </w:tc>
      </w:tr>
      <w:tr w:rsidR="00922BC0" w:rsidRPr="00140D17" w14:paraId="3A5F7D6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3AE424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其他城乡社区支出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F31F3B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57,823</w:t>
            </w:r>
          </w:p>
        </w:tc>
      </w:tr>
      <w:tr w:rsidR="00922BC0" w:rsidRPr="00140D17" w14:paraId="261D0D4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C5BEFF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农林水支出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E113B4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3,569</w:t>
            </w:r>
          </w:p>
        </w:tc>
      </w:tr>
      <w:tr w:rsidR="00922BC0" w:rsidRPr="00140D17" w14:paraId="15AAA1B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392626F"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农业农村</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1D724C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1,482</w:t>
            </w:r>
          </w:p>
        </w:tc>
      </w:tr>
      <w:tr w:rsidR="00922BC0" w:rsidRPr="00140D17" w14:paraId="619C59F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E0A9E8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87091F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132</w:t>
            </w:r>
          </w:p>
        </w:tc>
      </w:tr>
      <w:tr w:rsidR="00922BC0" w:rsidRPr="00140D17" w14:paraId="3C5CACD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63348A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事业运行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876B07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103</w:t>
            </w:r>
          </w:p>
        </w:tc>
      </w:tr>
      <w:tr w:rsidR="00922BC0" w:rsidRPr="00140D17" w14:paraId="32F20C4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A602F6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病虫害控制</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707D7E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30</w:t>
            </w:r>
          </w:p>
        </w:tc>
      </w:tr>
      <w:tr w:rsidR="00922BC0" w:rsidRPr="00140D17" w14:paraId="45614D6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ACD364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农产品质</w:t>
            </w:r>
            <w:proofErr w:type="gramStart"/>
            <w:r w:rsidRPr="00140D17">
              <w:rPr>
                <w:rFonts w:eastAsia="宋体" w:cs="宋体" w:hint="eastAsia"/>
                <w:kern w:val="0"/>
                <w:sz w:val="22"/>
              </w:rPr>
              <w:t>量安全</w:t>
            </w:r>
            <w:proofErr w:type="gramEnd"/>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DA8877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40</w:t>
            </w:r>
          </w:p>
        </w:tc>
      </w:tr>
      <w:tr w:rsidR="00922BC0" w:rsidRPr="00140D17" w14:paraId="7F5211D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0E411C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行业业务管理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88C096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01CA76B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A82E88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农业生产发展</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B2050D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67</w:t>
            </w:r>
          </w:p>
        </w:tc>
      </w:tr>
      <w:tr w:rsidR="00922BC0" w:rsidRPr="00140D17" w14:paraId="2E4161A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F38205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农业资源保护修复与利用</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73CB03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29</w:t>
            </w:r>
          </w:p>
        </w:tc>
      </w:tr>
      <w:tr w:rsidR="00922BC0" w:rsidRPr="00140D17" w14:paraId="481015D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D4C59E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其他农业农村支出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521ADA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1,079</w:t>
            </w:r>
          </w:p>
        </w:tc>
      </w:tr>
      <w:tr w:rsidR="00922BC0" w:rsidRPr="00140D17" w14:paraId="64D164F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C21E292"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林业和草原</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AFDC73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650</w:t>
            </w:r>
          </w:p>
        </w:tc>
      </w:tr>
      <w:tr w:rsidR="00922BC0" w:rsidRPr="00140D17" w14:paraId="487C843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01A866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4A4271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28</w:t>
            </w:r>
          </w:p>
        </w:tc>
      </w:tr>
      <w:tr w:rsidR="00922BC0" w:rsidRPr="00140D17" w14:paraId="51CF22E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BE9B45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森林生态效益补偿</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FB8061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11</w:t>
            </w:r>
          </w:p>
        </w:tc>
      </w:tr>
      <w:tr w:rsidR="00922BC0" w:rsidRPr="00140D17" w14:paraId="3F7AA11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27BFEA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林业草原防灾减灾</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9E5C9C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222</w:t>
            </w:r>
          </w:p>
        </w:tc>
      </w:tr>
      <w:tr w:rsidR="00922BC0" w:rsidRPr="00140D17" w14:paraId="433035D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E8312B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其他林业和草原支出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57135F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389</w:t>
            </w:r>
          </w:p>
        </w:tc>
      </w:tr>
      <w:tr w:rsidR="00922BC0" w:rsidRPr="00140D17" w14:paraId="4A0B538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8F907E"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水利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DA6FB8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689</w:t>
            </w:r>
          </w:p>
        </w:tc>
      </w:tr>
      <w:tr w:rsidR="00922BC0" w:rsidRPr="00140D17" w14:paraId="146C148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F8FA5A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水利工程建设</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4D2C21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w:t>
            </w:r>
          </w:p>
        </w:tc>
      </w:tr>
      <w:tr w:rsidR="00922BC0" w:rsidRPr="00140D17" w14:paraId="5E8F59D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15CD07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水利工程运行与维护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0B6595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133</w:t>
            </w:r>
          </w:p>
        </w:tc>
      </w:tr>
      <w:tr w:rsidR="00922BC0" w:rsidRPr="00140D17" w14:paraId="6A4554E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C758BA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水文测报</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47A7E2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85</w:t>
            </w:r>
          </w:p>
        </w:tc>
      </w:tr>
      <w:tr w:rsidR="00922BC0" w:rsidRPr="00140D17" w14:paraId="6BD7FFE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0D74CD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防汛</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EAB473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w:t>
            </w:r>
          </w:p>
        </w:tc>
      </w:tr>
      <w:tr w:rsidR="00922BC0" w:rsidRPr="00140D17" w14:paraId="4D70718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880BD3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抗旱</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DE8F79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148</w:t>
            </w:r>
          </w:p>
        </w:tc>
      </w:tr>
      <w:tr w:rsidR="00922BC0" w:rsidRPr="00140D17" w14:paraId="227EDEB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DBFBE3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江河湖库水系综合整治</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FF198C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54</w:t>
            </w:r>
          </w:p>
        </w:tc>
      </w:tr>
      <w:tr w:rsidR="00922BC0" w:rsidRPr="00140D17" w14:paraId="45B81BB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833C76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其他水利支出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575DD4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245</w:t>
            </w:r>
          </w:p>
        </w:tc>
      </w:tr>
      <w:tr w:rsidR="00922BC0" w:rsidRPr="00140D17" w14:paraId="60AC31A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30BB9E8"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巩固脱贫攻坚成果衔接乡村振兴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3E7DA3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81</w:t>
            </w:r>
          </w:p>
        </w:tc>
      </w:tr>
      <w:tr w:rsidR="00922BC0" w:rsidRPr="00140D17" w14:paraId="1799101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8F97ED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cs="宋体" w:hint="eastAsia"/>
                <w:kern w:val="0"/>
                <w:sz w:val="22"/>
              </w:rPr>
              <w:t>生产发展</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683567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79</w:t>
            </w:r>
          </w:p>
        </w:tc>
      </w:tr>
      <w:tr w:rsidR="00922BC0" w:rsidRPr="00140D17" w14:paraId="076C3BA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60A00D0"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其他巩固脱贫攻坚成果衔接乡村振兴支出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8CE24F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4395572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E38F9B6"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农村综合改革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AD0B3F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350</w:t>
            </w:r>
          </w:p>
        </w:tc>
      </w:tr>
      <w:tr w:rsidR="00922BC0" w:rsidRPr="00140D17" w14:paraId="69C8C87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33CA0F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对村级公益事业建设的补助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7F8405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238</w:t>
            </w:r>
          </w:p>
        </w:tc>
      </w:tr>
      <w:tr w:rsidR="00922BC0" w:rsidRPr="00140D17" w14:paraId="75DDA6A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6BFFB1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对村民委员会和村党支部的补助</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E10641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w:t>
            </w:r>
          </w:p>
        </w:tc>
      </w:tr>
      <w:tr w:rsidR="00922BC0" w:rsidRPr="00140D17" w14:paraId="0319C2B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34FCAC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其他农村综合改革支出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724353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99</w:t>
            </w:r>
          </w:p>
        </w:tc>
      </w:tr>
      <w:tr w:rsidR="00922BC0" w:rsidRPr="00140D17" w14:paraId="3A13989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E50A50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普惠金融发展支出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6D6D0C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143</w:t>
            </w:r>
          </w:p>
        </w:tc>
      </w:tr>
      <w:tr w:rsidR="00922BC0" w:rsidRPr="00140D17" w14:paraId="4FD30DA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CD0B05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创业担保贷款贴息</w:t>
            </w:r>
            <w:proofErr w:type="gramStart"/>
            <w:r w:rsidRPr="00140D17">
              <w:rPr>
                <w:rFonts w:eastAsia="宋体" w:cs="宋体" w:hint="eastAsia"/>
                <w:kern w:val="0"/>
                <w:sz w:val="22"/>
              </w:rPr>
              <w:t>及奖补</w:t>
            </w:r>
            <w:proofErr w:type="gramEnd"/>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D09E64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143</w:t>
            </w:r>
          </w:p>
        </w:tc>
      </w:tr>
      <w:tr w:rsidR="00922BC0" w:rsidRPr="00140D17" w14:paraId="105FF67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EBE8DF0"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其他农林水支出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F580FB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174</w:t>
            </w:r>
          </w:p>
        </w:tc>
      </w:tr>
      <w:tr w:rsidR="00922BC0" w:rsidRPr="00140D17" w14:paraId="0AA98FA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C7EE6E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其他农林水支出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B6E1F0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174</w:t>
            </w:r>
          </w:p>
        </w:tc>
      </w:tr>
      <w:tr w:rsidR="00922BC0" w:rsidRPr="00140D17" w14:paraId="7D7D3F4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5F915BF"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交通运输支出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FC4019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4,539</w:t>
            </w:r>
          </w:p>
        </w:tc>
      </w:tr>
      <w:tr w:rsidR="00922BC0" w:rsidRPr="00140D17" w14:paraId="058645A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8F1E062"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公路水路运输</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239FC0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3,762</w:t>
            </w:r>
          </w:p>
        </w:tc>
      </w:tr>
      <w:tr w:rsidR="00922BC0" w:rsidRPr="00140D17" w14:paraId="2C6B1AC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B2AD87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公路建设</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5BFDC1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w:t>
            </w:r>
          </w:p>
        </w:tc>
      </w:tr>
      <w:tr w:rsidR="00922BC0" w:rsidRPr="00140D17" w14:paraId="02783EF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3EF0E9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公路养护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5106ED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493</w:t>
            </w:r>
          </w:p>
        </w:tc>
      </w:tr>
      <w:tr w:rsidR="00922BC0" w:rsidRPr="00140D17" w14:paraId="060F226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A13CB80"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公路和运输安全</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472E02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53</w:t>
            </w:r>
          </w:p>
        </w:tc>
      </w:tr>
      <w:tr w:rsidR="00922BC0" w:rsidRPr="00140D17" w14:paraId="36C1F6B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DA6724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公路运输管理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57BBB0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1,911</w:t>
            </w:r>
          </w:p>
        </w:tc>
      </w:tr>
      <w:tr w:rsidR="00922BC0" w:rsidRPr="00140D17" w14:paraId="4C82DBE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A21E2A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其他公路水路运输支出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1001DC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1,295</w:t>
            </w:r>
          </w:p>
        </w:tc>
      </w:tr>
      <w:tr w:rsidR="00922BC0" w:rsidRPr="00140D17" w14:paraId="613CB3C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33AA50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铁路运输</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BDABAC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54EEE0A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0C964F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铁路安全</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933D7E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43AFE64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B2E67B9"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车辆购置税支出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E4E0F5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775</w:t>
            </w:r>
          </w:p>
        </w:tc>
      </w:tr>
      <w:tr w:rsidR="00922BC0" w:rsidRPr="00140D17" w14:paraId="66B8EB0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E232CD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车辆购置税用于公路等基础设施建设支出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67CA45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775</w:t>
            </w:r>
          </w:p>
        </w:tc>
      </w:tr>
      <w:tr w:rsidR="00922BC0" w:rsidRPr="00140D17" w14:paraId="637084D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F1D5471"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资源勘探工业信息等支出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33D584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16,882</w:t>
            </w:r>
          </w:p>
        </w:tc>
      </w:tr>
      <w:tr w:rsidR="00922BC0" w:rsidRPr="00140D17" w14:paraId="50C2294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EA51F45"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制造业</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FAD91E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984</w:t>
            </w:r>
          </w:p>
        </w:tc>
      </w:tr>
      <w:tr w:rsidR="00922BC0" w:rsidRPr="00140D17" w14:paraId="062F1AE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3B72A2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4D97A2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62</w:t>
            </w:r>
          </w:p>
        </w:tc>
      </w:tr>
      <w:tr w:rsidR="00922BC0" w:rsidRPr="00140D17" w14:paraId="498238D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82804B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其他制造业支出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24A5A9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922</w:t>
            </w:r>
          </w:p>
        </w:tc>
      </w:tr>
      <w:tr w:rsidR="00922BC0" w:rsidRPr="00140D17" w14:paraId="3DA3EBE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3CB256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工业和信息产业监管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36610E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15,536</w:t>
            </w:r>
          </w:p>
        </w:tc>
      </w:tr>
      <w:tr w:rsidR="00922BC0" w:rsidRPr="00140D17" w14:paraId="11759EA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49EB3C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工程建设及运行维护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76464A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7,915</w:t>
            </w:r>
          </w:p>
        </w:tc>
      </w:tr>
      <w:tr w:rsidR="00922BC0" w:rsidRPr="00140D17" w14:paraId="21753C9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854338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cs="宋体" w:hint="eastAsia"/>
                <w:kern w:val="0"/>
                <w:sz w:val="22"/>
              </w:rPr>
              <w:t>产业发展</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14A7B9F"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7,621</w:t>
            </w:r>
          </w:p>
        </w:tc>
      </w:tr>
      <w:tr w:rsidR="00922BC0" w:rsidRPr="00140D17" w14:paraId="3A2DD02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9A2E8D8"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支持中小企业发展和管理支出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9CB5FF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362</w:t>
            </w:r>
          </w:p>
        </w:tc>
      </w:tr>
      <w:tr w:rsidR="00922BC0" w:rsidRPr="00140D17" w14:paraId="0480096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A98221F"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中小企业发展专项</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961B59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362</w:t>
            </w:r>
          </w:p>
        </w:tc>
      </w:tr>
      <w:tr w:rsidR="00922BC0" w:rsidRPr="00140D17" w14:paraId="02013E0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EF6241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商业服务业等支出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3D4490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3,965</w:t>
            </w:r>
          </w:p>
        </w:tc>
      </w:tr>
      <w:tr w:rsidR="00922BC0" w:rsidRPr="00140D17" w14:paraId="0CEFEBF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4B5286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商业流通事务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4DC929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397</w:t>
            </w:r>
          </w:p>
        </w:tc>
      </w:tr>
      <w:tr w:rsidR="00922BC0" w:rsidRPr="00140D17" w14:paraId="3119A91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B3CDDED"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91AB83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48</w:t>
            </w:r>
          </w:p>
        </w:tc>
      </w:tr>
      <w:tr w:rsidR="00922BC0" w:rsidRPr="00140D17" w14:paraId="67B93B4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078970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其他商业流通事务支出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D4769F8"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349</w:t>
            </w:r>
          </w:p>
        </w:tc>
      </w:tr>
      <w:tr w:rsidR="00922BC0" w:rsidRPr="00140D17" w14:paraId="1DCB81F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8246AD0"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涉外发展服务支出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8227AB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1,059</w:t>
            </w:r>
          </w:p>
        </w:tc>
      </w:tr>
      <w:tr w:rsidR="00922BC0" w:rsidRPr="00140D17" w14:paraId="41311D6D"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345003A"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其他涉外发展服务支出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926665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1,059</w:t>
            </w:r>
          </w:p>
        </w:tc>
      </w:tr>
      <w:tr w:rsidR="00922BC0" w:rsidRPr="00140D17" w14:paraId="41B4E9D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442C82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其他商业服务业等支出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106173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2,509</w:t>
            </w:r>
          </w:p>
        </w:tc>
      </w:tr>
      <w:tr w:rsidR="00922BC0" w:rsidRPr="00140D17" w14:paraId="4E95D70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47C205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服务业基础设施建设</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8F29DA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400</w:t>
            </w:r>
          </w:p>
        </w:tc>
      </w:tr>
      <w:tr w:rsidR="00922BC0" w:rsidRPr="00140D17" w14:paraId="22C3C46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567AB9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其他商业服务业等支出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52FB87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2,109</w:t>
            </w:r>
          </w:p>
        </w:tc>
      </w:tr>
      <w:tr w:rsidR="00922BC0" w:rsidRPr="00140D17" w14:paraId="40EA002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B529F3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金融支出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BB2441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550</w:t>
            </w:r>
          </w:p>
        </w:tc>
      </w:tr>
      <w:tr w:rsidR="00922BC0" w:rsidRPr="00140D17" w14:paraId="2E86C7B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1529B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金融发展支出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2EF39B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200</w:t>
            </w:r>
          </w:p>
        </w:tc>
      </w:tr>
      <w:tr w:rsidR="00922BC0" w:rsidRPr="00140D17" w14:paraId="106255A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3A8E9A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其他金融发展支出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218E6F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200</w:t>
            </w:r>
          </w:p>
        </w:tc>
      </w:tr>
      <w:tr w:rsidR="00922BC0" w:rsidRPr="00140D17" w14:paraId="0829973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77C7DB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其他金融支出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DEF15F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350</w:t>
            </w:r>
          </w:p>
        </w:tc>
      </w:tr>
      <w:tr w:rsidR="00922BC0" w:rsidRPr="00140D17" w14:paraId="01F8BC3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E9A082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其他金融支出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637490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350</w:t>
            </w:r>
          </w:p>
        </w:tc>
      </w:tr>
      <w:tr w:rsidR="00922BC0" w:rsidRPr="00140D17" w14:paraId="36C2817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E58CEA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自然资源海洋气象等支出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FFC227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4,925</w:t>
            </w:r>
          </w:p>
        </w:tc>
      </w:tr>
      <w:tr w:rsidR="00922BC0" w:rsidRPr="00140D17" w14:paraId="359FD3D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EECF35D"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自然资源事务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34127C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4,923</w:t>
            </w:r>
          </w:p>
        </w:tc>
      </w:tr>
      <w:tr w:rsidR="00922BC0" w:rsidRPr="00140D17" w14:paraId="1A473658"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F8E8AB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自然资源规划及管理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A6C5D6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136</w:t>
            </w:r>
          </w:p>
        </w:tc>
      </w:tr>
      <w:tr w:rsidR="00922BC0" w:rsidRPr="00140D17" w14:paraId="7C53A3C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8FC9B3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自然资源利用与保护</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DDB979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4,392</w:t>
            </w:r>
          </w:p>
        </w:tc>
      </w:tr>
      <w:tr w:rsidR="00922BC0" w:rsidRPr="00140D17" w14:paraId="45156B5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FBE989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事业运行</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DF041B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395</w:t>
            </w:r>
          </w:p>
        </w:tc>
      </w:tr>
      <w:tr w:rsidR="00922BC0" w:rsidRPr="00140D17" w14:paraId="5D87279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1C48183"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其他自然资源海洋气象等支出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AA9574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687D23F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505FCE2"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其他自然资源海洋气象等支出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1C332B4"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w:t>
            </w:r>
          </w:p>
        </w:tc>
      </w:tr>
      <w:tr w:rsidR="00922BC0" w:rsidRPr="00140D17" w14:paraId="2B333E96"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3D9AF3F"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住房保障支出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124C8A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6,611</w:t>
            </w:r>
          </w:p>
        </w:tc>
      </w:tr>
      <w:tr w:rsidR="00922BC0" w:rsidRPr="00140D17" w14:paraId="009D2CC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7F4BAB6"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保障性安居工程支出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2ABB721"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1,558</w:t>
            </w:r>
          </w:p>
        </w:tc>
      </w:tr>
      <w:tr w:rsidR="00922BC0" w:rsidRPr="00140D17" w14:paraId="0D9442A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8CAB1B2"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保障性住房租金补贴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30FBB6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6</w:t>
            </w:r>
          </w:p>
        </w:tc>
      </w:tr>
      <w:tr w:rsidR="00922BC0" w:rsidRPr="00140D17" w14:paraId="2E5E8C9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BCEE58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lastRenderedPageBreak/>
              <w:t xml:space="preserve">      </w:t>
            </w:r>
            <w:r w:rsidRPr="00140D17">
              <w:rPr>
                <w:rFonts w:eastAsia="宋体" w:cs="宋体" w:hint="eastAsia"/>
                <w:kern w:val="0"/>
                <w:sz w:val="22"/>
              </w:rPr>
              <w:t>老旧小区改造</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B47D90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1,047</w:t>
            </w:r>
          </w:p>
        </w:tc>
      </w:tr>
      <w:tr w:rsidR="00922BC0" w:rsidRPr="00140D17" w14:paraId="3C1D52C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7C457721"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其他保障性安居工程支出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FF81A8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505</w:t>
            </w:r>
          </w:p>
        </w:tc>
      </w:tr>
      <w:tr w:rsidR="00922BC0" w:rsidRPr="00140D17" w14:paraId="26A42C3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BFD7190"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住房改革支出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4FA6FE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5,050</w:t>
            </w:r>
          </w:p>
        </w:tc>
      </w:tr>
      <w:tr w:rsidR="00922BC0" w:rsidRPr="00140D17" w14:paraId="0681593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341FDE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住房公积金</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5B61CF3"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5,050</w:t>
            </w:r>
          </w:p>
        </w:tc>
      </w:tr>
      <w:tr w:rsidR="00922BC0" w:rsidRPr="00140D17" w14:paraId="343EFA93"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B477F26"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城乡社区住宅</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0E5A02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w:t>
            </w:r>
          </w:p>
        </w:tc>
      </w:tr>
      <w:tr w:rsidR="00922BC0" w:rsidRPr="00140D17" w14:paraId="4340521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F1FA899"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其他城乡社区住宅支出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C93F59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3</w:t>
            </w:r>
          </w:p>
        </w:tc>
      </w:tr>
      <w:tr w:rsidR="00922BC0" w:rsidRPr="00140D17" w14:paraId="6EC150B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599AF05"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粮油物资储备支出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3DC1FE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88</w:t>
            </w:r>
          </w:p>
        </w:tc>
      </w:tr>
      <w:tr w:rsidR="00922BC0" w:rsidRPr="00140D17" w14:paraId="5F4036F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941535F"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粮油物资事务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A28187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w:t>
            </w:r>
          </w:p>
        </w:tc>
      </w:tr>
      <w:tr w:rsidR="00922BC0" w:rsidRPr="00140D17" w14:paraId="46FFB1A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D8AA855"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B689A9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w:t>
            </w:r>
          </w:p>
        </w:tc>
      </w:tr>
      <w:tr w:rsidR="00922BC0" w:rsidRPr="00140D17" w14:paraId="0F0BA5A0"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A4E435B"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粮油储备</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77ADA0C"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87</w:t>
            </w:r>
          </w:p>
        </w:tc>
      </w:tr>
      <w:tr w:rsidR="00922BC0" w:rsidRPr="00140D17" w14:paraId="4621D3BB"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CDDA57E"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储备粮油补贴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E22BFB7"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87</w:t>
            </w:r>
          </w:p>
        </w:tc>
      </w:tr>
      <w:tr w:rsidR="00922BC0" w:rsidRPr="00140D17" w14:paraId="20B356DC"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AC47757"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灾害防治及应急管理支出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7E23063D"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872</w:t>
            </w:r>
          </w:p>
        </w:tc>
      </w:tr>
      <w:tr w:rsidR="00922BC0" w:rsidRPr="00140D17" w14:paraId="04D6B57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B1803C6"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应急管理事务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0355923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782</w:t>
            </w:r>
          </w:p>
        </w:tc>
      </w:tr>
      <w:tr w:rsidR="00922BC0" w:rsidRPr="00140D17" w14:paraId="17D5EF81"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BFCC1F7"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一般行政管理事务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6AAA06DB"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54</w:t>
            </w:r>
          </w:p>
        </w:tc>
      </w:tr>
      <w:tr w:rsidR="00922BC0" w:rsidRPr="00140D17" w14:paraId="23349669"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0551E994"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灾害风险防治</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27A91B5"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133</w:t>
            </w:r>
          </w:p>
        </w:tc>
      </w:tr>
      <w:tr w:rsidR="00922BC0" w:rsidRPr="00140D17" w14:paraId="4F3F90C5"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337B02D3"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安全监管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12839D6"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191</w:t>
            </w:r>
          </w:p>
        </w:tc>
      </w:tr>
      <w:tr w:rsidR="00922BC0" w:rsidRPr="00140D17" w14:paraId="36C8ABBA"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54A1C116"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应急救援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C795BEE"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45</w:t>
            </w:r>
          </w:p>
        </w:tc>
      </w:tr>
      <w:tr w:rsidR="00922BC0" w:rsidRPr="00140D17" w14:paraId="52D16634"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B70D87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应急管理</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432DE5B0"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215</w:t>
            </w:r>
          </w:p>
        </w:tc>
      </w:tr>
      <w:tr w:rsidR="00922BC0" w:rsidRPr="00140D17" w14:paraId="1C85AD1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64ACDDB"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其他应急管理支出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3EC812C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144</w:t>
            </w:r>
          </w:p>
        </w:tc>
      </w:tr>
      <w:tr w:rsidR="00922BC0" w:rsidRPr="00140D17" w14:paraId="22795C42"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4F4F3AA7"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消防救援事务</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2D8A01F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78</w:t>
            </w:r>
          </w:p>
        </w:tc>
      </w:tr>
      <w:tr w:rsidR="00922BC0" w:rsidRPr="00140D17" w14:paraId="6532E6D7"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24D5246C"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消防应急救援</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1FE311E9"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78</w:t>
            </w:r>
          </w:p>
        </w:tc>
      </w:tr>
      <w:tr w:rsidR="00922BC0" w:rsidRPr="00140D17" w14:paraId="21B4564E"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6CCEC615" w14:textId="77777777" w:rsidR="00922BC0" w:rsidRPr="00140D17" w:rsidRDefault="00140D17">
            <w:pPr>
              <w:widowControl/>
              <w:spacing w:line="240" w:lineRule="auto"/>
              <w:ind w:firstLineChars="0" w:firstLine="0"/>
              <w:jc w:val="left"/>
              <w:rPr>
                <w:rFonts w:eastAsia="宋体" w:cs="宋体"/>
                <w:b/>
                <w:bCs/>
                <w:kern w:val="0"/>
                <w:sz w:val="22"/>
              </w:rPr>
            </w:pPr>
            <w:r w:rsidRPr="00140D17">
              <w:rPr>
                <w:rFonts w:eastAsia="宋体" w:cs="宋体" w:hint="eastAsia"/>
                <w:b/>
                <w:bCs/>
                <w:kern w:val="0"/>
                <w:sz w:val="22"/>
              </w:rPr>
              <w:t xml:space="preserve">    </w:t>
            </w:r>
            <w:r w:rsidRPr="00140D17">
              <w:rPr>
                <w:rFonts w:eastAsia="宋体" w:cs="宋体" w:hint="eastAsia"/>
                <w:b/>
                <w:bCs/>
                <w:kern w:val="0"/>
                <w:sz w:val="22"/>
              </w:rPr>
              <w:t>自然灾害救灾及恢复重建支出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391F6C2"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w:t>
            </w:r>
          </w:p>
        </w:tc>
      </w:tr>
      <w:tr w:rsidR="00922BC0" w:rsidRPr="00140D17" w14:paraId="7537179F" w14:textId="77777777">
        <w:trPr>
          <w:trHeight w:val="360"/>
        </w:trPr>
        <w:tc>
          <w:tcPr>
            <w:tcW w:w="6095" w:type="dxa"/>
            <w:tcBorders>
              <w:top w:val="nil"/>
              <w:left w:val="single" w:sz="4" w:space="0" w:color="auto"/>
              <w:bottom w:val="single" w:sz="4" w:space="0" w:color="auto"/>
              <w:right w:val="nil"/>
            </w:tcBorders>
            <w:shd w:val="clear" w:color="000000" w:fill="FFFFFF"/>
            <w:noWrap/>
            <w:vAlign w:val="center"/>
          </w:tcPr>
          <w:p w14:paraId="1E5FC268" w14:textId="77777777" w:rsidR="00922BC0" w:rsidRPr="00140D17" w:rsidRDefault="00140D17">
            <w:pPr>
              <w:widowControl/>
              <w:spacing w:line="240" w:lineRule="auto"/>
              <w:ind w:firstLineChars="0" w:firstLine="0"/>
              <w:jc w:val="left"/>
              <w:rPr>
                <w:rFonts w:eastAsia="宋体" w:cs="宋体"/>
                <w:kern w:val="0"/>
                <w:sz w:val="22"/>
              </w:rPr>
            </w:pPr>
            <w:r w:rsidRPr="00140D17">
              <w:rPr>
                <w:rFonts w:eastAsia="宋体" w:cs="宋体" w:hint="eastAsia"/>
                <w:kern w:val="0"/>
                <w:sz w:val="22"/>
              </w:rPr>
              <w:t xml:space="preserve">      </w:t>
            </w:r>
            <w:r w:rsidRPr="00140D17">
              <w:rPr>
                <w:rFonts w:eastAsia="宋体" w:cs="宋体" w:hint="eastAsia"/>
                <w:kern w:val="0"/>
                <w:sz w:val="22"/>
              </w:rPr>
              <w:t>其他自然灾害救灾及恢复重建支出</w:t>
            </w:r>
          </w:p>
        </w:tc>
        <w:tc>
          <w:tcPr>
            <w:tcW w:w="2552" w:type="dxa"/>
            <w:tcBorders>
              <w:top w:val="nil"/>
              <w:left w:val="single" w:sz="4" w:space="0" w:color="auto"/>
              <w:bottom w:val="single" w:sz="4" w:space="0" w:color="auto"/>
              <w:right w:val="single" w:sz="4" w:space="0" w:color="auto"/>
            </w:tcBorders>
            <w:shd w:val="clear" w:color="000000" w:fill="FFFFFF"/>
            <w:noWrap/>
            <w:vAlign w:val="center"/>
          </w:tcPr>
          <w:p w14:paraId="5AB1E1FA" w14:textId="77777777" w:rsidR="00922BC0" w:rsidRPr="00140D17" w:rsidRDefault="00140D17">
            <w:pPr>
              <w:widowControl/>
              <w:spacing w:line="240" w:lineRule="auto"/>
              <w:ind w:firstLineChars="0" w:firstLine="0"/>
              <w:jc w:val="right"/>
              <w:rPr>
                <w:rFonts w:eastAsia="宋体" w:cs="宋体"/>
                <w:kern w:val="0"/>
                <w:sz w:val="22"/>
              </w:rPr>
            </w:pPr>
            <w:r w:rsidRPr="00140D17">
              <w:rPr>
                <w:rFonts w:eastAsia="宋体" w:cs="宋体" w:hint="eastAsia"/>
                <w:kern w:val="0"/>
                <w:sz w:val="22"/>
              </w:rPr>
              <w:t>12</w:t>
            </w:r>
          </w:p>
        </w:tc>
      </w:tr>
    </w:tbl>
    <w:p w14:paraId="5D922CDD" w14:textId="77777777" w:rsidR="00922BC0" w:rsidRPr="00140D17" w:rsidRDefault="00140D17">
      <w:pPr>
        <w:widowControl/>
        <w:spacing w:line="240" w:lineRule="auto"/>
        <w:ind w:right="1280" w:firstLineChars="0" w:firstLine="0"/>
        <w:rPr>
          <w:rFonts w:eastAsia="方正楷体_GBK"/>
        </w:rPr>
      </w:pPr>
      <w:r w:rsidRPr="00140D17">
        <w:rPr>
          <w:rFonts w:eastAsia="方正楷体_GBK"/>
        </w:rPr>
        <w:br w:type="page"/>
      </w:r>
    </w:p>
    <w:p w14:paraId="4BD00F19" w14:textId="77777777" w:rsidR="00922BC0" w:rsidRPr="00140D17" w:rsidRDefault="00140D17">
      <w:pPr>
        <w:ind w:firstLineChars="0" w:firstLine="0"/>
        <w:rPr>
          <w:rFonts w:eastAsia="方正黑体_GBK"/>
        </w:rPr>
      </w:pPr>
      <w:r w:rsidRPr="00140D17">
        <w:rPr>
          <w:rFonts w:eastAsia="方正黑体_GBK" w:hint="eastAsia"/>
        </w:rPr>
        <w:lastRenderedPageBreak/>
        <w:t>表</w:t>
      </w:r>
      <w:r w:rsidRPr="00140D17">
        <w:rPr>
          <w:rFonts w:eastAsia="方正黑体_GBK"/>
        </w:rPr>
        <w:t>3</w:t>
      </w:r>
    </w:p>
    <w:p w14:paraId="07E012BE" w14:textId="77777777" w:rsidR="00922BC0" w:rsidRPr="00140D17" w:rsidRDefault="00140D17">
      <w:pPr>
        <w:ind w:firstLineChars="0" w:firstLine="0"/>
        <w:jc w:val="center"/>
        <w:rPr>
          <w:rFonts w:eastAsia="方正小标宋_GBK"/>
        </w:rPr>
      </w:pPr>
      <w:r w:rsidRPr="00140D17">
        <w:rPr>
          <w:rFonts w:eastAsia="方正小标宋_GBK" w:hint="eastAsia"/>
        </w:rPr>
        <w:t>2023</w:t>
      </w:r>
      <w:r w:rsidRPr="00140D17">
        <w:rPr>
          <w:rFonts w:eastAsia="方正小标宋_GBK" w:hint="eastAsia"/>
        </w:rPr>
        <w:t>年</w:t>
      </w:r>
      <w:r w:rsidRPr="00140D17">
        <w:rPr>
          <w:rFonts w:eastAsia="方正小标宋_GBK" w:hint="eastAsia"/>
        </w:rPr>
        <w:t>1-</w:t>
      </w:r>
      <w:r w:rsidRPr="00140D17">
        <w:rPr>
          <w:rFonts w:eastAsia="方正小标宋_GBK"/>
        </w:rPr>
        <w:t>8</w:t>
      </w:r>
      <w:r w:rsidRPr="00140D17">
        <w:rPr>
          <w:rFonts w:eastAsia="方正小标宋_GBK" w:hint="eastAsia"/>
        </w:rPr>
        <w:t>月政府性基金预算收入执行表</w:t>
      </w:r>
    </w:p>
    <w:p w14:paraId="3A3BC2A3" w14:textId="77777777" w:rsidR="00922BC0" w:rsidRPr="00140D17" w:rsidRDefault="00140D17">
      <w:pPr>
        <w:ind w:firstLineChars="0" w:firstLine="0"/>
        <w:jc w:val="right"/>
        <w:rPr>
          <w:rFonts w:eastAsia="方正楷体_GBK"/>
          <w:sz w:val="28"/>
          <w:szCs w:val="21"/>
        </w:rPr>
      </w:pPr>
      <w:r w:rsidRPr="00140D17">
        <w:rPr>
          <w:rFonts w:eastAsia="方正楷体_GBK" w:hint="eastAsia"/>
          <w:sz w:val="28"/>
          <w:szCs w:val="21"/>
        </w:rPr>
        <w:t>单位：万元</w:t>
      </w:r>
    </w:p>
    <w:tbl>
      <w:tblPr>
        <w:tblW w:w="8926" w:type="dxa"/>
        <w:tblInd w:w="113" w:type="dxa"/>
        <w:tblLook w:val="04A0" w:firstRow="1" w:lastRow="0" w:firstColumn="1" w:lastColumn="0" w:noHBand="0" w:noVBand="1"/>
      </w:tblPr>
      <w:tblGrid>
        <w:gridCol w:w="1946"/>
        <w:gridCol w:w="2585"/>
        <w:gridCol w:w="2410"/>
        <w:gridCol w:w="1985"/>
      </w:tblGrid>
      <w:tr w:rsidR="00922BC0" w:rsidRPr="00140D17" w14:paraId="21B68CF3" w14:textId="77777777">
        <w:trPr>
          <w:trHeight w:val="324"/>
        </w:trPr>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1A6C939" w14:textId="77777777" w:rsidR="00922BC0" w:rsidRPr="00140D17" w:rsidRDefault="00140D17">
            <w:pPr>
              <w:widowControl/>
              <w:spacing w:line="240" w:lineRule="auto"/>
              <w:ind w:firstLineChars="0" w:firstLine="0"/>
              <w:jc w:val="center"/>
              <w:rPr>
                <w:rFonts w:eastAsia="方正黑体_GBK" w:cs="宋体"/>
                <w:color w:val="000000"/>
                <w:kern w:val="0"/>
                <w:sz w:val="24"/>
                <w:szCs w:val="24"/>
              </w:rPr>
            </w:pPr>
            <w:r w:rsidRPr="00140D17">
              <w:rPr>
                <w:rFonts w:eastAsia="方正黑体_GBK" w:cs="宋体" w:hint="eastAsia"/>
                <w:color w:val="000000"/>
                <w:kern w:val="0"/>
                <w:sz w:val="24"/>
                <w:szCs w:val="24"/>
              </w:rPr>
              <w:t>预算科目</w:t>
            </w:r>
          </w:p>
        </w:tc>
        <w:tc>
          <w:tcPr>
            <w:tcW w:w="6980" w:type="dxa"/>
            <w:gridSpan w:val="3"/>
            <w:tcBorders>
              <w:top w:val="single" w:sz="4" w:space="0" w:color="auto"/>
              <w:left w:val="nil"/>
              <w:bottom w:val="single" w:sz="4" w:space="0" w:color="auto"/>
              <w:right w:val="single" w:sz="4" w:space="0" w:color="auto"/>
            </w:tcBorders>
            <w:shd w:val="clear" w:color="auto" w:fill="auto"/>
            <w:noWrap/>
            <w:vAlign w:val="center"/>
          </w:tcPr>
          <w:p w14:paraId="168259AA"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累</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计</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完</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成</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情</w:t>
            </w:r>
            <w:r w:rsidRPr="00140D17">
              <w:rPr>
                <w:rFonts w:eastAsia="方正黑体_GBK" w:cs="宋体" w:hint="eastAsia"/>
                <w:kern w:val="0"/>
                <w:sz w:val="24"/>
                <w:szCs w:val="24"/>
              </w:rPr>
              <w:t xml:space="preserve"> </w:t>
            </w:r>
            <w:proofErr w:type="gramStart"/>
            <w:r w:rsidRPr="00140D17">
              <w:rPr>
                <w:rFonts w:eastAsia="方正黑体_GBK" w:cs="宋体" w:hint="eastAsia"/>
                <w:kern w:val="0"/>
                <w:sz w:val="24"/>
                <w:szCs w:val="24"/>
              </w:rPr>
              <w:t>况</w:t>
            </w:r>
            <w:proofErr w:type="gramEnd"/>
          </w:p>
        </w:tc>
      </w:tr>
      <w:tr w:rsidR="00922BC0" w:rsidRPr="00140D17" w14:paraId="4CE0D60B" w14:textId="77777777">
        <w:trPr>
          <w:trHeight w:val="324"/>
        </w:trPr>
        <w:tc>
          <w:tcPr>
            <w:tcW w:w="1946" w:type="dxa"/>
            <w:vMerge/>
            <w:tcBorders>
              <w:top w:val="single" w:sz="4" w:space="0" w:color="auto"/>
              <w:left w:val="single" w:sz="4" w:space="0" w:color="auto"/>
              <w:bottom w:val="single" w:sz="4" w:space="0" w:color="auto"/>
              <w:right w:val="single" w:sz="4" w:space="0" w:color="auto"/>
            </w:tcBorders>
            <w:vAlign w:val="center"/>
          </w:tcPr>
          <w:p w14:paraId="734A16F9" w14:textId="77777777" w:rsidR="00922BC0" w:rsidRPr="00140D17" w:rsidRDefault="00922BC0">
            <w:pPr>
              <w:widowControl/>
              <w:spacing w:line="240" w:lineRule="auto"/>
              <w:ind w:firstLineChars="0" w:firstLine="0"/>
              <w:jc w:val="left"/>
              <w:rPr>
                <w:rFonts w:eastAsia="方正黑体_GBK" w:cs="宋体"/>
                <w:color w:val="000000"/>
                <w:kern w:val="0"/>
                <w:sz w:val="24"/>
                <w:szCs w:val="24"/>
              </w:rPr>
            </w:pPr>
          </w:p>
        </w:tc>
        <w:tc>
          <w:tcPr>
            <w:tcW w:w="2585" w:type="dxa"/>
            <w:tcBorders>
              <w:top w:val="nil"/>
              <w:left w:val="nil"/>
              <w:bottom w:val="single" w:sz="4" w:space="0" w:color="auto"/>
              <w:right w:val="single" w:sz="4" w:space="0" w:color="auto"/>
            </w:tcBorders>
            <w:shd w:val="clear" w:color="000000" w:fill="FFFFFF"/>
            <w:vAlign w:val="center"/>
          </w:tcPr>
          <w:p w14:paraId="7C604058"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累计完成</w:t>
            </w:r>
          </w:p>
        </w:tc>
        <w:tc>
          <w:tcPr>
            <w:tcW w:w="2410" w:type="dxa"/>
            <w:tcBorders>
              <w:top w:val="nil"/>
              <w:left w:val="nil"/>
              <w:bottom w:val="single" w:sz="4" w:space="0" w:color="auto"/>
              <w:right w:val="single" w:sz="4" w:space="0" w:color="auto"/>
            </w:tcBorders>
            <w:shd w:val="clear" w:color="auto" w:fill="auto"/>
            <w:vAlign w:val="center"/>
          </w:tcPr>
          <w:p w14:paraId="139173C5"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为预算％</w:t>
            </w:r>
          </w:p>
        </w:tc>
        <w:tc>
          <w:tcPr>
            <w:tcW w:w="1985" w:type="dxa"/>
            <w:tcBorders>
              <w:top w:val="nil"/>
              <w:left w:val="nil"/>
              <w:bottom w:val="single" w:sz="4" w:space="0" w:color="auto"/>
              <w:right w:val="single" w:sz="4" w:space="0" w:color="auto"/>
            </w:tcBorders>
            <w:shd w:val="clear" w:color="auto" w:fill="auto"/>
            <w:vAlign w:val="center"/>
          </w:tcPr>
          <w:p w14:paraId="4E131386"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比上年</w:t>
            </w:r>
            <w:r w:rsidRPr="00140D17">
              <w:rPr>
                <w:rFonts w:eastAsia="方正黑体_GBK" w:cs="Calibri"/>
                <w:kern w:val="0"/>
                <w:sz w:val="24"/>
                <w:szCs w:val="24"/>
              </w:rPr>
              <w:t>±</w:t>
            </w:r>
            <w:r w:rsidRPr="00140D17">
              <w:rPr>
                <w:rFonts w:eastAsia="方正黑体_GBK" w:cs="宋体" w:hint="eastAsia"/>
                <w:kern w:val="0"/>
                <w:sz w:val="24"/>
                <w:szCs w:val="24"/>
              </w:rPr>
              <w:t>％</w:t>
            </w:r>
          </w:p>
        </w:tc>
      </w:tr>
      <w:tr w:rsidR="00922BC0" w:rsidRPr="00140D17" w14:paraId="0681217C" w14:textId="77777777">
        <w:trPr>
          <w:trHeight w:val="324"/>
        </w:trPr>
        <w:tc>
          <w:tcPr>
            <w:tcW w:w="1946" w:type="dxa"/>
            <w:tcBorders>
              <w:top w:val="nil"/>
              <w:left w:val="single" w:sz="4" w:space="0" w:color="auto"/>
              <w:bottom w:val="single" w:sz="4" w:space="0" w:color="auto"/>
              <w:right w:val="single" w:sz="4" w:space="0" w:color="auto"/>
            </w:tcBorders>
            <w:shd w:val="clear" w:color="auto" w:fill="auto"/>
            <w:noWrap/>
            <w:vAlign w:val="center"/>
          </w:tcPr>
          <w:p w14:paraId="68804015" w14:textId="77777777" w:rsidR="00922BC0" w:rsidRPr="00140D17" w:rsidRDefault="00140D17">
            <w:pPr>
              <w:widowControl/>
              <w:spacing w:line="240" w:lineRule="auto"/>
              <w:ind w:firstLineChars="0" w:firstLine="0"/>
              <w:jc w:val="center"/>
              <w:rPr>
                <w:rFonts w:cs="宋体"/>
                <w:b/>
                <w:bCs/>
                <w:kern w:val="0"/>
                <w:sz w:val="24"/>
                <w:szCs w:val="24"/>
              </w:rPr>
            </w:pPr>
            <w:r w:rsidRPr="00140D17">
              <w:rPr>
                <w:rFonts w:cs="宋体" w:hint="eastAsia"/>
                <w:b/>
                <w:bCs/>
                <w:kern w:val="0"/>
                <w:sz w:val="24"/>
                <w:szCs w:val="24"/>
              </w:rPr>
              <w:t>合</w:t>
            </w:r>
            <w:r w:rsidRPr="00140D17">
              <w:rPr>
                <w:rFonts w:cs="宋体" w:hint="eastAsia"/>
                <w:b/>
                <w:bCs/>
                <w:kern w:val="0"/>
                <w:sz w:val="24"/>
                <w:szCs w:val="24"/>
              </w:rPr>
              <w:t xml:space="preserve">  </w:t>
            </w:r>
            <w:r w:rsidRPr="00140D17">
              <w:rPr>
                <w:rFonts w:cs="宋体" w:hint="eastAsia"/>
                <w:b/>
                <w:bCs/>
                <w:kern w:val="0"/>
                <w:sz w:val="24"/>
                <w:szCs w:val="24"/>
              </w:rPr>
              <w:t>计</w:t>
            </w:r>
          </w:p>
        </w:tc>
        <w:tc>
          <w:tcPr>
            <w:tcW w:w="2585" w:type="dxa"/>
            <w:tcBorders>
              <w:top w:val="nil"/>
              <w:left w:val="nil"/>
              <w:bottom w:val="single" w:sz="4" w:space="0" w:color="auto"/>
              <w:right w:val="single" w:sz="4" w:space="0" w:color="auto"/>
            </w:tcBorders>
            <w:shd w:val="clear" w:color="auto" w:fill="auto"/>
            <w:noWrap/>
            <w:vAlign w:val="center"/>
          </w:tcPr>
          <w:p w14:paraId="1B274889" w14:textId="77777777" w:rsidR="00922BC0" w:rsidRPr="00140D17" w:rsidRDefault="00140D17">
            <w:pPr>
              <w:widowControl/>
              <w:spacing w:line="240" w:lineRule="auto"/>
              <w:ind w:firstLineChars="0" w:firstLine="0"/>
              <w:jc w:val="right"/>
              <w:rPr>
                <w:rFonts w:cs="宋体"/>
                <w:b/>
                <w:bCs/>
                <w:kern w:val="0"/>
                <w:sz w:val="24"/>
                <w:szCs w:val="24"/>
              </w:rPr>
            </w:pPr>
            <w:r w:rsidRPr="00140D17">
              <w:rPr>
                <w:rFonts w:cs="宋体"/>
                <w:b/>
                <w:bCs/>
                <w:kern w:val="0"/>
                <w:sz w:val="24"/>
                <w:szCs w:val="24"/>
              </w:rPr>
              <w:t>-</w:t>
            </w:r>
          </w:p>
        </w:tc>
        <w:tc>
          <w:tcPr>
            <w:tcW w:w="2410" w:type="dxa"/>
            <w:tcBorders>
              <w:top w:val="nil"/>
              <w:left w:val="nil"/>
              <w:bottom w:val="single" w:sz="4" w:space="0" w:color="auto"/>
              <w:right w:val="single" w:sz="4" w:space="0" w:color="auto"/>
            </w:tcBorders>
            <w:shd w:val="clear" w:color="auto" w:fill="auto"/>
            <w:noWrap/>
            <w:vAlign w:val="center"/>
          </w:tcPr>
          <w:p w14:paraId="4D16809E" w14:textId="77777777" w:rsidR="00922BC0" w:rsidRPr="00140D17" w:rsidRDefault="00140D17">
            <w:pPr>
              <w:widowControl/>
              <w:spacing w:line="240" w:lineRule="auto"/>
              <w:ind w:firstLineChars="0" w:firstLine="0"/>
              <w:jc w:val="right"/>
              <w:rPr>
                <w:rFonts w:cs="宋体"/>
                <w:b/>
                <w:bCs/>
                <w:kern w:val="0"/>
                <w:sz w:val="24"/>
                <w:szCs w:val="24"/>
              </w:rPr>
            </w:pPr>
            <w:r w:rsidRPr="00140D17">
              <w:rPr>
                <w:rFonts w:cs="宋体"/>
                <w:b/>
                <w:bCs/>
                <w:kern w:val="0"/>
                <w:sz w:val="24"/>
                <w:szCs w:val="24"/>
              </w:rPr>
              <w:t>-</w:t>
            </w:r>
          </w:p>
        </w:tc>
        <w:tc>
          <w:tcPr>
            <w:tcW w:w="1985" w:type="dxa"/>
            <w:tcBorders>
              <w:top w:val="nil"/>
              <w:left w:val="nil"/>
              <w:bottom w:val="single" w:sz="4" w:space="0" w:color="auto"/>
              <w:right w:val="single" w:sz="4" w:space="0" w:color="auto"/>
            </w:tcBorders>
            <w:shd w:val="clear" w:color="auto" w:fill="auto"/>
            <w:noWrap/>
            <w:vAlign w:val="center"/>
          </w:tcPr>
          <w:p w14:paraId="735106DC" w14:textId="77777777" w:rsidR="00922BC0" w:rsidRPr="00140D17" w:rsidRDefault="00140D17">
            <w:pPr>
              <w:widowControl/>
              <w:spacing w:line="240" w:lineRule="auto"/>
              <w:ind w:firstLineChars="0" w:firstLine="0"/>
              <w:jc w:val="right"/>
              <w:rPr>
                <w:rFonts w:cs="宋体"/>
                <w:b/>
                <w:bCs/>
                <w:kern w:val="0"/>
                <w:sz w:val="24"/>
                <w:szCs w:val="24"/>
              </w:rPr>
            </w:pPr>
            <w:r w:rsidRPr="00140D17">
              <w:rPr>
                <w:rFonts w:cs="宋体"/>
                <w:b/>
                <w:bCs/>
                <w:kern w:val="0"/>
                <w:sz w:val="24"/>
                <w:szCs w:val="24"/>
              </w:rPr>
              <w:t>-</w:t>
            </w:r>
          </w:p>
        </w:tc>
      </w:tr>
    </w:tbl>
    <w:p w14:paraId="22EE3364" w14:textId="77777777" w:rsidR="00922BC0" w:rsidRPr="00140D17" w:rsidRDefault="00140D17">
      <w:pPr>
        <w:ind w:firstLineChars="0" w:firstLine="0"/>
        <w:jc w:val="left"/>
        <w:rPr>
          <w:rFonts w:eastAsia="方正楷体_GBK"/>
          <w:sz w:val="24"/>
          <w:szCs w:val="24"/>
        </w:rPr>
      </w:pPr>
      <w:r w:rsidRPr="00140D17">
        <w:rPr>
          <w:rFonts w:eastAsia="方正楷体_GBK" w:hint="eastAsia"/>
          <w:sz w:val="24"/>
          <w:szCs w:val="24"/>
        </w:rPr>
        <w:t>注：按现行体制，重庆高新区无本级政府性基金预算收入。</w:t>
      </w:r>
    </w:p>
    <w:p w14:paraId="273656A6" w14:textId="77777777" w:rsidR="00922BC0" w:rsidRPr="00140D17" w:rsidRDefault="00140D17">
      <w:pPr>
        <w:widowControl/>
        <w:spacing w:line="240" w:lineRule="auto"/>
        <w:ind w:firstLineChars="0" w:firstLine="0"/>
        <w:jc w:val="left"/>
        <w:rPr>
          <w:rFonts w:eastAsia="方正楷体_GBK"/>
          <w:sz w:val="24"/>
          <w:szCs w:val="24"/>
        </w:rPr>
      </w:pPr>
      <w:r w:rsidRPr="00140D17">
        <w:rPr>
          <w:rFonts w:eastAsia="方正楷体_GBK"/>
          <w:sz w:val="24"/>
          <w:szCs w:val="24"/>
        </w:rPr>
        <w:br w:type="page"/>
      </w:r>
    </w:p>
    <w:p w14:paraId="6AA6F78B" w14:textId="77777777" w:rsidR="00922BC0" w:rsidRPr="00140D17" w:rsidRDefault="00140D17">
      <w:pPr>
        <w:ind w:firstLineChars="0" w:firstLine="0"/>
        <w:rPr>
          <w:rFonts w:eastAsia="方正黑体_GBK"/>
        </w:rPr>
      </w:pPr>
      <w:r w:rsidRPr="00140D17">
        <w:rPr>
          <w:rFonts w:eastAsia="方正黑体_GBK" w:hint="eastAsia"/>
        </w:rPr>
        <w:lastRenderedPageBreak/>
        <w:t>表</w:t>
      </w:r>
      <w:r w:rsidRPr="00140D17">
        <w:rPr>
          <w:rFonts w:eastAsia="方正黑体_GBK"/>
        </w:rPr>
        <w:t>4</w:t>
      </w:r>
    </w:p>
    <w:p w14:paraId="22737626" w14:textId="77777777" w:rsidR="00922BC0" w:rsidRPr="00140D17" w:rsidRDefault="00140D17">
      <w:pPr>
        <w:ind w:firstLineChars="0" w:firstLine="0"/>
        <w:jc w:val="center"/>
        <w:rPr>
          <w:rFonts w:eastAsia="方正小标宋_GBK"/>
        </w:rPr>
      </w:pPr>
      <w:r w:rsidRPr="00140D17">
        <w:rPr>
          <w:rFonts w:eastAsia="方正小标宋_GBK" w:hint="eastAsia"/>
        </w:rPr>
        <w:t>2023</w:t>
      </w:r>
      <w:r w:rsidRPr="00140D17">
        <w:rPr>
          <w:rFonts w:eastAsia="方正小标宋_GBK" w:hint="eastAsia"/>
        </w:rPr>
        <w:t>年</w:t>
      </w:r>
      <w:r w:rsidRPr="00140D17">
        <w:rPr>
          <w:rFonts w:eastAsia="方正小标宋_GBK" w:hint="eastAsia"/>
        </w:rPr>
        <w:t>1-</w:t>
      </w:r>
      <w:r w:rsidRPr="00140D17">
        <w:rPr>
          <w:rFonts w:eastAsia="方正小标宋_GBK"/>
        </w:rPr>
        <w:t>8</w:t>
      </w:r>
      <w:r w:rsidRPr="00140D17">
        <w:rPr>
          <w:rFonts w:eastAsia="方正小标宋_GBK" w:hint="eastAsia"/>
        </w:rPr>
        <w:t>月政府性基金预算支出执行表</w:t>
      </w:r>
    </w:p>
    <w:p w14:paraId="428863CD" w14:textId="77777777" w:rsidR="00922BC0" w:rsidRPr="00140D17" w:rsidRDefault="00140D17">
      <w:pPr>
        <w:ind w:rightChars="-27" w:right="-86" w:firstLineChars="0" w:firstLine="0"/>
        <w:jc w:val="right"/>
        <w:rPr>
          <w:rFonts w:eastAsia="方正楷体_GBK"/>
          <w:sz w:val="28"/>
          <w:szCs w:val="21"/>
        </w:rPr>
      </w:pPr>
      <w:r w:rsidRPr="00140D17">
        <w:rPr>
          <w:rFonts w:eastAsia="方正楷体_GBK" w:hint="eastAsia"/>
          <w:sz w:val="22"/>
          <w:szCs w:val="18"/>
        </w:rPr>
        <w:t>单位：万元</w:t>
      </w:r>
    </w:p>
    <w:tbl>
      <w:tblPr>
        <w:tblW w:w="8926" w:type="dxa"/>
        <w:tblInd w:w="113" w:type="dxa"/>
        <w:tblLook w:val="04A0" w:firstRow="1" w:lastRow="0" w:firstColumn="1" w:lastColumn="0" w:noHBand="0" w:noVBand="1"/>
      </w:tblPr>
      <w:tblGrid>
        <w:gridCol w:w="7440"/>
        <w:gridCol w:w="1486"/>
      </w:tblGrid>
      <w:tr w:rsidR="00922BC0" w:rsidRPr="00140D17" w14:paraId="031EC403" w14:textId="77777777">
        <w:trPr>
          <w:trHeight w:val="312"/>
        </w:trPr>
        <w:tc>
          <w:tcPr>
            <w:tcW w:w="7440" w:type="dxa"/>
            <w:tcBorders>
              <w:top w:val="single" w:sz="4" w:space="0" w:color="auto"/>
              <w:left w:val="single" w:sz="4" w:space="0" w:color="auto"/>
              <w:bottom w:val="single" w:sz="4" w:space="0" w:color="auto"/>
              <w:right w:val="nil"/>
            </w:tcBorders>
            <w:shd w:val="clear" w:color="000000" w:fill="FFFFFF"/>
            <w:noWrap/>
            <w:vAlign w:val="center"/>
          </w:tcPr>
          <w:p w14:paraId="05697AB4" w14:textId="77777777" w:rsidR="00922BC0" w:rsidRPr="00140D17" w:rsidRDefault="00140D17">
            <w:pPr>
              <w:widowControl/>
              <w:spacing w:line="240" w:lineRule="auto"/>
              <w:ind w:firstLineChars="0" w:firstLine="0"/>
              <w:jc w:val="center"/>
              <w:rPr>
                <w:rFonts w:eastAsia="黑体" w:cs="宋体"/>
                <w:kern w:val="0"/>
                <w:sz w:val="20"/>
                <w:szCs w:val="20"/>
              </w:rPr>
            </w:pPr>
            <w:r w:rsidRPr="00140D17">
              <w:rPr>
                <w:rFonts w:eastAsia="黑体" w:cs="宋体" w:hint="eastAsia"/>
                <w:kern w:val="0"/>
                <w:sz w:val="20"/>
                <w:szCs w:val="20"/>
              </w:rPr>
              <w:t>政府性基金预算支出合计</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50CF4" w14:textId="77777777" w:rsidR="00922BC0" w:rsidRPr="00140D17" w:rsidRDefault="00140D17">
            <w:pPr>
              <w:widowControl/>
              <w:spacing w:line="240" w:lineRule="auto"/>
              <w:ind w:firstLineChars="0" w:firstLine="0"/>
              <w:jc w:val="center"/>
              <w:rPr>
                <w:rFonts w:eastAsia="宋体" w:cs="宋体"/>
                <w:b/>
                <w:bCs/>
                <w:kern w:val="0"/>
                <w:sz w:val="20"/>
                <w:szCs w:val="20"/>
              </w:rPr>
            </w:pPr>
            <w:r w:rsidRPr="00140D17">
              <w:rPr>
                <w:rFonts w:eastAsia="宋体" w:cs="宋体" w:hint="eastAsia"/>
                <w:b/>
                <w:bCs/>
                <w:kern w:val="0"/>
                <w:sz w:val="20"/>
                <w:szCs w:val="20"/>
              </w:rPr>
              <w:t>1,465,086</w:t>
            </w:r>
          </w:p>
        </w:tc>
      </w:tr>
      <w:tr w:rsidR="00922BC0" w:rsidRPr="00140D17" w14:paraId="5F61F450"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4E52529F" w14:textId="77777777" w:rsidR="00922BC0" w:rsidRPr="00140D17" w:rsidRDefault="00140D17">
            <w:pPr>
              <w:widowControl/>
              <w:spacing w:line="240" w:lineRule="auto"/>
              <w:ind w:firstLineChars="0" w:firstLine="0"/>
              <w:jc w:val="left"/>
              <w:rPr>
                <w:rFonts w:eastAsia="宋体" w:cs="宋体"/>
                <w:b/>
                <w:bCs/>
                <w:kern w:val="0"/>
                <w:sz w:val="20"/>
                <w:szCs w:val="20"/>
              </w:rPr>
            </w:pPr>
            <w:r w:rsidRPr="00140D17">
              <w:rPr>
                <w:rFonts w:eastAsia="宋体" w:cs="宋体" w:hint="eastAsia"/>
                <w:b/>
                <w:bCs/>
                <w:kern w:val="0"/>
                <w:sz w:val="20"/>
                <w:szCs w:val="20"/>
              </w:rPr>
              <w:t xml:space="preserve">  </w:t>
            </w:r>
            <w:r w:rsidRPr="00140D17">
              <w:rPr>
                <w:rFonts w:eastAsia="宋体" w:cs="宋体" w:hint="eastAsia"/>
                <w:b/>
                <w:bCs/>
                <w:kern w:val="0"/>
                <w:sz w:val="20"/>
                <w:szCs w:val="20"/>
              </w:rPr>
              <w:t>城乡社区支出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47388C0F"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364,526</w:t>
            </w:r>
          </w:p>
        </w:tc>
      </w:tr>
      <w:tr w:rsidR="00922BC0" w:rsidRPr="00140D17" w14:paraId="33D6C369"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4BE68B3C" w14:textId="77777777" w:rsidR="00922BC0" w:rsidRPr="00140D17" w:rsidRDefault="00140D17">
            <w:pPr>
              <w:widowControl/>
              <w:spacing w:line="240" w:lineRule="auto"/>
              <w:ind w:firstLineChars="0" w:firstLine="0"/>
              <w:jc w:val="left"/>
              <w:rPr>
                <w:rFonts w:eastAsia="宋体" w:cs="宋体"/>
                <w:b/>
                <w:bCs/>
                <w:kern w:val="0"/>
                <w:sz w:val="20"/>
                <w:szCs w:val="20"/>
              </w:rPr>
            </w:pPr>
            <w:r w:rsidRPr="00140D17">
              <w:rPr>
                <w:rFonts w:eastAsia="宋体" w:cs="宋体" w:hint="eastAsia"/>
                <w:b/>
                <w:bCs/>
                <w:kern w:val="0"/>
                <w:sz w:val="20"/>
                <w:szCs w:val="20"/>
              </w:rPr>
              <w:t xml:space="preserve">    </w:t>
            </w:r>
            <w:r w:rsidRPr="00140D17">
              <w:rPr>
                <w:rFonts w:eastAsia="宋体" w:cs="宋体" w:hint="eastAsia"/>
                <w:b/>
                <w:bCs/>
                <w:kern w:val="0"/>
                <w:sz w:val="20"/>
                <w:szCs w:val="20"/>
              </w:rPr>
              <w:t>国有土地使用权出让收入安排的支出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66786565"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358,389</w:t>
            </w:r>
          </w:p>
        </w:tc>
      </w:tr>
      <w:tr w:rsidR="00922BC0" w:rsidRPr="00140D17" w14:paraId="3B145A77"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51136650"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征地和拆迁补偿支出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7048FCBA"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190,408</w:t>
            </w:r>
          </w:p>
        </w:tc>
      </w:tr>
      <w:tr w:rsidR="00922BC0" w:rsidRPr="00140D17" w14:paraId="141BA7A2"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16DF5A7B"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土地开发支出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119ECC98"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76,811</w:t>
            </w:r>
          </w:p>
        </w:tc>
      </w:tr>
      <w:tr w:rsidR="00922BC0" w:rsidRPr="00140D17" w14:paraId="3E870AE7"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03FA9F1D"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农村基础设施建设支出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40B6C3EC"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20</w:t>
            </w:r>
          </w:p>
        </w:tc>
      </w:tr>
      <w:tr w:rsidR="00922BC0" w:rsidRPr="00140D17" w14:paraId="57C10289"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5DBA1569"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其他国有土地使用权出让收入安排的支出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46D440A6"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91,150</w:t>
            </w:r>
          </w:p>
        </w:tc>
      </w:tr>
      <w:tr w:rsidR="00922BC0" w:rsidRPr="00140D17" w14:paraId="2A411D09"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228B20A2" w14:textId="77777777" w:rsidR="00922BC0" w:rsidRPr="00140D17" w:rsidRDefault="00140D17">
            <w:pPr>
              <w:widowControl/>
              <w:spacing w:line="240" w:lineRule="auto"/>
              <w:ind w:firstLineChars="0" w:firstLine="0"/>
              <w:jc w:val="left"/>
              <w:rPr>
                <w:rFonts w:eastAsia="宋体" w:cs="宋体"/>
                <w:b/>
                <w:bCs/>
                <w:kern w:val="0"/>
                <w:sz w:val="20"/>
                <w:szCs w:val="20"/>
              </w:rPr>
            </w:pPr>
            <w:r w:rsidRPr="00140D17">
              <w:rPr>
                <w:rFonts w:eastAsia="宋体" w:cs="宋体" w:hint="eastAsia"/>
                <w:b/>
                <w:bCs/>
                <w:kern w:val="0"/>
                <w:sz w:val="20"/>
                <w:szCs w:val="20"/>
              </w:rPr>
              <w:t xml:space="preserve">    </w:t>
            </w:r>
            <w:r w:rsidRPr="00140D17">
              <w:rPr>
                <w:rFonts w:eastAsia="宋体" w:cs="宋体" w:hint="eastAsia"/>
                <w:b/>
                <w:bCs/>
                <w:kern w:val="0"/>
                <w:sz w:val="20"/>
                <w:szCs w:val="20"/>
              </w:rPr>
              <w:t>城市基础设施配套</w:t>
            </w:r>
            <w:proofErr w:type="gramStart"/>
            <w:r w:rsidRPr="00140D17">
              <w:rPr>
                <w:rFonts w:eastAsia="宋体" w:cs="宋体" w:hint="eastAsia"/>
                <w:b/>
                <w:bCs/>
                <w:kern w:val="0"/>
                <w:sz w:val="20"/>
                <w:szCs w:val="20"/>
              </w:rPr>
              <w:t>费安排</w:t>
            </w:r>
            <w:proofErr w:type="gramEnd"/>
            <w:r w:rsidRPr="00140D17">
              <w:rPr>
                <w:rFonts w:eastAsia="宋体" w:cs="宋体" w:hint="eastAsia"/>
                <w:b/>
                <w:bCs/>
                <w:kern w:val="0"/>
                <w:sz w:val="20"/>
                <w:szCs w:val="20"/>
              </w:rPr>
              <w:t>的支出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4E6F98AE"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6,137</w:t>
            </w:r>
          </w:p>
        </w:tc>
      </w:tr>
      <w:tr w:rsidR="00922BC0" w:rsidRPr="00140D17" w14:paraId="53369728"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1F03A33C"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城市公共设施</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6999FAC7"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6,134</w:t>
            </w:r>
          </w:p>
        </w:tc>
      </w:tr>
      <w:tr w:rsidR="00922BC0" w:rsidRPr="00140D17" w14:paraId="645EE610"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7051C4D3"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其他城市基础设施配套</w:t>
            </w:r>
            <w:proofErr w:type="gramStart"/>
            <w:r w:rsidRPr="00140D17">
              <w:rPr>
                <w:rFonts w:eastAsia="宋体" w:cs="宋体" w:hint="eastAsia"/>
                <w:kern w:val="0"/>
                <w:sz w:val="20"/>
                <w:szCs w:val="20"/>
              </w:rPr>
              <w:t>费安排</w:t>
            </w:r>
            <w:proofErr w:type="gramEnd"/>
            <w:r w:rsidRPr="00140D17">
              <w:rPr>
                <w:rFonts w:eastAsia="宋体" w:cs="宋体" w:hint="eastAsia"/>
                <w:kern w:val="0"/>
                <w:sz w:val="20"/>
                <w:szCs w:val="20"/>
              </w:rPr>
              <w:t>的支出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0BF8D70E"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3</w:t>
            </w:r>
          </w:p>
        </w:tc>
      </w:tr>
      <w:tr w:rsidR="00922BC0" w:rsidRPr="00140D17" w14:paraId="4AA9FD5B"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27ACD393" w14:textId="77777777" w:rsidR="00922BC0" w:rsidRPr="00140D17" w:rsidRDefault="00140D17">
            <w:pPr>
              <w:widowControl/>
              <w:spacing w:line="240" w:lineRule="auto"/>
              <w:ind w:firstLineChars="0" w:firstLine="0"/>
              <w:jc w:val="left"/>
              <w:rPr>
                <w:rFonts w:eastAsia="宋体" w:cs="宋体"/>
                <w:b/>
                <w:bCs/>
                <w:kern w:val="0"/>
                <w:sz w:val="20"/>
                <w:szCs w:val="20"/>
              </w:rPr>
            </w:pPr>
            <w:r w:rsidRPr="00140D17">
              <w:rPr>
                <w:rFonts w:eastAsia="宋体" w:cs="宋体" w:hint="eastAsia"/>
                <w:b/>
                <w:bCs/>
                <w:kern w:val="0"/>
                <w:sz w:val="20"/>
                <w:szCs w:val="20"/>
              </w:rPr>
              <w:t xml:space="preserve">  </w:t>
            </w:r>
            <w:r w:rsidRPr="00140D17">
              <w:rPr>
                <w:rFonts w:eastAsia="宋体" w:cs="宋体" w:hint="eastAsia"/>
                <w:b/>
                <w:bCs/>
                <w:kern w:val="0"/>
                <w:sz w:val="20"/>
                <w:szCs w:val="20"/>
              </w:rPr>
              <w:t>农林水支出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2C3D6720"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116</w:t>
            </w:r>
          </w:p>
        </w:tc>
      </w:tr>
      <w:tr w:rsidR="00922BC0" w:rsidRPr="00140D17" w14:paraId="056DA25F"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766977E1" w14:textId="77777777" w:rsidR="00922BC0" w:rsidRPr="00140D17" w:rsidRDefault="00140D17">
            <w:pPr>
              <w:widowControl/>
              <w:spacing w:line="240" w:lineRule="auto"/>
              <w:ind w:firstLineChars="0" w:firstLine="0"/>
              <w:jc w:val="left"/>
              <w:rPr>
                <w:rFonts w:eastAsia="宋体" w:cs="宋体"/>
                <w:b/>
                <w:bCs/>
                <w:kern w:val="0"/>
                <w:sz w:val="20"/>
                <w:szCs w:val="20"/>
              </w:rPr>
            </w:pPr>
            <w:r w:rsidRPr="00140D17">
              <w:rPr>
                <w:rFonts w:eastAsia="宋体" w:cs="宋体" w:hint="eastAsia"/>
                <w:b/>
                <w:bCs/>
                <w:kern w:val="0"/>
                <w:sz w:val="20"/>
                <w:szCs w:val="20"/>
              </w:rPr>
              <w:t xml:space="preserve">    </w:t>
            </w:r>
            <w:r w:rsidRPr="00140D17">
              <w:rPr>
                <w:rFonts w:eastAsia="宋体" w:cs="宋体" w:hint="eastAsia"/>
                <w:b/>
                <w:bCs/>
                <w:kern w:val="0"/>
                <w:sz w:val="20"/>
                <w:szCs w:val="20"/>
              </w:rPr>
              <w:t>国家重大水利工程建设基金安排的支出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4728DB30"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116</w:t>
            </w:r>
          </w:p>
        </w:tc>
      </w:tr>
      <w:tr w:rsidR="00922BC0" w:rsidRPr="00140D17" w14:paraId="728F8CE2"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59FAD97F"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三峡后续工作</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0776C5D1"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116</w:t>
            </w:r>
          </w:p>
        </w:tc>
      </w:tr>
      <w:tr w:rsidR="00922BC0" w:rsidRPr="00140D17" w14:paraId="6887B9BB"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081CAF85" w14:textId="77777777" w:rsidR="00922BC0" w:rsidRPr="00140D17" w:rsidRDefault="00140D17">
            <w:pPr>
              <w:widowControl/>
              <w:spacing w:line="240" w:lineRule="auto"/>
              <w:ind w:firstLineChars="0" w:firstLine="0"/>
              <w:jc w:val="left"/>
              <w:rPr>
                <w:rFonts w:eastAsia="宋体" w:cs="宋体"/>
                <w:b/>
                <w:bCs/>
                <w:kern w:val="0"/>
                <w:sz w:val="20"/>
                <w:szCs w:val="20"/>
              </w:rPr>
            </w:pPr>
            <w:r w:rsidRPr="00140D17">
              <w:rPr>
                <w:rFonts w:eastAsia="宋体" w:cs="宋体" w:hint="eastAsia"/>
                <w:b/>
                <w:bCs/>
                <w:kern w:val="0"/>
                <w:sz w:val="20"/>
                <w:szCs w:val="20"/>
              </w:rPr>
              <w:t xml:space="preserve">  </w:t>
            </w:r>
            <w:r w:rsidRPr="00140D17">
              <w:rPr>
                <w:rFonts w:eastAsia="宋体" w:cs="宋体" w:hint="eastAsia"/>
                <w:b/>
                <w:bCs/>
                <w:kern w:val="0"/>
                <w:sz w:val="20"/>
                <w:szCs w:val="20"/>
              </w:rPr>
              <w:t>其他支出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4F8626B4"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1,100,444</w:t>
            </w:r>
          </w:p>
        </w:tc>
      </w:tr>
      <w:tr w:rsidR="00922BC0" w:rsidRPr="00140D17" w14:paraId="34E4EC0F"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39ED1BD1" w14:textId="77777777" w:rsidR="00922BC0" w:rsidRPr="00140D17" w:rsidRDefault="00140D17">
            <w:pPr>
              <w:widowControl/>
              <w:spacing w:line="240" w:lineRule="auto"/>
              <w:ind w:firstLineChars="0" w:firstLine="0"/>
              <w:jc w:val="left"/>
              <w:rPr>
                <w:rFonts w:eastAsia="宋体" w:cs="宋体"/>
                <w:b/>
                <w:bCs/>
                <w:kern w:val="0"/>
                <w:sz w:val="20"/>
                <w:szCs w:val="20"/>
              </w:rPr>
            </w:pPr>
            <w:r w:rsidRPr="00140D17">
              <w:rPr>
                <w:rFonts w:eastAsia="宋体" w:cs="宋体" w:hint="eastAsia"/>
                <w:b/>
                <w:bCs/>
                <w:kern w:val="0"/>
                <w:sz w:val="20"/>
                <w:szCs w:val="20"/>
              </w:rPr>
              <w:t xml:space="preserve">    </w:t>
            </w:r>
            <w:r w:rsidRPr="00140D17">
              <w:rPr>
                <w:rFonts w:eastAsia="宋体" w:cs="宋体" w:hint="eastAsia"/>
                <w:b/>
                <w:bCs/>
                <w:kern w:val="0"/>
                <w:sz w:val="20"/>
                <w:szCs w:val="20"/>
              </w:rPr>
              <w:t>其他政府性基金及对应专项债务收入安排的支出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5850F572"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1,100,000</w:t>
            </w:r>
          </w:p>
        </w:tc>
      </w:tr>
      <w:tr w:rsidR="00922BC0" w:rsidRPr="00140D17" w14:paraId="133A2985"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4D40C687"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其他地方自行试点项目收益专项债券收入安排的支出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490D0308"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1,100,000</w:t>
            </w:r>
          </w:p>
        </w:tc>
      </w:tr>
      <w:tr w:rsidR="00922BC0" w:rsidRPr="00140D17" w14:paraId="0A9E45F2"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39577E1A" w14:textId="77777777" w:rsidR="00922BC0" w:rsidRPr="00140D17" w:rsidRDefault="00140D17">
            <w:pPr>
              <w:widowControl/>
              <w:spacing w:line="240" w:lineRule="auto"/>
              <w:ind w:firstLineChars="0" w:firstLine="0"/>
              <w:jc w:val="left"/>
              <w:rPr>
                <w:rFonts w:eastAsia="宋体" w:cs="宋体"/>
                <w:b/>
                <w:bCs/>
                <w:kern w:val="0"/>
                <w:sz w:val="20"/>
                <w:szCs w:val="20"/>
              </w:rPr>
            </w:pPr>
            <w:r w:rsidRPr="00140D17">
              <w:rPr>
                <w:rFonts w:eastAsia="宋体" w:cs="宋体" w:hint="eastAsia"/>
                <w:b/>
                <w:bCs/>
                <w:kern w:val="0"/>
                <w:sz w:val="20"/>
                <w:szCs w:val="20"/>
              </w:rPr>
              <w:t xml:space="preserve">    </w:t>
            </w:r>
            <w:r w:rsidRPr="00140D17">
              <w:rPr>
                <w:rFonts w:eastAsia="宋体" w:cs="宋体" w:hint="eastAsia"/>
                <w:b/>
                <w:bCs/>
                <w:kern w:val="0"/>
                <w:sz w:val="20"/>
                <w:szCs w:val="20"/>
              </w:rPr>
              <w:t>彩票公益金安排的支出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6C8D7A6B"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444</w:t>
            </w:r>
          </w:p>
        </w:tc>
      </w:tr>
      <w:tr w:rsidR="00922BC0" w:rsidRPr="00140D17" w14:paraId="034AEBB0"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74EE1E1E"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用于社会福利的彩票公益金支出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6E06507E"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212</w:t>
            </w:r>
          </w:p>
        </w:tc>
      </w:tr>
      <w:tr w:rsidR="00922BC0" w:rsidRPr="00140D17" w14:paraId="75F9756B"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6C40606E"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用于体育事业的彩票公益金支出</w:t>
            </w:r>
          </w:p>
        </w:tc>
        <w:tc>
          <w:tcPr>
            <w:tcW w:w="1486" w:type="dxa"/>
            <w:tcBorders>
              <w:top w:val="nil"/>
              <w:left w:val="single" w:sz="4" w:space="0" w:color="auto"/>
              <w:bottom w:val="nil"/>
              <w:right w:val="single" w:sz="4" w:space="0" w:color="auto"/>
            </w:tcBorders>
            <w:shd w:val="clear" w:color="000000" w:fill="FFFFFF"/>
            <w:noWrap/>
            <w:vAlign w:val="center"/>
          </w:tcPr>
          <w:p w14:paraId="7CC03D38"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76</w:t>
            </w:r>
          </w:p>
        </w:tc>
      </w:tr>
      <w:tr w:rsidR="00922BC0" w:rsidRPr="00140D17" w14:paraId="1D52C7E2"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7E1A6F3F"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用于教育事业的彩票公益金支出</w:t>
            </w:r>
          </w:p>
        </w:tc>
        <w:tc>
          <w:tcPr>
            <w:tcW w:w="14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2ABAF2"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47</w:t>
            </w:r>
          </w:p>
        </w:tc>
      </w:tr>
      <w:tr w:rsidR="00922BC0" w:rsidRPr="00140D17" w14:paraId="102953AA"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0BCAE725"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用于残疾人事业的彩票公益金支出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02123935"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8</w:t>
            </w:r>
          </w:p>
        </w:tc>
      </w:tr>
      <w:tr w:rsidR="00922BC0" w:rsidRPr="00140D17" w14:paraId="26842C21" w14:textId="77777777">
        <w:trPr>
          <w:trHeight w:val="312"/>
        </w:trPr>
        <w:tc>
          <w:tcPr>
            <w:tcW w:w="7440" w:type="dxa"/>
            <w:tcBorders>
              <w:top w:val="nil"/>
              <w:left w:val="single" w:sz="4" w:space="0" w:color="auto"/>
              <w:bottom w:val="single" w:sz="4" w:space="0" w:color="auto"/>
              <w:right w:val="nil"/>
            </w:tcBorders>
            <w:shd w:val="clear" w:color="000000" w:fill="FFFFFF"/>
            <w:noWrap/>
            <w:vAlign w:val="center"/>
          </w:tcPr>
          <w:p w14:paraId="1C7B5716" w14:textId="77777777" w:rsidR="00922BC0" w:rsidRPr="00140D17" w:rsidRDefault="00140D17">
            <w:pPr>
              <w:widowControl/>
              <w:spacing w:line="240" w:lineRule="auto"/>
              <w:ind w:firstLineChars="0" w:firstLine="0"/>
              <w:jc w:val="left"/>
              <w:rPr>
                <w:rFonts w:eastAsia="宋体" w:cs="宋体"/>
                <w:kern w:val="0"/>
                <w:sz w:val="20"/>
                <w:szCs w:val="20"/>
              </w:rPr>
            </w:pPr>
            <w:r w:rsidRPr="00140D17">
              <w:rPr>
                <w:rFonts w:eastAsia="宋体" w:cs="宋体" w:hint="eastAsia"/>
                <w:kern w:val="0"/>
                <w:sz w:val="20"/>
                <w:szCs w:val="20"/>
              </w:rPr>
              <w:t xml:space="preserve">      </w:t>
            </w:r>
            <w:r w:rsidRPr="00140D17">
              <w:rPr>
                <w:rFonts w:eastAsia="宋体" w:cs="宋体" w:hint="eastAsia"/>
                <w:kern w:val="0"/>
                <w:sz w:val="20"/>
                <w:szCs w:val="20"/>
              </w:rPr>
              <w:t>用于其他社会公益事业的彩票公益金支出</w:t>
            </w:r>
          </w:p>
        </w:tc>
        <w:tc>
          <w:tcPr>
            <w:tcW w:w="1486" w:type="dxa"/>
            <w:tcBorders>
              <w:top w:val="nil"/>
              <w:left w:val="single" w:sz="4" w:space="0" w:color="auto"/>
              <w:bottom w:val="single" w:sz="4" w:space="0" w:color="auto"/>
              <w:right w:val="single" w:sz="4" w:space="0" w:color="auto"/>
            </w:tcBorders>
            <w:shd w:val="clear" w:color="000000" w:fill="FFFFFF"/>
            <w:noWrap/>
            <w:vAlign w:val="center"/>
          </w:tcPr>
          <w:p w14:paraId="42C8A58F" w14:textId="77777777" w:rsidR="00922BC0" w:rsidRPr="00140D17" w:rsidRDefault="00140D17">
            <w:pPr>
              <w:widowControl/>
              <w:spacing w:line="240" w:lineRule="auto"/>
              <w:ind w:firstLineChars="0" w:firstLine="0"/>
              <w:jc w:val="right"/>
              <w:rPr>
                <w:rFonts w:eastAsia="宋体" w:cs="宋体"/>
                <w:kern w:val="0"/>
                <w:sz w:val="20"/>
                <w:szCs w:val="20"/>
              </w:rPr>
            </w:pPr>
            <w:r w:rsidRPr="00140D17">
              <w:rPr>
                <w:rFonts w:eastAsia="宋体" w:cs="宋体" w:hint="eastAsia"/>
                <w:kern w:val="0"/>
                <w:sz w:val="20"/>
                <w:szCs w:val="20"/>
              </w:rPr>
              <w:t>101</w:t>
            </w:r>
          </w:p>
        </w:tc>
      </w:tr>
    </w:tbl>
    <w:p w14:paraId="379DA4E9" w14:textId="77777777" w:rsidR="00922BC0" w:rsidRPr="00140D17" w:rsidRDefault="00922BC0">
      <w:pPr>
        <w:ind w:firstLineChars="0" w:firstLine="0"/>
        <w:jc w:val="left"/>
        <w:rPr>
          <w:rFonts w:eastAsia="方正楷体_GBK"/>
          <w:sz w:val="24"/>
          <w:szCs w:val="24"/>
        </w:rPr>
      </w:pPr>
    </w:p>
    <w:p w14:paraId="35CC5DF4" w14:textId="77777777" w:rsidR="00922BC0" w:rsidRPr="00140D17" w:rsidRDefault="00140D17">
      <w:pPr>
        <w:widowControl/>
        <w:spacing w:line="240" w:lineRule="auto"/>
        <w:ind w:firstLineChars="0" w:firstLine="0"/>
        <w:jc w:val="left"/>
        <w:rPr>
          <w:rFonts w:eastAsia="方正楷体_GBK"/>
          <w:sz w:val="24"/>
          <w:szCs w:val="24"/>
        </w:rPr>
      </w:pPr>
      <w:r w:rsidRPr="00140D17">
        <w:rPr>
          <w:rFonts w:eastAsia="方正楷体_GBK"/>
          <w:sz w:val="24"/>
          <w:szCs w:val="24"/>
        </w:rPr>
        <w:br w:type="page"/>
      </w:r>
    </w:p>
    <w:p w14:paraId="7C3D3546" w14:textId="77777777" w:rsidR="00922BC0" w:rsidRPr="00140D17" w:rsidRDefault="00140D17">
      <w:pPr>
        <w:ind w:firstLineChars="0" w:firstLine="0"/>
        <w:rPr>
          <w:rFonts w:eastAsia="方正黑体_GBK"/>
        </w:rPr>
      </w:pPr>
      <w:r w:rsidRPr="00140D17">
        <w:rPr>
          <w:rFonts w:eastAsia="方正黑体_GBK" w:hint="eastAsia"/>
        </w:rPr>
        <w:lastRenderedPageBreak/>
        <w:t>表</w:t>
      </w:r>
      <w:r w:rsidRPr="00140D17">
        <w:rPr>
          <w:rFonts w:eastAsia="方正黑体_GBK"/>
        </w:rPr>
        <w:t>5</w:t>
      </w:r>
    </w:p>
    <w:p w14:paraId="5331C440" w14:textId="77777777" w:rsidR="00922BC0" w:rsidRPr="00140D17" w:rsidRDefault="00140D17">
      <w:pPr>
        <w:ind w:firstLineChars="0" w:firstLine="0"/>
        <w:jc w:val="center"/>
        <w:rPr>
          <w:rFonts w:eastAsia="方正小标宋_GBK"/>
        </w:rPr>
      </w:pPr>
      <w:r w:rsidRPr="00140D17">
        <w:rPr>
          <w:rFonts w:eastAsia="方正小标宋_GBK" w:hint="eastAsia"/>
        </w:rPr>
        <w:t>2023</w:t>
      </w:r>
      <w:r w:rsidRPr="00140D17">
        <w:rPr>
          <w:rFonts w:eastAsia="方正小标宋_GBK" w:hint="eastAsia"/>
        </w:rPr>
        <w:t>年</w:t>
      </w:r>
      <w:r w:rsidRPr="00140D17">
        <w:rPr>
          <w:rFonts w:eastAsia="方正小标宋_GBK" w:hint="eastAsia"/>
        </w:rPr>
        <w:t>1-</w:t>
      </w:r>
      <w:r w:rsidRPr="00140D17">
        <w:rPr>
          <w:rFonts w:eastAsia="方正小标宋_GBK"/>
        </w:rPr>
        <w:t>8</w:t>
      </w:r>
      <w:r w:rsidRPr="00140D17">
        <w:rPr>
          <w:rFonts w:eastAsia="方正小标宋_GBK" w:hint="eastAsia"/>
        </w:rPr>
        <w:t>月国有资本经营预算收入执行表</w:t>
      </w:r>
    </w:p>
    <w:p w14:paraId="3742B4FA" w14:textId="77777777" w:rsidR="00922BC0" w:rsidRPr="00140D17" w:rsidRDefault="00140D17">
      <w:pPr>
        <w:ind w:firstLineChars="0" w:firstLine="0"/>
        <w:jc w:val="right"/>
        <w:rPr>
          <w:rFonts w:eastAsia="方正楷体_GBK"/>
          <w:sz w:val="28"/>
          <w:szCs w:val="21"/>
        </w:rPr>
      </w:pPr>
      <w:r w:rsidRPr="00140D17">
        <w:rPr>
          <w:rFonts w:eastAsia="方正楷体_GBK" w:hint="eastAsia"/>
          <w:sz w:val="28"/>
          <w:szCs w:val="21"/>
        </w:rPr>
        <w:t>单位：万元</w:t>
      </w:r>
    </w:p>
    <w:tbl>
      <w:tblPr>
        <w:tblW w:w="8926" w:type="dxa"/>
        <w:tblInd w:w="113" w:type="dxa"/>
        <w:tblLook w:val="04A0" w:firstRow="1" w:lastRow="0" w:firstColumn="1" w:lastColumn="0" w:noHBand="0" w:noVBand="1"/>
      </w:tblPr>
      <w:tblGrid>
        <w:gridCol w:w="1503"/>
        <w:gridCol w:w="3312"/>
        <w:gridCol w:w="1984"/>
        <w:gridCol w:w="2127"/>
      </w:tblGrid>
      <w:tr w:rsidR="00922BC0" w:rsidRPr="00140D17" w14:paraId="5C9BD809" w14:textId="77777777">
        <w:trPr>
          <w:trHeight w:val="324"/>
        </w:trPr>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25999D" w14:textId="77777777" w:rsidR="00922BC0" w:rsidRPr="00140D17" w:rsidRDefault="00140D17">
            <w:pPr>
              <w:widowControl/>
              <w:spacing w:line="240" w:lineRule="auto"/>
              <w:ind w:firstLineChars="0" w:firstLine="0"/>
              <w:jc w:val="center"/>
              <w:rPr>
                <w:rFonts w:eastAsia="方正黑体_GBK" w:cs="宋体"/>
                <w:color w:val="000000"/>
                <w:kern w:val="0"/>
                <w:sz w:val="24"/>
                <w:szCs w:val="24"/>
              </w:rPr>
            </w:pPr>
            <w:r w:rsidRPr="00140D17">
              <w:rPr>
                <w:rFonts w:eastAsia="方正黑体_GBK" w:cs="宋体" w:hint="eastAsia"/>
                <w:color w:val="000000"/>
                <w:kern w:val="0"/>
                <w:sz w:val="24"/>
                <w:szCs w:val="24"/>
              </w:rPr>
              <w:t>预算科目</w:t>
            </w:r>
          </w:p>
        </w:tc>
        <w:tc>
          <w:tcPr>
            <w:tcW w:w="7423" w:type="dxa"/>
            <w:gridSpan w:val="3"/>
            <w:tcBorders>
              <w:top w:val="single" w:sz="4" w:space="0" w:color="auto"/>
              <w:left w:val="nil"/>
              <w:bottom w:val="single" w:sz="4" w:space="0" w:color="auto"/>
              <w:right w:val="single" w:sz="4" w:space="0" w:color="000000"/>
            </w:tcBorders>
            <w:shd w:val="clear" w:color="auto" w:fill="auto"/>
            <w:noWrap/>
            <w:vAlign w:val="center"/>
          </w:tcPr>
          <w:p w14:paraId="5E82D7C0"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累</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计</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完</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成</w:t>
            </w:r>
            <w:r w:rsidRPr="00140D17">
              <w:rPr>
                <w:rFonts w:eastAsia="方正黑体_GBK" w:cs="宋体" w:hint="eastAsia"/>
                <w:kern w:val="0"/>
                <w:sz w:val="24"/>
                <w:szCs w:val="24"/>
              </w:rPr>
              <w:t xml:space="preserve"> </w:t>
            </w:r>
            <w:r w:rsidRPr="00140D17">
              <w:rPr>
                <w:rFonts w:eastAsia="方正黑体_GBK" w:cs="宋体" w:hint="eastAsia"/>
                <w:kern w:val="0"/>
                <w:sz w:val="24"/>
                <w:szCs w:val="24"/>
              </w:rPr>
              <w:t>情</w:t>
            </w:r>
            <w:r w:rsidRPr="00140D17">
              <w:rPr>
                <w:rFonts w:eastAsia="方正黑体_GBK" w:cs="宋体" w:hint="eastAsia"/>
                <w:kern w:val="0"/>
                <w:sz w:val="24"/>
                <w:szCs w:val="24"/>
              </w:rPr>
              <w:t xml:space="preserve"> </w:t>
            </w:r>
            <w:proofErr w:type="gramStart"/>
            <w:r w:rsidRPr="00140D17">
              <w:rPr>
                <w:rFonts w:eastAsia="方正黑体_GBK" w:cs="宋体" w:hint="eastAsia"/>
                <w:kern w:val="0"/>
                <w:sz w:val="24"/>
                <w:szCs w:val="24"/>
              </w:rPr>
              <w:t>况</w:t>
            </w:r>
            <w:proofErr w:type="gramEnd"/>
          </w:p>
        </w:tc>
      </w:tr>
      <w:tr w:rsidR="00922BC0" w:rsidRPr="00140D17" w14:paraId="45302CE6" w14:textId="77777777">
        <w:trPr>
          <w:trHeight w:val="324"/>
        </w:trPr>
        <w:tc>
          <w:tcPr>
            <w:tcW w:w="1503" w:type="dxa"/>
            <w:vMerge/>
            <w:tcBorders>
              <w:top w:val="single" w:sz="4" w:space="0" w:color="auto"/>
              <w:left w:val="single" w:sz="4" w:space="0" w:color="auto"/>
              <w:bottom w:val="single" w:sz="4" w:space="0" w:color="auto"/>
              <w:right w:val="single" w:sz="4" w:space="0" w:color="auto"/>
            </w:tcBorders>
            <w:vAlign w:val="center"/>
          </w:tcPr>
          <w:p w14:paraId="61BBB1B3" w14:textId="77777777" w:rsidR="00922BC0" w:rsidRPr="00140D17" w:rsidRDefault="00922BC0">
            <w:pPr>
              <w:widowControl/>
              <w:spacing w:line="240" w:lineRule="auto"/>
              <w:ind w:firstLineChars="0" w:firstLine="0"/>
              <w:jc w:val="left"/>
              <w:rPr>
                <w:rFonts w:eastAsia="方正黑体_GBK" w:cs="宋体"/>
                <w:color w:val="000000"/>
                <w:kern w:val="0"/>
                <w:sz w:val="24"/>
                <w:szCs w:val="24"/>
              </w:rPr>
            </w:pPr>
          </w:p>
        </w:tc>
        <w:tc>
          <w:tcPr>
            <w:tcW w:w="3312" w:type="dxa"/>
            <w:tcBorders>
              <w:top w:val="nil"/>
              <w:left w:val="nil"/>
              <w:bottom w:val="single" w:sz="4" w:space="0" w:color="auto"/>
              <w:right w:val="single" w:sz="4" w:space="0" w:color="auto"/>
            </w:tcBorders>
            <w:shd w:val="clear" w:color="000000" w:fill="FFFFFF"/>
            <w:vAlign w:val="center"/>
          </w:tcPr>
          <w:p w14:paraId="789D1776"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累计完成</w:t>
            </w:r>
          </w:p>
        </w:tc>
        <w:tc>
          <w:tcPr>
            <w:tcW w:w="1984" w:type="dxa"/>
            <w:tcBorders>
              <w:top w:val="nil"/>
              <w:left w:val="nil"/>
              <w:bottom w:val="single" w:sz="4" w:space="0" w:color="auto"/>
              <w:right w:val="single" w:sz="4" w:space="0" w:color="auto"/>
            </w:tcBorders>
            <w:shd w:val="clear" w:color="auto" w:fill="auto"/>
            <w:vAlign w:val="center"/>
          </w:tcPr>
          <w:p w14:paraId="3D99F83D"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为预算％</w:t>
            </w:r>
          </w:p>
        </w:tc>
        <w:tc>
          <w:tcPr>
            <w:tcW w:w="2127" w:type="dxa"/>
            <w:tcBorders>
              <w:top w:val="nil"/>
              <w:left w:val="nil"/>
              <w:bottom w:val="single" w:sz="4" w:space="0" w:color="auto"/>
              <w:right w:val="single" w:sz="4" w:space="0" w:color="auto"/>
            </w:tcBorders>
            <w:shd w:val="clear" w:color="auto" w:fill="auto"/>
            <w:vAlign w:val="center"/>
          </w:tcPr>
          <w:p w14:paraId="56D50510" w14:textId="77777777" w:rsidR="00922BC0" w:rsidRPr="00140D17" w:rsidRDefault="00140D17">
            <w:pPr>
              <w:widowControl/>
              <w:spacing w:line="240" w:lineRule="auto"/>
              <w:ind w:firstLineChars="0" w:firstLine="0"/>
              <w:jc w:val="center"/>
              <w:rPr>
                <w:rFonts w:eastAsia="方正黑体_GBK" w:cs="宋体"/>
                <w:kern w:val="0"/>
                <w:sz w:val="24"/>
                <w:szCs w:val="24"/>
              </w:rPr>
            </w:pPr>
            <w:r w:rsidRPr="00140D17">
              <w:rPr>
                <w:rFonts w:eastAsia="方正黑体_GBK" w:cs="宋体" w:hint="eastAsia"/>
                <w:kern w:val="0"/>
                <w:sz w:val="24"/>
                <w:szCs w:val="24"/>
              </w:rPr>
              <w:t>比上年</w:t>
            </w:r>
            <w:r w:rsidRPr="00140D17">
              <w:rPr>
                <w:rFonts w:eastAsia="方正黑体_GBK" w:cs="Calibri"/>
                <w:kern w:val="0"/>
                <w:sz w:val="24"/>
                <w:szCs w:val="24"/>
              </w:rPr>
              <w:t>±</w:t>
            </w:r>
            <w:r w:rsidRPr="00140D17">
              <w:rPr>
                <w:rFonts w:eastAsia="方正黑体_GBK" w:cs="宋体" w:hint="eastAsia"/>
                <w:kern w:val="0"/>
                <w:sz w:val="24"/>
                <w:szCs w:val="24"/>
              </w:rPr>
              <w:t>％</w:t>
            </w:r>
          </w:p>
        </w:tc>
      </w:tr>
      <w:tr w:rsidR="00922BC0" w:rsidRPr="00140D17" w14:paraId="0E308B57" w14:textId="77777777">
        <w:trPr>
          <w:trHeight w:val="324"/>
        </w:trPr>
        <w:tc>
          <w:tcPr>
            <w:tcW w:w="1503" w:type="dxa"/>
            <w:tcBorders>
              <w:top w:val="nil"/>
              <w:left w:val="single" w:sz="4" w:space="0" w:color="auto"/>
              <w:bottom w:val="single" w:sz="4" w:space="0" w:color="auto"/>
              <w:right w:val="single" w:sz="4" w:space="0" w:color="auto"/>
            </w:tcBorders>
            <w:shd w:val="clear" w:color="auto" w:fill="auto"/>
            <w:noWrap/>
            <w:vAlign w:val="center"/>
          </w:tcPr>
          <w:p w14:paraId="64375795" w14:textId="77777777" w:rsidR="00922BC0" w:rsidRPr="00140D17" w:rsidRDefault="00140D17">
            <w:pPr>
              <w:widowControl/>
              <w:spacing w:line="240" w:lineRule="auto"/>
              <w:ind w:firstLineChars="0" w:firstLine="0"/>
              <w:jc w:val="center"/>
              <w:rPr>
                <w:rFonts w:eastAsia="宋体" w:cs="宋体"/>
                <w:b/>
                <w:bCs/>
                <w:kern w:val="0"/>
                <w:sz w:val="24"/>
                <w:szCs w:val="24"/>
              </w:rPr>
            </w:pPr>
            <w:r w:rsidRPr="00140D17">
              <w:rPr>
                <w:rFonts w:eastAsia="宋体" w:cs="宋体" w:hint="eastAsia"/>
                <w:b/>
                <w:bCs/>
                <w:kern w:val="0"/>
                <w:sz w:val="24"/>
                <w:szCs w:val="24"/>
              </w:rPr>
              <w:t>合</w:t>
            </w:r>
            <w:r w:rsidRPr="00140D17">
              <w:rPr>
                <w:rFonts w:eastAsia="宋体" w:cs="宋体" w:hint="eastAsia"/>
                <w:b/>
                <w:bCs/>
                <w:kern w:val="0"/>
                <w:sz w:val="24"/>
                <w:szCs w:val="24"/>
              </w:rPr>
              <w:t xml:space="preserve">  </w:t>
            </w:r>
            <w:r w:rsidRPr="00140D17">
              <w:rPr>
                <w:rFonts w:eastAsia="宋体" w:cs="宋体" w:hint="eastAsia"/>
                <w:b/>
                <w:bCs/>
                <w:kern w:val="0"/>
                <w:sz w:val="24"/>
                <w:szCs w:val="24"/>
              </w:rPr>
              <w:t>计</w:t>
            </w:r>
          </w:p>
        </w:tc>
        <w:tc>
          <w:tcPr>
            <w:tcW w:w="3312" w:type="dxa"/>
            <w:tcBorders>
              <w:top w:val="nil"/>
              <w:left w:val="nil"/>
              <w:bottom w:val="single" w:sz="4" w:space="0" w:color="auto"/>
              <w:right w:val="single" w:sz="4" w:space="0" w:color="auto"/>
            </w:tcBorders>
            <w:shd w:val="clear" w:color="auto" w:fill="auto"/>
            <w:noWrap/>
            <w:vAlign w:val="center"/>
          </w:tcPr>
          <w:p w14:paraId="3A27DBC7" w14:textId="77777777" w:rsidR="00922BC0" w:rsidRPr="00140D17" w:rsidRDefault="00140D17">
            <w:pPr>
              <w:widowControl/>
              <w:spacing w:line="240" w:lineRule="auto"/>
              <w:ind w:firstLineChars="0" w:firstLine="0"/>
              <w:jc w:val="center"/>
              <w:rPr>
                <w:rFonts w:eastAsia="宋体" w:cs="Times New Roman"/>
                <w:b/>
                <w:bCs/>
                <w:kern w:val="0"/>
                <w:sz w:val="24"/>
                <w:szCs w:val="24"/>
              </w:rPr>
            </w:pPr>
            <w:r w:rsidRPr="00140D17">
              <w:rPr>
                <w:rFonts w:eastAsia="宋体" w:cs="Times New Roman"/>
                <w:b/>
                <w:bCs/>
                <w:kern w:val="0"/>
                <w:sz w:val="24"/>
                <w:szCs w:val="24"/>
              </w:rPr>
              <w:t>-</w:t>
            </w:r>
          </w:p>
        </w:tc>
        <w:tc>
          <w:tcPr>
            <w:tcW w:w="1984" w:type="dxa"/>
            <w:tcBorders>
              <w:top w:val="nil"/>
              <w:left w:val="nil"/>
              <w:bottom w:val="single" w:sz="4" w:space="0" w:color="auto"/>
              <w:right w:val="single" w:sz="4" w:space="0" w:color="auto"/>
            </w:tcBorders>
            <w:shd w:val="clear" w:color="auto" w:fill="auto"/>
            <w:noWrap/>
            <w:vAlign w:val="center"/>
          </w:tcPr>
          <w:p w14:paraId="2627234F" w14:textId="77777777" w:rsidR="00922BC0" w:rsidRPr="00140D17" w:rsidRDefault="00140D17">
            <w:pPr>
              <w:widowControl/>
              <w:spacing w:line="240" w:lineRule="auto"/>
              <w:ind w:firstLineChars="0" w:firstLine="0"/>
              <w:jc w:val="center"/>
              <w:rPr>
                <w:rFonts w:eastAsia="宋体" w:cs="Times New Roman"/>
                <w:b/>
                <w:bCs/>
                <w:kern w:val="0"/>
                <w:sz w:val="24"/>
                <w:szCs w:val="24"/>
              </w:rPr>
            </w:pPr>
            <w:r w:rsidRPr="00140D17">
              <w:rPr>
                <w:rFonts w:eastAsia="宋体" w:cs="Times New Roman"/>
                <w:b/>
                <w:bCs/>
                <w:kern w:val="0"/>
                <w:sz w:val="24"/>
                <w:szCs w:val="24"/>
              </w:rPr>
              <w:t>-</w:t>
            </w:r>
          </w:p>
        </w:tc>
        <w:tc>
          <w:tcPr>
            <w:tcW w:w="2127" w:type="dxa"/>
            <w:tcBorders>
              <w:top w:val="nil"/>
              <w:left w:val="nil"/>
              <w:bottom w:val="single" w:sz="4" w:space="0" w:color="auto"/>
              <w:right w:val="single" w:sz="4" w:space="0" w:color="auto"/>
            </w:tcBorders>
            <w:shd w:val="clear" w:color="auto" w:fill="auto"/>
            <w:noWrap/>
            <w:vAlign w:val="center"/>
          </w:tcPr>
          <w:p w14:paraId="46824226" w14:textId="77777777" w:rsidR="00922BC0" w:rsidRPr="00140D17" w:rsidRDefault="00140D17">
            <w:pPr>
              <w:widowControl/>
              <w:spacing w:line="240" w:lineRule="auto"/>
              <w:ind w:firstLineChars="0" w:firstLine="0"/>
              <w:jc w:val="center"/>
              <w:rPr>
                <w:rFonts w:eastAsia="宋体" w:cs="宋体"/>
                <w:b/>
                <w:bCs/>
                <w:kern w:val="0"/>
                <w:sz w:val="24"/>
                <w:szCs w:val="24"/>
              </w:rPr>
            </w:pPr>
            <w:r w:rsidRPr="00140D17">
              <w:rPr>
                <w:rFonts w:eastAsia="宋体" w:cs="宋体" w:hint="eastAsia"/>
                <w:b/>
                <w:bCs/>
                <w:kern w:val="0"/>
                <w:sz w:val="24"/>
                <w:szCs w:val="24"/>
              </w:rPr>
              <w:t>-</w:t>
            </w:r>
          </w:p>
        </w:tc>
      </w:tr>
    </w:tbl>
    <w:p w14:paraId="775E52C8" w14:textId="77777777" w:rsidR="00922BC0" w:rsidRPr="00140D17" w:rsidRDefault="00922BC0">
      <w:pPr>
        <w:ind w:firstLineChars="0" w:firstLine="0"/>
        <w:jc w:val="left"/>
        <w:rPr>
          <w:rFonts w:eastAsia="方正楷体_GBK"/>
          <w:sz w:val="24"/>
          <w:szCs w:val="24"/>
        </w:rPr>
      </w:pPr>
    </w:p>
    <w:p w14:paraId="789ABC1D" w14:textId="77777777" w:rsidR="00922BC0" w:rsidRPr="00140D17" w:rsidRDefault="00140D17">
      <w:pPr>
        <w:widowControl/>
        <w:spacing w:line="240" w:lineRule="auto"/>
        <w:ind w:firstLineChars="0" w:firstLine="0"/>
        <w:jc w:val="left"/>
        <w:rPr>
          <w:rFonts w:eastAsia="方正楷体_GBK"/>
          <w:sz w:val="24"/>
          <w:szCs w:val="24"/>
        </w:rPr>
      </w:pPr>
      <w:r w:rsidRPr="00140D17">
        <w:rPr>
          <w:rFonts w:eastAsia="方正楷体_GBK"/>
          <w:sz w:val="24"/>
          <w:szCs w:val="24"/>
        </w:rPr>
        <w:br w:type="page"/>
      </w:r>
    </w:p>
    <w:p w14:paraId="632F8F4E" w14:textId="77777777" w:rsidR="00922BC0" w:rsidRPr="00140D17" w:rsidRDefault="00140D17">
      <w:pPr>
        <w:ind w:firstLineChars="0" w:firstLine="0"/>
        <w:rPr>
          <w:rFonts w:eastAsia="方正黑体_GBK"/>
        </w:rPr>
      </w:pPr>
      <w:r w:rsidRPr="00140D17">
        <w:rPr>
          <w:rFonts w:eastAsia="方正黑体_GBK" w:hint="eastAsia"/>
        </w:rPr>
        <w:lastRenderedPageBreak/>
        <w:t>表</w:t>
      </w:r>
      <w:r w:rsidRPr="00140D17">
        <w:rPr>
          <w:rFonts w:eastAsia="方正黑体_GBK"/>
        </w:rPr>
        <w:t>6</w:t>
      </w:r>
    </w:p>
    <w:p w14:paraId="32999D65" w14:textId="77777777" w:rsidR="00922BC0" w:rsidRPr="00140D17" w:rsidRDefault="00140D17">
      <w:pPr>
        <w:ind w:firstLineChars="0" w:firstLine="0"/>
        <w:jc w:val="center"/>
        <w:rPr>
          <w:rFonts w:eastAsia="方正小标宋_GBK"/>
        </w:rPr>
      </w:pPr>
      <w:r w:rsidRPr="00140D17">
        <w:rPr>
          <w:rFonts w:eastAsia="方正小标宋_GBK" w:hint="eastAsia"/>
        </w:rPr>
        <w:t>2023</w:t>
      </w:r>
      <w:r w:rsidRPr="00140D17">
        <w:rPr>
          <w:rFonts w:eastAsia="方正小标宋_GBK" w:hint="eastAsia"/>
        </w:rPr>
        <w:t>年</w:t>
      </w:r>
      <w:r w:rsidRPr="00140D17">
        <w:rPr>
          <w:rFonts w:eastAsia="方正小标宋_GBK" w:hint="eastAsia"/>
        </w:rPr>
        <w:t>1-</w:t>
      </w:r>
      <w:r w:rsidRPr="00140D17">
        <w:rPr>
          <w:rFonts w:eastAsia="方正小标宋_GBK"/>
        </w:rPr>
        <w:t>8</w:t>
      </w:r>
      <w:r w:rsidRPr="00140D17">
        <w:rPr>
          <w:rFonts w:eastAsia="方正小标宋_GBK" w:hint="eastAsia"/>
        </w:rPr>
        <w:t>月国有资本经营预算支出执行表</w:t>
      </w:r>
    </w:p>
    <w:p w14:paraId="4A380169" w14:textId="77777777" w:rsidR="00922BC0" w:rsidRPr="00140D17" w:rsidRDefault="00140D17">
      <w:pPr>
        <w:ind w:firstLineChars="0" w:firstLine="0"/>
        <w:jc w:val="right"/>
        <w:rPr>
          <w:rFonts w:eastAsia="方正楷体_GBK"/>
          <w:sz w:val="28"/>
          <w:szCs w:val="21"/>
        </w:rPr>
      </w:pPr>
      <w:r w:rsidRPr="00140D17">
        <w:rPr>
          <w:rFonts w:eastAsia="方正楷体_GBK" w:hint="eastAsia"/>
          <w:sz w:val="28"/>
          <w:szCs w:val="21"/>
        </w:rPr>
        <w:t>单位：万元</w:t>
      </w:r>
    </w:p>
    <w:tbl>
      <w:tblPr>
        <w:tblW w:w="8784" w:type="dxa"/>
        <w:tblInd w:w="113" w:type="dxa"/>
        <w:tblLook w:val="04A0" w:firstRow="1" w:lastRow="0" w:firstColumn="1" w:lastColumn="0" w:noHBand="0" w:noVBand="1"/>
      </w:tblPr>
      <w:tblGrid>
        <w:gridCol w:w="5949"/>
        <w:gridCol w:w="2835"/>
      </w:tblGrid>
      <w:tr w:rsidR="00922BC0" w:rsidRPr="00140D17" w14:paraId="474A5C1B" w14:textId="77777777">
        <w:trPr>
          <w:trHeight w:val="360"/>
        </w:trPr>
        <w:tc>
          <w:tcPr>
            <w:tcW w:w="5949" w:type="dxa"/>
            <w:tcBorders>
              <w:top w:val="single" w:sz="4" w:space="0" w:color="auto"/>
              <w:left w:val="single" w:sz="4" w:space="0" w:color="auto"/>
              <w:bottom w:val="single" w:sz="4" w:space="0" w:color="auto"/>
              <w:right w:val="nil"/>
            </w:tcBorders>
            <w:shd w:val="clear" w:color="auto" w:fill="auto"/>
            <w:noWrap/>
            <w:vAlign w:val="center"/>
          </w:tcPr>
          <w:p w14:paraId="619AEB30" w14:textId="77777777" w:rsidR="00922BC0" w:rsidRPr="00140D17" w:rsidRDefault="00140D17">
            <w:pPr>
              <w:widowControl/>
              <w:spacing w:line="240" w:lineRule="auto"/>
              <w:ind w:firstLineChars="0" w:firstLine="0"/>
              <w:jc w:val="left"/>
              <w:rPr>
                <w:rFonts w:eastAsia="宋体" w:cs="宋体"/>
                <w:b/>
                <w:bCs/>
                <w:kern w:val="0"/>
                <w:sz w:val="24"/>
                <w:szCs w:val="24"/>
              </w:rPr>
            </w:pPr>
            <w:r w:rsidRPr="00140D17">
              <w:rPr>
                <w:rFonts w:eastAsia="宋体" w:cs="宋体" w:hint="eastAsia"/>
                <w:b/>
                <w:bCs/>
                <w:kern w:val="0"/>
                <w:sz w:val="24"/>
                <w:szCs w:val="24"/>
              </w:rPr>
              <w:t>国有资本经营预算支出合计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3D8CAC" w14:textId="77777777" w:rsidR="00922BC0" w:rsidRPr="00140D17" w:rsidRDefault="00140D17">
            <w:pPr>
              <w:widowControl/>
              <w:spacing w:line="240" w:lineRule="auto"/>
              <w:ind w:firstLineChars="0" w:firstLine="0"/>
              <w:jc w:val="right"/>
              <w:rPr>
                <w:rFonts w:eastAsia="宋体" w:cs="宋体"/>
                <w:kern w:val="0"/>
                <w:sz w:val="24"/>
                <w:szCs w:val="24"/>
              </w:rPr>
            </w:pPr>
            <w:r w:rsidRPr="00140D17">
              <w:rPr>
                <w:rFonts w:eastAsia="宋体" w:cs="宋体"/>
                <w:kern w:val="0"/>
                <w:sz w:val="24"/>
                <w:szCs w:val="24"/>
              </w:rPr>
              <w:t>1,0</w:t>
            </w:r>
            <w:r w:rsidRPr="00140D17">
              <w:rPr>
                <w:rFonts w:eastAsia="宋体" w:cs="宋体" w:hint="eastAsia"/>
                <w:kern w:val="0"/>
                <w:sz w:val="24"/>
                <w:szCs w:val="24"/>
              </w:rPr>
              <w:t>00</w:t>
            </w:r>
          </w:p>
        </w:tc>
      </w:tr>
      <w:tr w:rsidR="00922BC0" w:rsidRPr="00140D17" w14:paraId="3DFCCA08" w14:textId="77777777">
        <w:trPr>
          <w:trHeight w:val="360"/>
        </w:trPr>
        <w:tc>
          <w:tcPr>
            <w:tcW w:w="5949" w:type="dxa"/>
            <w:tcBorders>
              <w:top w:val="nil"/>
              <w:left w:val="single" w:sz="4" w:space="0" w:color="auto"/>
              <w:bottom w:val="single" w:sz="4" w:space="0" w:color="auto"/>
              <w:right w:val="nil"/>
            </w:tcBorders>
            <w:shd w:val="clear" w:color="auto" w:fill="auto"/>
            <w:noWrap/>
            <w:vAlign w:val="center"/>
          </w:tcPr>
          <w:p w14:paraId="0ABC4570" w14:textId="77777777" w:rsidR="00922BC0" w:rsidRPr="00140D17" w:rsidRDefault="00140D17">
            <w:pPr>
              <w:widowControl/>
              <w:spacing w:line="240" w:lineRule="auto"/>
              <w:ind w:firstLineChars="0" w:firstLine="0"/>
              <w:jc w:val="left"/>
              <w:rPr>
                <w:rFonts w:eastAsia="宋体" w:cs="宋体"/>
                <w:b/>
                <w:bCs/>
                <w:kern w:val="0"/>
                <w:sz w:val="24"/>
                <w:szCs w:val="24"/>
              </w:rPr>
            </w:pPr>
            <w:r w:rsidRPr="00140D17">
              <w:rPr>
                <w:rFonts w:eastAsia="宋体" w:cs="宋体" w:hint="eastAsia"/>
                <w:b/>
                <w:bCs/>
                <w:kern w:val="0"/>
                <w:sz w:val="24"/>
                <w:szCs w:val="24"/>
              </w:rPr>
              <w:t xml:space="preserve">  </w:t>
            </w:r>
            <w:r w:rsidRPr="00140D17">
              <w:rPr>
                <w:rFonts w:eastAsia="宋体" w:cs="宋体" w:hint="eastAsia"/>
                <w:b/>
                <w:bCs/>
                <w:kern w:val="0"/>
                <w:sz w:val="24"/>
                <w:szCs w:val="24"/>
              </w:rPr>
              <w:t>国有资本经营预算支出</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73C0940E" w14:textId="77777777" w:rsidR="00922BC0" w:rsidRPr="00140D17" w:rsidRDefault="00140D17">
            <w:pPr>
              <w:widowControl/>
              <w:spacing w:line="240" w:lineRule="auto"/>
              <w:ind w:firstLineChars="0" w:firstLine="0"/>
              <w:jc w:val="right"/>
              <w:rPr>
                <w:rFonts w:eastAsia="宋体" w:cs="宋体"/>
                <w:kern w:val="0"/>
                <w:sz w:val="24"/>
                <w:szCs w:val="24"/>
              </w:rPr>
            </w:pPr>
            <w:r w:rsidRPr="00140D17">
              <w:rPr>
                <w:rFonts w:eastAsia="宋体" w:cs="宋体"/>
                <w:kern w:val="0"/>
                <w:sz w:val="24"/>
                <w:szCs w:val="24"/>
              </w:rPr>
              <w:t>1,0</w:t>
            </w:r>
            <w:r w:rsidRPr="00140D17">
              <w:rPr>
                <w:rFonts w:eastAsia="宋体" w:cs="宋体" w:hint="eastAsia"/>
                <w:kern w:val="0"/>
                <w:sz w:val="24"/>
                <w:szCs w:val="24"/>
              </w:rPr>
              <w:t>00</w:t>
            </w:r>
          </w:p>
        </w:tc>
      </w:tr>
      <w:tr w:rsidR="00922BC0" w:rsidRPr="00140D17" w14:paraId="01EDADB8" w14:textId="77777777">
        <w:trPr>
          <w:trHeight w:val="360"/>
        </w:trPr>
        <w:tc>
          <w:tcPr>
            <w:tcW w:w="5949" w:type="dxa"/>
            <w:tcBorders>
              <w:top w:val="nil"/>
              <w:left w:val="single" w:sz="4" w:space="0" w:color="auto"/>
              <w:bottom w:val="single" w:sz="4" w:space="0" w:color="auto"/>
              <w:right w:val="nil"/>
            </w:tcBorders>
            <w:shd w:val="clear" w:color="auto" w:fill="auto"/>
            <w:noWrap/>
            <w:vAlign w:val="center"/>
          </w:tcPr>
          <w:p w14:paraId="25DF72F1" w14:textId="77777777" w:rsidR="00922BC0" w:rsidRPr="00140D17" w:rsidRDefault="00140D17">
            <w:pPr>
              <w:widowControl/>
              <w:spacing w:line="240" w:lineRule="auto"/>
              <w:ind w:firstLineChars="0" w:firstLine="0"/>
              <w:jc w:val="left"/>
              <w:rPr>
                <w:rFonts w:eastAsia="宋体" w:cs="宋体"/>
                <w:b/>
                <w:bCs/>
                <w:kern w:val="0"/>
                <w:sz w:val="24"/>
                <w:szCs w:val="24"/>
              </w:rPr>
            </w:pPr>
            <w:r w:rsidRPr="00140D17">
              <w:rPr>
                <w:rFonts w:eastAsia="宋体" w:cs="宋体" w:hint="eastAsia"/>
                <w:b/>
                <w:bCs/>
                <w:kern w:val="0"/>
                <w:sz w:val="24"/>
                <w:szCs w:val="24"/>
              </w:rPr>
              <w:t xml:space="preserve">    </w:t>
            </w:r>
            <w:r w:rsidRPr="00140D17">
              <w:rPr>
                <w:rFonts w:eastAsia="宋体" w:cs="宋体" w:hint="eastAsia"/>
                <w:b/>
                <w:bCs/>
                <w:kern w:val="0"/>
                <w:sz w:val="24"/>
                <w:szCs w:val="24"/>
              </w:rPr>
              <w:t>国有企业资本金注入</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08495FD2" w14:textId="77777777" w:rsidR="00922BC0" w:rsidRPr="00140D17" w:rsidRDefault="00140D17">
            <w:pPr>
              <w:widowControl/>
              <w:spacing w:line="240" w:lineRule="auto"/>
              <w:ind w:firstLineChars="0" w:firstLine="0"/>
              <w:jc w:val="right"/>
              <w:rPr>
                <w:rFonts w:eastAsia="宋体" w:cs="宋体"/>
                <w:kern w:val="0"/>
                <w:sz w:val="24"/>
                <w:szCs w:val="24"/>
              </w:rPr>
            </w:pPr>
            <w:r w:rsidRPr="00140D17">
              <w:rPr>
                <w:rFonts w:eastAsia="宋体" w:cs="宋体"/>
                <w:kern w:val="0"/>
                <w:sz w:val="24"/>
                <w:szCs w:val="24"/>
              </w:rPr>
              <w:t>1,0</w:t>
            </w:r>
            <w:r w:rsidRPr="00140D17">
              <w:rPr>
                <w:rFonts w:eastAsia="宋体" w:cs="宋体" w:hint="eastAsia"/>
                <w:kern w:val="0"/>
                <w:sz w:val="24"/>
                <w:szCs w:val="24"/>
              </w:rPr>
              <w:t>00</w:t>
            </w:r>
          </w:p>
        </w:tc>
      </w:tr>
      <w:tr w:rsidR="00922BC0" w:rsidRPr="00140D17" w14:paraId="1DBA7998" w14:textId="77777777">
        <w:trPr>
          <w:trHeight w:val="360"/>
        </w:trPr>
        <w:tc>
          <w:tcPr>
            <w:tcW w:w="5949" w:type="dxa"/>
            <w:tcBorders>
              <w:top w:val="nil"/>
              <w:left w:val="single" w:sz="4" w:space="0" w:color="auto"/>
              <w:bottom w:val="single" w:sz="4" w:space="0" w:color="auto"/>
              <w:right w:val="nil"/>
            </w:tcBorders>
            <w:shd w:val="clear" w:color="auto" w:fill="auto"/>
            <w:noWrap/>
            <w:vAlign w:val="center"/>
          </w:tcPr>
          <w:p w14:paraId="162E28B0" w14:textId="77777777" w:rsidR="00922BC0" w:rsidRPr="00140D17" w:rsidRDefault="00140D17">
            <w:pPr>
              <w:widowControl/>
              <w:spacing w:line="240" w:lineRule="auto"/>
              <w:ind w:firstLineChars="0" w:firstLine="0"/>
              <w:jc w:val="left"/>
              <w:rPr>
                <w:rFonts w:eastAsia="宋体" w:cs="宋体"/>
                <w:kern w:val="0"/>
                <w:sz w:val="24"/>
                <w:szCs w:val="24"/>
              </w:rPr>
            </w:pPr>
            <w:r w:rsidRPr="00140D17">
              <w:rPr>
                <w:rFonts w:eastAsia="宋体" w:cs="宋体" w:hint="eastAsia"/>
                <w:kern w:val="0"/>
                <w:sz w:val="24"/>
                <w:szCs w:val="24"/>
              </w:rPr>
              <w:t xml:space="preserve">      </w:t>
            </w:r>
            <w:r w:rsidRPr="00140D17">
              <w:rPr>
                <w:rFonts w:eastAsia="宋体" w:cs="宋体" w:hint="eastAsia"/>
                <w:kern w:val="0"/>
                <w:sz w:val="24"/>
                <w:szCs w:val="24"/>
              </w:rPr>
              <w:t>其他国有企业资本金注入</w:t>
            </w:r>
          </w:p>
        </w:tc>
        <w:tc>
          <w:tcPr>
            <w:tcW w:w="2835" w:type="dxa"/>
            <w:tcBorders>
              <w:top w:val="nil"/>
              <w:left w:val="single" w:sz="4" w:space="0" w:color="auto"/>
              <w:bottom w:val="single" w:sz="4" w:space="0" w:color="auto"/>
              <w:right w:val="single" w:sz="4" w:space="0" w:color="auto"/>
            </w:tcBorders>
            <w:shd w:val="clear" w:color="auto" w:fill="auto"/>
            <w:noWrap/>
            <w:vAlign w:val="center"/>
          </w:tcPr>
          <w:p w14:paraId="03DBAE4D" w14:textId="77777777" w:rsidR="00922BC0" w:rsidRPr="00140D17" w:rsidRDefault="00140D17">
            <w:pPr>
              <w:widowControl/>
              <w:spacing w:line="240" w:lineRule="auto"/>
              <w:ind w:firstLineChars="0" w:firstLine="0"/>
              <w:jc w:val="right"/>
              <w:rPr>
                <w:rFonts w:eastAsia="宋体" w:cs="宋体"/>
                <w:kern w:val="0"/>
                <w:sz w:val="24"/>
                <w:szCs w:val="24"/>
              </w:rPr>
            </w:pPr>
            <w:r w:rsidRPr="00140D17">
              <w:rPr>
                <w:rFonts w:eastAsia="宋体" w:cs="宋体"/>
                <w:kern w:val="0"/>
                <w:sz w:val="24"/>
                <w:szCs w:val="24"/>
              </w:rPr>
              <w:t>1,0</w:t>
            </w:r>
            <w:r w:rsidRPr="00140D17">
              <w:rPr>
                <w:rFonts w:eastAsia="宋体" w:cs="宋体" w:hint="eastAsia"/>
                <w:kern w:val="0"/>
                <w:sz w:val="24"/>
                <w:szCs w:val="24"/>
              </w:rPr>
              <w:t>00</w:t>
            </w:r>
          </w:p>
        </w:tc>
      </w:tr>
    </w:tbl>
    <w:p w14:paraId="15D789D9" w14:textId="77777777" w:rsidR="00922BC0" w:rsidRPr="00140D17" w:rsidRDefault="00922BC0">
      <w:pPr>
        <w:ind w:firstLineChars="0" w:firstLine="0"/>
        <w:jc w:val="left"/>
        <w:rPr>
          <w:rFonts w:eastAsia="方正楷体_GBK"/>
          <w:sz w:val="24"/>
          <w:szCs w:val="24"/>
        </w:rPr>
      </w:pPr>
    </w:p>
    <w:p w14:paraId="08D00434" w14:textId="77777777" w:rsidR="00922BC0" w:rsidRPr="00140D17" w:rsidRDefault="00140D17">
      <w:pPr>
        <w:widowControl/>
        <w:spacing w:line="240" w:lineRule="auto"/>
        <w:ind w:firstLineChars="0" w:firstLine="0"/>
        <w:jc w:val="left"/>
        <w:rPr>
          <w:rFonts w:eastAsia="方正楷体_GBK"/>
          <w:sz w:val="24"/>
          <w:szCs w:val="24"/>
        </w:rPr>
      </w:pPr>
      <w:r w:rsidRPr="00140D17">
        <w:rPr>
          <w:rFonts w:eastAsia="方正楷体_GBK"/>
          <w:sz w:val="24"/>
          <w:szCs w:val="24"/>
        </w:rPr>
        <w:br w:type="page"/>
      </w:r>
    </w:p>
    <w:p w14:paraId="2F3E0579" w14:textId="77777777" w:rsidR="00922BC0" w:rsidRPr="00140D17" w:rsidRDefault="00140D17">
      <w:pPr>
        <w:ind w:firstLineChars="0" w:firstLine="0"/>
        <w:rPr>
          <w:rFonts w:eastAsia="方正黑体_GBK"/>
        </w:rPr>
      </w:pPr>
      <w:r w:rsidRPr="00140D17">
        <w:rPr>
          <w:rFonts w:eastAsia="方正黑体_GBK" w:hint="eastAsia"/>
        </w:rPr>
        <w:lastRenderedPageBreak/>
        <w:t>表</w:t>
      </w:r>
      <w:r w:rsidRPr="00140D17">
        <w:rPr>
          <w:rFonts w:eastAsia="方正黑体_GBK"/>
        </w:rPr>
        <w:t>7</w:t>
      </w:r>
    </w:p>
    <w:p w14:paraId="7964D0D7" w14:textId="77777777" w:rsidR="00922BC0" w:rsidRPr="00140D17" w:rsidRDefault="00140D17">
      <w:pPr>
        <w:ind w:firstLineChars="0" w:firstLine="0"/>
        <w:jc w:val="center"/>
        <w:rPr>
          <w:rFonts w:eastAsia="方正小标宋_GBK"/>
        </w:rPr>
      </w:pPr>
      <w:r w:rsidRPr="00140D17">
        <w:rPr>
          <w:rFonts w:eastAsia="方正小标宋_GBK" w:hint="eastAsia"/>
        </w:rPr>
        <w:t>2023</w:t>
      </w:r>
      <w:r w:rsidRPr="00140D17">
        <w:rPr>
          <w:rFonts w:eastAsia="方正小标宋_GBK" w:hint="eastAsia"/>
        </w:rPr>
        <w:t>年</w:t>
      </w:r>
      <w:r w:rsidRPr="00140D17">
        <w:rPr>
          <w:rFonts w:eastAsia="方正小标宋_GBK" w:hint="eastAsia"/>
        </w:rPr>
        <w:t>1-</w:t>
      </w:r>
      <w:r w:rsidRPr="00140D17">
        <w:rPr>
          <w:rFonts w:eastAsia="方正小标宋_GBK"/>
        </w:rPr>
        <w:t>8</w:t>
      </w:r>
      <w:r w:rsidRPr="00140D17">
        <w:rPr>
          <w:rFonts w:eastAsia="方正小标宋_GBK" w:hint="eastAsia"/>
        </w:rPr>
        <w:t>月新增政府专项债券使用情况</w:t>
      </w:r>
    </w:p>
    <w:p w14:paraId="2BACB8CD" w14:textId="77777777" w:rsidR="00922BC0" w:rsidRPr="00140D17" w:rsidRDefault="00140D17">
      <w:pPr>
        <w:ind w:rightChars="-292" w:right="-934" w:firstLineChars="0" w:firstLine="0"/>
        <w:jc w:val="right"/>
        <w:rPr>
          <w:rFonts w:eastAsia="方正楷体_GBK"/>
          <w:sz w:val="28"/>
          <w:szCs w:val="21"/>
        </w:rPr>
      </w:pPr>
      <w:r w:rsidRPr="00140D17">
        <w:rPr>
          <w:rFonts w:eastAsia="方正楷体_GBK" w:hint="eastAsia"/>
          <w:sz w:val="28"/>
          <w:szCs w:val="21"/>
        </w:rPr>
        <w:t>单位：万元</w:t>
      </w:r>
    </w:p>
    <w:tbl>
      <w:tblPr>
        <w:tblW w:w="9776" w:type="dxa"/>
        <w:tblInd w:w="113" w:type="dxa"/>
        <w:tblLook w:val="04A0" w:firstRow="1" w:lastRow="0" w:firstColumn="1" w:lastColumn="0" w:noHBand="0" w:noVBand="1"/>
      </w:tblPr>
      <w:tblGrid>
        <w:gridCol w:w="703"/>
        <w:gridCol w:w="2969"/>
        <w:gridCol w:w="1555"/>
        <w:gridCol w:w="990"/>
        <w:gridCol w:w="2425"/>
        <w:gridCol w:w="1134"/>
      </w:tblGrid>
      <w:tr w:rsidR="00922BC0" w:rsidRPr="00140D17" w14:paraId="5DC029CD" w14:textId="77777777">
        <w:trPr>
          <w:trHeight w:val="795"/>
          <w:tblHeader/>
        </w:trPr>
        <w:tc>
          <w:tcPr>
            <w:tcW w:w="703" w:type="dxa"/>
            <w:tcBorders>
              <w:top w:val="single" w:sz="4" w:space="0" w:color="auto"/>
              <w:left w:val="single" w:sz="4" w:space="0" w:color="auto"/>
              <w:bottom w:val="single" w:sz="4" w:space="0" w:color="auto"/>
              <w:right w:val="single" w:sz="4" w:space="0" w:color="auto"/>
            </w:tcBorders>
            <w:shd w:val="clear" w:color="000000" w:fill="FFFFFF"/>
            <w:vAlign w:val="center"/>
          </w:tcPr>
          <w:p w14:paraId="1C3A4B25" w14:textId="77777777" w:rsidR="00922BC0" w:rsidRPr="00140D17" w:rsidRDefault="00140D17">
            <w:pPr>
              <w:widowControl/>
              <w:spacing w:line="240" w:lineRule="auto"/>
              <w:ind w:firstLineChars="0" w:firstLine="0"/>
              <w:jc w:val="center"/>
              <w:rPr>
                <w:rFonts w:eastAsia="方正黑体_GBK" w:cs="宋体"/>
                <w:kern w:val="0"/>
                <w:sz w:val="22"/>
              </w:rPr>
            </w:pPr>
            <w:r w:rsidRPr="00140D17">
              <w:rPr>
                <w:rFonts w:eastAsia="方正黑体_GBK" w:cs="宋体" w:hint="eastAsia"/>
                <w:kern w:val="0"/>
                <w:sz w:val="22"/>
              </w:rPr>
              <w:t>序号</w:t>
            </w:r>
          </w:p>
        </w:tc>
        <w:tc>
          <w:tcPr>
            <w:tcW w:w="2969" w:type="dxa"/>
            <w:tcBorders>
              <w:top w:val="single" w:sz="4" w:space="0" w:color="auto"/>
              <w:left w:val="nil"/>
              <w:bottom w:val="single" w:sz="4" w:space="0" w:color="auto"/>
              <w:right w:val="single" w:sz="4" w:space="0" w:color="auto"/>
            </w:tcBorders>
            <w:shd w:val="clear" w:color="000000" w:fill="FFFFFF"/>
            <w:vAlign w:val="center"/>
          </w:tcPr>
          <w:p w14:paraId="0361868A" w14:textId="77777777" w:rsidR="00922BC0" w:rsidRPr="00140D17" w:rsidRDefault="00140D17">
            <w:pPr>
              <w:widowControl/>
              <w:spacing w:line="240" w:lineRule="auto"/>
              <w:ind w:firstLineChars="0" w:firstLine="0"/>
              <w:jc w:val="center"/>
              <w:rPr>
                <w:rFonts w:eastAsia="方正黑体_GBK" w:cs="宋体"/>
                <w:kern w:val="0"/>
                <w:sz w:val="22"/>
              </w:rPr>
            </w:pPr>
            <w:r w:rsidRPr="00140D17">
              <w:rPr>
                <w:rFonts w:eastAsia="方正黑体_GBK" w:cs="宋体" w:hint="eastAsia"/>
                <w:kern w:val="0"/>
                <w:sz w:val="22"/>
              </w:rPr>
              <w:t>项目名称</w:t>
            </w:r>
          </w:p>
        </w:tc>
        <w:tc>
          <w:tcPr>
            <w:tcW w:w="1555" w:type="dxa"/>
            <w:tcBorders>
              <w:top w:val="single" w:sz="4" w:space="0" w:color="auto"/>
              <w:left w:val="nil"/>
              <w:bottom w:val="single" w:sz="4" w:space="0" w:color="auto"/>
              <w:right w:val="single" w:sz="4" w:space="0" w:color="auto"/>
            </w:tcBorders>
            <w:shd w:val="clear" w:color="000000" w:fill="FFFFFF"/>
            <w:vAlign w:val="center"/>
          </w:tcPr>
          <w:p w14:paraId="4F73032B" w14:textId="77777777" w:rsidR="00922BC0" w:rsidRPr="00140D17" w:rsidRDefault="00140D17">
            <w:pPr>
              <w:widowControl/>
              <w:spacing w:line="240" w:lineRule="auto"/>
              <w:ind w:firstLineChars="0" w:firstLine="0"/>
              <w:jc w:val="center"/>
              <w:rPr>
                <w:rFonts w:eastAsia="方正黑体_GBK" w:cs="宋体"/>
                <w:kern w:val="0"/>
                <w:sz w:val="22"/>
              </w:rPr>
            </w:pPr>
            <w:r w:rsidRPr="00140D17">
              <w:rPr>
                <w:rFonts w:eastAsia="方正黑体_GBK" w:cs="宋体" w:hint="eastAsia"/>
                <w:kern w:val="0"/>
                <w:sz w:val="22"/>
              </w:rPr>
              <w:t>项目类型</w:t>
            </w:r>
          </w:p>
        </w:tc>
        <w:tc>
          <w:tcPr>
            <w:tcW w:w="990" w:type="dxa"/>
            <w:tcBorders>
              <w:top w:val="single" w:sz="4" w:space="0" w:color="auto"/>
              <w:left w:val="nil"/>
              <w:bottom w:val="single" w:sz="4" w:space="0" w:color="auto"/>
              <w:right w:val="single" w:sz="4" w:space="0" w:color="auto"/>
            </w:tcBorders>
            <w:shd w:val="clear" w:color="000000" w:fill="FFFFFF"/>
            <w:vAlign w:val="center"/>
          </w:tcPr>
          <w:p w14:paraId="0A4D7AD1" w14:textId="77777777" w:rsidR="00922BC0" w:rsidRPr="00140D17" w:rsidRDefault="00140D17">
            <w:pPr>
              <w:widowControl/>
              <w:spacing w:line="240" w:lineRule="auto"/>
              <w:ind w:firstLineChars="0" w:firstLine="0"/>
              <w:jc w:val="center"/>
              <w:rPr>
                <w:rFonts w:eastAsia="方正黑体_GBK" w:cs="宋体"/>
                <w:kern w:val="0"/>
                <w:sz w:val="22"/>
              </w:rPr>
            </w:pPr>
            <w:r w:rsidRPr="00140D17">
              <w:rPr>
                <w:rFonts w:eastAsia="方正黑体_GBK" w:cs="宋体" w:hint="eastAsia"/>
                <w:kern w:val="0"/>
                <w:sz w:val="22"/>
              </w:rPr>
              <w:t>项目业主单位</w:t>
            </w:r>
          </w:p>
        </w:tc>
        <w:tc>
          <w:tcPr>
            <w:tcW w:w="2425" w:type="dxa"/>
            <w:tcBorders>
              <w:top w:val="single" w:sz="4" w:space="0" w:color="auto"/>
              <w:left w:val="nil"/>
              <w:bottom w:val="single" w:sz="4" w:space="0" w:color="auto"/>
              <w:right w:val="single" w:sz="4" w:space="0" w:color="auto"/>
            </w:tcBorders>
            <w:shd w:val="clear" w:color="000000" w:fill="FFFFFF"/>
            <w:vAlign w:val="center"/>
          </w:tcPr>
          <w:p w14:paraId="596D5082" w14:textId="77777777" w:rsidR="00922BC0" w:rsidRPr="00140D17" w:rsidRDefault="00140D17">
            <w:pPr>
              <w:widowControl/>
              <w:spacing w:line="240" w:lineRule="auto"/>
              <w:ind w:firstLineChars="0" w:firstLine="0"/>
              <w:jc w:val="center"/>
              <w:rPr>
                <w:rFonts w:eastAsia="方正黑体_GBK" w:cs="宋体"/>
                <w:kern w:val="0"/>
                <w:sz w:val="22"/>
              </w:rPr>
            </w:pPr>
            <w:r w:rsidRPr="00140D17">
              <w:rPr>
                <w:rFonts w:eastAsia="方正黑体_GBK" w:cs="宋体" w:hint="eastAsia"/>
                <w:kern w:val="0"/>
                <w:sz w:val="22"/>
              </w:rPr>
              <w:t>债券性质</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B667FD" w14:textId="77777777" w:rsidR="00922BC0" w:rsidRPr="00140D17" w:rsidRDefault="00140D17">
            <w:pPr>
              <w:widowControl/>
              <w:spacing w:line="240" w:lineRule="auto"/>
              <w:ind w:firstLineChars="0" w:firstLine="0"/>
              <w:jc w:val="center"/>
              <w:rPr>
                <w:rFonts w:eastAsia="方正黑体_GBK" w:cs="宋体"/>
                <w:kern w:val="0"/>
                <w:sz w:val="22"/>
              </w:rPr>
            </w:pPr>
            <w:r w:rsidRPr="00140D17">
              <w:rPr>
                <w:rFonts w:eastAsia="方正黑体_GBK" w:cs="宋体" w:hint="eastAsia"/>
                <w:kern w:val="0"/>
                <w:sz w:val="22"/>
              </w:rPr>
              <w:t>债券规模</w:t>
            </w:r>
          </w:p>
        </w:tc>
      </w:tr>
      <w:tr w:rsidR="00922BC0" w:rsidRPr="00140D17" w14:paraId="0D5FF7FF"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301095F5"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w:t>
            </w:r>
          </w:p>
        </w:tc>
        <w:tc>
          <w:tcPr>
            <w:tcW w:w="2969" w:type="dxa"/>
            <w:tcBorders>
              <w:top w:val="nil"/>
              <w:left w:val="nil"/>
              <w:bottom w:val="single" w:sz="4" w:space="0" w:color="auto"/>
              <w:right w:val="single" w:sz="4" w:space="0" w:color="auto"/>
            </w:tcBorders>
            <w:shd w:val="clear" w:color="auto" w:fill="auto"/>
            <w:vAlign w:val="center"/>
          </w:tcPr>
          <w:p w14:paraId="0755B4D8"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w:t>
            </w:r>
            <w:proofErr w:type="gramStart"/>
            <w:r w:rsidRPr="00140D17">
              <w:rPr>
                <w:rFonts w:eastAsia="宋体" w:cs="宋体" w:hint="eastAsia"/>
                <w:color w:val="000000"/>
                <w:kern w:val="0"/>
                <w:sz w:val="20"/>
                <w:szCs w:val="20"/>
              </w:rPr>
              <w:t>永综合</w:t>
            </w:r>
            <w:proofErr w:type="gramEnd"/>
            <w:r w:rsidRPr="00140D17">
              <w:rPr>
                <w:rFonts w:eastAsia="宋体" w:cs="宋体" w:hint="eastAsia"/>
                <w:color w:val="000000"/>
                <w:kern w:val="0"/>
                <w:sz w:val="20"/>
                <w:szCs w:val="20"/>
              </w:rPr>
              <w:t>保税区进口整车展示存储中心及周边配套工程</w:t>
            </w:r>
          </w:p>
        </w:tc>
        <w:tc>
          <w:tcPr>
            <w:tcW w:w="1555" w:type="dxa"/>
            <w:tcBorders>
              <w:top w:val="nil"/>
              <w:left w:val="nil"/>
              <w:bottom w:val="single" w:sz="4" w:space="0" w:color="auto"/>
              <w:right w:val="single" w:sz="4" w:space="0" w:color="auto"/>
            </w:tcBorders>
            <w:shd w:val="clear" w:color="000000" w:fill="FFFFFF"/>
            <w:vAlign w:val="center"/>
          </w:tcPr>
          <w:p w14:paraId="7E0777F7"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7F923317"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西永微电园公司</w:t>
            </w:r>
          </w:p>
        </w:tc>
        <w:tc>
          <w:tcPr>
            <w:tcW w:w="2425" w:type="dxa"/>
            <w:tcBorders>
              <w:top w:val="nil"/>
              <w:left w:val="nil"/>
              <w:bottom w:val="single" w:sz="4" w:space="0" w:color="auto"/>
              <w:right w:val="single" w:sz="4" w:space="0" w:color="auto"/>
            </w:tcBorders>
            <w:shd w:val="clear" w:color="000000" w:fill="FFFFFF"/>
            <w:vAlign w:val="center"/>
          </w:tcPr>
          <w:p w14:paraId="26BEFD02"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07FCEEC0"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19,000</w:t>
            </w:r>
          </w:p>
        </w:tc>
      </w:tr>
      <w:tr w:rsidR="00922BC0" w:rsidRPr="00140D17" w14:paraId="42CBBB2B"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35B9A69D"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2</w:t>
            </w:r>
          </w:p>
        </w:tc>
        <w:tc>
          <w:tcPr>
            <w:tcW w:w="2969" w:type="dxa"/>
            <w:tcBorders>
              <w:top w:val="nil"/>
              <w:left w:val="nil"/>
              <w:bottom w:val="single" w:sz="4" w:space="0" w:color="auto"/>
              <w:right w:val="single" w:sz="4" w:space="0" w:color="auto"/>
            </w:tcBorders>
            <w:shd w:val="clear" w:color="auto" w:fill="auto"/>
            <w:vAlign w:val="center"/>
          </w:tcPr>
          <w:p w14:paraId="2E39989F"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莲花</w:t>
            </w:r>
            <w:proofErr w:type="gramStart"/>
            <w:r w:rsidRPr="00140D17">
              <w:rPr>
                <w:rFonts w:eastAsia="宋体" w:cs="宋体" w:hint="eastAsia"/>
                <w:color w:val="000000"/>
                <w:kern w:val="0"/>
                <w:sz w:val="20"/>
                <w:szCs w:val="20"/>
              </w:rPr>
              <w:t>湖产业</w:t>
            </w:r>
            <w:proofErr w:type="gramEnd"/>
            <w:r w:rsidRPr="00140D17">
              <w:rPr>
                <w:rFonts w:eastAsia="宋体" w:cs="宋体" w:hint="eastAsia"/>
                <w:color w:val="000000"/>
                <w:kern w:val="0"/>
                <w:sz w:val="20"/>
                <w:szCs w:val="20"/>
              </w:rPr>
              <w:t>园</w:t>
            </w:r>
          </w:p>
        </w:tc>
        <w:tc>
          <w:tcPr>
            <w:tcW w:w="1555" w:type="dxa"/>
            <w:tcBorders>
              <w:top w:val="nil"/>
              <w:left w:val="nil"/>
              <w:bottom w:val="single" w:sz="4" w:space="0" w:color="auto"/>
              <w:right w:val="single" w:sz="4" w:space="0" w:color="auto"/>
            </w:tcBorders>
            <w:shd w:val="clear" w:color="000000" w:fill="FFFFFF"/>
            <w:vAlign w:val="center"/>
          </w:tcPr>
          <w:p w14:paraId="72A0DF74"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铁路</w:t>
            </w:r>
          </w:p>
        </w:tc>
        <w:tc>
          <w:tcPr>
            <w:tcW w:w="990" w:type="dxa"/>
            <w:tcBorders>
              <w:top w:val="nil"/>
              <w:left w:val="nil"/>
              <w:bottom w:val="single" w:sz="4" w:space="0" w:color="auto"/>
              <w:right w:val="single" w:sz="4" w:space="0" w:color="auto"/>
            </w:tcBorders>
            <w:shd w:val="clear" w:color="000000" w:fill="FFFFFF"/>
            <w:vAlign w:val="center"/>
          </w:tcPr>
          <w:p w14:paraId="20A96139"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1D0399C2"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2E2E56FC"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3,000</w:t>
            </w:r>
          </w:p>
        </w:tc>
      </w:tr>
      <w:tr w:rsidR="00922BC0" w:rsidRPr="00140D17" w14:paraId="35884498"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1CD82E40"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3</w:t>
            </w:r>
          </w:p>
        </w:tc>
        <w:tc>
          <w:tcPr>
            <w:tcW w:w="2969" w:type="dxa"/>
            <w:tcBorders>
              <w:top w:val="nil"/>
              <w:left w:val="nil"/>
              <w:bottom w:val="single" w:sz="4" w:space="0" w:color="auto"/>
              <w:right w:val="single" w:sz="4" w:space="0" w:color="auto"/>
            </w:tcBorders>
            <w:shd w:val="clear" w:color="auto" w:fill="auto"/>
            <w:vAlign w:val="center"/>
          </w:tcPr>
          <w:p w14:paraId="2C73079F"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西部（重庆）科学城科技创新产业园一期建设项目</w:t>
            </w:r>
          </w:p>
        </w:tc>
        <w:tc>
          <w:tcPr>
            <w:tcW w:w="1555" w:type="dxa"/>
            <w:tcBorders>
              <w:top w:val="nil"/>
              <w:left w:val="nil"/>
              <w:bottom w:val="single" w:sz="4" w:space="0" w:color="auto"/>
              <w:right w:val="single" w:sz="4" w:space="0" w:color="auto"/>
            </w:tcBorders>
            <w:shd w:val="clear" w:color="000000" w:fill="FFFFFF"/>
            <w:vAlign w:val="center"/>
          </w:tcPr>
          <w:p w14:paraId="53F82558"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71BD7EDA"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0DB861E4"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7590227E"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69,000</w:t>
            </w:r>
          </w:p>
        </w:tc>
      </w:tr>
      <w:tr w:rsidR="00922BC0" w:rsidRPr="00140D17" w14:paraId="7DD36D60"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47BC48C5"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4</w:t>
            </w:r>
          </w:p>
        </w:tc>
        <w:tc>
          <w:tcPr>
            <w:tcW w:w="2969" w:type="dxa"/>
            <w:tcBorders>
              <w:top w:val="nil"/>
              <w:left w:val="nil"/>
              <w:bottom w:val="single" w:sz="4" w:space="0" w:color="auto"/>
              <w:right w:val="single" w:sz="4" w:space="0" w:color="auto"/>
            </w:tcBorders>
            <w:shd w:val="clear" w:color="auto" w:fill="auto"/>
            <w:vAlign w:val="center"/>
          </w:tcPr>
          <w:p w14:paraId="1D408755"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proofErr w:type="gramStart"/>
            <w:r w:rsidRPr="00140D17">
              <w:rPr>
                <w:rFonts w:eastAsia="宋体" w:cs="宋体" w:hint="eastAsia"/>
                <w:color w:val="000000"/>
                <w:kern w:val="0"/>
                <w:sz w:val="20"/>
                <w:szCs w:val="20"/>
              </w:rPr>
              <w:t>环寨山坪</w:t>
            </w:r>
            <w:proofErr w:type="gramEnd"/>
            <w:r w:rsidRPr="00140D17">
              <w:rPr>
                <w:rFonts w:eastAsia="宋体" w:cs="宋体" w:hint="eastAsia"/>
                <w:color w:val="000000"/>
                <w:kern w:val="0"/>
                <w:sz w:val="20"/>
                <w:szCs w:val="20"/>
              </w:rPr>
              <w:t>产业带项目</w:t>
            </w:r>
          </w:p>
        </w:tc>
        <w:tc>
          <w:tcPr>
            <w:tcW w:w="1555" w:type="dxa"/>
            <w:tcBorders>
              <w:top w:val="nil"/>
              <w:left w:val="nil"/>
              <w:bottom w:val="single" w:sz="4" w:space="0" w:color="auto"/>
              <w:right w:val="single" w:sz="4" w:space="0" w:color="auto"/>
            </w:tcBorders>
            <w:shd w:val="clear" w:color="000000" w:fill="FFFFFF"/>
            <w:vAlign w:val="center"/>
          </w:tcPr>
          <w:p w14:paraId="4F949295"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11C83BA4"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49A4D06E"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52DCDB3C"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148,000</w:t>
            </w:r>
          </w:p>
        </w:tc>
      </w:tr>
      <w:tr w:rsidR="00922BC0" w:rsidRPr="00140D17" w14:paraId="38F6B0DB"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33180140"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5</w:t>
            </w:r>
          </w:p>
        </w:tc>
        <w:tc>
          <w:tcPr>
            <w:tcW w:w="2969" w:type="dxa"/>
            <w:tcBorders>
              <w:top w:val="nil"/>
              <w:left w:val="nil"/>
              <w:bottom w:val="single" w:sz="4" w:space="0" w:color="auto"/>
              <w:right w:val="single" w:sz="4" w:space="0" w:color="auto"/>
            </w:tcBorders>
            <w:shd w:val="clear" w:color="auto" w:fill="auto"/>
            <w:vAlign w:val="center"/>
          </w:tcPr>
          <w:p w14:paraId="3AF4B404"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西部（重庆）科学城新一代信息技术产业园二期建设项目</w:t>
            </w:r>
          </w:p>
        </w:tc>
        <w:tc>
          <w:tcPr>
            <w:tcW w:w="1555" w:type="dxa"/>
            <w:tcBorders>
              <w:top w:val="nil"/>
              <w:left w:val="nil"/>
              <w:bottom w:val="single" w:sz="4" w:space="0" w:color="auto"/>
              <w:right w:val="single" w:sz="4" w:space="0" w:color="auto"/>
            </w:tcBorders>
            <w:shd w:val="clear" w:color="000000" w:fill="FFFFFF"/>
            <w:vAlign w:val="center"/>
          </w:tcPr>
          <w:p w14:paraId="58AAC708"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2AA265FC"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332F337D"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34D70C11"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54,000</w:t>
            </w:r>
          </w:p>
        </w:tc>
      </w:tr>
      <w:tr w:rsidR="00922BC0" w:rsidRPr="00140D17" w14:paraId="3053F49F"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6AEBA2BD"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6</w:t>
            </w:r>
          </w:p>
        </w:tc>
        <w:tc>
          <w:tcPr>
            <w:tcW w:w="2969" w:type="dxa"/>
            <w:tcBorders>
              <w:top w:val="nil"/>
              <w:left w:val="nil"/>
              <w:bottom w:val="single" w:sz="4" w:space="0" w:color="auto"/>
              <w:right w:val="single" w:sz="4" w:space="0" w:color="auto"/>
            </w:tcBorders>
            <w:shd w:val="clear" w:color="auto" w:fill="auto"/>
            <w:vAlign w:val="center"/>
          </w:tcPr>
          <w:p w14:paraId="6CCF1D0D"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w:t>
            </w:r>
            <w:proofErr w:type="gramStart"/>
            <w:r w:rsidRPr="00140D17">
              <w:rPr>
                <w:rFonts w:eastAsia="宋体" w:cs="宋体" w:hint="eastAsia"/>
                <w:color w:val="000000"/>
                <w:kern w:val="0"/>
                <w:sz w:val="20"/>
                <w:szCs w:val="20"/>
              </w:rPr>
              <w:t>生命芯谷一期</w:t>
            </w:r>
            <w:proofErr w:type="gramEnd"/>
            <w:r w:rsidRPr="00140D17">
              <w:rPr>
                <w:rFonts w:eastAsia="宋体" w:cs="宋体" w:hint="eastAsia"/>
                <w:color w:val="000000"/>
                <w:kern w:val="0"/>
                <w:sz w:val="20"/>
                <w:szCs w:val="20"/>
              </w:rPr>
              <w:t>建设项目</w:t>
            </w:r>
          </w:p>
        </w:tc>
        <w:tc>
          <w:tcPr>
            <w:tcW w:w="1555" w:type="dxa"/>
            <w:tcBorders>
              <w:top w:val="nil"/>
              <w:left w:val="nil"/>
              <w:bottom w:val="single" w:sz="4" w:space="0" w:color="auto"/>
              <w:right w:val="single" w:sz="4" w:space="0" w:color="auto"/>
            </w:tcBorders>
            <w:shd w:val="clear" w:color="000000" w:fill="FFFFFF"/>
            <w:vAlign w:val="center"/>
          </w:tcPr>
          <w:p w14:paraId="609A673E"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1E77A88A"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6F898900"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0A59C129"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50,000</w:t>
            </w:r>
          </w:p>
        </w:tc>
      </w:tr>
      <w:tr w:rsidR="00922BC0" w:rsidRPr="00140D17" w14:paraId="1FB547DC"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1FDC507B"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7</w:t>
            </w:r>
          </w:p>
        </w:tc>
        <w:tc>
          <w:tcPr>
            <w:tcW w:w="2969" w:type="dxa"/>
            <w:tcBorders>
              <w:top w:val="nil"/>
              <w:left w:val="nil"/>
              <w:bottom w:val="single" w:sz="4" w:space="0" w:color="auto"/>
              <w:right w:val="single" w:sz="4" w:space="0" w:color="auto"/>
            </w:tcBorders>
            <w:shd w:val="clear" w:color="auto" w:fill="auto"/>
            <w:vAlign w:val="center"/>
          </w:tcPr>
          <w:p w14:paraId="6208348E"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西部（重庆）科学城大健康产业园二期建设项目</w:t>
            </w:r>
          </w:p>
        </w:tc>
        <w:tc>
          <w:tcPr>
            <w:tcW w:w="1555" w:type="dxa"/>
            <w:tcBorders>
              <w:top w:val="nil"/>
              <w:left w:val="nil"/>
              <w:bottom w:val="single" w:sz="4" w:space="0" w:color="auto"/>
              <w:right w:val="single" w:sz="4" w:space="0" w:color="auto"/>
            </w:tcBorders>
            <w:shd w:val="clear" w:color="000000" w:fill="FFFFFF"/>
            <w:vAlign w:val="center"/>
          </w:tcPr>
          <w:p w14:paraId="6FD51C6D"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5DB07091"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54DB44F7"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7AF18CD9"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48,000</w:t>
            </w:r>
          </w:p>
        </w:tc>
      </w:tr>
      <w:tr w:rsidR="00922BC0" w:rsidRPr="00140D17" w14:paraId="5C110456"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08929379"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8</w:t>
            </w:r>
          </w:p>
        </w:tc>
        <w:tc>
          <w:tcPr>
            <w:tcW w:w="2969" w:type="dxa"/>
            <w:tcBorders>
              <w:top w:val="nil"/>
              <w:left w:val="nil"/>
              <w:bottom w:val="single" w:sz="4" w:space="0" w:color="auto"/>
              <w:right w:val="single" w:sz="4" w:space="0" w:color="auto"/>
            </w:tcBorders>
            <w:shd w:val="clear" w:color="auto" w:fill="auto"/>
            <w:vAlign w:val="center"/>
          </w:tcPr>
          <w:p w14:paraId="7A30468B"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proofErr w:type="gramStart"/>
            <w:r w:rsidRPr="00140D17">
              <w:rPr>
                <w:rFonts w:eastAsia="宋体" w:cs="宋体" w:hint="eastAsia"/>
                <w:color w:val="000000"/>
                <w:kern w:val="0"/>
                <w:sz w:val="20"/>
                <w:szCs w:val="20"/>
              </w:rPr>
              <w:t>含谷智能</w:t>
            </w:r>
            <w:proofErr w:type="gramEnd"/>
            <w:r w:rsidRPr="00140D17">
              <w:rPr>
                <w:rFonts w:eastAsia="宋体" w:cs="宋体" w:hint="eastAsia"/>
                <w:color w:val="000000"/>
                <w:kern w:val="0"/>
                <w:sz w:val="20"/>
                <w:szCs w:val="20"/>
              </w:rPr>
              <w:t>制造产业园区项目</w:t>
            </w:r>
          </w:p>
        </w:tc>
        <w:tc>
          <w:tcPr>
            <w:tcW w:w="1555" w:type="dxa"/>
            <w:tcBorders>
              <w:top w:val="nil"/>
              <w:left w:val="nil"/>
              <w:bottom w:val="single" w:sz="4" w:space="0" w:color="auto"/>
              <w:right w:val="single" w:sz="4" w:space="0" w:color="auto"/>
            </w:tcBorders>
            <w:shd w:val="clear" w:color="auto" w:fill="auto"/>
            <w:vAlign w:val="center"/>
          </w:tcPr>
          <w:p w14:paraId="290F4E8A"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4B44CA57"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auto" w:fill="auto"/>
            <w:vAlign w:val="center"/>
          </w:tcPr>
          <w:p w14:paraId="29134D04"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647E4B06"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83,000</w:t>
            </w:r>
          </w:p>
        </w:tc>
      </w:tr>
      <w:tr w:rsidR="00922BC0" w:rsidRPr="00140D17" w14:paraId="46E0995B"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13E04B4F"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9</w:t>
            </w:r>
          </w:p>
        </w:tc>
        <w:tc>
          <w:tcPr>
            <w:tcW w:w="2969" w:type="dxa"/>
            <w:tcBorders>
              <w:top w:val="nil"/>
              <w:left w:val="nil"/>
              <w:bottom w:val="single" w:sz="4" w:space="0" w:color="auto"/>
              <w:right w:val="single" w:sz="4" w:space="0" w:color="auto"/>
            </w:tcBorders>
            <w:shd w:val="clear" w:color="auto" w:fill="auto"/>
            <w:vAlign w:val="center"/>
          </w:tcPr>
          <w:p w14:paraId="1EB5D70A"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重庆科学城产业园区建设项目</w:t>
            </w:r>
          </w:p>
        </w:tc>
        <w:tc>
          <w:tcPr>
            <w:tcW w:w="1555" w:type="dxa"/>
            <w:tcBorders>
              <w:top w:val="nil"/>
              <w:left w:val="nil"/>
              <w:bottom w:val="single" w:sz="4" w:space="0" w:color="auto"/>
              <w:right w:val="single" w:sz="4" w:space="0" w:color="auto"/>
            </w:tcBorders>
            <w:shd w:val="clear" w:color="000000" w:fill="FFFFFF"/>
            <w:vAlign w:val="center"/>
          </w:tcPr>
          <w:p w14:paraId="41075D18"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528B3FFA"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432246FE"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150A4AB4"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85,000</w:t>
            </w:r>
          </w:p>
        </w:tc>
      </w:tr>
      <w:tr w:rsidR="00922BC0" w:rsidRPr="00140D17" w14:paraId="3E75F549"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31681A37"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10</w:t>
            </w:r>
          </w:p>
        </w:tc>
        <w:tc>
          <w:tcPr>
            <w:tcW w:w="2969" w:type="dxa"/>
            <w:tcBorders>
              <w:top w:val="nil"/>
              <w:left w:val="nil"/>
              <w:bottom w:val="single" w:sz="4" w:space="0" w:color="auto"/>
              <w:right w:val="single" w:sz="4" w:space="0" w:color="auto"/>
            </w:tcBorders>
            <w:shd w:val="clear" w:color="auto" w:fill="auto"/>
            <w:vAlign w:val="center"/>
          </w:tcPr>
          <w:p w14:paraId="01C287E0"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科学城南部产业园区提升项目二期</w:t>
            </w:r>
          </w:p>
        </w:tc>
        <w:tc>
          <w:tcPr>
            <w:tcW w:w="1555" w:type="dxa"/>
            <w:tcBorders>
              <w:top w:val="nil"/>
              <w:left w:val="nil"/>
              <w:bottom w:val="single" w:sz="4" w:space="0" w:color="auto"/>
              <w:right w:val="single" w:sz="4" w:space="0" w:color="auto"/>
            </w:tcBorders>
            <w:shd w:val="clear" w:color="000000" w:fill="FFFFFF"/>
            <w:vAlign w:val="center"/>
          </w:tcPr>
          <w:p w14:paraId="1EE35253"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11DA0B9B"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74FBEE6E"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7FF6E9D8"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10,000</w:t>
            </w:r>
          </w:p>
        </w:tc>
      </w:tr>
      <w:tr w:rsidR="00922BC0" w:rsidRPr="00140D17" w14:paraId="76139D6E"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4E4FC810"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11</w:t>
            </w:r>
          </w:p>
        </w:tc>
        <w:tc>
          <w:tcPr>
            <w:tcW w:w="2969" w:type="dxa"/>
            <w:tcBorders>
              <w:top w:val="nil"/>
              <w:left w:val="nil"/>
              <w:bottom w:val="single" w:sz="4" w:space="0" w:color="auto"/>
              <w:right w:val="single" w:sz="4" w:space="0" w:color="auto"/>
            </w:tcBorders>
            <w:shd w:val="clear" w:color="auto" w:fill="auto"/>
            <w:vAlign w:val="center"/>
          </w:tcPr>
          <w:p w14:paraId="65BADFC8"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w:t>
            </w:r>
            <w:proofErr w:type="gramStart"/>
            <w:r w:rsidRPr="00140D17">
              <w:rPr>
                <w:rFonts w:eastAsia="宋体" w:cs="宋体" w:hint="eastAsia"/>
                <w:color w:val="000000"/>
                <w:kern w:val="0"/>
                <w:sz w:val="20"/>
                <w:szCs w:val="20"/>
              </w:rPr>
              <w:t>生命芯谷二期</w:t>
            </w:r>
            <w:proofErr w:type="gramEnd"/>
            <w:r w:rsidRPr="00140D17">
              <w:rPr>
                <w:rFonts w:eastAsia="宋体" w:cs="宋体" w:hint="eastAsia"/>
                <w:color w:val="000000"/>
                <w:kern w:val="0"/>
                <w:sz w:val="20"/>
                <w:szCs w:val="20"/>
              </w:rPr>
              <w:t>建设项目</w:t>
            </w:r>
          </w:p>
        </w:tc>
        <w:tc>
          <w:tcPr>
            <w:tcW w:w="1555" w:type="dxa"/>
            <w:tcBorders>
              <w:top w:val="nil"/>
              <w:left w:val="nil"/>
              <w:bottom w:val="single" w:sz="4" w:space="0" w:color="auto"/>
              <w:right w:val="single" w:sz="4" w:space="0" w:color="auto"/>
            </w:tcBorders>
            <w:shd w:val="clear" w:color="000000" w:fill="FFFFFF"/>
            <w:vAlign w:val="center"/>
          </w:tcPr>
          <w:p w14:paraId="4D27F0EB"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10524B7B"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40265492"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1987494C"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7,000</w:t>
            </w:r>
          </w:p>
        </w:tc>
      </w:tr>
      <w:tr w:rsidR="00922BC0" w:rsidRPr="00140D17" w14:paraId="6ED0EDD3"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698B8755"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12</w:t>
            </w:r>
          </w:p>
        </w:tc>
        <w:tc>
          <w:tcPr>
            <w:tcW w:w="2969" w:type="dxa"/>
            <w:tcBorders>
              <w:top w:val="nil"/>
              <w:left w:val="nil"/>
              <w:bottom w:val="single" w:sz="4" w:space="0" w:color="auto"/>
              <w:right w:val="single" w:sz="4" w:space="0" w:color="auto"/>
            </w:tcBorders>
            <w:shd w:val="clear" w:color="auto" w:fill="auto"/>
            <w:vAlign w:val="center"/>
          </w:tcPr>
          <w:p w14:paraId="28D3CA2E"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西部（重庆）科学城科技创新产业园二期建设项目</w:t>
            </w:r>
          </w:p>
        </w:tc>
        <w:tc>
          <w:tcPr>
            <w:tcW w:w="1555" w:type="dxa"/>
            <w:tcBorders>
              <w:top w:val="nil"/>
              <w:left w:val="nil"/>
              <w:bottom w:val="single" w:sz="4" w:space="0" w:color="auto"/>
              <w:right w:val="single" w:sz="4" w:space="0" w:color="auto"/>
            </w:tcBorders>
            <w:shd w:val="clear" w:color="000000" w:fill="FFFFFF"/>
            <w:vAlign w:val="center"/>
          </w:tcPr>
          <w:p w14:paraId="60001BAE"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7F32BB4C"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584851B0"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6972A92C"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176,200</w:t>
            </w:r>
          </w:p>
        </w:tc>
      </w:tr>
      <w:tr w:rsidR="00922BC0" w:rsidRPr="00140D17" w14:paraId="640F8C03"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6040A69F"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lastRenderedPageBreak/>
              <w:t>13</w:t>
            </w:r>
          </w:p>
        </w:tc>
        <w:tc>
          <w:tcPr>
            <w:tcW w:w="2969" w:type="dxa"/>
            <w:tcBorders>
              <w:top w:val="nil"/>
              <w:left w:val="nil"/>
              <w:bottom w:val="single" w:sz="4" w:space="0" w:color="auto"/>
              <w:right w:val="single" w:sz="4" w:space="0" w:color="auto"/>
            </w:tcBorders>
            <w:shd w:val="clear" w:color="auto" w:fill="auto"/>
            <w:vAlign w:val="center"/>
          </w:tcPr>
          <w:p w14:paraId="2B44FC0D"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西部（重庆）科学城生命科技融合创新产业园一期建设项目</w:t>
            </w:r>
          </w:p>
        </w:tc>
        <w:tc>
          <w:tcPr>
            <w:tcW w:w="1555" w:type="dxa"/>
            <w:tcBorders>
              <w:top w:val="nil"/>
              <w:left w:val="nil"/>
              <w:bottom w:val="single" w:sz="4" w:space="0" w:color="auto"/>
              <w:right w:val="single" w:sz="4" w:space="0" w:color="auto"/>
            </w:tcBorders>
            <w:shd w:val="clear" w:color="000000" w:fill="FFFFFF"/>
            <w:vAlign w:val="center"/>
          </w:tcPr>
          <w:p w14:paraId="108653D8"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0C4B4623"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3ECE56D3"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000000" w:fill="FFFFFF"/>
            <w:vAlign w:val="center"/>
          </w:tcPr>
          <w:p w14:paraId="0CE5B9A4" w14:textId="77777777" w:rsidR="00922BC0" w:rsidRPr="00140D17" w:rsidRDefault="00140D17">
            <w:pPr>
              <w:widowControl/>
              <w:adjustRightInd w:val="0"/>
              <w:snapToGrid w:val="0"/>
              <w:spacing w:line="240" w:lineRule="auto"/>
              <w:ind w:firstLineChars="0" w:firstLine="0"/>
              <w:jc w:val="right"/>
              <w:rPr>
                <w:rFonts w:eastAsia="宋体" w:cs="Times New Roman"/>
                <w:kern w:val="0"/>
                <w:sz w:val="24"/>
                <w:szCs w:val="24"/>
              </w:rPr>
            </w:pPr>
            <w:r w:rsidRPr="00140D17">
              <w:rPr>
                <w:rFonts w:eastAsia="宋体" w:cs="Times New Roman"/>
                <w:kern w:val="0"/>
                <w:sz w:val="24"/>
                <w:szCs w:val="24"/>
              </w:rPr>
              <w:t>60,000</w:t>
            </w:r>
          </w:p>
        </w:tc>
      </w:tr>
      <w:tr w:rsidR="00922BC0" w:rsidRPr="00140D17" w14:paraId="0F888D54"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437B3B36"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14</w:t>
            </w:r>
          </w:p>
        </w:tc>
        <w:tc>
          <w:tcPr>
            <w:tcW w:w="2969" w:type="dxa"/>
            <w:tcBorders>
              <w:top w:val="nil"/>
              <w:left w:val="nil"/>
              <w:bottom w:val="single" w:sz="4" w:space="0" w:color="auto"/>
              <w:right w:val="single" w:sz="4" w:space="0" w:color="auto"/>
            </w:tcBorders>
            <w:shd w:val="clear" w:color="auto" w:fill="auto"/>
            <w:vAlign w:val="center"/>
          </w:tcPr>
          <w:p w14:paraId="699B6493"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科学城南部产业园区提升项目一期</w:t>
            </w:r>
          </w:p>
        </w:tc>
        <w:tc>
          <w:tcPr>
            <w:tcW w:w="1555" w:type="dxa"/>
            <w:tcBorders>
              <w:top w:val="nil"/>
              <w:left w:val="nil"/>
              <w:bottom w:val="single" w:sz="4" w:space="0" w:color="auto"/>
              <w:right w:val="single" w:sz="4" w:space="0" w:color="auto"/>
            </w:tcBorders>
            <w:shd w:val="clear" w:color="000000" w:fill="FFFFFF"/>
            <w:vAlign w:val="center"/>
          </w:tcPr>
          <w:p w14:paraId="096E5311"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687569B9"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7B65C109"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09AB6684"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10,000</w:t>
            </w:r>
          </w:p>
        </w:tc>
      </w:tr>
      <w:tr w:rsidR="00922BC0" w:rsidRPr="00140D17" w14:paraId="56BB856E" w14:textId="77777777">
        <w:trPr>
          <w:trHeight w:val="795"/>
        </w:trPr>
        <w:tc>
          <w:tcPr>
            <w:tcW w:w="703" w:type="dxa"/>
            <w:tcBorders>
              <w:top w:val="nil"/>
              <w:left w:val="single" w:sz="4" w:space="0" w:color="auto"/>
              <w:bottom w:val="single" w:sz="4" w:space="0" w:color="auto"/>
              <w:right w:val="single" w:sz="4" w:space="0" w:color="auto"/>
            </w:tcBorders>
            <w:shd w:val="clear" w:color="000000" w:fill="FFFFFF"/>
            <w:vAlign w:val="center"/>
          </w:tcPr>
          <w:p w14:paraId="04A28BE9"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15</w:t>
            </w:r>
          </w:p>
        </w:tc>
        <w:tc>
          <w:tcPr>
            <w:tcW w:w="2969" w:type="dxa"/>
            <w:tcBorders>
              <w:top w:val="nil"/>
              <w:left w:val="nil"/>
              <w:bottom w:val="single" w:sz="4" w:space="0" w:color="auto"/>
              <w:right w:val="single" w:sz="4" w:space="0" w:color="auto"/>
            </w:tcBorders>
            <w:shd w:val="clear" w:color="auto" w:fill="auto"/>
            <w:vAlign w:val="center"/>
          </w:tcPr>
          <w:p w14:paraId="6ADE2C8E"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西部（重庆）科学城大健康产业园一期建设项目</w:t>
            </w:r>
          </w:p>
        </w:tc>
        <w:tc>
          <w:tcPr>
            <w:tcW w:w="1555" w:type="dxa"/>
            <w:tcBorders>
              <w:top w:val="nil"/>
              <w:left w:val="nil"/>
              <w:bottom w:val="single" w:sz="4" w:space="0" w:color="auto"/>
              <w:right w:val="single" w:sz="4" w:space="0" w:color="auto"/>
            </w:tcBorders>
            <w:shd w:val="clear" w:color="000000" w:fill="FFFFFF"/>
            <w:vAlign w:val="center"/>
          </w:tcPr>
          <w:p w14:paraId="6860254A"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4B8382B1"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0F398EFB"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2E2EDC05"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53,000</w:t>
            </w:r>
          </w:p>
        </w:tc>
      </w:tr>
      <w:tr w:rsidR="00922BC0" w:rsidRPr="00140D17" w14:paraId="3DA3A428" w14:textId="77777777">
        <w:trPr>
          <w:trHeight w:val="915"/>
        </w:trPr>
        <w:tc>
          <w:tcPr>
            <w:tcW w:w="703" w:type="dxa"/>
            <w:tcBorders>
              <w:top w:val="nil"/>
              <w:left w:val="single" w:sz="4" w:space="0" w:color="auto"/>
              <w:bottom w:val="single" w:sz="4" w:space="0" w:color="auto"/>
              <w:right w:val="single" w:sz="4" w:space="0" w:color="auto"/>
            </w:tcBorders>
            <w:shd w:val="clear" w:color="000000" w:fill="FFFFFF"/>
            <w:vAlign w:val="center"/>
          </w:tcPr>
          <w:p w14:paraId="72FAB017"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16</w:t>
            </w:r>
          </w:p>
        </w:tc>
        <w:tc>
          <w:tcPr>
            <w:tcW w:w="2969" w:type="dxa"/>
            <w:tcBorders>
              <w:top w:val="nil"/>
              <w:left w:val="nil"/>
              <w:bottom w:val="single" w:sz="4" w:space="0" w:color="auto"/>
              <w:right w:val="single" w:sz="4" w:space="0" w:color="auto"/>
            </w:tcBorders>
            <w:shd w:val="clear" w:color="auto" w:fill="auto"/>
            <w:vAlign w:val="center"/>
          </w:tcPr>
          <w:p w14:paraId="1642481C"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西部（重庆）科学城高技术服务产业园一期建设项目</w:t>
            </w:r>
          </w:p>
        </w:tc>
        <w:tc>
          <w:tcPr>
            <w:tcW w:w="1555" w:type="dxa"/>
            <w:tcBorders>
              <w:top w:val="nil"/>
              <w:left w:val="nil"/>
              <w:bottom w:val="single" w:sz="4" w:space="0" w:color="auto"/>
              <w:right w:val="single" w:sz="4" w:space="0" w:color="auto"/>
            </w:tcBorders>
            <w:shd w:val="clear" w:color="000000" w:fill="FFFFFF"/>
            <w:vAlign w:val="center"/>
          </w:tcPr>
          <w:p w14:paraId="07D5276D"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17563E7E"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62A81C99"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665DF598"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90,000</w:t>
            </w:r>
          </w:p>
        </w:tc>
      </w:tr>
      <w:tr w:rsidR="00922BC0" w:rsidRPr="00140D17" w14:paraId="0B960390" w14:textId="77777777">
        <w:trPr>
          <w:trHeight w:val="915"/>
        </w:trPr>
        <w:tc>
          <w:tcPr>
            <w:tcW w:w="703" w:type="dxa"/>
            <w:tcBorders>
              <w:top w:val="nil"/>
              <w:left w:val="single" w:sz="4" w:space="0" w:color="auto"/>
              <w:bottom w:val="single" w:sz="4" w:space="0" w:color="auto"/>
              <w:right w:val="single" w:sz="4" w:space="0" w:color="auto"/>
            </w:tcBorders>
            <w:shd w:val="clear" w:color="000000" w:fill="FFFFFF"/>
            <w:vAlign w:val="center"/>
          </w:tcPr>
          <w:p w14:paraId="49DD6780"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17</w:t>
            </w:r>
          </w:p>
        </w:tc>
        <w:tc>
          <w:tcPr>
            <w:tcW w:w="2969" w:type="dxa"/>
            <w:tcBorders>
              <w:top w:val="nil"/>
              <w:left w:val="nil"/>
              <w:bottom w:val="single" w:sz="4" w:space="0" w:color="auto"/>
              <w:right w:val="single" w:sz="4" w:space="0" w:color="auto"/>
            </w:tcBorders>
            <w:shd w:val="clear" w:color="auto" w:fill="auto"/>
            <w:vAlign w:val="center"/>
          </w:tcPr>
          <w:p w14:paraId="4DD87297"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西部（重庆）科学城新一代信息技术产业园示范区建设项目</w:t>
            </w:r>
          </w:p>
        </w:tc>
        <w:tc>
          <w:tcPr>
            <w:tcW w:w="1555" w:type="dxa"/>
            <w:tcBorders>
              <w:top w:val="nil"/>
              <w:left w:val="nil"/>
              <w:bottom w:val="single" w:sz="4" w:space="0" w:color="auto"/>
              <w:right w:val="single" w:sz="4" w:space="0" w:color="auto"/>
            </w:tcBorders>
            <w:shd w:val="clear" w:color="000000" w:fill="FFFFFF"/>
            <w:vAlign w:val="center"/>
          </w:tcPr>
          <w:p w14:paraId="03B0E393"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34173447"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793D5245"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408A1009"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80,000</w:t>
            </w:r>
          </w:p>
        </w:tc>
      </w:tr>
      <w:tr w:rsidR="00922BC0" w:rsidRPr="00140D17" w14:paraId="6492203D" w14:textId="77777777">
        <w:trPr>
          <w:trHeight w:val="915"/>
        </w:trPr>
        <w:tc>
          <w:tcPr>
            <w:tcW w:w="703" w:type="dxa"/>
            <w:tcBorders>
              <w:top w:val="nil"/>
              <w:left w:val="single" w:sz="4" w:space="0" w:color="auto"/>
              <w:bottom w:val="single" w:sz="4" w:space="0" w:color="auto"/>
              <w:right w:val="single" w:sz="4" w:space="0" w:color="auto"/>
            </w:tcBorders>
            <w:shd w:val="clear" w:color="000000" w:fill="FFFFFF"/>
            <w:vAlign w:val="center"/>
          </w:tcPr>
          <w:p w14:paraId="15135A12"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18</w:t>
            </w:r>
          </w:p>
        </w:tc>
        <w:tc>
          <w:tcPr>
            <w:tcW w:w="2969" w:type="dxa"/>
            <w:tcBorders>
              <w:top w:val="nil"/>
              <w:left w:val="nil"/>
              <w:bottom w:val="single" w:sz="4" w:space="0" w:color="auto"/>
              <w:right w:val="single" w:sz="4" w:space="0" w:color="auto"/>
            </w:tcBorders>
            <w:shd w:val="clear" w:color="auto" w:fill="auto"/>
            <w:vAlign w:val="center"/>
          </w:tcPr>
          <w:p w14:paraId="22732534"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西部（重庆）科学城科技创新产业园示范区建设项目</w:t>
            </w:r>
          </w:p>
        </w:tc>
        <w:tc>
          <w:tcPr>
            <w:tcW w:w="1555" w:type="dxa"/>
            <w:tcBorders>
              <w:top w:val="nil"/>
              <w:left w:val="nil"/>
              <w:bottom w:val="single" w:sz="4" w:space="0" w:color="auto"/>
              <w:right w:val="single" w:sz="4" w:space="0" w:color="auto"/>
            </w:tcBorders>
            <w:shd w:val="clear" w:color="000000" w:fill="FFFFFF"/>
            <w:vAlign w:val="center"/>
          </w:tcPr>
          <w:p w14:paraId="36670C5D"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2A5228C6"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2CF2F75E"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000896E9"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17,200</w:t>
            </w:r>
          </w:p>
        </w:tc>
      </w:tr>
      <w:tr w:rsidR="00922BC0" w:rsidRPr="00140D17" w14:paraId="537814E5" w14:textId="77777777">
        <w:trPr>
          <w:trHeight w:val="915"/>
        </w:trPr>
        <w:tc>
          <w:tcPr>
            <w:tcW w:w="703" w:type="dxa"/>
            <w:tcBorders>
              <w:top w:val="nil"/>
              <w:left w:val="single" w:sz="4" w:space="0" w:color="auto"/>
              <w:bottom w:val="single" w:sz="4" w:space="0" w:color="auto"/>
              <w:right w:val="single" w:sz="4" w:space="0" w:color="auto"/>
            </w:tcBorders>
            <w:shd w:val="clear" w:color="000000" w:fill="FFFFFF"/>
            <w:vAlign w:val="center"/>
          </w:tcPr>
          <w:p w14:paraId="54EBBBD2"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19</w:t>
            </w:r>
          </w:p>
        </w:tc>
        <w:tc>
          <w:tcPr>
            <w:tcW w:w="2969" w:type="dxa"/>
            <w:tcBorders>
              <w:top w:val="nil"/>
              <w:left w:val="nil"/>
              <w:bottom w:val="single" w:sz="4" w:space="0" w:color="auto"/>
              <w:right w:val="single" w:sz="4" w:space="0" w:color="auto"/>
            </w:tcBorders>
            <w:shd w:val="clear" w:color="auto" w:fill="auto"/>
            <w:vAlign w:val="center"/>
          </w:tcPr>
          <w:p w14:paraId="729151D6"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w:t>
            </w:r>
            <w:proofErr w:type="gramStart"/>
            <w:r w:rsidRPr="00140D17">
              <w:rPr>
                <w:rFonts w:eastAsia="宋体" w:cs="宋体" w:hint="eastAsia"/>
                <w:color w:val="000000"/>
                <w:kern w:val="0"/>
                <w:sz w:val="20"/>
                <w:szCs w:val="20"/>
              </w:rPr>
              <w:t>科学城环寨山坪</w:t>
            </w:r>
            <w:proofErr w:type="gramEnd"/>
            <w:r w:rsidRPr="00140D17">
              <w:rPr>
                <w:rFonts w:eastAsia="宋体" w:cs="宋体" w:hint="eastAsia"/>
                <w:color w:val="000000"/>
                <w:kern w:val="0"/>
                <w:sz w:val="20"/>
                <w:szCs w:val="20"/>
              </w:rPr>
              <w:t>产业带二期建设项目</w:t>
            </w:r>
          </w:p>
        </w:tc>
        <w:tc>
          <w:tcPr>
            <w:tcW w:w="1555" w:type="dxa"/>
            <w:tcBorders>
              <w:top w:val="nil"/>
              <w:left w:val="nil"/>
              <w:bottom w:val="single" w:sz="4" w:space="0" w:color="auto"/>
              <w:right w:val="single" w:sz="4" w:space="0" w:color="auto"/>
            </w:tcBorders>
            <w:shd w:val="clear" w:color="000000" w:fill="FFFFFF"/>
            <w:vAlign w:val="center"/>
          </w:tcPr>
          <w:p w14:paraId="4BFD63D2"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52EB4A7A"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27950656"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1B20C6D2"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4,600</w:t>
            </w:r>
          </w:p>
        </w:tc>
      </w:tr>
      <w:tr w:rsidR="00922BC0" w:rsidRPr="00140D17" w14:paraId="79C2DE7B" w14:textId="77777777">
        <w:trPr>
          <w:trHeight w:val="915"/>
        </w:trPr>
        <w:tc>
          <w:tcPr>
            <w:tcW w:w="703" w:type="dxa"/>
            <w:tcBorders>
              <w:top w:val="nil"/>
              <w:left w:val="single" w:sz="4" w:space="0" w:color="auto"/>
              <w:bottom w:val="single" w:sz="4" w:space="0" w:color="auto"/>
              <w:right w:val="single" w:sz="4" w:space="0" w:color="auto"/>
            </w:tcBorders>
            <w:shd w:val="clear" w:color="000000" w:fill="FFFFFF"/>
            <w:vAlign w:val="center"/>
          </w:tcPr>
          <w:p w14:paraId="40C66E48"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20</w:t>
            </w:r>
          </w:p>
        </w:tc>
        <w:tc>
          <w:tcPr>
            <w:tcW w:w="2969" w:type="dxa"/>
            <w:tcBorders>
              <w:top w:val="nil"/>
              <w:left w:val="nil"/>
              <w:bottom w:val="single" w:sz="4" w:space="0" w:color="auto"/>
              <w:right w:val="single" w:sz="4" w:space="0" w:color="auto"/>
            </w:tcBorders>
            <w:shd w:val="clear" w:color="auto" w:fill="auto"/>
            <w:vAlign w:val="center"/>
          </w:tcPr>
          <w:p w14:paraId="178198E0"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西部（重庆）科学城新一代信息技术产业园一期建设项目</w:t>
            </w:r>
          </w:p>
        </w:tc>
        <w:tc>
          <w:tcPr>
            <w:tcW w:w="1555" w:type="dxa"/>
            <w:tcBorders>
              <w:top w:val="nil"/>
              <w:left w:val="nil"/>
              <w:bottom w:val="single" w:sz="4" w:space="0" w:color="auto"/>
              <w:right w:val="single" w:sz="4" w:space="0" w:color="auto"/>
            </w:tcBorders>
            <w:shd w:val="clear" w:color="000000" w:fill="FFFFFF"/>
            <w:vAlign w:val="center"/>
          </w:tcPr>
          <w:p w14:paraId="61D27F3F"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636884BA"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3BB8C28A"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3A0C0259"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18,000</w:t>
            </w:r>
          </w:p>
        </w:tc>
      </w:tr>
      <w:tr w:rsidR="00922BC0" w:rsidRPr="00140D17" w14:paraId="72701CE5" w14:textId="77777777">
        <w:trPr>
          <w:trHeight w:val="915"/>
        </w:trPr>
        <w:tc>
          <w:tcPr>
            <w:tcW w:w="703" w:type="dxa"/>
            <w:tcBorders>
              <w:top w:val="nil"/>
              <w:left w:val="single" w:sz="4" w:space="0" w:color="auto"/>
              <w:bottom w:val="single" w:sz="4" w:space="0" w:color="auto"/>
              <w:right w:val="single" w:sz="4" w:space="0" w:color="auto"/>
            </w:tcBorders>
            <w:shd w:val="clear" w:color="000000" w:fill="FFFFFF"/>
            <w:vAlign w:val="center"/>
          </w:tcPr>
          <w:p w14:paraId="43DDFFD5"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21</w:t>
            </w:r>
          </w:p>
        </w:tc>
        <w:tc>
          <w:tcPr>
            <w:tcW w:w="2969" w:type="dxa"/>
            <w:tcBorders>
              <w:top w:val="nil"/>
              <w:left w:val="nil"/>
              <w:bottom w:val="single" w:sz="4" w:space="0" w:color="auto"/>
              <w:right w:val="single" w:sz="4" w:space="0" w:color="auto"/>
            </w:tcBorders>
            <w:shd w:val="clear" w:color="auto" w:fill="auto"/>
            <w:vAlign w:val="center"/>
          </w:tcPr>
          <w:p w14:paraId="36AC5EA1"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w:t>
            </w:r>
            <w:proofErr w:type="gramStart"/>
            <w:r w:rsidRPr="00140D17">
              <w:rPr>
                <w:rFonts w:eastAsia="宋体" w:cs="宋体" w:hint="eastAsia"/>
                <w:color w:val="000000"/>
                <w:kern w:val="0"/>
                <w:sz w:val="20"/>
                <w:szCs w:val="20"/>
              </w:rPr>
              <w:t>科学城环寨山坪</w:t>
            </w:r>
            <w:proofErr w:type="gramEnd"/>
            <w:r w:rsidRPr="00140D17">
              <w:rPr>
                <w:rFonts w:eastAsia="宋体" w:cs="宋体" w:hint="eastAsia"/>
                <w:color w:val="000000"/>
                <w:kern w:val="0"/>
                <w:sz w:val="20"/>
                <w:szCs w:val="20"/>
              </w:rPr>
              <w:t>产业带三期建设项目</w:t>
            </w:r>
          </w:p>
        </w:tc>
        <w:tc>
          <w:tcPr>
            <w:tcW w:w="1555" w:type="dxa"/>
            <w:tcBorders>
              <w:top w:val="nil"/>
              <w:left w:val="nil"/>
              <w:bottom w:val="single" w:sz="4" w:space="0" w:color="auto"/>
              <w:right w:val="single" w:sz="4" w:space="0" w:color="auto"/>
            </w:tcBorders>
            <w:shd w:val="clear" w:color="000000" w:fill="FFFFFF"/>
            <w:vAlign w:val="center"/>
          </w:tcPr>
          <w:p w14:paraId="0DB70E93"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42B6C6D6"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78F6EABD"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33983D30"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7,000</w:t>
            </w:r>
          </w:p>
        </w:tc>
      </w:tr>
      <w:tr w:rsidR="00922BC0" w:rsidRPr="00140D17" w14:paraId="75782608" w14:textId="77777777">
        <w:trPr>
          <w:trHeight w:val="915"/>
        </w:trPr>
        <w:tc>
          <w:tcPr>
            <w:tcW w:w="703" w:type="dxa"/>
            <w:tcBorders>
              <w:top w:val="nil"/>
              <w:left w:val="single" w:sz="4" w:space="0" w:color="auto"/>
              <w:bottom w:val="single" w:sz="4" w:space="0" w:color="auto"/>
              <w:right w:val="single" w:sz="4" w:space="0" w:color="auto"/>
            </w:tcBorders>
            <w:shd w:val="clear" w:color="000000" w:fill="FFFFFF"/>
            <w:vAlign w:val="center"/>
          </w:tcPr>
          <w:p w14:paraId="521181D0" w14:textId="77777777" w:rsidR="00922BC0" w:rsidRPr="00140D17" w:rsidRDefault="00140D17">
            <w:pPr>
              <w:widowControl/>
              <w:adjustRightInd w:val="0"/>
              <w:snapToGrid w:val="0"/>
              <w:spacing w:line="240" w:lineRule="auto"/>
              <w:ind w:firstLineChars="0" w:firstLine="0"/>
              <w:jc w:val="center"/>
              <w:rPr>
                <w:rFonts w:eastAsia="宋体" w:cs="Times New Roman"/>
                <w:kern w:val="0"/>
                <w:sz w:val="24"/>
                <w:szCs w:val="24"/>
              </w:rPr>
            </w:pPr>
            <w:r w:rsidRPr="00140D17">
              <w:rPr>
                <w:rFonts w:eastAsia="宋体" w:cs="Times New Roman"/>
                <w:kern w:val="0"/>
                <w:sz w:val="24"/>
                <w:szCs w:val="24"/>
              </w:rPr>
              <w:t>22</w:t>
            </w:r>
          </w:p>
        </w:tc>
        <w:tc>
          <w:tcPr>
            <w:tcW w:w="2969" w:type="dxa"/>
            <w:tcBorders>
              <w:top w:val="nil"/>
              <w:left w:val="nil"/>
              <w:bottom w:val="single" w:sz="4" w:space="0" w:color="auto"/>
              <w:right w:val="single" w:sz="4" w:space="0" w:color="auto"/>
            </w:tcBorders>
            <w:shd w:val="clear" w:color="auto" w:fill="auto"/>
            <w:vAlign w:val="center"/>
          </w:tcPr>
          <w:p w14:paraId="04ADF5E3" w14:textId="77777777" w:rsidR="00922BC0" w:rsidRPr="00140D17" w:rsidRDefault="00140D17">
            <w:pPr>
              <w:widowControl/>
              <w:adjustRightInd w:val="0"/>
              <w:snapToGrid w:val="0"/>
              <w:spacing w:line="240" w:lineRule="auto"/>
              <w:ind w:firstLineChars="0" w:firstLine="0"/>
              <w:jc w:val="left"/>
              <w:rPr>
                <w:rFonts w:eastAsia="宋体" w:cs="宋体"/>
                <w:color w:val="000000"/>
                <w:kern w:val="0"/>
                <w:sz w:val="20"/>
                <w:szCs w:val="20"/>
              </w:rPr>
            </w:pPr>
            <w:r w:rsidRPr="00140D17">
              <w:rPr>
                <w:rFonts w:eastAsia="宋体" w:cs="宋体" w:hint="eastAsia"/>
                <w:color w:val="000000"/>
                <w:kern w:val="0"/>
                <w:sz w:val="20"/>
                <w:szCs w:val="20"/>
              </w:rPr>
              <w:t>西部（重庆）科学城高技术服务产业园二期建设项目</w:t>
            </w:r>
          </w:p>
        </w:tc>
        <w:tc>
          <w:tcPr>
            <w:tcW w:w="1555" w:type="dxa"/>
            <w:tcBorders>
              <w:top w:val="nil"/>
              <w:left w:val="nil"/>
              <w:bottom w:val="single" w:sz="4" w:space="0" w:color="auto"/>
              <w:right w:val="single" w:sz="4" w:space="0" w:color="auto"/>
            </w:tcBorders>
            <w:shd w:val="clear" w:color="000000" w:fill="FFFFFF"/>
            <w:vAlign w:val="center"/>
          </w:tcPr>
          <w:p w14:paraId="20BEB978"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市政和产业园区基础设施</w:t>
            </w:r>
          </w:p>
        </w:tc>
        <w:tc>
          <w:tcPr>
            <w:tcW w:w="990" w:type="dxa"/>
            <w:tcBorders>
              <w:top w:val="nil"/>
              <w:left w:val="nil"/>
              <w:bottom w:val="single" w:sz="4" w:space="0" w:color="auto"/>
              <w:right w:val="single" w:sz="4" w:space="0" w:color="auto"/>
            </w:tcBorders>
            <w:shd w:val="clear" w:color="000000" w:fill="FFFFFF"/>
            <w:vAlign w:val="center"/>
          </w:tcPr>
          <w:p w14:paraId="4FDDE651"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高新开发集团</w:t>
            </w:r>
          </w:p>
        </w:tc>
        <w:tc>
          <w:tcPr>
            <w:tcW w:w="2425" w:type="dxa"/>
            <w:tcBorders>
              <w:top w:val="nil"/>
              <w:left w:val="nil"/>
              <w:bottom w:val="single" w:sz="4" w:space="0" w:color="auto"/>
              <w:right w:val="single" w:sz="4" w:space="0" w:color="auto"/>
            </w:tcBorders>
            <w:shd w:val="clear" w:color="000000" w:fill="FFFFFF"/>
            <w:vAlign w:val="center"/>
          </w:tcPr>
          <w:p w14:paraId="0ED99456" w14:textId="77777777" w:rsidR="00922BC0" w:rsidRPr="00140D17" w:rsidRDefault="00140D17">
            <w:pPr>
              <w:widowControl/>
              <w:adjustRightInd w:val="0"/>
              <w:snapToGrid w:val="0"/>
              <w:spacing w:line="240" w:lineRule="auto"/>
              <w:ind w:firstLineChars="0" w:firstLine="0"/>
              <w:jc w:val="center"/>
              <w:rPr>
                <w:rFonts w:eastAsia="宋体" w:cs="宋体"/>
                <w:kern w:val="0"/>
                <w:sz w:val="20"/>
                <w:szCs w:val="20"/>
              </w:rPr>
            </w:pPr>
            <w:r w:rsidRPr="00140D17">
              <w:rPr>
                <w:rFonts w:eastAsia="宋体" w:cs="宋体" w:hint="eastAsia"/>
                <w:kern w:val="0"/>
                <w:sz w:val="20"/>
                <w:szCs w:val="20"/>
              </w:rPr>
              <w:t>其他自求平衡专项债券</w:t>
            </w:r>
          </w:p>
        </w:tc>
        <w:tc>
          <w:tcPr>
            <w:tcW w:w="1134" w:type="dxa"/>
            <w:tcBorders>
              <w:top w:val="nil"/>
              <w:left w:val="nil"/>
              <w:bottom w:val="single" w:sz="4" w:space="0" w:color="auto"/>
              <w:right w:val="single" w:sz="4" w:space="0" w:color="auto"/>
            </w:tcBorders>
            <w:shd w:val="clear" w:color="auto" w:fill="auto"/>
            <w:vAlign w:val="center"/>
          </w:tcPr>
          <w:p w14:paraId="4C1C51BA" w14:textId="77777777" w:rsidR="00922BC0" w:rsidRPr="00140D17" w:rsidRDefault="00140D17">
            <w:pPr>
              <w:widowControl/>
              <w:adjustRightInd w:val="0"/>
              <w:snapToGrid w:val="0"/>
              <w:spacing w:line="240" w:lineRule="auto"/>
              <w:ind w:firstLineChars="0" w:firstLine="0"/>
              <w:jc w:val="right"/>
              <w:rPr>
                <w:rFonts w:eastAsia="宋体" w:cs="Times New Roman"/>
                <w:color w:val="000000"/>
                <w:kern w:val="0"/>
                <w:sz w:val="21"/>
                <w:szCs w:val="21"/>
              </w:rPr>
            </w:pPr>
            <w:r w:rsidRPr="00140D17">
              <w:rPr>
                <w:rFonts w:eastAsia="宋体" w:cs="Times New Roman"/>
                <w:color w:val="000000"/>
                <w:kern w:val="0"/>
                <w:sz w:val="21"/>
                <w:szCs w:val="21"/>
              </w:rPr>
              <w:t>8,000</w:t>
            </w:r>
          </w:p>
        </w:tc>
      </w:tr>
    </w:tbl>
    <w:p w14:paraId="1D57FC77" w14:textId="77777777" w:rsidR="00922BC0" w:rsidRPr="00140D17" w:rsidRDefault="00922BC0">
      <w:pPr>
        <w:ind w:firstLineChars="0" w:firstLine="0"/>
        <w:jc w:val="left"/>
        <w:rPr>
          <w:rFonts w:eastAsia="方正楷体_GBK"/>
          <w:sz w:val="24"/>
          <w:szCs w:val="24"/>
        </w:rPr>
      </w:pPr>
    </w:p>
    <w:p w14:paraId="537D28F0" w14:textId="77777777" w:rsidR="00140D17" w:rsidRPr="00140D17" w:rsidRDefault="00140D17">
      <w:pPr>
        <w:ind w:firstLineChars="0" w:firstLine="0"/>
        <w:jc w:val="left"/>
        <w:rPr>
          <w:rFonts w:eastAsia="方正楷体_GBK"/>
          <w:sz w:val="24"/>
          <w:szCs w:val="24"/>
        </w:rPr>
      </w:pPr>
    </w:p>
    <w:p w14:paraId="03985283" w14:textId="77777777" w:rsidR="00140D17" w:rsidRPr="00140D17" w:rsidRDefault="00140D17">
      <w:pPr>
        <w:ind w:firstLineChars="0" w:firstLine="0"/>
        <w:jc w:val="left"/>
        <w:rPr>
          <w:rFonts w:eastAsia="方正楷体_GBK"/>
          <w:sz w:val="24"/>
          <w:szCs w:val="24"/>
        </w:rPr>
      </w:pPr>
    </w:p>
    <w:p w14:paraId="05A21E78" w14:textId="77777777" w:rsidR="00140D17" w:rsidRPr="00140D17" w:rsidRDefault="00140D17">
      <w:pPr>
        <w:ind w:firstLineChars="0" w:firstLine="0"/>
        <w:jc w:val="left"/>
        <w:rPr>
          <w:rFonts w:eastAsia="方正楷体_GBK"/>
          <w:sz w:val="24"/>
          <w:szCs w:val="24"/>
        </w:rPr>
      </w:pPr>
    </w:p>
    <w:p w14:paraId="3777A1E2" w14:textId="77777777" w:rsidR="00140D17" w:rsidRPr="00140D17" w:rsidRDefault="00140D17">
      <w:pPr>
        <w:ind w:firstLineChars="0" w:firstLine="0"/>
        <w:jc w:val="left"/>
        <w:rPr>
          <w:rFonts w:eastAsia="方正楷体_GBK"/>
          <w:sz w:val="24"/>
          <w:szCs w:val="24"/>
        </w:rPr>
      </w:pPr>
    </w:p>
    <w:p w14:paraId="038A2F1A" w14:textId="77777777" w:rsidR="00140D17" w:rsidRPr="00140D17" w:rsidRDefault="00140D17">
      <w:pPr>
        <w:ind w:firstLineChars="0" w:firstLine="0"/>
        <w:jc w:val="left"/>
        <w:rPr>
          <w:rFonts w:eastAsia="方正楷体_GBK"/>
          <w:sz w:val="24"/>
          <w:szCs w:val="24"/>
        </w:rPr>
      </w:pPr>
    </w:p>
    <w:p w14:paraId="673D9D4F" w14:textId="77777777" w:rsidR="00140D17" w:rsidRPr="00140D17" w:rsidRDefault="00140D17">
      <w:pPr>
        <w:ind w:firstLineChars="0" w:firstLine="0"/>
        <w:jc w:val="left"/>
        <w:rPr>
          <w:rFonts w:eastAsia="方正楷体_GBK"/>
          <w:sz w:val="24"/>
          <w:szCs w:val="24"/>
        </w:rPr>
      </w:pPr>
    </w:p>
    <w:p w14:paraId="41C8C7A0" w14:textId="77777777" w:rsidR="00140D17" w:rsidRPr="00140D17" w:rsidRDefault="00140D17">
      <w:pPr>
        <w:ind w:firstLineChars="0" w:firstLine="0"/>
        <w:jc w:val="left"/>
        <w:rPr>
          <w:rFonts w:eastAsia="方正楷体_GBK"/>
          <w:sz w:val="24"/>
          <w:szCs w:val="24"/>
        </w:rPr>
      </w:pPr>
    </w:p>
    <w:p w14:paraId="4E9F1C7E" w14:textId="77777777" w:rsidR="00140D17" w:rsidRPr="00140D17" w:rsidRDefault="00140D17">
      <w:pPr>
        <w:ind w:firstLineChars="0" w:firstLine="0"/>
        <w:jc w:val="left"/>
        <w:rPr>
          <w:rFonts w:eastAsia="方正楷体_GBK"/>
          <w:sz w:val="24"/>
          <w:szCs w:val="24"/>
        </w:rPr>
      </w:pPr>
    </w:p>
    <w:p w14:paraId="4914DFAB" w14:textId="77777777" w:rsidR="00140D17" w:rsidRPr="00140D17" w:rsidRDefault="00140D17">
      <w:pPr>
        <w:ind w:firstLineChars="0" w:firstLine="0"/>
        <w:jc w:val="left"/>
        <w:rPr>
          <w:rFonts w:eastAsia="方正楷体_GBK"/>
          <w:sz w:val="24"/>
          <w:szCs w:val="24"/>
        </w:rPr>
      </w:pPr>
    </w:p>
    <w:p w14:paraId="40D5916A" w14:textId="77777777" w:rsidR="00140D17" w:rsidRPr="00140D17" w:rsidRDefault="00140D17">
      <w:pPr>
        <w:ind w:firstLineChars="0" w:firstLine="0"/>
        <w:jc w:val="left"/>
        <w:rPr>
          <w:rFonts w:eastAsia="方正楷体_GBK"/>
          <w:sz w:val="24"/>
          <w:szCs w:val="24"/>
        </w:rPr>
      </w:pPr>
    </w:p>
    <w:p w14:paraId="5C3877BB" w14:textId="77777777" w:rsidR="00140D17" w:rsidRPr="00140D17" w:rsidRDefault="00140D17">
      <w:pPr>
        <w:ind w:firstLineChars="0" w:firstLine="0"/>
        <w:jc w:val="left"/>
        <w:rPr>
          <w:rFonts w:eastAsia="方正楷体_GBK"/>
          <w:sz w:val="24"/>
          <w:szCs w:val="24"/>
        </w:rPr>
      </w:pPr>
    </w:p>
    <w:p w14:paraId="7D56342B" w14:textId="77777777" w:rsidR="00140D17" w:rsidRPr="00140D17" w:rsidRDefault="00140D17">
      <w:pPr>
        <w:ind w:firstLineChars="0" w:firstLine="0"/>
        <w:jc w:val="left"/>
        <w:rPr>
          <w:rFonts w:eastAsia="方正楷体_GBK"/>
          <w:sz w:val="24"/>
          <w:szCs w:val="24"/>
        </w:rPr>
      </w:pPr>
    </w:p>
    <w:p w14:paraId="6F1C63C2" w14:textId="77777777" w:rsidR="00140D17" w:rsidRPr="00140D17" w:rsidRDefault="00140D17">
      <w:pPr>
        <w:ind w:firstLineChars="0" w:firstLine="0"/>
        <w:jc w:val="left"/>
        <w:rPr>
          <w:rFonts w:eastAsia="方正楷体_GBK"/>
          <w:sz w:val="24"/>
          <w:szCs w:val="24"/>
        </w:rPr>
      </w:pPr>
    </w:p>
    <w:p w14:paraId="2F2BF959" w14:textId="77777777" w:rsidR="00140D17" w:rsidRPr="00140D17" w:rsidRDefault="00140D17">
      <w:pPr>
        <w:ind w:firstLineChars="0" w:firstLine="0"/>
        <w:jc w:val="left"/>
        <w:rPr>
          <w:rFonts w:eastAsia="方正楷体_GBK"/>
          <w:sz w:val="24"/>
          <w:szCs w:val="24"/>
        </w:rPr>
      </w:pPr>
    </w:p>
    <w:p w14:paraId="45098627" w14:textId="77777777" w:rsidR="00140D17" w:rsidRPr="00140D17" w:rsidRDefault="00140D17">
      <w:pPr>
        <w:ind w:firstLineChars="0" w:firstLine="0"/>
        <w:jc w:val="left"/>
        <w:rPr>
          <w:rFonts w:eastAsia="方正楷体_GBK"/>
          <w:sz w:val="24"/>
          <w:szCs w:val="24"/>
        </w:rPr>
      </w:pPr>
    </w:p>
    <w:p w14:paraId="196C5033" w14:textId="77777777" w:rsidR="00140D17" w:rsidRPr="00140D17" w:rsidRDefault="00140D17">
      <w:pPr>
        <w:ind w:firstLineChars="0" w:firstLine="0"/>
        <w:jc w:val="left"/>
        <w:rPr>
          <w:rFonts w:eastAsia="方正楷体_GBK"/>
          <w:sz w:val="24"/>
          <w:szCs w:val="24"/>
        </w:rPr>
      </w:pPr>
    </w:p>
    <w:p w14:paraId="6B4D79AF" w14:textId="77777777" w:rsidR="00140D17" w:rsidRPr="00140D17" w:rsidRDefault="00140D17">
      <w:pPr>
        <w:ind w:firstLineChars="0" w:firstLine="0"/>
        <w:jc w:val="left"/>
        <w:rPr>
          <w:rFonts w:eastAsia="方正楷体_GBK"/>
          <w:sz w:val="24"/>
          <w:szCs w:val="24"/>
        </w:rPr>
      </w:pPr>
    </w:p>
    <w:p w14:paraId="16422184" w14:textId="77777777" w:rsidR="00140D17" w:rsidRPr="00140D17" w:rsidRDefault="00140D17">
      <w:pPr>
        <w:ind w:firstLineChars="0" w:firstLine="0"/>
        <w:jc w:val="left"/>
        <w:rPr>
          <w:rFonts w:eastAsia="方正楷体_GBK"/>
          <w:sz w:val="24"/>
          <w:szCs w:val="24"/>
        </w:rPr>
      </w:pPr>
    </w:p>
    <w:p w14:paraId="020C9102" w14:textId="77777777" w:rsidR="00140D17" w:rsidRPr="00140D17" w:rsidRDefault="00140D17">
      <w:pPr>
        <w:ind w:firstLineChars="0" w:firstLine="0"/>
        <w:jc w:val="left"/>
        <w:rPr>
          <w:rFonts w:eastAsia="方正楷体_GBK"/>
          <w:sz w:val="24"/>
          <w:szCs w:val="24"/>
        </w:rPr>
      </w:pPr>
    </w:p>
    <w:p w14:paraId="3723BB37" w14:textId="77777777" w:rsidR="00140D17" w:rsidRPr="00140D17" w:rsidRDefault="00140D17">
      <w:pPr>
        <w:ind w:firstLineChars="0" w:firstLine="0"/>
        <w:jc w:val="left"/>
        <w:rPr>
          <w:rFonts w:eastAsia="方正楷体_GBK"/>
          <w:sz w:val="24"/>
          <w:szCs w:val="24"/>
        </w:rPr>
      </w:pPr>
    </w:p>
    <w:p w14:paraId="70D1FD61" w14:textId="77777777" w:rsidR="00140D17" w:rsidRPr="00140D17" w:rsidRDefault="00140D17">
      <w:pPr>
        <w:ind w:firstLineChars="0" w:firstLine="0"/>
        <w:jc w:val="left"/>
        <w:rPr>
          <w:rFonts w:eastAsia="方正楷体_GBK"/>
          <w:sz w:val="24"/>
          <w:szCs w:val="24"/>
        </w:rPr>
      </w:pPr>
    </w:p>
    <w:p w14:paraId="42F25F42" w14:textId="77777777" w:rsidR="00140D17" w:rsidRPr="00140D17" w:rsidRDefault="00140D17">
      <w:pPr>
        <w:ind w:firstLineChars="0" w:firstLine="0"/>
        <w:jc w:val="left"/>
        <w:rPr>
          <w:rFonts w:eastAsia="方正楷体_GBK"/>
          <w:sz w:val="24"/>
          <w:szCs w:val="24"/>
        </w:rPr>
      </w:pPr>
    </w:p>
    <w:p w14:paraId="673D4BE7" w14:textId="77777777" w:rsidR="00140D17" w:rsidRPr="00140D17" w:rsidRDefault="00140D17" w:rsidP="00140D17">
      <w:pPr>
        <w:spacing w:line="660" w:lineRule="exact"/>
        <w:ind w:firstLineChars="0" w:firstLine="0"/>
        <w:jc w:val="left"/>
        <w:rPr>
          <w:rFonts w:eastAsia="方正楷体_GBK"/>
          <w:sz w:val="24"/>
          <w:szCs w:val="24"/>
        </w:rPr>
      </w:pPr>
    </w:p>
    <w:p w14:paraId="3595D075" w14:textId="77777777" w:rsidR="00140D17" w:rsidRPr="00140D17" w:rsidRDefault="00140D17" w:rsidP="00140D17">
      <w:pPr>
        <w:spacing w:line="660" w:lineRule="exact"/>
        <w:ind w:firstLineChars="0" w:firstLine="0"/>
        <w:jc w:val="left"/>
        <w:rPr>
          <w:rFonts w:eastAsia="方正楷体_GBK"/>
          <w:sz w:val="24"/>
          <w:szCs w:val="24"/>
        </w:rPr>
      </w:pPr>
    </w:p>
    <w:p w14:paraId="4F6AF5CA" w14:textId="77777777" w:rsidR="00140D17" w:rsidRPr="00140D17" w:rsidRDefault="00140D17" w:rsidP="00140D17">
      <w:pPr>
        <w:spacing w:line="660" w:lineRule="exact"/>
        <w:ind w:firstLineChars="0" w:firstLine="0"/>
        <w:jc w:val="left"/>
        <w:rPr>
          <w:rFonts w:eastAsia="方正楷体_GBK"/>
          <w:sz w:val="24"/>
          <w:szCs w:val="24"/>
        </w:rPr>
      </w:pPr>
    </w:p>
    <w:p w14:paraId="556425B1" w14:textId="77777777" w:rsidR="00140D17" w:rsidRPr="00140D17" w:rsidRDefault="00140D17" w:rsidP="00140D17">
      <w:pPr>
        <w:pBdr>
          <w:top w:val="single" w:sz="4" w:space="1" w:color="auto"/>
          <w:bottom w:val="single" w:sz="4" w:space="2" w:color="auto"/>
        </w:pBdr>
        <w:spacing w:line="360" w:lineRule="exact"/>
        <w:ind w:firstLineChars="100" w:firstLine="280"/>
        <w:rPr>
          <w:rFonts w:cs="方正仿宋_GBK"/>
        </w:rPr>
      </w:pPr>
      <w:r w:rsidRPr="00140D17">
        <w:rPr>
          <w:rFonts w:cs="Times New Roman"/>
          <w:sz w:val="28"/>
          <w:szCs w:val="28"/>
        </w:rPr>
        <w:t>西部科学城重庆高新区管委会</w:t>
      </w:r>
      <w:r w:rsidRPr="00140D17">
        <w:rPr>
          <w:rFonts w:cs="Times New Roman" w:hint="eastAsia"/>
          <w:sz w:val="28"/>
          <w:szCs w:val="28"/>
        </w:rPr>
        <w:t>办公室</w:t>
      </w:r>
      <w:r w:rsidRPr="00140D17">
        <w:rPr>
          <w:rFonts w:cs="Times New Roman" w:hint="eastAsia"/>
          <w:sz w:val="28"/>
          <w:szCs w:val="28"/>
        </w:rPr>
        <w:t xml:space="preserve">       </w:t>
      </w:r>
      <w:r w:rsidRPr="00140D17">
        <w:rPr>
          <w:rFonts w:cs="Times New Roman"/>
          <w:sz w:val="28"/>
          <w:szCs w:val="28"/>
        </w:rPr>
        <w:t xml:space="preserve"> 202</w:t>
      </w:r>
      <w:r w:rsidRPr="00140D17">
        <w:rPr>
          <w:rFonts w:cs="Times New Roman" w:hint="eastAsia"/>
          <w:sz w:val="28"/>
          <w:szCs w:val="28"/>
        </w:rPr>
        <w:t>3</w:t>
      </w:r>
      <w:r w:rsidRPr="00140D17">
        <w:rPr>
          <w:rFonts w:cs="Times New Roman"/>
          <w:sz w:val="28"/>
          <w:szCs w:val="28"/>
        </w:rPr>
        <w:t>年</w:t>
      </w:r>
      <w:r w:rsidRPr="00140D17">
        <w:rPr>
          <w:rFonts w:cs="Times New Roman" w:hint="eastAsia"/>
          <w:sz w:val="28"/>
          <w:szCs w:val="28"/>
        </w:rPr>
        <w:t>9</w:t>
      </w:r>
      <w:r w:rsidRPr="00140D17">
        <w:rPr>
          <w:rFonts w:cs="Times New Roman"/>
          <w:sz w:val="28"/>
          <w:szCs w:val="28"/>
        </w:rPr>
        <w:t>月</w:t>
      </w:r>
      <w:r w:rsidRPr="00140D17">
        <w:rPr>
          <w:rFonts w:cs="Times New Roman" w:hint="eastAsia"/>
          <w:sz w:val="28"/>
          <w:szCs w:val="28"/>
        </w:rPr>
        <w:t>15</w:t>
      </w:r>
      <w:r w:rsidRPr="00140D17">
        <w:rPr>
          <w:rFonts w:cs="Times New Roman"/>
          <w:sz w:val="28"/>
          <w:szCs w:val="28"/>
        </w:rPr>
        <w:t>日印</w:t>
      </w:r>
      <w:r w:rsidRPr="00140D17">
        <w:rPr>
          <w:rFonts w:cs="Times New Roman" w:hint="eastAsia"/>
          <w:sz w:val="28"/>
          <w:szCs w:val="28"/>
        </w:rPr>
        <w:t>发</w:t>
      </w:r>
    </w:p>
    <w:sectPr w:rsidR="00140D17" w:rsidRPr="00140D17" w:rsidSect="00140D17">
      <w:headerReference w:type="even" r:id="rId8"/>
      <w:headerReference w:type="default" r:id="rId9"/>
      <w:footerReference w:type="even" r:id="rId10"/>
      <w:footerReference w:type="default" r:id="rId11"/>
      <w:headerReference w:type="first" r:id="rId12"/>
      <w:footerReference w:type="first" r:id="rId13"/>
      <w:pgSz w:w="11906" w:h="16838" w:code="9"/>
      <w:pgMar w:top="2098" w:right="1531" w:bottom="1985" w:left="1531" w:header="851" w:footer="1418"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119ED" w14:textId="77777777" w:rsidR="005D1B41" w:rsidRDefault="005D1B41">
      <w:pPr>
        <w:spacing w:line="240" w:lineRule="auto"/>
        <w:ind w:firstLine="640"/>
      </w:pPr>
      <w:r>
        <w:separator/>
      </w:r>
    </w:p>
  </w:endnote>
  <w:endnote w:type="continuationSeparator" w:id="0">
    <w:p w14:paraId="7EB066B3" w14:textId="77777777" w:rsidR="005D1B41" w:rsidRDefault="005D1B4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28A01" w14:textId="77777777" w:rsidR="00922BC0" w:rsidRPr="00140D17" w:rsidRDefault="00140D17" w:rsidP="00140D17">
    <w:pPr>
      <w:pStyle w:val="a3"/>
      <w:ind w:firstLineChars="100" w:firstLine="280"/>
      <w:rPr>
        <w:rFonts w:ascii="宋体" w:eastAsia="宋体" w:hAnsi="宋体" w:cs="宋体"/>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PAGE   \* MERGEFORMAT</w:instrText>
    </w:r>
    <w:r>
      <w:rPr>
        <w:rFonts w:ascii="宋体" w:eastAsia="宋体" w:hAnsi="宋体" w:cs="宋体" w:hint="eastAsia"/>
        <w:sz w:val="28"/>
        <w:szCs w:val="28"/>
      </w:rPr>
      <w:fldChar w:fldCharType="separate"/>
    </w:r>
    <w:r w:rsidR="00F3501A" w:rsidRPr="00F3501A">
      <w:rPr>
        <w:rFonts w:ascii="宋体" w:eastAsia="宋体" w:hAnsi="宋体" w:cs="宋体"/>
        <w:noProof/>
        <w:sz w:val="28"/>
        <w:szCs w:val="28"/>
        <w:lang w:val="zh-CN"/>
      </w:rPr>
      <w:t>6</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01E3" w14:textId="77777777" w:rsidR="00922BC0" w:rsidRPr="00140D17" w:rsidRDefault="00140D17" w:rsidP="00140D17">
    <w:pPr>
      <w:pStyle w:val="a3"/>
      <w:wordWrap w:val="0"/>
      <w:ind w:firstLineChars="0" w:firstLine="0"/>
      <w:jc w:val="right"/>
      <w:rPr>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F3501A" w:rsidRPr="00F3501A">
      <w:rPr>
        <w:rFonts w:ascii="宋体" w:eastAsia="宋体" w:hAnsi="宋体"/>
        <w:noProof/>
        <w:sz w:val="28"/>
        <w:szCs w:val="28"/>
        <w:lang w:val="zh-CN"/>
      </w:rPr>
      <w:t>5</w:t>
    </w:r>
    <w:r>
      <w:rPr>
        <w:rFonts w:ascii="宋体" w:eastAsia="宋体" w:hAnsi="宋体"/>
        <w:sz w:val="28"/>
        <w:szCs w:val="28"/>
      </w:rPr>
      <w:fldChar w:fldCharType="end"/>
    </w:r>
    <w:r>
      <w:rPr>
        <w:rFonts w:ascii="宋体" w:eastAsia="宋体" w:hAnsi="宋体" w:hint="eastAsia"/>
        <w:sz w:val="28"/>
        <w:szCs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1417D" w14:textId="77777777" w:rsidR="00922BC0" w:rsidRDefault="00922BC0">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8ED8" w14:textId="77777777" w:rsidR="005D1B41" w:rsidRDefault="005D1B41">
      <w:pPr>
        <w:spacing w:line="240" w:lineRule="auto"/>
        <w:ind w:firstLine="640"/>
      </w:pPr>
      <w:r>
        <w:separator/>
      </w:r>
    </w:p>
  </w:footnote>
  <w:footnote w:type="continuationSeparator" w:id="0">
    <w:p w14:paraId="28FD3F26" w14:textId="77777777" w:rsidR="005D1B41" w:rsidRDefault="005D1B41">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B0F25" w14:textId="77777777" w:rsidR="00922BC0" w:rsidRDefault="00922BC0">
    <w:pPr>
      <w:pStyle w:val="a4"/>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19976" w14:textId="77777777" w:rsidR="00922BC0" w:rsidRDefault="00922BC0">
    <w:pPr>
      <w:pStyle w:val="a4"/>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E92B0" w14:textId="77777777" w:rsidR="00922BC0" w:rsidRDefault="00922BC0">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4MmE0MjNlYTc2MzAwNTdmZjk2ZjAxNGJjODI3M2UifQ=="/>
  </w:docVars>
  <w:rsids>
    <w:rsidRoot w:val="003B5B83"/>
    <w:rsid w:val="00005110"/>
    <w:rsid w:val="000116E0"/>
    <w:rsid w:val="000126AE"/>
    <w:rsid w:val="00016A70"/>
    <w:rsid w:val="00036ED9"/>
    <w:rsid w:val="00051FD8"/>
    <w:rsid w:val="000557C5"/>
    <w:rsid w:val="0008394E"/>
    <w:rsid w:val="00084E6C"/>
    <w:rsid w:val="00092123"/>
    <w:rsid w:val="00093A14"/>
    <w:rsid w:val="000A2A29"/>
    <w:rsid w:val="000A40B7"/>
    <w:rsid w:val="000C50F9"/>
    <w:rsid w:val="000D228B"/>
    <w:rsid w:val="000E2587"/>
    <w:rsid w:val="000F3299"/>
    <w:rsid w:val="00106C27"/>
    <w:rsid w:val="0011290A"/>
    <w:rsid w:val="001149AB"/>
    <w:rsid w:val="00116D2C"/>
    <w:rsid w:val="00120F19"/>
    <w:rsid w:val="001316DF"/>
    <w:rsid w:val="00140D17"/>
    <w:rsid w:val="001428CC"/>
    <w:rsid w:val="00143A94"/>
    <w:rsid w:val="00150F8B"/>
    <w:rsid w:val="0018524F"/>
    <w:rsid w:val="001870E5"/>
    <w:rsid w:val="001A0ECD"/>
    <w:rsid w:val="001A2BB2"/>
    <w:rsid w:val="001C0956"/>
    <w:rsid w:val="001F5D0B"/>
    <w:rsid w:val="001F6FBC"/>
    <w:rsid w:val="00203ADC"/>
    <w:rsid w:val="0021321F"/>
    <w:rsid w:val="00217A9C"/>
    <w:rsid w:val="002206DA"/>
    <w:rsid w:val="00226B6B"/>
    <w:rsid w:val="00234055"/>
    <w:rsid w:val="00235057"/>
    <w:rsid w:val="00265AE9"/>
    <w:rsid w:val="00275F00"/>
    <w:rsid w:val="0027769F"/>
    <w:rsid w:val="002920FC"/>
    <w:rsid w:val="002953C4"/>
    <w:rsid w:val="002C568F"/>
    <w:rsid w:val="00306487"/>
    <w:rsid w:val="00314910"/>
    <w:rsid w:val="00317627"/>
    <w:rsid w:val="00322DD8"/>
    <w:rsid w:val="00325B75"/>
    <w:rsid w:val="00326068"/>
    <w:rsid w:val="003301D9"/>
    <w:rsid w:val="00337646"/>
    <w:rsid w:val="00343B7A"/>
    <w:rsid w:val="00350BA5"/>
    <w:rsid w:val="003606B0"/>
    <w:rsid w:val="00362504"/>
    <w:rsid w:val="00373020"/>
    <w:rsid w:val="00390A24"/>
    <w:rsid w:val="003A5279"/>
    <w:rsid w:val="003A6975"/>
    <w:rsid w:val="003B13C8"/>
    <w:rsid w:val="003B5B83"/>
    <w:rsid w:val="003C3F6A"/>
    <w:rsid w:val="003C6F91"/>
    <w:rsid w:val="003D514E"/>
    <w:rsid w:val="003F06D8"/>
    <w:rsid w:val="003F66EB"/>
    <w:rsid w:val="00425AAA"/>
    <w:rsid w:val="004276F9"/>
    <w:rsid w:val="00434493"/>
    <w:rsid w:val="004401FE"/>
    <w:rsid w:val="00442AAA"/>
    <w:rsid w:val="004520D4"/>
    <w:rsid w:val="004636A1"/>
    <w:rsid w:val="00483710"/>
    <w:rsid w:val="004913B2"/>
    <w:rsid w:val="004A2AFF"/>
    <w:rsid w:val="004A3BF5"/>
    <w:rsid w:val="004C1B6C"/>
    <w:rsid w:val="004D09A7"/>
    <w:rsid w:val="004D0CD1"/>
    <w:rsid w:val="004D47B8"/>
    <w:rsid w:val="004E2738"/>
    <w:rsid w:val="0050201C"/>
    <w:rsid w:val="00540EA7"/>
    <w:rsid w:val="00561C49"/>
    <w:rsid w:val="00567A0D"/>
    <w:rsid w:val="00583DC1"/>
    <w:rsid w:val="005D0848"/>
    <w:rsid w:val="005D1B41"/>
    <w:rsid w:val="005D5C9A"/>
    <w:rsid w:val="005E08E4"/>
    <w:rsid w:val="005E3BAF"/>
    <w:rsid w:val="005E6F76"/>
    <w:rsid w:val="005F218D"/>
    <w:rsid w:val="00625C39"/>
    <w:rsid w:val="00632481"/>
    <w:rsid w:val="00635C9E"/>
    <w:rsid w:val="006367DB"/>
    <w:rsid w:val="00645D56"/>
    <w:rsid w:val="00660A46"/>
    <w:rsid w:val="00673CD8"/>
    <w:rsid w:val="006968E1"/>
    <w:rsid w:val="006969C1"/>
    <w:rsid w:val="006B2D02"/>
    <w:rsid w:val="006B5E65"/>
    <w:rsid w:val="006C59CD"/>
    <w:rsid w:val="006D2232"/>
    <w:rsid w:val="006F65D1"/>
    <w:rsid w:val="0071014B"/>
    <w:rsid w:val="00712F0F"/>
    <w:rsid w:val="00717E03"/>
    <w:rsid w:val="00731DF0"/>
    <w:rsid w:val="00767020"/>
    <w:rsid w:val="00767CC2"/>
    <w:rsid w:val="00774272"/>
    <w:rsid w:val="00795A21"/>
    <w:rsid w:val="0079621B"/>
    <w:rsid w:val="007A0166"/>
    <w:rsid w:val="007B44EE"/>
    <w:rsid w:val="007B5AD2"/>
    <w:rsid w:val="007C7F59"/>
    <w:rsid w:val="007E2540"/>
    <w:rsid w:val="008072DD"/>
    <w:rsid w:val="00815764"/>
    <w:rsid w:val="0081685C"/>
    <w:rsid w:val="008230E4"/>
    <w:rsid w:val="00833862"/>
    <w:rsid w:val="00854A0A"/>
    <w:rsid w:val="00864BC3"/>
    <w:rsid w:val="00873063"/>
    <w:rsid w:val="00887435"/>
    <w:rsid w:val="008910C1"/>
    <w:rsid w:val="008B75D2"/>
    <w:rsid w:val="008C33B6"/>
    <w:rsid w:val="008C42C6"/>
    <w:rsid w:val="008E45EB"/>
    <w:rsid w:val="008E4ECA"/>
    <w:rsid w:val="008E5285"/>
    <w:rsid w:val="00907529"/>
    <w:rsid w:val="00922BC0"/>
    <w:rsid w:val="00931E60"/>
    <w:rsid w:val="00934D1E"/>
    <w:rsid w:val="00954306"/>
    <w:rsid w:val="00974C82"/>
    <w:rsid w:val="0098195E"/>
    <w:rsid w:val="009A0D73"/>
    <w:rsid w:val="009E04FD"/>
    <w:rsid w:val="009F1D81"/>
    <w:rsid w:val="00A044E9"/>
    <w:rsid w:val="00A12900"/>
    <w:rsid w:val="00A3569F"/>
    <w:rsid w:val="00A41C8B"/>
    <w:rsid w:val="00A54FD9"/>
    <w:rsid w:val="00A669E1"/>
    <w:rsid w:val="00A95AC1"/>
    <w:rsid w:val="00AA2DBF"/>
    <w:rsid w:val="00AB0D6F"/>
    <w:rsid w:val="00AB259A"/>
    <w:rsid w:val="00AB567D"/>
    <w:rsid w:val="00AC105E"/>
    <w:rsid w:val="00AC7BE8"/>
    <w:rsid w:val="00AE1691"/>
    <w:rsid w:val="00AE1D22"/>
    <w:rsid w:val="00B035FB"/>
    <w:rsid w:val="00B0365B"/>
    <w:rsid w:val="00B10149"/>
    <w:rsid w:val="00B178DE"/>
    <w:rsid w:val="00B2439B"/>
    <w:rsid w:val="00B56700"/>
    <w:rsid w:val="00B56F44"/>
    <w:rsid w:val="00B6568A"/>
    <w:rsid w:val="00B6568D"/>
    <w:rsid w:val="00B83EEF"/>
    <w:rsid w:val="00B91689"/>
    <w:rsid w:val="00B9220F"/>
    <w:rsid w:val="00B96CB8"/>
    <w:rsid w:val="00BB3700"/>
    <w:rsid w:val="00BB4A75"/>
    <w:rsid w:val="00BB521D"/>
    <w:rsid w:val="00BC180F"/>
    <w:rsid w:val="00BD45E0"/>
    <w:rsid w:val="00C006F7"/>
    <w:rsid w:val="00C015FE"/>
    <w:rsid w:val="00C3108E"/>
    <w:rsid w:val="00C656B6"/>
    <w:rsid w:val="00C70B63"/>
    <w:rsid w:val="00C80FA5"/>
    <w:rsid w:val="00C84B92"/>
    <w:rsid w:val="00C873C0"/>
    <w:rsid w:val="00C92CFB"/>
    <w:rsid w:val="00CC0339"/>
    <w:rsid w:val="00CD05FA"/>
    <w:rsid w:val="00CD3200"/>
    <w:rsid w:val="00D00326"/>
    <w:rsid w:val="00D06B3D"/>
    <w:rsid w:val="00D071F9"/>
    <w:rsid w:val="00D138F1"/>
    <w:rsid w:val="00D14182"/>
    <w:rsid w:val="00D141B9"/>
    <w:rsid w:val="00D34AD4"/>
    <w:rsid w:val="00D463A7"/>
    <w:rsid w:val="00D50C27"/>
    <w:rsid w:val="00D6515C"/>
    <w:rsid w:val="00D76D36"/>
    <w:rsid w:val="00D772E9"/>
    <w:rsid w:val="00D86B10"/>
    <w:rsid w:val="00D921BF"/>
    <w:rsid w:val="00D96A73"/>
    <w:rsid w:val="00DA2571"/>
    <w:rsid w:val="00DB649A"/>
    <w:rsid w:val="00DC7AB0"/>
    <w:rsid w:val="00DF5C3D"/>
    <w:rsid w:val="00DF7036"/>
    <w:rsid w:val="00E21C00"/>
    <w:rsid w:val="00E55560"/>
    <w:rsid w:val="00E70014"/>
    <w:rsid w:val="00E737E2"/>
    <w:rsid w:val="00E73CED"/>
    <w:rsid w:val="00EB76E6"/>
    <w:rsid w:val="00EC1822"/>
    <w:rsid w:val="00EC46DA"/>
    <w:rsid w:val="00EC5252"/>
    <w:rsid w:val="00EC5DAC"/>
    <w:rsid w:val="00EC74AF"/>
    <w:rsid w:val="00ED5077"/>
    <w:rsid w:val="00EE7A5E"/>
    <w:rsid w:val="00EF21BF"/>
    <w:rsid w:val="00F21997"/>
    <w:rsid w:val="00F3501A"/>
    <w:rsid w:val="00F44775"/>
    <w:rsid w:val="00F46075"/>
    <w:rsid w:val="00F55AC3"/>
    <w:rsid w:val="00F601BA"/>
    <w:rsid w:val="00F77570"/>
    <w:rsid w:val="00F801E5"/>
    <w:rsid w:val="00FA262A"/>
    <w:rsid w:val="00FA4EBF"/>
    <w:rsid w:val="00FA6383"/>
    <w:rsid w:val="00FC42A7"/>
    <w:rsid w:val="00FD1944"/>
    <w:rsid w:val="00FD512E"/>
    <w:rsid w:val="00FE76A0"/>
    <w:rsid w:val="00FF2CA8"/>
    <w:rsid w:val="00FF3CDB"/>
    <w:rsid w:val="00FF771C"/>
    <w:rsid w:val="00FF7C60"/>
    <w:rsid w:val="3BF24B91"/>
    <w:rsid w:val="41EB0B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BC0"/>
    <w:pPr>
      <w:widowControl w:val="0"/>
      <w:spacing w:line="560" w:lineRule="exact"/>
      <w:ind w:firstLineChars="200" w:firstLine="200"/>
      <w:jc w:val="both"/>
    </w:pPr>
    <w:rPr>
      <w:rFonts w:ascii="Times New Roman" w:eastAsia="方正仿宋_GBK" w:hAnsi="Times New Roman"/>
      <w:kern w:val="2"/>
      <w:sz w:val="32"/>
      <w:szCs w:val="22"/>
    </w:rPr>
  </w:style>
  <w:style w:type="paragraph" w:styleId="1">
    <w:name w:val="heading 1"/>
    <w:basedOn w:val="a"/>
    <w:next w:val="a"/>
    <w:link w:val="1Char"/>
    <w:uiPriority w:val="9"/>
    <w:qFormat/>
    <w:rsid w:val="00922BC0"/>
    <w:pPr>
      <w:keepNext/>
      <w:keepLines/>
      <w:jc w:val="left"/>
      <w:outlineLvl w:val="0"/>
    </w:pPr>
    <w:rPr>
      <w:rFonts w:eastAsia="方正黑体_GBK"/>
      <w:bCs/>
      <w:kern w:val="44"/>
      <w:szCs w:val="44"/>
    </w:rPr>
  </w:style>
  <w:style w:type="paragraph" w:styleId="2">
    <w:name w:val="heading 2"/>
    <w:basedOn w:val="a"/>
    <w:next w:val="a"/>
    <w:link w:val="2Char"/>
    <w:uiPriority w:val="9"/>
    <w:unhideWhenUsed/>
    <w:qFormat/>
    <w:rsid w:val="00922BC0"/>
    <w:pPr>
      <w:keepNext/>
      <w:keepLines/>
      <w:jc w:val="left"/>
      <w:outlineLvl w:val="1"/>
    </w:pPr>
    <w:rPr>
      <w:rFonts w:eastAsia="方正楷体_GBK"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922BC0"/>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rsid w:val="00922BC0"/>
    <w:pPr>
      <w:pBdr>
        <w:bottom w:val="single" w:sz="6" w:space="1" w:color="auto"/>
      </w:pBdr>
      <w:tabs>
        <w:tab w:val="center" w:pos="4153"/>
        <w:tab w:val="right" w:pos="8306"/>
      </w:tabs>
      <w:snapToGrid w:val="0"/>
      <w:spacing w:line="240" w:lineRule="atLeast"/>
      <w:jc w:val="center"/>
    </w:pPr>
    <w:rPr>
      <w:sz w:val="18"/>
      <w:szCs w:val="18"/>
    </w:rPr>
  </w:style>
  <w:style w:type="character" w:styleId="a5">
    <w:name w:val="FollowedHyperlink"/>
    <w:basedOn w:val="a0"/>
    <w:uiPriority w:val="99"/>
    <w:semiHidden/>
    <w:unhideWhenUsed/>
    <w:qFormat/>
    <w:rsid w:val="00922BC0"/>
    <w:rPr>
      <w:color w:val="954F72"/>
      <w:u w:val="single"/>
    </w:rPr>
  </w:style>
  <w:style w:type="character" w:styleId="a6">
    <w:name w:val="Hyperlink"/>
    <w:basedOn w:val="a0"/>
    <w:uiPriority w:val="99"/>
    <w:semiHidden/>
    <w:unhideWhenUsed/>
    <w:qFormat/>
    <w:rsid w:val="00922BC0"/>
    <w:rPr>
      <w:color w:val="0563C1"/>
      <w:u w:val="single"/>
    </w:rPr>
  </w:style>
  <w:style w:type="character" w:customStyle="1" w:styleId="1Char">
    <w:name w:val="标题 1 Char"/>
    <w:basedOn w:val="a0"/>
    <w:link w:val="1"/>
    <w:uiPriority w:val="9"/>
    <w:rsid w:val="00922BC0"/>
    <w:rPr>
      <w:rFonts w:ascii="Times New Roman" w:eastAsia="方正黑体_GBK" w:hAnsi="Times New Roman"/>
      <w:bCs/>
      <w:kern w:val="44"/>
      <w:sz w:val="32"/>
      <w:szCs w:val="44"/>
    </w:rPr>
  </w:style>
  <w:style w:type="character" w:customStyle="1" w:styleId="2Char">
    <w:name w:val="标题 2 Char"/>
    <w:basedOn w:val="a0"/>
    <w:link w:val="2"/>
    <w:uiPriority w:val="9"/>
    <w:rsid w:val="00922BC0"/>
    <w:rPr>
      <w:rFonts w:ascii="Times New Roman" w:eastAsia="方正楷体_GBK" w:hAnsi="Times New Roman" w:cstheme="majorBidi"/>
      <w:bCs/>
      <w:sz w:val="32"/>
      <w:szCs w:val="32"/>
    </w:rPr>
  </w:style>
  <w:style w:type="character" w:customStyle="1" w:styleId="Char0">
    <w:name w:val="页眉 Char"/>
    <w:basedOn w:val="a0"/>
    <w:link w:val="a4"/>
    <w:uiPriority w:val="99"/>
    <w:qFormat/>
    <w:rsid w:val="00922BC0"/>
    <w:rPr>
      <w:rFonts w:ascii="Times New Roman" w:eastAsia="方正仿宋_GBK" w:hAnsi="Times New Roman"/>
      <w:sz w:val="18"/>
      <w:szCs w:val="18"/>
    </w:rPr>
  </w:style>
  <w:style w:type="character" w:customStyle="1" w:styleId="Char">
    <w:name w:val="页脚 Char"/>
    <w:basedOn w:val="a0"/>
    <w:link w:val="a3"/>
    <w:qFormat/>
    <w:rsid w:val="00922BC0"/>
    <w:rPr>
      <w:rFonts w:ascii="Times New Roman" w:eastAsia="方正仿宋_GBK" w:hAnsi="Times New Roman"/>
      <w:sz w:val="18"/>
      <w:szCs w:val="18"/>
    </w:rPr>
  </w:style>
  <w:style w:type="paragraph" w:customStyle="1" w:styleId="10">
    <w:name w:val="修订1"/>
    <w:hidden/>
    <w:uiPriority w:val="99"/>
    <w:semiHidden/>
    <w:qFormat/>
    <w:rsid w:val="00922BC0"/>
    <w:rPr>
      <w:rFonts w:ascii="Times New Roman" w:eastAsia="方正仿宋_GBK" w:hAnsi="Times New Roman"/>
      <w:kern w:val="2"/>
      <w:sz w:val="32"/>
      <w:szCs w:val="22"/>
    </w:rPr>
  </w:style>
  <w:style w:type="paragraph" w:customStyle="1" w:styleId="msonormal0">
    <w:name w:val="msonormal"/>
    <w:basedOn w:val="a"/>
    <w:qFormat/>
    <w:rsid w:val="00922BC0"/>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65">
    <w:name w:val="xl65"/>
    <w:basedOn w:val="a"/>
    <w:rsid w:val="00922BC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Chars="0" w:firstLine="0"/>
      <w:jc w:val="center"/>
      <w:textAlignment w:val="center"/>
    </w:pPr>
    <w:rPr>
      <w:rFonts w:ascii="宋体" w:eastAsia="宋体" w:hAnsi="宋体" w:cs="宋体"/>
      <w:b/>
      <w:bCs/>
      <w:kern w:val="0"/>
      <w:sz w:val="20"/>
      <w:szCs w:val="20"/>
    </w:rPr>
  </w:style>
  <w:style w:type="paragraph" w:customStyle="1" w:styleId="xl66">
    <w:name w:val="xl66"/>
    <w:basedOn w:val="a"/>
    <w:rsid w:val="00922BC0"/>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67">
    <w:name w:val="xl67"/>
    <w:basedOn w:val="a"/>
    <w:rsid w:val="00922BC0"/>
    <w:pPr>
      <w:widowControl/>
      <w:pBdr>
        <w:top w:val="single" w:sz="4" w:space="0" w:color="auto"/>
        <w:left w:val="single" w:sz="4" w:space="0" w:color="auto"/>
        <w:right w:val="single" w:sz="4" w:space="0" w:color="auto"/>
      </w:pBdr>
      <w:shd w:val="clear" w:color="000000" w:fill="C0C0C0"/>
      <w:spacing w:before="100" w:beforeAutospacing="1" w:after="100" w:afterAutospacing="1" w:line="240" w:lineRule="auto"/>
      <w:ind w:firstLineChars="0" w:firstLine="0"/>
      <w:jc w:val="center"/>
      <w:textAlignment w:val="center"/>
    </w:pPr>
    <w:rPr>
      <w:rFonts w:ascii="宋体" w:eastAsia="宋体" w:hAnsi="宋体" w:cs="宋体"/>
      <w:b/>
      <w:bCs/>
      <w:kern w:val="0"/>
      <w:sz w:val="20"/>
      <w:szCs w:val="20"/>
    </w:rPr>
  </w:style>
  <w:style w:type="paragraph" w:customStyle="1" w:styleId="xl68">
    <w:name w:val="xl68"/>
    <w:basedOn w:val="a"/>
    <w:rsid w:val="00922BC0"/>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69">
    <w:name w:val="xl69"/>
    <w:basedOn w:val="a"/>
    <w:rsid w:val="00922BC0"/>
    <w:pPr>
      <w:widowControl/>
      <w:pBdr>
        <w:left w:val="single" w:sz="4" w:space="0" w:color="auto"/>
        <w:bottom w:val="single" w:sz="4" w:space="0" w:color="auto"/>
      </w:pBdr>
      <w:shd w:val="clear" w:color="000000" w:fill="C0C0C0"/>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70">
    <w:name w:val="xl70"/>
    <w:basedOn w:val="a"/>
    <w:rsid w:val="00922BC0"/>
    <w:pPr>
      <w:widowControl/>
      <w:pBdr>
        <w:left w:val="single" w:sz="4" w:space="0" w:color="auto"/>
      </w:pBdr>
      <w:shd w:val="clear" w:color="000000" w:fill="C0C0C0"/>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71">
    <w:name w:val="xl71"/>
    <w:basedOn w:val="a"/>
    <w:rsid w:val="00922BC0"/>
    <w:pPr>
      <w:widowControl/>
      <w:pBdr>
        <w:left w:val="single" w:sz="4" w:space="0" w:color="auto"/>
        <w:bottom w:val="single" w:sz="4" w:space="0" w:color="auto"/>
      </w:pBdr>
      <w:shd w:val="clear" w:color="000000" w:fill="C0C0C0"/>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72">
    <w:name w:val="xl72"/>
    <w:basedOn w:val="a"/>
    <w:rsid w:val="00922BC0"/>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Chars="0" w:firstLine="0"/>
      <w:jc w:val="right"/>
      <w:textAlignment w:val="center"/>
    </w:pPr>
    <w:rPr>
      <w:rFonts w:ascii="宋体" w:eastAsia="宋体" w:hAnsi="宋体" w:cs="宋体"/>
      <w:kern w:val="0"/>
      <w:sz w:val="20"/>
      <w:szCs w:val="20"/>
    </w:rPr>
  </w:style>
  <w:style w:type="paragraph" w:customStyle="1" w:styleId="xl73">
    <w:name w:val="xl73"/>
    <w:basedOn w:val="a"/>
    <w:rsid w:val="00922BC0"/>
    <w:pPr>
      <w:widowControl/>
      <w:pBdr>
        <w:top w:val="single" w:sz="4" w:space="0" w:color="auto"/>
        <w:left w:val="single" w:sz="4" w:space="0" w:color="auto"/>
        <w:right w:val="single" w:sz="4" w:space="0" w:color="auto"/>
      </w:pBdr>
      <w:shd w:val="clear" w:color="000000" w:fill="FFFF99"/>
      <w:spacing w:before="100" w:beforeAutospacing="1" w:after="100" w:afterAutospacing="1" w:line="240" w:lineRule="auto"/>
      <w:ind w:firstLineChars="0" w:firstLine="0"/>
      <w:jc w:val="right"/>
      <w:textAlignment w:val="center"/>
    </w:pPr>
    <w:rPr>
      <w:rFonts w:ascii="宋体" w:eastAsia="宋体" w:hAnsi="宋体" w:cs="宋体"/>
      <w:kern w:val="0"/>
      <w:sz w:val="20"/>
      <w:szCs w:val="20"/>
    </w:rPr>
  </w:style>
  <w:style w:type="paragraph" w:customStyle="1" w:styleId="xl74">
    <w:name w:val="xl74"/>
    <w:basedOn w:val="a"/>
    <w:rsid w:val="00922BC0"/>
    <w:pPr>
      <w:widowControl/>
      <w:pBdr>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Chars="0" w:firstLine="0"/>
      <w:jc w:val="right"/>
      <w:textAlignment w:val="center"/>
    </w:pPr>
    <w:rPr>
      <w:rFonts w:ascii="宋体" w:eastAsia="宋体" w:hAnsi="宋体" w:cs="宋体"/>
      <w:kern w:val="0"/>
      <w:sz w:val="20"/>
      <w:szCs w:val="20"/>
    </w:rPr>
  </w:style>
  <w:style w:type="paragraph" w:customStyle="1" w:styleId="xl75">
    <w:name w:val="xl75"/>
    <w:basedOn w:val="a"/>
    <w:rsid w:val="00922BC0"/>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firstLineChars="0" w:firstLine="0"/>
      <w:jc w:val="right"/>
      <w:textAlignment w:val="center"/>
    </w:pPr>
    <w:rPr>
      <w:rFonts w:ascii="宋体" w:eastAsia="宋体" w:hAnsi="宋体" w:cs="宋体"/>
      <w:kern w:val="0"/>
      <w:sz w:val="20"/>
      <w:szCs w:val="20"/>
    </w:rPr>
  </w:style>
  <w:style w:type="paragraph" w:customStyle="1" w:styleId="xl76">
    <w:name w:val="xl76"/>
    <w:basedOn w:val="a"/>
    <w:rsid w:val="00922BC0"/>
    <w:pPr>
      <w:widowControl/>
      <w:pBdr>
        <w:top w:val="single" w:sz="4" w:space="0" w:color="auto"/>
        <w:left w:val="single" w:sz="4" w:space="0" w:color="auto"/>
        <w:right w:val="single" w:sz="4" w:space="0" w:color="auto"/>
      </w:pBdr>
      <w:shd w:val="clear" w:color="000000" w:fill="99CCFF"/>
      <w:spacing w:before="100" w:beforeAutospacing="1" w:after="100" w:afterAutospacing="1" w:line="240" w:lineRule="auto"/>
      <w:ind w:firstLineChars="0" w:firstLine="0"/>
      <w:jc w:val="right"/>
      <w:textAlignment w:val="center"/>
    </w:pPr>
    <w:rPr>
      <w:rFonts w:ascii="宋体" w:eastAsia="宋体" w:hAnsi="宋体" w:cs="宋体"/>
      <w:kern w:val="0"/>
      <w:sz w:val="20"/>
      <w:szCs w:val="20"/>
    </w:rPr>
  </w:style>
  <w:style w:type="paragraph" w:customStyle="1" w:styleId="xl77">
    <w:name w:val="xl77"/>
    <w:basedOn w:val="a"/>
    <w:rsid w:val="00922BC0"/>
    <w:pPr>
      <w:widowControl/>
      <w:pBdr>
        <w:left w:val="single" w:sz="4" w:space="0" w:color="auto"/>
        <w:bottom w:val="single" w:sz="4" w:space="0" w:color="auto"/>
        <w:right w:val="single" w:sz="4" w:space="0" w:color="auto"/>
      </w:pBdr>
      <w:shd w:val="clear" w:color="000000" w:fill="99CCFF"/>
      <w:spacing w:before="100" w:beforeAutospacing="1" w:after="100" w:afterAutospacing="1" w:line="240" w:lineRule="auto"/>
      <w:ind w:firstLineChars="0" w:firstLine="0"/>
      <w:jc w:val="right"/>
      <w:textAlignment w:val="center"/>
    </w:pPr>
    <w:rPr>
      <w:rFonts w:ascii="宋体" w:eastAsia="宋体" w:hAnsi="宋体" w:cs="宋体"/>
      <w:kern w:val="0"/>
      <w:sz w:val="20"/>
      <w:szCs w:val="20"/>
    </w:rPr>
  </w:style>
  <w:style w:type="paragraph" w:customStyle="1" w:styleId="xl78">
    <w:name w:val="xl78"/>
    <w:basedOn w:val="a"/>
    <w:rsid w:val="00922BC0"/>
    <w:pPr>
      <w:widowControl/>
      <w:pBdr>
        <w:left w:val="single" w:sz="4" w:space="0" w:color="auto"/>
        <w:right w:val="single" w:sz="4" w:space="0" w:color="auto"/>
      </w:pBdr>
      <w:shd w:val="clear" w:color="000000" w:fill="99CCFF"/>
      <w:spacing w:before="100" w:beforeAutospacing="1" w:after="100" w:afterAutospacing="1" w:line="240" w:lineRule="auto"/>
      <w:ind w:firstLineChars="0" w:firstLine="0"/>
      <w:jc w:val="right"/>
      <w:textAlignment w:val="center"/>
    </w:pPr>
    <w:rPr>
      <w:rFonts w:ascii="宋体" w:eastAsia="宋体" w:hAnsi="宋体" w:cs="宋体"/>
      <w:kern w:val="0"/>
      <w:sz w:val="20"/>
      <w:szCs w:val="20"/>
    </w:rPr>
  </w:style>
  <w:style w:type="paragraph" w:customStyle="1" w:styleId="xl63">
    <w:name w:val="xl63"/>
    <w:basedOn w:val="a"/>
    <w:rsid w:val="00922BC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Chars="0" w:firstLine="0"/>
      <w:jc w:val="center"/>
      <w:textAlignment w:val="center"/>
    </w:pPr>
    <w:rPr>
      <w:rFonts w:ascii="宋体" w:eastAsia="宋体" w:hAnsi="宋体" w:cs="宋体"/>
      <w:b/>
      <w:bCs/>
      <w:kern w:val="0"/>
      <w:sz w:val="20"/>
      <w:szCs w:val="20"/>
    </w:rPr>
  </w:style>
  <w:style w:type="paragraph" w:customStyle="1" w:styleId="xl64">
    <w:name w:val="xl64"/>
    <w:basedOn w:val="a"/>
    <w:rsid w:val="00922BC0"/>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Chars="0" w:firstLine="0"/>
      <w:jc w:val="center"/>
      <w:textAlignment w:val="center"/>
    </w:pPr>
    <w:rPr>
      <w:rFonts w:ascii="宋体" w:eastAsia="宋体" w:hAnsi="宋体" w:cs="宋体"/>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BA4C6-F1BB-48E6-8871-AFF545BD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1</Pages>
  <Words>2064</Words>
  <Characters>11765</Characters>
  <Application>Microsoft Office Word</Application>
  <DocSecurity>0</DocSecurity>
  <Lines>98</Lines>
  <Paragraphs>27</Paragraphs>
  <ScaleCrop>false</ScaleCrop>
  <Company>Microsoft</Company>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caiwuju</dc:creator>
  <cp:lastModifiedBy>bear</cp:lastModifiedBy>
  <cp:revision>91</cp:revision>
  <cp:lastPrinted>2023-09-15T06:24:00Z</cp:lastPrinted>
  <dcterms:created xsi:type="dcterms:W3CDTF">2023-07-04T08:14:00Z</dcterms:created>
  <dcterms:modified xsi:type="dcterms:W3CDTF">2023-10-23T02:07:00Z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91BAC029827142FD889E001816872805_12</vt:lpwstr>
  </property>
</Properties>
</file>