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公安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高新</w:t>
      </w:r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4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val="en-US" w:eastAsia="zh-CN"/>
        </w:rPr>
        <w:t>8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  <w:lang w:eastAsia="zh-CN"/>
        </w:rPr>
        <w:t>交管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类行政许可办理公示</w:t>
      </w:r>
    </w:p>
    <w:tbl>
      <w:tblPr>
        <w:tblStyle w:val="3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许可对象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许可事项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证书/许可编号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审批部门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审批时间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审批结果类型</w:t>
            </w:r>
          </w:p>
        </w:tc>
      </w:tr>
    </w:tbl>
    <w:tbl>
      <w:tblPr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2350"/>
        <w:gridCol w:w="2310"/>
        <w:gridCol w:w="1995"/>
        <w:gridCol w:w="2385"/>
        <w:gridCol w:w="16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张顺南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渝A87H78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赵一浪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渝A87H82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张书琴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渝A87H83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渝A87H81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刘洵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渝A87H79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渝A87H80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吴本明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非机动车注册登记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渝A00J34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重庆市公安局高新技术产业开发区分局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2024.10.15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电动自行车号牌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64B4B"/>
    <w:rsid w:val="70964B4B"/>
    <w:rsid w:val="75F2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Office_12.8.2.15005_F1E327BC-269C-435d-A152-05C5408002CA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2023-11-21T02:08:00Z</dcterms:created>
  <dc:creator>����ΰ</dc:creator>
  <cp:lastModifiedBy>Administrator</cp:lastModifiedBy>
  <dcterms:modified xsi:type="dcterms:W3CDTF">2024-11-27T02:57:24Z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2052-12.8.2.15005</vt:lpwstr>
  </property>
  <property fmtid="{D5CDD505-2E9C-101B-9397-08002B2CF9AE}" pid="3" name="ICV">
    <vt:lpwstr>6F5C08D8444C401EA3B731D11C3F3BEE_12</vt:lpwstr>
  </property>
</Properties>
</file>