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11B6F">
      <w:pPr>
        <w:jc w:val="center"/>
        <w:rPr>
          <w:rFonts w:ascii="Times New Roman" w:hAnsi="Times New Roman" w:eastAsia="方正小标宋_GBK" w:cs="Times New Roman"/>
          <w:color w:val="000000"/>
          <w:spacing w:val="-9"/>
          <w:kern w:val="0"/>
          <w:sz w:val="44"/>
          <w:szCs w:val="44"/>
        </w:rPr>
      </w:pPr>
      <w:r>
        <w:rPr>
          <w:rFonts w:ascii="Times New Roman" w:hAnsi="Times New Roman" w:eastAsia="方正小标宋_GBK" w:cs="Times New Roman"/>
          <w:color w:val="000000"/>
          <w:spacing w:val="-9"/>
          <w:kern w:val="0"/>
          <w:sz w:val="44"/>
          <w:szCs w:val="44"/>
        </w:rPr>
        <w:t>202</w:t>
      </w:r>
      <w:r>
        <w:rPr>
          <w:rFonts w:hint="default" w:ascii="Times New Roman" w:hAnsi="Times New Roman" w:eastAsia="方正小标宋_GBK" w:cs="Times New Roman"/>
          <w:color w:val="000000"/>
          <w:spacing w:val="-9"/>
          <w:kern w:val="0"/>
          <w:sz w:val="44"/>
          <w:szCs w:val="44"/>
          <w:lang w:val="en-US" w:eastAsia="zh-CN"/>
        </w:rPr>
        <w:t>5</w:t>
      </w:r>
      <w:r>
        <w:rPr>
          <w:rFonts w:ascii="Times New Roman" w:hAnsi="Times New Roman" w:eastAsia="方正小标宋_GBK" w:cs="Times New Roman"/>
          <w:color w:val="000000"/>
          <w:spacing w:val="-9"/>
          <w:kern w:val="0"/>
          <w:sz w:val="44"/>
          <w:szCs w:val="44"/>
        </w:rPr>
        <w:t>年度</w:t>
      </w:r>
      <w:r>
        <w:rPr>
          <w:rFonts w:hint="eastAsia" w:eastAsia="方正小标宋_GBK" w:cs="Times New Roman"/>
          <w:color w:val="000000"/>
          <w:spacing w:val="-9"/>
          <w:kern w:val="0"/>
          <w:sz w:val="44"/>
          <w:szCs w:val="44"/>
          <w:lang w:val="en-US" w:eastAsia="zh-CN"/>
        </w:rPr>
        <w:t>高新区</w:t>
      </w:r>
      <w:r>
        <w:rPr>
          <w:rFonts w:ascii="Times New Roman" w:hAnsi="Times New Roman" w:eastAsia="方正小标宋_GBK" w:cs="Times New Roman"/>
          <w:color w:val="000000"/>
          <w:spacing w:val="-9"/>
          <w:kern w:val="0"/>
          <w:sz w:val="44"/>
          <w:szCs w:val="44"/>
        </w:rPr>
        <w:t>市场监管领域部门联合</w:t>
      </w:r>
      <w:r>
        <w:rPr>
          <w:rFonts w:hint="eastAsia" w:ascii="Times New Roman" w:hAnsi="Times New Roman" w:eastAsia="方正小标宋_GBK" w:cs="Times New Roman"/>
          <w:color w:val="000000"/>
          <w:spacing w:val="-9"/>
          <w:kern w:val="0"/>
          <w:sz w:val="44"/>
          <w:szCs w:val="44"/>
        </w:rPr>
        <w:t>“</w:t>
      </w:r>
      <w:r>
        <w:rPr>
          <w:rFonts w:ascii="Times New Roman" w:hAnsi="Times New Roman" w:eastAsia="方正小标宋_GBK" w:cs="Times New Roman"/>
          <w:color w:val="000000"/>
          <w:spacing w:val="-9"/>
          <w:kern w:val="0"/>
          <w:sz w:val="44"/>
          <w:szCs w:val="44"/>
        </w:rPr>
        <w:t>双随机、一公开</w:t>
      </w:r>
      <w:r>
        <w:rPr>
          <w:rFonts w:hint="eastAsia" w:ascii="Times New Roman" w:hAnsi="Times New Roman" w:eastAsia="方正小标宋_GBK" w:cs="Times New Roman"/>
          <w:color w:val="000000"/>
          <w:spacing w:val="-9"/>
          <w:kern w:val="0"/>
          <w:sz w:val="44"/>
          <w:szCs w:val="44"/>
        </w:rPr>
        <w:t>”</w:t>
      </w:r>
      <w:r>
        <w:rPr>
          <w:rFonts w:ascii="Times New Roman" w:hAnsi="Times New Roman" w:eastAsia="方正小标宋_GBK" w:cs="Times New Roman"/>
          <w:color w:val="000000"/>
          <w:spacing w:val="-9"/>
          <w:kern w:val="0"/>
          <w:sz w:val="44"/>
          <w:szCs w:val="44"/>
        </w:rPr>
        <w:t>抽查计划</w:t>
      </w:r>
    </w:p>
    <w:tbl>
      <w:tblPr>
        <w:tblStyle w:val="4"/>
        <w:tblW w:w="13362" w:type="dxa"/>
        <w:jc w:val="center"/>
        <w:tblLayout w:type="fixed"/>
        <w:tblCellMar>
          <w:top w:w="0" w:type="dxa"/>
          <w:left w:w="108" w:type="dxa"/>
          <w:bottom w:w="0" w:type="dxa"/>
          <w:right w:w="108" w:type="dxa"/>
        </w:tblCellMar>
      </w:tblPr>
      <w:tblGrid>
        <w:gridCol w:w="537"/>
        <w:gridCol w:w="1090"/>
        <w:gridCol w:w="1223"/>
        <w:gridCol w:w="1311"/>
        <w:gridCol w:w="1916"/>
        <w:gridCol w:w="1983"/>
        <w:gridCol w:w="1467"/>
        <w:gridCol w:w="1280"/>
        <w:gridCol w:w="1301"/>
        <w:gridCol w:w="1254"/>
      </w:tblGrid>
      <w:tr w14:paraId="0F9C47F8">
        <w:tblPrEx>
          <w:tblCellMar>
            <w:top w:w="0" w:type="dxa"/>
            <w:left w:w="108" w:type="dxa"/>
            <w:bottom w:w="0" w:type="dxa"/>
            <w:right w:w="108" w:type="dxa"/>
          </w:tblCellMar>
        </w:tblPrEx>
        <w:trPr>
          <w:cantSplit/>
          <w:trHeight w:val="374" w:hRule="atLeast"/>
          <w:tblHeader/>
          <w:jc w:val="center"/>
        </w:trPr>
        <w:tc>
          <w:tcPr>
            <w:tcW w:w="5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A2E7D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rPr>
              <w:t>序</w:t>
            </w:r>
            <w:r>
              <w:rPr>
                <w:rFonts w:hint="eastAsia" w:ascii="黑体" w:hAnsi="黑体" w:eastAsia="黑体" w:cs="黑体"/>
                <w:sz w:val="24"/>
                <w:szCs w:val="24"/>
                <w:lang w:val="en-US" w:eastAsia="zh-CN"/>
              </w:rPr>
              <w:t>号</w:t>
            </w:r>
          </w:p>
        </w:tc>
        <w:tc>
          <w:tcPr>
            <w:tcW w:w="10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CF569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计划名称</w:t>
            </w:r>
          </w:p>
        </w:tc>
        <w:tc>
          <w:tcPr>
            <w:tcW w:w="12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00691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发起部门</w:t>
            </w:r>
          </w:p>
        </w:tc>
        <w:tc>
          <w:tcPr>
            <w:tcW w:w="13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0F65D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配合部门</w:t>
            </w:r>
          </w:p>
        </w:tc>
        <w:tc>
          <w:tcPr>
            <w:tcW w:w="3899" w:type="dxa"/>
            <w:gridSpan w:val="2"/>
            <w:tcBorders>
              <w:top w:val="single" w:color="auto" w:sz="4" w:space="0"/>
              <w:left w:val="nil"/>
              <w:bottom w:val="single" w:color="auto" w:sz="4" w:space="0"/>
              <w:right w:val="single" w:color="auto" w:sz="4" w:space="0"/>
            </w:tcBorders>
            <w:shd w:val="clear" w:color="auto" w:fill="auto"/>
            <w:vAlign w:val="center"/>
          </w:tcPr>
          <w:p w14:paraId="70A4C84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抽查事项</w:t>
            </w:r>
          </w:p>
        </w:tc>
        <w:tc>
          <w:tcPr>
            <w:tcW w:w="1467" w:type="dxa"/>
            <w:vMerge w:val="restart"/>
            <w:tcBorders>
              <w:top w:val="single" w:color="auto" w:sz="4" w:space="0"/>
              <w:left w:val="single" w:color="auto" w:sz="4" w:space="0"/>
              <w:right w:val="single" w:color="auto" w:sz="4" w:space="0"/>
            </w:tcBorders>
            <w:shd w:val="clear" w:color="auto" w:fill="auto"/>
            <w:vAlign w:val="center"/>
          </w:tcPr>
          <w:p w14:paraId="6E4D902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检查对象</w:t>
            </w:r>
          </w:p>
        </w:tc>
        <w:tc>
          <w:tcPr>
            <w:tcW w:w="1280" w:type="dxa"/>
            <w:vMerge w:val="restart"/>
            <w:tcBorders>
              <w:top w:val="single" w:color="auto" w:sz="4" w:space="0"/>
              <w:left w:val="single" w:color="auto" w:sz="4" w:space="0"/>
              <w:right w:val="single" w:color="auto" w:sz="4" w:space="0"/>
            </w:tcBorders>
            <w:shd w:val="clear" w:color="auto" w:fill="auto"/>
            <w:vAlign w:val="center"/>
          </w:tcPr>
          <w:p w14:paraId="4F2B27F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抽查时间</w:t>
            </w:r>
          </w:p>
        </w:tc>
        <w:tc>
          <w:tcPr>
            <w:tcW w:w="1301" w:type="dxa"/>
            <w:vMerge w:val="restart"/>
            <w:tcBorders>
              <w:top w:val="single" w:color="auto" w:sz="4" w:space="0"/>
              <w:left w:val="single" w:color="auto" w:sz="4" w:space="0"/>
              <w:right w:val="single" w:color="auto" w:sz="4" w:space="0"/>
            </w:tcBorders>
            <w:shd w:val="clear" w:color="auto" w:fill="auto"/>
            <w:vAlign w:val="center"/>
          </w:tcPr>
          <w:p w14:paraId="64B132D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抽查比例</w:t>
            </w:r>
          </w:p>
        </w:tc>
        <w:tc>
          <w:tcPr>
            <w:tcW w:w="1254" w:type="dxa"/>
            <w:vMerge w:val="restart"/>
            <w:tcBorders>
              <w:top w:val="single" w:color="auto" w:sz="4" w:space="0"/>
              <w:left w:val="single" w:color="auto" w:sz="4" w:space="0"/>
              <w:right w:val="single" w:color="auto" w:sz="4" w:space="0"/>
            </w:tcBorders>
            <w:shd w:val="clear" w:color="auto" w:fill="auto"/>
            <w:vAlign w:val="center"/>
          </w:tcPr>
          <w:p w14:paraId="37AC623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抽取对象数（户）</w:t>
            </w:r>
          </w:p>
        </w:tc>
      </w:tr>
      <w:tr w14:paraId="53563A5D">
        <w:tblPrEx>
          <w:tblCellMar>
            <w:top w:w="0" w:type="dxa"/>
            <w:left w:w="108" w:type="dxa"/>
            <w:bottom w:w="0" w:type="dxa"/>
            <w:right w:w="108" w:type="dxa"/>
          </w:tblCellMar>
        </w:tblPrEx>
        <w:trPr>
          <w:cantSplit/>
          <w:trHeight w:val="374" w:hRule="atLeast"/>
          <w:tblHeader/>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14:paraId="2D5DDCA4">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color w:val="000000"/>
                <w:kern w:val="0"/>
                <w:sz w:val="24"/>
                <w:szCs w:val="24"/>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14:paraId="1143D650">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color w:val="000000"/>
                <w:kern w:val="0"/>
                <w:sz w:val="24"/>
                <w:szCs w:val="24"/>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14:paraId="447F3B68">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color w:val="000000"/>
                <w:kern w:val="0"/>
                <w:sz w:val="24"/>
                <w:szCs w:val="24"/>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14:paraId="2B992695">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color w:val="000000"/>
                <w:kern w:val="0"/>
                <w:sz w:val="24"/>
                <w:szCs w:val="24"/>
              </w:rPr>
            </w:pPr>
          </w:p>
        </w:tc>
        <w:tc>
          <w:tcPr>
            <w:tcW w:w="1916" w:type="dxa"/>
            <w:tcBorders>
              <w:top w:val="nil"/>
              <w:left w:val="nil"/>
              <w:bottom w:val="single" w:color="auto" w:sz="4" w:space="0"/>
              <w:right w:val="single" w:color="auto" w:sz="4" w:space="0"/>
            </w:tcBorders>
            <w:shd w:val="clear" w:color="auto" w:fill="auto"/>
            <w:vAlign w:val="center"/>
          </w:tcPr>
          <w:p w14:paraId="4757023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发起部门</w:t>
            </w:r>
          </w:p>
        </w:tc>
        <w:tc>
          <w:tcPr>
            <w:tcW w:w="1983" w:type="dxa"/>
            <w:tcBorders>
              <w:top w:val="nil"/>
              <w:left w:val="nil"/>
              <w:bottom w:val="single" w:color="auto" w:sz="4" w:space="0"/>
              <w:right w:val="single" w:color="auto" w:sz="4" w:space="0"/>
            </w:tcBorders>
            <w:shd w:val="clear" w:color="auto" w:fill="auto"/>
            <w:vAlign w:val="center"/>
          </w:tcPr>
          <w:p w14:paraId="2EAA3F0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配合部门</w:t>
            </w:r>
          </w:p>
        </w:tc>
        <w:tc>
          <w:tcPr>
            <w:tcW w:w="1467" w:type="dxa"/>
            <w:vMerge w:val="continue"/>
            <w:tcBorders>
              <w:left w:val="single" w:color="auto" w:sz="4" w:space="0"/>
              <w:bottom w:val="single" w:color="auto" w:sz="4" w:space="0"/>
              <w:right w:val="single" w:color="auto" w:sz="4" w:space="0"/>
            </w:tcBorders>
            <w:vAlign w:val="center"/>
          </w:tcPr>
          <w:p w14:paraId="1BB67C7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p>
        </w:tc>
        <w:tc>
          <w:tcPr>
            <w:tcW w:w="1280" w:type="dxa"/>
            <w:vMerge w:val="continue"/>
            <w:tcBorders>
              <w:left w:val="single" w:color="auto" w:sz="4" w:space="0"/>
              <w:bottom w:val="single" w:color="auto" w:sz="4" w:space="0"/>
              <w:right w:val="single" w:color="auto" w:sz="4" w:space="0"/>
            </w:tcBorders>
            <w:vAlign w:val="center"/>
          </w:tcPr>
          <w:p w14:paraId="72FFB0C6">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color w:val="000000"/>
                <w:kern w:val="0"/>
                <w:sz w:val="24"/>
                <w:szCs w:val="24"/>
              </w:rPr>
            </w:pPr>
          </w:p>
        </w:tc>
        <w:tc>
          <w:tcPr>
            <w:tcW w:w="1301" w:type="dxa"/>
            <w:vMerge w:val="continue"/>
            <w:tcBorders>
              <w:left w:val="single" w:color="auto" w:sz="4" w:space="0"/>
              <w:bottom w:val="single" w:color="auto" w:sz="4" w:space="0"/>
              <w:right w:val="single" w:color="auto" w:sz="4" w:space="0"/>
            </w:tcBorders>
            <w:vAlign w:val="center"/>
          </w:tcPr>
          <w:p w14:paraId="631C99F9">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color w:val="000000"/>
                <w:kern w:val="0"/>
                <w:sz w:val="24"/>
                <w:szCs w:val="24"/>
              </w:rPr>
            </w:pPr>
          </w:p>
        </w:tc>
        <w:tc>
          <w:tcPr>
            <w:tcW w:w="1254" w:type="dxa"/>
            <w:vMerge w:val="continue"/>
            <w:tcBorders>
              <w:left w:val="single" w:color="auto" w:sz="4" w:space="0"/>
              <w:bottom w:val="single" w:color="auto" w:sz="4" w:space="0"/>
              <w:right w:val="single" w:color="auto" w:sz="4" w:space="0"/>
            </w:tcBorders>
            <w:vAlign w:val="center"/>
          </w:tcPr>
          <w:p w14:paraId="025D308B">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color w:val="000000"/>
                <w:kern w:val="0"/>
                <w:sz w:val="24"/>
                <w:szCs w:val="24"/>
              </w:rPr>
            </w:pPr>
          </w:p>
        </w:tc>
      </w:tr>
      <w:tr w14:paraId="0B213836">
        <w:tblPrEx>
          <w:tblCellMar>
            <w:top w:w="0" w:type="dxa"/>
            <w:left w:w="108" w:type="dxa"/>
            <w:bottom w:w="0" w:type="dxa"/>
            <w:right w:w="108" w:type="dxa"/>
          </w:tblCellMar>
        </w:tblPrEx>
        <w:trPr>
          <w:cantSplit/>
          <w:trHeight w:val="1080"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406F9A4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w:t>
            </w:r>
          </w:p>
        </w:tc>
        <w:tc>
          <w:tcPr>
            <w:tcW w:w="1090" w:type="dxa"/>
            <w:tcBorders>
              <w:top w:val="nil"/>
              <w:left w:val="nil"/>
              <w:bottom w:val="single" w:color="auto" w:sz="4" w:space="0"/>
              <w:right w:val="single" w:color="auto" w:sz="4" w:space="0"/>
            </w:tcBorders>
            <w:shd w:val="clear" w:color="auto" w:fill="auto"/>
            <w:vAlign w:val="center"/>
          </w:tcPr>
          <w:p w14:paraId="79F62EE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生态环境监测机构检查</w:t>
            </w:r>
          </w:p>
        </w:tc>
        <w:tc>
          <w:tcPr>
            <w:tcW w:w="1223" w:type="dxa"/>
            <w:tcBorders>
              <w:top w:val="nil"/>
              <w:left w:val="nil"/>
              <w:bottom w:val="single" w:color="auto" w:sz="4" w:space="0"/>
              <w:right w:val="single" w:color="auto" w:sz="4" w:space="0"/>
            </w:tcBorders>
            <w:shd w:val="clear" w:color="auto" w:fill="auto"/>
            <w:vAlign w:val="center"/>
          </w:tcPr>
          <w:p w14:paraId="0B8CE31A">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bidi="ar-SA"/>
              </w:rPr>
            </w:pPr>
          </w:p>
          <w:p w14:paraId="79E08AB6">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bidi="ar-SA"/>
              </w:rPr>
            </w:pPr>
            <w:r>
              <w:rPr>
                <w:rFonts w:hint="eastAsia" w:ascii="方正仿宋_GBK" w:hAnsi="方正仿宋_GBK" w:eastAsia="方正仿宋_GBK" w:cs="方正仿宋_GBK"/>
                <w:kern w:val="2"/>
                <w:sz w:val="24"/>
                <w:szCs w:val="24"/>
                <w:highlight w:val="none"/>
                <w:shd w:val="clear" w:color="auto" w:fill="FFFFFF"/>
                <w:lang w:val="en-US" w:bidi="ar-SA"/>
              </w:rPr>
              <w:t>市场监管局</w:t>
            </w:r>
          </w:p>
          <w:p w14:paraId="0AF9F4D9">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p>
        </w:tc>
        <w:tc>
          <w:tcPr>
            <w:tcW w:w="1311" w:type="dxa"/>
            <w:tcBorders>
              <w:top w:val="nil"/>
              <w:left w:val="nil"/>
              <w:bottom w:val="single" w:color="auto" w:sz="4" w:space="0"/>
              <w:right w:val="single" w:color="auto" w:sz="4" w:space="0"/>
            </w:tcBorders>
            <w:shd w:val="clear" w:color="auto" w:fill="auto"/>
            <w:vAlign w:val="center"/>
          </w:tcPr>
          <w:p w14:paraId="1BC056A6">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kern w:val="2"/>
                <w:sz w:val="24"/>
                <w:szCs w:val="24"/>
                <w:highlight w:val="none"/>
                <w:shd w:val="clear" w:color="auto" w:fill="FFFFFF"/>
                <w:lang w:val="en-US" w:eastAsia="zh-CN" w:bidi="ar-SA"/>
              </w:rPr>
              <w:t>生态环境</w:t>
            </w:r>
            <w:r>
              <w:rPr>
                <w:rFonts w:hint="eastAsia" w:ascii="方正仿宋_GBK" w:hAnsi="方正仿宋_GBK" w:eastAsia="方正仿宋_GBK" w:cs="方正仿宋_GBK"/>
                <w:kern w:val="2"/>
                <w:sz w:val="24"/>
                <w:szCs w:val="24"/>
                <w:highlight w:val="none"/>
                <w:shd w:val="clear" w:color="auto" w:fill="FFFFFF"/>
                <w:lang w:val="en-US" w:bidi="ar-SA"/>
              </w:rPr>
              <w:t>局</w:t>
            </w:r>
          </w:p>
        </w:tc>
        <w:tc>
          <w:tcPr>
            <w:tcW w:w="1916" w:type="dxa"/>
            <w:tcBorders>
              <w:top w:val="nil"/>
              <w:left w:val="nil"/>
              <w:bottom w:val="single" w:color="auto" w:sz="4" w:space="0"/>
              <w:right w:val="single" w:color="auto" w:sz="4" w:space="0"/>
            </w:tcBorders>
            <w:shd w:val="clear" w:color="auto" w:fill="auto"/>
            <w:vAlign w:val="center"/>
          </w:tcPr>
          <w:p w14:paraId="64CFE2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持续符合检验检测机构资质认定条件和要求的情况。</w:t>
            </w:r>
          </w:p>
        </w:tc>
        <w:tc>
          <w:tcPr>
            <w:tcW w:w="1983" w:type="dxa"/>
            <w:tcBorders>
              <w:top w:val="nil"/>
              <w:left w:val="nil"/>
              <w:bottom w:val="single" w:color="auto" w:sz="4" w:space="0"/>
              <w:right w:val="single" w:color="auto" w:sz="4" w:space="0"/>
            </w:tcBorders>
            <w:shd w:val="clear" w:color="auto" w:fill="auto"/>
            <w:vAlign w:val="center"/>
          </w:tcPr>
          <w:p w14:paraId="5693656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监测机构遵守法律法规、监测报告质量、实验室质量管理落实情况。</w:t>
            </w:r>
          </w:p>
        </w:tc>
        <w:tc>
          <w:tcPr>
            <w:tcW w:w="1467" w:type="dxa"/>
            <w:tcBorders>
              <w:top w:val="nil"/>
              <w:left w:val="nil"/>
              <w:bottom w:val="single" w:color="auto" w:sz="4" w:space="0"/>
              <w:right w:val="single" w:color="auto" w:sz="4" w:space="0"/>
            </w:tcBorders>
            <w:shd w:val="clear" w:color="auto" w:fill="auto"/>
            <w:vAlign w:val="center"/>
          </w:tcPr>
          <w:p w14:paraId="12CB14F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生态环境监测机构</w:t>
            </w:r>
          </w:p>
        </w:tc>
        <w:tc>
          <w:tcPr>
            <w:tcW w:w="1280" w:type="dxa"/>
            <w:tcBorders>
              <w:top w:val="nil"/>
              <w:left w:val="nil"/>
              <w:bottom w:val="single" w:color="auto" w:sz="4" w:space="0"/>
              <w:right w:val="single" w:color="auto" w:sz="4" w:space="0"/>
            </w:tcBorders>
            <w:shd w:val="clear" w:color="auto" w:fill="auto"/>
            <w:vAlign w:val="center"/>
          </w:tcPr>
          <w:p w14:paraId="13197EA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8</w:t>
            </w:r>
            <w:r>
              <w:rPr>
                <w:rFonts w:hint="eastAsia" w:ascii="方正仿宋_GBK" w:hAnsi="方正仿宋_GBK" w:eastAsia="方正仿宋_GBK" w:cs="方正仿宋_GBK"/>
                <w:color w:val="000000"/>
                <w:kern w:val="0"/>
                <w:sz w:val="24"/>
                <w:szCs w:val="24"/>
                <w:highlight w:val="none"/>
              </w:rPr>
              <w:t>-</w:t>
            </w:r>
            <w:r>
              <w:rPr>
                <w:rFonts w:hint="default" w:ascii="Times New Roman" w:hAnsi="Times New Roman" w:eastAsia="方正仿宋_GBK" w:cs="Times New Roman"/>
                <w:color w:val="auto"/>
                <w:kern w:val="0"/>
                <w:sz w:val="24"/>
                <w:szCs w:val="24"/>
                <w:highlight w:val="none"/>
              </w:rPr>
              <w:t>1</w:t>
            </w:r>
            <w:r>
              <w:rPr>
                <w:rFonts w:hint="default" w:ascii="Times New Roman" w:hAnsi="Times New Roman" w:eastAsia="方正仿宋_GBK" w:cs="Times New Roman"/>
                <w:color w:val="auto"/>
                <w:kern w:val="0"/>
                <w:sz w:val="24"/>
                <w:szCs w:val="24"/>
                <w:highlight w:val="none"/>
                <w:lang w:val="en-US" w:eastAsia="zh-CN"/>
              </w:rPr>
              <w:t>0</w:t>
            </w:r>
            <w:r>
              <w:rPr>
                <w:rFonts w:hint="eastAsia" w:ascii="方正仿宋_GBK" w:hAnsi="方正仿宋_GBK" w:eastAsia="方正仿宋_GBK" w:cs="方正仿宋_GBK"/>
                <w:color w:val="auto"/>
                <w:kern w:val="0"/>
                <w:sz w:val="24"/>
                <w:szCs w:val="24"/>
                <w:highlight w:val="none"/>
              </w:rPr>
              <w:t>月</w:t>
            </w:r>
          </w:p>
        </w:tc>
        <w:tc>
          <w:tcPr>
            <w:tcW w:w="1301" w:type="dxa"/>
            <w:tcBorders>
              <w:top w:val="nil"/>
              <w:left w:val="nil"/>
              <w:bottom w:val="single" w:color="auto" w:sz="4" w:space="0"/>
              <w:right w:val="single" w:color="auto" w:sz="4" w:space="0"/>
            </w:tcBorders>
            <w:shd w:val="clear" w:color="auto" w:fill="auto"/>
            <w:vAlign w:val="center"/>
          </w:tcPr>
          <w:p w14:paraId="373C8F0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A：15%；</w:t>
            </w:r>
          </w:p>
          <w:p w14:paraId="7C88BCF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B：20%；</w:t>
            </w:r>
          </w:p>
          <w:p w14:paraId="58059AD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b w:val="0"/>
                <w:i w:val="0"/>
                <w:caps w:val="0"/>
                <w:color w:val="000000"/>
                <w:spacing w:val="0"/>
                <w:w w:val="100"/>
                <w:kern w:val="2"/>
                <w:sz w:val="24"/>
                <w:szCs w:val="20"/>
                <w:highlight w:val="none"/>
                <w:lang w:val="en-US" w:eastAsia="zh-CN" w:bidi="zh-CN"/>
              </w:rPr>
            </w:pPr>
            <w:r>
              <w:rPr>
                <w:rFonts w:hint="eastAsia" w:ascii="Times New Roman" w:hAnsi="Times New Roman" w:eastAsia="方正仿宋_GBK" w:cs="Times New Roman"/>
                <w:color w:val="auto"/>
                <w:kern w:val="0"/>
                <w:sz w:val="24"/>
                <w:szCs w:val="24"/>
                <w:highlight w:val="none"/>
                <w:lang w:val="en-US" w:eastAsia="zh-CN"/>
              </w:rPr>
              <w:t>未评级：10%</w:t>
            </w:r>
          </w:p>
        </w:tc>
        <w:tc>
          <w:tcPr>
            <w:tcW w:w="1254" w:type="dxa"/>
            <w:tcBorders>
              <w:top w:val="nil"/>
              <w:left w:val="nil"/>
              <w:bottom w:val="single" w:color="auto" w:sz="4" w:space="0"/>
              <w:right w:val="single" w:color="auto" w:sz="4" w:space="0"/>
            </w:tcBorders>
            <w:shd w:val="clear" w:color="auto" w:fill="auto"/>
            <w:vAlign w:val="center"/>
          </w:tcPr>
          <w:p w14:paraId="486805A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b w:val="0"/>
                <w:i w:val="0"/>
                <w:caps w:val="0"/>
                <w:color w:val="000000"/>
                <w:spacing w:val="0"/>
                <w:w w:val="100"/>
                <w:kern w:val="2"/>
                <w:sz w:val="24"/>
                <w:szCs w:val="20"/>
                <w:highlight w:val="none"/>
                <w:lang w:val="en-US" w:eastAsia="zh-CN" w:bidi="zh-CN"/>
              </w:rPr>
            </w:pPr>
            <w:r>
              <w:rPr>
                <w:rFonts w:hint="eastAsia" w:ascii="Times New Roman" w:hAnsi="Times New Roman" w:eastAsia="方正仿宋_GBK" w:cs="方正仿宋_GBK"/>
                <w:b w:val="0"/>
                <w:i w:val="0"/>
                <w:caps w:val="0"/>
                <w:color w:val="000000"/>
                <w:spacing w:val="0"/>
                <w:w w:val="100"/>
                <w:kern w:val="2"/>
                <w:sz w:val="24"/>
                <w:szCs w:val="20"/>
                <w:highlight w:val="none"/>
                <w:lang w:val="en-US" w:eastAsia="zh-CN" w:bidi="zh-CN"/>
              </w:rPr>
              <w:t>1</w:t>
            </w:r>
          </w:p>
        </w:tc>
      </w:tr>
      <w:tr w14:paraId="7442C752">
        <w:tblPrEx>
          <w:tblCellMar>
            <w:top w:w="0" w:type="dxa"/>
            <w:left w:w="108" w:type="dxa"/>
            <w:bottom w:w="0" w:type="dxa"/>
            <w:right w:w="108" w:type="dxa"/>
          </w:tblCellMar>
        </w:tblPrEx>
        <w:trPr>
          <w:cantSplit/>
          <w:trHeight w:val="1080"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70A1F5C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2</w:t>
            </w:r>
          </w:p>
        </w:tc>
        <w:tc>
          <w:tcPr>
            <w:tcW w:w="1090" w:type="dxa"/>
            <w:tcBorders>
              <w:top w:val="nil"/>
              <w:left w:val="nil"/>
              <w:bottom w:val="single" w:color="auto" w:sz="4" w:space="0"/>
              <w:right w:val="single" w:color="auto" w:sz="4" w:space="0"/>
            </w:tcBorders>
            <w:shd w:val="clear" w:color="auto" w:fill="auto"/>
            <w:vAlign w:val="center"/>
          </w:tcPr>
          <w:p w14:paraId="1465004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机动车排放检验机构检测情况抽查</w:t>
            </w:r>
          </w:p>
        </w:tc>
        <w:tc>
          <w:tcPr>
            <w:tcW w:w="1223" w:type="dxa"/>
            <w:tcBorders>
              <w:top w:val="nil"/>
              <w:left w:val="nil"/>
              <w:bottom w:val="single" w:color="auto" w:sz="4" w:space="0"/>
              <w:right w:val="single" w:color="auto" w:sz="4" w:space="0"/>
            </w:tcBorders>
            <w:shd w:val="clear" w:color="auto" w:fill="auto"/>
            <w:vAlign w:val="center"/>
          </w:tcPr>
          <w:p w14:paraId="665B5936">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bidi="ar-SA"/>
              </w:rPr>
            </w:pPr>
          </w:p>
          <w:p w14:paraId="67A78A66">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bidi="ar-SA"/>
              </w:rPr>
            </w:pPr>
            <w:r>
              <w:rPr>
                <w:rFonts w:hint="eastAsia" w:ascii="方正仿宋_GBK" w:hAnsi="方正仿宋_GBK" w:eastAsia="方正仿宋_GBK" w:cs="方正仿宋_GBK"/>
                <w:kern w:val="2"/>
                <w:sz w:val="24"/>
                <w:szCs w:val="24"/>
                <w:highlight w:val="none"/>
                <w:shd w:val="clear" w:color="auto" w:fill="FFFFFF"/>
                <w:lang w:val="en-US" w:bidi="ar-SA"/>
              </w:rPr>
              <w:t>市场监管局</w:t>
            </w:r>
          </w:p>
          <w:p w14:paraId="107ED2A4">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lang w:val="zh-CN" w:eastAsia="zh-CN" w:bidi="zh-CN"/>
              </w:rPr>
            </w:pPr>
          </w:p>
        </w:tc>
        <w:tc>
          <w:tcPr>
            <w:tcW w:w="1311" w:type="dxa"/>
            <w:tcBorders>
              <w:top w:val="nil"/>
              <w:left w:val="nil"/>
              <w:bottom w:val="single" w:color="auto" w:sz="4" w:space="0"/>
              <w:right w:val="single" w:color="auto" w:sz="4" w:space="0"/>
            </w:tcBorders>
            <w:shd w:val="clear" w:color="auto" w:fill="auto"/>
            <w:vAlign w:val="center"/>
          </w:tcPr>
          <w:p w14:paraId="27FAB53F">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lang w:val="en-US" w:eastAsia="zh-CN" w:bidi="zh-CN"/>
              </w:rPr>
            </w:pPr>
            <w:r>
              <w:rPr>
                <w:rFonts w:hint="eastAsia" w:ascii="方正仿宋_GBK" w:hAnsi="方正仿宋_GBK" w:eastAsia="方正仿宋_GBK" w:cs="方正仿宋_GBK"/>
                <w:kern w:val="2"/>
                <w:sz w:val="24"/>
                <w:szCs w:val="24"/>
                <w:highlight w:val="none"/>
                <w:shd w:val="clear" w:color="auto" w:fill="FFFFFF"/>
                <w:lang w:val="en-US" w:eastAsia="zh-CN" w:bidi="ar-SA"/>
              </w:rPr>
              <w:t>生态环境</w:t>
            </w:r>
            <w:r>
              <w:rPr>
                <w:rFonts w:hint="eastAsia" w:ascii="方正仿宋_GBK" w:hAnsi="方正仿宋_GBK" w:eastAsia="方正仿宋_GBK" w:cs="方正仿宋_GBK"/>
                <w:kern w:val="2"/>
                <w:sz w:val="24"/>
                <w:szCs w:val="24"/>
                <w:highlight w:val="none"/>
                <w:shd w:val="clear" w:color="auto" w:fill="FFFFFF"/>
                <w:lang w:val="en-US" w:bidi="ar-SA"/>
              </w:rPr>
              <w:t>局</w:t>
            </w:r>
          </w:p>
        </w:tc>
        <w:tc>
          <w:tcPr>
            <w:tcW w:w="1916" w:type="dxa"/>
            <w:tcBorders>
              <w:top w:val="nil"/>
              <w:left w:val="nil"/>
              <w:bottom w:val="single" w:color="auto" w:sz="4" w:space="0"/>
              <w:right w:val="single" w:color="auto" w:sz="4" w:space="0"/>
            </w:tcBorders>
            <w:shd w:val="clear" w:color="auto" w:fill="auto"/>
            <w:vAlign w:val="center"/>
          </w:tcPr>
          <w:p w14:paraId="53C16DD1">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bidi="ar-SA"/>
              </w:rPr>
            </w:pPr>
            <w:r>
              <w:rPr>
                <w:rFonts w:hint="eastAsia" w:ascii="方正仿宋_GBK" w:hAnsi="方正仿宋_GBK" w:eastAsia="方正仿宋_GBK" w:cs="方正仿宋_GBK"/>
                <w:kern w:val="2"/>
                <w:sz w:val="24"/>
                <w:szCs w:val="24"/>
                <w:highlight w:val="none"/>
                <w:shd w:val="clear" w:color="auto" w:fill="FFFFFF"/>
                <w:lang w:val="en-US" w:bidi="ar-SA"/>
              </w:rPr>
              <w:t>机动车排放检验情况和设备使用情况检查</w:t>
            </w:r>
          </w:p>
        </w:tc>
        <w:tc>
          <w:tcPr>
            <w:tcW w:w="1983" w:type="dxa"/>
            <w:tcBorders>
              <w:top w:val="nil"/>
              <w:left w:val="nil"/>
              <w:bottom w:val="single" w:color="auto" w:sz="4" w:space="0"/>
              <w:right w:val="single" w:color="auto" w:sz="4" w:space="0"/>
            </w:tcBorders>
            <w:shd w:val="clear" w:color="auto" w:fill="auto"/>
            <w:vAlign w:val="center"/>
          </w:tcPr>
          <w:p w14:paraId="3B5AA275">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bidi="ar-SA"/>
              </w:rPr>
            </w:pPr>
            <w:r>
              <w:rPr>
                <w:rFonts w:hint="eastAsia" w:ascii="方正仿宋_GBK" w:hAnsi="方正仿宋_GBK" w:eastAsia="方正仿宋_GBK" w:cs="方正仿宋_GBK"/>
                <w:kern w:val="2"/>
                <w:sz w:val="24"/>
                <w:szCs w:val="24"/>
                <w:highlight w:val="none"/>
                <w:shd w:val="clear" w:color="auto" w:fill="FFFFFF"/>
                <w:lang w:val="en-US" w:bidi="ar-SA"/>
              </w:rPr>
              <w:t>机动车排放检验情况和设备使用情况检查</w:t>
            </w:r>
          </w:p>
        </w:tc>
        <w:tc>
          <w:tcPr>
            <w:tcW w:w="1467" w:type="dxa"/>
            <w:tcBorders>
              <w:top w:val="nil"/>
              <w:left w:val="nil"/>
              <w:bottom w:val="single" w:color="auto" w:sz="4" w:space="0"/>
              <w:right w:val="single" w:color="auto" w:sz="4" w:space="0"/>
            </w:tcBorders>
            <w:shd w:val="clear" w:color="auto" w:fill="auto"/>
            <w:vAlign w:val="center"/>
          </w:tcPr>
          <w:p w14:paraId="758F37C2">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bidi="ar-SA"/>
              </w:rPr>
            </w:pPr>
            <w:r>
              <w:rPr>
                <w:rFonts w:hint="eastAsia" w:ascii="方正仿宋_GBK" w:hAnsi="方正仿宋_GBK" w:eastAsia="方正仿宋_GBK" w:cs="方正仿宋_GBK"/>
                <w:kern w:val="2"/>
                <w:sz w:val="24"/>
                <w:szCs w:val="24"/>
                <w:highlight w:val="none"/>
                <w:shd w:val="clear" w:color="auto" w:fill="FFFFFF"/>
                <w:lang w:val="en-US" w:bidi="ar-SA"/>
              </w:rPr>
              <w:t>机动车排放检验单位</w:t>
            </w:r>
          </w:p>
        </w:tc>
        <w:tc>
          <w:tcPr>
            <w:tcW w:w="1280" w:type="dxa"/>
            <w:tcBorders>
              <w:top w:val="nil"/>
              <w:left w:val="nil"/>
              <w:bottom w:val="single" w:color="auto" w:sz="4" w:space="0"/>
              <w:right w:val="single" w:color="auto" w:sz="4" w:space="0"/>
            </w:tcBorders>
            <w:shd w:val="clear" w:color="auto" w:fill="auto"/>
            <w:vAlign w:val="center"/>
          </w:tcPr>
          <w:p w14:paraId="4393AF4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8</w:t>
            </w:r>
            <w:r>
              <w:rPr>
                <w:rFonts w:hint="eastAsia" w:ascii="方正仿宋_GBK" w:hAnsi="方正仿宋_GBK" w:eastAsia="方正仿宋_GBK" w:cs="方正仿宋_GBK"/>
                <w:color w:val="000000"/>
                <w:kern w:val="0"/>
                <w:sz w:val="24"/>
                <w:szCs w:val="24"/>
                <w:highlight w:val="none"/>
              </w:rPr>
              <w:t>-</w:t>
            </w:r>
            <w:r>
              <w:rPr>
                <w:rFonts w:hint="default" w:ascii="Times New Roman" w:hAnsi="Times New Roman" w:eastAsia="方正仿宋_GBK" w:cs="Times New Roman"/>
                <w:color w:val="auto"/>
                <w:kern w:val="0"/>
                <w:sz w:val="24"/>
                <w:szCs w:val="24"/>
                <w:highlight w:val="none"/>
              </w:rPr>
              <w:t>1</w:t>
            </w:r>
            <w:r>
              <w:rPr>
                <w:rFonts w:hint="default" w:ascii="Times New Roman" w:hAnsi="Times New Roman" w:eastAsia="方正仿宋_GBK" w:cs="Times New Roman"/>
                <w:color w:val="auto"/>
                <w:kern w:val="0"/>
                <w:sz w:val="24"/>
                <w:szCs w:val="24"/>
                <w:highlight w:val="none"/>
                <w:lang w:val="en-US" w:eastAsia="zh-CN"/>
              </w:rPr>
              <w:t>0</w:t>
            </w:r>
            <w:r>
              <w:rPr>
                <w:rFonts w:hint="eastAsia" w:ascii="方正仿宋_GBK" w:hAnsi="方正仿宋_GBK" w:eastAsia="方正仿宋_GBK" w:cs="方正仿宋_GBK"/>
                <w:color w:val="auto"/>
                <w:kern w:val="0"/>
                <w:sz w:val="24"/>
                <w:szCs w:val="24"/>
                <w:highlight w:val="none"/>
              </w:rPr>
              <w:t>月</w:t>
            </w:r>
          </w:p>
        </w:tc>
        <w:tc>
          <w:tcPr>
            <w:tcW w:w="1301" w:type="dxa"/>
            <w:tcBorders>
              <w:top w:val="nil"/>
              <w:left w:val="nil"/>
              <w:bottom w:val="single" w:color="auto" w:sz="4" w:space="0"/>
              <w:right w:val="single" w:color="auto" w:sz="4" w:space="0"/>
            </w:tcBorders>
            <w:shd w:val="clear" w:color="auto" w:fill="auto"/>
            <w:vAlign w:val="center"/>
          </w:tcPr>
          <w:p w14:paraId="4857120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25%</w:t>
            </w:r>
          </w:p>
        </w:tc>
        <w:tc>
          <w:tcPr>
            <w:tcW w:w="1254" w:type="dxa"/>
            <w:tcBorders>
              <w:top w:val="nil"/>
              <w:left w:val="nil"/>
              <w:bottom w:val="single" w:color="auto" w:sz="4" w:space="0"/>
              <w:right w:val="single" w:color="auto" w:sz="4" w:space="0"/>
            </w:tcBorders>
            <w:shd w:val="clear" w:color="auto" w:fill="auto"/>
            <w:vAlign w:val="center"/>
          </w:tcPr>
          <w:p w14:paraId="568A377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方正仿宋_GBK"/>
                <w:b w:val="0"/>
                <w:i w:val="0"/>
                <w:caps w:val="0"/>
                <w:color w:val="000000"/>
                <w:spacing w:val="0"/>
                <w:w w:val="100"/>
                <w:kern w:val="2"/>
                <w:sz w:val="24"/>
                <w:szCs w:val="20"/>
                <w:highlight w:val="none"/>
                <w:lang w:val="en-US" w:eastAsia="zh-CN" w:bidi="zh-CN"/>
              </w:rPr>
            </w:pPr>
            <w:r>
              <w:rPr>
                <w:rFonts w:hint="default" w:ascii="Times New Roman" w:hAnsi="Times New Roman" w:eastAsia="方正仿宋_GBK" w:cs="方正仿宋_GBK"/>
                <w:b w:val="0"/>
                <w:i w:val="0"/>
                <w:caps w:val="0"/>
                <w:color w:val="000000"/>
                <w:spacing w:val="0"/>
                <w:w w:val="100"/>
                <w:kern w:val="2"/>
                <w:sz w:val="24"/>
                <w:szCs w:val="20"/>
                <w:highlight w:val="none"/>
                <w:lang w:val="en-US" w:eastAsia="zh-CN" w:bidi="zh-CN"/>
              </w:rPr>
              <w:t>1</w:t>
            </w:r>
          </w:p>
        </w:tc>
      </w:tr>
      <w:tr w14:paraId="3033C05D">
        <w:tblPrEx>
          <w:tblCellMar>
            <w:top w:w="0" w:type="dxa"/>
            <w:left w:w="108" w:type="dxa"/>
            <w:bottom w:w="0" w:type="dxa"/>
            <w:right w:w="108" w:type="dxa"/>
          </w:tblCellMar>
        </w:tblPrEx>
        <w:trPr>
          <w:cantSplit/>
          <w:trHeight w:val="1080"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1479B60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3</w:t>
            </w:r>
          </w:p>
        </w:tc>
        <w:tc>
          <w:tcPr>
            <w:tcW w:w="1090" w:type="dxa"/>
            <w:tcBorders>
              <w:top w:val="nil"/>
              <w:left w:val="nil"/>
              <w:bottom w:val="single" w:color="auto" w:sz="4" w:space="0"/>
              <w:right w:val="single" w:color="auto" w:sz="4" w:space="0"/>
            </w:tcBorders>
            <w:shd w:val="clear" w:color="auto" w:fill="auto"/>
            <w:vAlign w:val="center"/>
          </w:tcPr>
          <w:p w14:paraId="1CC6B587">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bidi="ar-SA"/>
              </w:rPr>
            </w:pPr>
            <w:r>
              <w:rPr>
                <w:rFonts w:hint="eastAsia" w:ascii="方正仿宋_GBK" w:hAnsi="方正仿宋_GBK" w:eastAsia="方正仿宋_GBK" w:cs="方正仿宋_GBK"/>
                <w:kern w:val="2"/>
                <w:sz w:val="24"/>
                <w:szCs w:val="24"/>
                <w:highlight w:val="none"/>
                <w:shd w:val="clear" w:color="auto" w:fill="FFFFFF"/>
                <w:lang w:val="en-US" w:bidi="ar-SA"/>
              </w:rPr>
              <w:t>汽车市场监管</w:t>
            </w:r>
          </w:p>
        </w:tc>
        <w:tc>
          <w:tcPr>
            <w:tcW w:w="1223" w:type="dxa"/>
            <w:tcBorders>
              <w:top w:val="nil"/>
              <w:left w:val="nil"/>
              <w:bottom w:val="single" w:color="auto" w:sz="4" w:space="0"/>
              <w:right w:val="single" w:color="auto" w:sz="4" w:space="0"/>
            </w:tcBorders>
            <w:shd w:val="clear" w:color="auto" w:fill="auto"/>
            <w:vAlign w:val="center"/>
          </w:tcPr>
          <w:p w14:paraId="0B881518">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bidi="ar-SA"/>
              </w:rPr>
            </w:pPr>
            <w:r>
              <w:rPr>
                <w:rFonts w:hint="eastAsia" w:ascii="方正仿宋_GBK" w:hAnsi="方正仿宋_GBK" w:eastAsia="方正仿宋_GBK" w:cs="方正仿宋_GBK"/>
                <w:kern w:val="2"/>
                <w:sz w:val="24"/>
                <w:szCs w:val="24"/>
                <w:highlight w:val="none"/>
                <w:shd w:val="clear" w:color="auto" w:fill="FFFFFF"/>
                <w:lang w:val="en-US" w:bidi="ar-SA"/>
              </w:rPr>
              <w:t>市场监管局</w:t>
            </w:r>
          </w:p>
          <w:p w14:paraId="1FCB9197">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zh-CN" w:eastAsia="zh-CN" w:bidi="ar-SA"/>
              </w:rPr>
            </w:pPr>
          </w:p>
        </w:tc>
        <w:tc>
          <w:tcPr>
            <w:tcW w:w="1311" w:type="dxa"/>
            <w:tcBorders>
              <w:top w:val="nil"/>
              <w:left w:val="nil"/>
              <w:bottom w:val="single" w:color="auto" w:sz="4" w:space="0"/>
              <w:right w:val="single" w:color="auto" w:sz="4" w:space="0"/>
            </w:tcBorders>
            <w:shd w:val="clear" w:color="auto" w:fill="auto"/>
            <w:vAlign w:val="center"/>
          </w:tcPr>
          <w:p w14:paraId="641BCB72">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eastAsia="zh-CN" w:bidi="ar-SA"/>
              </w:rPr>
            </w:pPr>
            <w:r>
              <w:rPr>
                <w:rFonts w:hint="eastAsia" w:ascii="方正仿宋_GBK" w:hAnsi="方正仿宋_GBK" w:eastAsia="方正仿宋_GBK" w:cs="方正仿宋_GBK"/>
                <w:kern w:val="2"/>
                <w:sz w:val="24"/>
                <w:szCs w:val="24"/>
                <w:highlight w:val="none"/>
                <w:shd w:val="clear" w:color="auto" w:fill="FFFFFF"/>
                <w:lang w:val="en-US" w:eastAsia="zh-CN" w:bidi="ar-SA"/>
              </w:rPr>
              <w:t>改革发展局</w:t>
            </w:r>
          </w:p>
        </w:tc>
        <w:tc>
          <w:tcPr>
            <w:tcW w:w="1916" w:type="dxa"/>
            <w:tcBorders>
              <w:top w:val="nil"/>
              <w:left w:val="nil"/>
              <w:bottom w:val="single" w:color="auto" w:sz="4" w:space="0"/>
              <w:right w:val="single" w:color="auto" w:sz="4" w:space="0"/>
            </w:tcBorders>
            <w:shd w:val="clear" w:color="auto" w:fill="auto"/>
            <w:vAlign w:val="center"/>
          </w:tcPr>
          <w:p w14:paraId="0CD536DD">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bidi="ar-SA"/>
              </w:rPr>
            </w:pPr>
            <w:r>
              <w:rPr>
                <w:rFonts w:hint="eastAsia" w:ascii="方正仿宋_GBK" w:hAnsi="方正仿宋_GBK" w:eastAsia="方正仿宋_GBK" w:cs="方正仿宋_GBK"/>
                <w:kern w:val="2"/>
                <w:sz w:val="24"/>
                <w:szCs w:val="24"/>
                <w:highlight w:val="none"/>
                <w:shd w:val="clear" w:color="auto" w:fill="FFFFFF"/>
                <w:lang w:val="en-US" w:bidi="ar-SA"/>
              </w:rPr>
              <w:t>新车销售市场监管</w:t>
            </w:r>
          </w:p>
        </w:tc>
        <w:tc>
          <w:tcPr>
            <w:tcW w:w="1983" w:type="dxa"/>
            <w:tcBorders>
              <w:top w:val="nil"/>
              <w:left w:val="nil"/>
              <w:bottom w:val="single" w:color="auto" w:sz="4" w:space="0"/>
              <w:right w:val="single" w:color="auto" w:sz="4" w:space="0"/>
            </w:tcBorders>
            <w:shd w:val="clear" w:color="auto" w:fill="auto"/>
            <w:vAlign w:val="center"/>
          </w:tcPr>
          <w:p w14:paraId="07A536A3">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bidi="ar-SA"/>
              </w:rPr>
            </w:pPr>
            <w:r>
              <w:rPr>
                <w:rFonts w:hint="eastAsia" w:ascii="方正仿宋_GBK" w:hAnsi="方正仿宋_GBK" w:eastAsia="方正仿宋_GBK" w:cs="方正仿宋_GBK"/>
                <w:kern w:val="2"/>
                <w:sz w:val="24"/>
                <w:szCs w:val="24"/>
                <w:highlight w:val="none"/>
                <w:shd w:val="clear" w:color="auto" w:fill="FFFFFF"/>
                <w:lang w:val="en-US" w:bidi="ar-SA"/>
              </w:rPr>
              <w:t>新车销售市场监管</w:t>
            </w:r>
          </w:p>
        </w:tc>
        <w:tc>
          <w:tcPr>
            <w:tcW w:w="1467" w:type="dxa"/>
            <w:tcBorders>
              <w:top w:val="nil"/>
              <w:left w:val="nil"/>
              <w:bottom w:val="single" w:color="auto" w:sz="4" w:space="0"/>
              <w:right w:val="single" w:color="auto" w:sz="4" w:space="0"/>
            </w:tcBorders>
            <w:shd w:val="clear" w:color="auto" w:fill="auto"/>
            <w:vAlign w:val="center"/>
          </w:tcPr>
          <w:p w14:paraId="010601EE">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bidi="ar-SA"/>
              </w:rPr>
            </w:pPr>
            <w:r>
              <w:rPr>
                <w:rFonts w:hint="eastAsia" w:ascii="方正仿宋_GBK" w:hAnsi="方正仿宋_GBK" w:eastAsia="方正仿宋_GBK" w:cs="方正仿宋_GBK"/>
                <w:kern w:val="2"/>
                <w:sz w:val="24"/>
                <w:szCs w:val="24"/>
                <w:highlight w:val="none"/>
                <w:shd w:val="clear" w:color="auto" w:fill="FFFFFF"/>
                <w:lang w:val="en-US" w:bidi="ar-SA"/>
              </w:rPr>
              <w:t>新车销售市场经营主体</w:t>
            </w:r>
          </w:p>
        </w:tc>
        <w:tc>
          <w:tcPr>
            <w:tcW w:w="1280" w:type="dxa"/>
            <w:tcBorders>
              <w:top w:val="nil"/>
              <w:left w:val="nil"/>
              <w:bottom w:val="single" w:color="auto" w:sz="4" w:space="0"/>
              <w:right w:val="single" w:color="auto" w:sz="4" w:space="0"/>
            </w:tcBorders>
            <w:shd w:val="clear" w:color="auto" w:fill="auto"/>
            <w:vAlign w:val="center"/>
          </w:tcPr>
          <w:p w14:paraId="2134DB1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7-9月</w:t>
            </w:r>
          </w:p>
        </w:tc>
        <w:tc>
          <w:tcPr>
            <w:tcW w:w="1301" w:type="dxa"/>
            <w:tcBorders>
              <w:top w:val="nil"/>
              <w:left w:val="nil"/>
              <w:bottom w:val="single" w:color="auto" w:sz="4" w:space="0"/>
              <w:right w:val="single" w:color="auto" w:sz="4" w:space="0"/>
            </w:tcBorders>
            <w:shd w:val="clear" w:color="auto" w:fill="auto"/>
            <w:vAlign w:val="center"/>
          </w:tcPr>
          <w:p w14:paraId="27EC0A7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auto"/>
                <w:kern w:val="0"/>
                <w:sz w:val="24"/>
                <w:szCs w:val="24"/>
                <w:highlight w:val="none"/>
                <w:lang w:val="en-US" w:eastAsia="zh-CN"/>
              </w:rPr>
            </w:pPr>
            <w:bookmarkStart w:id="0" w:name="_GoBack"/>
            <w:bookmarkEnd w:id="0"/>
            <w:r>
              <w:rPr>
                <w:rFonts w:hint="default" w:ascii="Times New Roman" w:hAnsi="Times New Roman" w:eastAsia="方正仿宋_GBK" w:cs="Times New Roman"/>
                <w:color w:val="auto"/>
                <w:kern w:val="0"/>
                <w:sz w:val="24"/>
                <w:szCs w:val="24"/>
                <w:highlight w:val="none"/>
                <w:lang w:val="en-US" w:eastAsia="zh-CN"/>
              </w:rPr>
              <w:t>100%</w:t>
            </w:r>
          </w:p>
        </w:tc>
        <w:tc>
          <w:tcPr>
            <w:tcW w:w="1254" w:type="dxa"/>
            <w:tcBorders>
              <w:top w:val="nil"/>
              <w:left w:val="nil"/>
              <w:bottom w:val="single" w:color="auto" w:sz="4" w:space="0"/>
              <w:right w:val="single" w:color="auto" w:sz="4" w:space="0"/>
            </w:tcBorders>
            <w:shd w:val="clear" w:color="auto" w:fill="auto"/>
            <w:vAlign w:val="center"/>
          </w:tcPr>
          <w:p w14:paraId="10324FD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方正仿宋_GBK"/>
                <w:b w:val="0"/>
                <w:i w:val="0"/>
                <w:caps w:val="0"/>
                <w:color w:val="000000"/>
                <w:spacing w:val="0"/>
                <w:w w:val="100"/>
                <w:kern w:val="2"/>
                <w:sz w:val="24"/>
                <w:szCs w:val="20"/>
                <w:highlight w:val="none"/>
                <w:lang w:val="en-US" w:eastAsia="zh-CN" w:bidi="zh-CN"/>
              </w:rPr>
            </w:pPr>
            <w:r>
              <w:rPr>
                <w:rFonts w:hint="default" w:ascii="Times New Roman" w:hAnsi="Times New Roman" w:eastAsia="方正仿宋_GBK" w:cs="方正仿宋_GBK"/>
                <w:b w:val="0"/>
                <w:i w:val="0"/>
                <w:caps w:val="0"/>
                <w:color w:val="000000"/>
                <w:spacing w:val="0"/>
                <w:w w:val="100"/>
                <w:kern w:val="2"/>
                <w:sz w:val="24"/>
                <w:szCs w:val="20"/>
                <w:highlight w:val="none"/>
                <w:lang w:val="en-US" w:eastAsia="zh-CN" w:bidi="zh-CN"/>
              </w:rPr>
              <w:t>1</w:t>
            </w:r>
          </w:p>
        </w:tc>
      </w:tr>
      <w:tr w14:paraId="55266CB0">
        <w:tblPrEx>
          <w:tblCellMar>
            <w:top w:w="0" w:type="dxa"/>
            <w:left w:w="108" w:type="dxa"/>
            <w:bottom w:w="0" w:type="dxa"/>
            <w:right w:w="108" w:type="dxa"/>
          </w:tblCellMar>
        </w:tblPrEx>
        <w:trPr>
          <w:cantSplit/>
          <w:trHeight w:val="1797"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0386923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lang w:eastAsia="zh-CN"/>
              </w:rPr>
            </w:pPr>
            <w:r>
              <w:rPr>
                <w:rFonts w:hint="eastAsia" w:ascii="Times New Roman" w:hAnsi="Times New Roman" w:eastAsia="方正仿宋_GBK" w:cs="方正仿宋_GBK"/>
                <w:color w:val="000000"/>
                <w:kern w:val="0"/>
                <w:sz w:val="24"/>
                <w:szCs w:val="24"/>
                <w:lang w:val="en-US" w:eastAsia="zh-CN"/>
              </w:rPr>
              <w:t>4</w:t>
            </w:r>
          </w:p>
        </w:tc>
        <w:tc>
          <w:tcPr>
            <w:tcW w:w="1090" w:type="dxa"/>
            <w:tcBorders>
              <w:top w:val="nil"/>
              <w:left w:val="nil"/>
              <w:bottom w:val="single" w:color="auto" w:sz="4" w:space="0"/>
              <w:right w:val="single" w:color="auto" w:sz="4" w:space="0"/>
            </w:tcBorders>
            <w:shd w:val="clear" w:color="auto" w:fill="auto"/>
            <w:vAlign w:val="center"/>
          </w:tcPr>
          <w:p w14:paraId="4847773B">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eastAsia="zh-CN" w:bidi="ar-SA"/>
              </w:rPr>
            </w:pPr>
            <w:r>
              <w:rPr>
                <w:rFonts w:hint="eastAsia" w:ascii="方正仿宋_GBK" w:hAnsi="方正仿宋_GBK" w:eastAsia="方正仿宋_GBK" w:cs="方正仿宋_GBK"/>
                <w:kern w:val="2"/>
                <w:sz w:val="24"/>
                <w:szCs w:val="24"/>
                <w:highlight w:val="none"/>
                <w:shd w:val="clear" w:color="auto" w:fill="FFFFFF"/>
                <w:lang w:val="en-US" w:bidi="ar-SA"/>
              </w:rPr>
              <w:t>招标代理机构抽查</w:t>
            </w:r>
          </w:p>
        </w:tc>
        <w:tc>
          <w:tcPr>
            <w:tcW w:w="1223" w:type="dxa"/>
            <w:tcBorders>
              <w:top w:val="nil"/>
              <w:left w:val="nil"/>
              <w:bottom w:val="single" w:color="auto" w:sz="4" w:space="0"/>
              <w:right w:val="single" w:color="auto" w:sz="4" w:space="0"/>
            </w:tcBorders>
            <w:shd w:val="clear" w:color="auto" w:fill="auto"/>
            <w:vAlign w:val="center"/>
          </w:tcPr>
          <w:p w14:paraId="53ACFA21">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eastAsia="zh-CN" w:bidi="ar-SA"/>
              </w:rPr>
            </w:pPr>
            <w:r>
              <w:rPr>
                <w:rFonts w:hint="eastAsia" w:ascii="方正仿宋_GBK" w:hAnsi="方正仿宋_GBK" w:eastAsia="方正仿宋_GBK" w:cs="方正仿宋_GBK"/>
                <w:kern w:val="2"/>
                <w:sz w:val="24"/>
                <w:szCs w:val="24"/>
                <w:highlight w:val="none"/>
                <w:shd w:val="clear" w:color="auto" w:fill="FFFFFF"/>
                <w:lang w:val="en-US" w:eastAsia="zh-CN" w:bidi="ar-SA"/>
              </w:rPr>
              <w:t>改革发展局</w:t>
            </w:r>
          </w:p>
        </w:tc>
        <w:tc>
          <w:tcPr>
            <w:tcW w:w="1311" w:type="dxa"/>
            <w:tcBorders>
              <w:top w:val="nil"/>
              <w:left w:val="nil"/>
              <w:bottom w:val="single" w:color="auto" w:sz="4" w:space="0"/>
              <w:right w:val="single" w:color="auto" w:sz="4" w:space="0"/>
            </w:tcBorders>
            <w:shd w:val="clear" w:color="auto" w:fill="auto"/>
            <w:vAlign w:val="center"/>
          </w:tcPr>
          <w:p w14:paraId="338DCE7F">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bidi="ar-SA"/>
              </w:rPr>
            </w:pPr>
            <w:r>
              <w:rPr>
                <w:rFonts w:hint="eastAsia" w:ascii="方正仿宋_GBK" w:hAnsi="方正仿宋_GBK" w:eastAsia="方正仿宋_GBK" w:cs="方正仿宋_GBK"/>
                <w:kern w:val="2"/>
                <w:sz w:val="24"/>
                <w:szCs w:val="24"/>
                <w:highlight w:val="none"/>
                <w:shd w:val="clear" w:color="auto" w:fill="FFFFFF"/>
                <w:lang w:val="en-US" w:bidi="ar-SA"/>
              </w:rPr>
              <w:t>市场监管局</w:t>
            </w:r>
          </w:p>
        </w:tc>
        <w:tc>
          <w:tcPr>
            <w:tcW w:w="1916" w:type="dxa"/>
            <w:tcBorders>
              <w:top w:val="nil"/>
              <w:left w:val="nil"/>
              <w:bottom w:val="single" w:color="auto" w:sz="4" w:space="0"/>
              <w:right w:val="single" w:color="auto" w:sz="4" w:space="0"/>
            </w:tcBorders>
            <w:shd w:val="clear" w:color="auto" w:fill="auto"/>
            <w:vAlign w:val="center"/>
          </w:tcPr>
          <w:p w14:paraId="6F9E6F03">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eastAsia="zh-CN" w:bidi="ar-SA"/>
              </w:rPr>
            </w:pPr>
            <w:r>
              <w:rPr>
                <w:rFonts w:hint="eastAsia" w:ascii="方正仿宋_GBK" w:hAnsi="方正仿宋_GBK" w:eastAsia="方正仿宋_GBK" w:cs="方正仿宋_GBK"/>
                <w:kern w:val="2"/>
                <w:sz w:val="24"/>
                <w:szCs w:val="24"/>
                <w:highlight w:val="none"/>
                <w:shd w:val="clear" w:color="auto" w:fill="FFFFFF"/>
                <w:lang w:val="en-US" w:bidi="ar-SA"/>
              </w:rPr>
              <w:t>招标代理机构业务开展合规性情况抽查</w:t>
            </w:r>
          </w:p>
        </w:tc>
        <w:tc>
          <w:tcPr>
            <w:tcW w:w="1983" w:type="dxa"/>
            <w:tcBorders>
              <w:top w:val="nil"/>
              <w:left w:val="nil"/>
              <w:bottom w:val="single" w:color="auto" w:sz="4" w:space="0"/>
              <w:right w:val="single" w:color="auto" w:sz="4" w:space="0"/>
            </w:tcBorders>
            <w:shd w:val="clear" w:color="auto" w:fill="auto"/>
            <w:vAlign w:val="center"/>
          </w:tcPr>
          <w:p w14:paraId="48440D80">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eastAsia="zh-CN" w:bidi="ar-SA"/>
              </w:rPr>
            </w:pPr>
            <w:r>
              <w:rPr>
                <w:rFonts w:hint="eastAsia" w:ascii="方正仿宋_GBK" w:hAnsi="方正仿宋_GBK" w:eastAsia="方正仿宋_GBK" w:cs="方正仿宋_GBK"/>
                <w:kern w:val="2"/>
                <w:sz w:val="24"/>
                <w:szCs w:val="24"/>
                <w:highlight w:val="none"/>
                <w:shd w:val="clear" w:color="auto" w:fill="FFFFFF"/>
                <w:lang w:val="en-US" w:bidi="ar-SA"/>
              </w:rPr>
              <w:t>招标代理机构业务开展合规性情况抽查</w:t>
            </w:r>
          </w:p>
        </w:tc>
        <w:tc>
          <w:tcPr>
            <w:tcW w:w="1467" w:type="dxa"/>
            <w:tcBorders>
              <w:top w:val="nil"/>
              <w:left w:val="nil"/>
              <w:bottom w:val="single" w:color="auto" w:sz="4" w:space="0"/>
              <w:right w:val="single" w:color="auto" w:sz="4" w:space="0"/>
            </w:tcBorders>
            <w:shd w:val="clear" w:color="auto" w:fill="auto"/>
            <w:vAlign w:val="center"/>
          </w:tcPr>
          <w:p w14:paraId="7228F613">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eastAsia="zh-CN" w:bidi="ar-SA"/>
              </w:rPr>
            </w:pPr>
            <w:r>
              <w:rPr>
                <w:rFonts w:hint="eastAsia" w:ascii="方正仿宋_GBK" w:hAnsi="方正仿宋_GBK" w:eastAsia="方正仿宋_GBK" w:cs="方正仿宋_GBK"/>
                <w:kern w:val="2"/>
                <w:sz w:val="24"/>
                <w:szCs w:val="24"/>
                <w:highlight w:val="none"/>
                <w:shd w:val="clear" w:color="auto" w:fill="FFFFFF"/>
                <w:lang w:val="en-US" w:bidi="ar-SA"/>
              </w:rPr>
              <w:t>招标代理机构</w:t>
            </w:r>
          </w:p>
        </w:tc>
        <w:tc>
          <w:tcPr>
            <w:tcW w:w="1280" w:type="dxa"/>
            <w:tcBorders>
              <w:top w:val="nil"/>
              <w:left w:val="nil"/>
              <w:bottom w:val="single" w:color="auto" w:sz="4" w:space="0"/>
              <w:right w:val="single" w:color="auto" w:sz="4" w:space="0"/>
            </w:tcBorders>
            <w:shd w:val="clear" w:color="auto" w:fill="auto"/>
            <w:vAlign w:val="center"/>
          </w:tcPr>
          <w:p w14:paraId="7AA9E7C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7-9月</w:t>
            </w:r>
          </w:p>
        </w:tc>
        <w:tc>
          <w:tcPr>
            <w:tcW w:w="1301" w:type="dxa"/>
            <w:tcBorders>
              <w:top w:val="nil"/>
              <w:left w:val="nil"/>
              <w:bottom w:val="single" w:color="auto" w:sz="4" w:space="0"/>
              <w:right w:val="single" w:color="auto" w:sz="4" w:space="0"/>
            </w:tcBorders>
            <w:shd w:val="clear" w:color="auto" w:fill="auto"/>
            <w:vAlign w:val="center"/>
          </w:tcPr>
          <w:p w14:paraId="0BA62B1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方正仿宋_GBK" w:hAnsi="方正仿宋_GBK" w:eastAsia="方正仿宋_GBK" w:cs="方正仿宋_GBK"/>
                <w:color w:val="FF0000"/>
                <w:kern w:val="0"/>
                <w:sz w:val="24"/>
                <w:szCs w:val="24"/>
                <w:highlight w:val="none"/>
                <w:lang w:val="en-US"/>
              </w:rPr>
            </w:pPr>
            <w:r>
              <w:rPr>
                <w:rFonts w:hint="eastAsia" w:ascii="Times New Roman" w:hAnsi="Times New Roman" w:eastAsia="方正仿宋_GBK" w:cs="Times New Roman"/>
                <w:color w:val="auto"/>
                <w:kern w:val="0"/>
                <w:sz w:val="24"/>
                <w:szCs w:val="24"/>
                <w:highlight w:val="none"/>
                <w:lang w:val="en-US" w:eastAsia="zh-CN"/>
              </w:rPr>
              <w:t>25%</w:t>
            </w:r>
          </w:p>
        </w:tc>
        <w:tc>
          <w:tcPr>
            <w:tcW w:w="1254" w:type="dxa"/>
            <w:tcBorders>
              <w:top w:val="nil"/>
              <w:left w:val="nil"/>
              <w:bottom w:val="single" w:color="auto" w:sz="4" w:space="0"/>
              <w:right w:val="single" w:color="auto" w:sz="4" w:space="0"/>
            </w:tcBorders>
            <w:shd w:val="clear" w:color="auto" w:fill="auto"/>
            <w:vAlign w:val="center"/>
          </w:tcPr>
          <w:p w14:paraId="65C132E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方正仿宋_GBK" w:hAnsi="方正仿宋_GBK" w:eastAsia="方正仿宋_GBK" w:cs="方正仿宋_GBK"/>
                <w:color w:val="FF0000"/>
                <w:kern w:val="0"/>
                <w:sz w:val="24"/>
                <w:szCs w:val="24"/>
                <w:highlight w:val="none"/>
                <w:lang w:val="en-US"/>
              </w:rPr>
            </w:pPr>
            <w:r>
              <w:rPr>
                <w:rFonts w:hint="default" w:ascii="Times New Roman" w:hAnsi="Times New Roman" w:eastAsia="方正仿宋_GBK" w:cs="Times New Roman"/>
                <w:color w:val="auto"/>
                <w:kern w:val="0"/>
                <w:sz w:val="24"/>
                <w:szCs w:val="24"/>
                <w:highlight w:val="none"/>
                <w:lang w:val="en-US" w:eastAsia="zh-CN"/>
              </w:rPr>
              <w:t>3</w:t>
            </w:r>
          </w:p>
        </w:tc>
      </w:tr>
      <w:tr w14:paraId="332CF34A">
        <w:tblPrEx>
          <w:tblCellMar>
            <w:top w:w="0" w:type="dxa"/>
            <w:left w:w="108" w:type="dxa"/>
            <w:bottom w:w="0" w:type="dxa"/>
            <w:right w:w="108" w:type="dxa"/>
          </w:tblCellMar>
        </w:tblPrEx>
        <w:trPr>
          <w:cantSplit/>
          <w:trHeight w:val="1797"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4380941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0"/>
                <w:sz w:val="24"/>
                <w:szCs w:val="24"/>
                <w:highlight w:val="none"/>
                <w:lang w:val="en-US" w:eastAsia="zh-CN" w:bidi="ar-SA"/>
              </w:rPr>
            </w:pPr>
            <w:r>
              <w:rPr>
                <w:rFonts w:hint="eastAsia" w:ascii="Times New Roman" w:hAnsi="Times New Roman" w:eastAsia="方正仿宋_GBK" w:cs="Times New Roman"/>
                <w:color w:val="auto"/>
                <w:kern w:val="0"/>
                <w:sz w:val="24"/>
                <w:szCs w:val="24"/>
                <w:highlight w:val="none"/>
                <w:lang w:val="en-US" w:eastAsia="zh-CN"/>
              </w:rPr>
              <w:t>5</w:t>
            </w:r>
          </w:p>
        </w:tc>
        <w:tc>
          <w:tcPr>
            <w:tcW w:w="1090" w:type="dxa"/>
            <w:tcBorders>
              <w:top w:val="nil"/>
              <w:left w:val="nil"/>
              <w:bottom w:val="single" w:color="auto" w:sz="4" w:space="0"/>
              <w:right w:val="single" w:color="auto" w:sz="4" w:space="0"/>
            </w:tcBorders>
            <w:shd w:val="clear" w:color="auto" w:fill="auto"/>
            <w:vAlign w:val="center"/>
          </w:tcPr>
          <w:p w14:paraId="75705F5D">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eastAsia="zh-CN" w:bidi="ar-SA"/>
              </w:rPr>
            </w:pPr>
            <w:r>
              <w:rPr>
                <w:rFonts w:hint="eastAsia" w:ascii="方正仿宋_GBK" w:hAnsi="方正仿宋_GBK" w:eastAsia="方正仿宋_GBK" w:cs="方正仿宋_GBK"/>
                <w:kern w:val="2"/>
                <w:sz w:val="24"/>
                <w:szCs w:val="24"/>
                <w:highlight w:val="none"/>
                <w:shd w:val="clear" w:color="auto" w:fill="FFFFFF"/>
                <w:lang w:val="en-US" w:bidi="ar-SA"/>
              </w:rPr>
              <w:t>燃气经营行业</w:t>
            </w:r>
          </w:p>
        </w:tc>
        <w:tc>
          <w:tcPr>
            <w:tcW w:w="1223" w:type="dxa"/>
            <w:tcBorders>
              <w:top w:val="nil"/>
              <w:left w:val="nil"/>
              <w:bottom w:val="single" w:color="auto" w:sz="4" w:space="0"/>
              <w:right w:val="single" w:color="auto" w:sz="4" w:space="0"/>
            </w:tcBorders>
            <w:shd w:val="clear" w:color="auto" w:fill="auto"/>
            <w:vAlign w:val="center"/>
          </w:tcPr>
          <w:p w14:paraId="79303EF8">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eastAsia="zh-CN" w:bidi="ar-SA"/>
              </w:rPr>
            </w:pPr>
            <w:r>
              <w:rPr>
                <w:rFonts w:hint="eastAsia" w:ascii="方正仿宋_GBK" w:hAnsi="方正仿宋_GBK" w:eastAsia="方正仿宋_GBK" w:cs="方正仿宋_GBK"/>
                <w:kern w:val="2"/>
                <w:sz w:val="24"/>
                <w:szCs w:val="24"/>
                <w:highlight w:val="none"/>
                <w:shd w:val="clear" w:color="auto" w:fill="FFFFFF"/>
                <w:lang w:val="en-US" w:eastAsia="zh-CN" w:bidi="ar-SA"/>
              </w:rPr>
              <w:t>改革发展局</w:t>
            </w:r>
          </w:p>
        </w:tc>
        <w:tc>
          <w:tcPr>
            <w:tcW w:w="1311" w:type="dxa"/>
            <w:tcBorders>
              <w:top w:val="nil"/>
              <w:left w:val="nil"/>
              <w:bottom w:val="single" w:color="auto" w:sz="4" w:space="0"/>
              <w:right w:val="single" w:color="auto" w:sz="4" w:space="0"/>
            </w:tcBorders>
            <w:shd w:val="clear" w:color="auto" w:fill="auto"/>
            <w:vAlign w:val="center"/>
          </w:tcPr>
          <w:p w14:paraId="6F7413C1">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eastAsia="zh-CN" w:bidi="ar-SA"/>
              </w:rPr>
            </w:pPr>
            <w:r>
              <w:rPr>
                <w:rFonts w:hint="eastAsia" w:ascii="方正仿宋_GBK" w:hAnsi="方正仿宋_GBK" w:eastAsia="方正仿宋_GBK" w:cs="方正仿宋_GBK"/>
                <w:kern w:val="2"/>
                <w:sz w:val="24"/>
                <w:szCs w:val="24"/>
                <w:highlight w:val="none"/>
                <w:shd w:val="clear" w:color="auto" w:fill="FFFFFF"/>
                <w:lang w:val="en-US" w:bidi="ar-SA"/>
              </w:rPr>
              <w:t>市场监管局</w:t>
            </w:r>
          </w:p>
        </w:tc>
        <w:tc>
          <w:tcPr>
            <w:tcW w:w="1916" w:type="dxa"/>
            <w:tcBorders>
              <w:top w:val="nil"/>
              <w:left w:val="nil"/>
              <w:bottom w:val="single" w:color="auto" w:sz="4" w:space="0"/>
              <w:right w:val="single" w:color="auto" w:sz="4" w:space="0"/>
            </w:tcBorders>
            <w:shd w:val="clear" w:color="auto" w:fill="auto"/>
            <w:vAlign w:val="center"/>
          </w:tcPr>
          <w:p w14:paraId="781764B0">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eastAsia="zh-CN" w:bidi="ar-SA"/>
              </w:rPr>
            </w:pPr>
            <w:r>
              <w:rPr>
                <w:rFonts w:hint="eastAsia" w:ascii="方正仿宋_GBK" w:hAnsi="方正仿宋_GBK" w:eastAsia="方正仿宋_GBK" w:cs="方正仿宋_GBK"/>
                <w:kern w:val="2"/>
                <w:sz w:val="24"/>
                <w:szCs w:val="24"/>
                <w:highlight w:val="none"/>
                <w:shd w:val="clear" w:color="auto" w:fill="FFFFFF"/>
                <w:lang w:val="en-US" w:bidi="ar-SA"/>
              </w:rPr>
              <w:t>燃气经营许可证取得情况,燃气经营监督执法检查。</w:t>
            </w:r>
          </w:p>
        </w:tc>
        <w:tc>
          <w:tcPr>
            <w:tcW w:w="1983" w:type="dxa"/>
            <w:tcBorders>
              <w:top w:val="nil"/>
              <w:left w:val="nil"/>
              <w:bottom w:val="single" w:color="auto" w:sz="4" w:space="0"/>
              <w:right w:val="single" w:color="auto" w:sz="4" w:space="0"/>
            </w:tcBorders>
            <w:shd w:val="clear" w:color="auto" w:fill="auto"/>
            <w:vAlign w:val="center"/>
          </w:tcPr>
          <w:p w14:paraId="1451793B">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eastAsia="zh-CN" w:bidi="ar-SA"/>
              </w:rPr>
            </w:pPr>
            <w:r>
              <w:rPr>
                <w:rFonts w:hint="eastAsia" w:ascii="方正仿宋_GBK" w:hAnsi="方正仿宋_GBK" w:eastAsia="方正仿宋_GBK" w:cs="方正仿宋_GBK"/>
                <w:kern w:val="2"/>
                <w:sz w:val="24"/>
                <w:szCs w:val="24"/>
                <w:highlight w:val="none"/>
                <w:shd w:val="clear" w:color="auto" w:fill="FFFFFF"/>
                <w:lang w:val="en-US" w:bidi="ar-SA"/>
              </w:rPr>
              <w:t>燃气经营许可证取得情况,燃气经营监督执法检查。</w:t>
            </w:r>
          </w:p>
        </w:tc>
        <w:tc>
          <w:tcPr>
            <w:tcW w:w="1467" w:type="dxa"/>
            <w:tcBorders>
              <w:top w:val="nil"/>
              <w:left w:val="nil"/>
              <w:bottom w:val="single" w:color="auto" w:sz="4" w:space="0"/>
              <w:right w:val="single" w:color="auto" w:sz="4" w:space="0"/>
            </w:tcBorders>
            <w:shd w:val="clear" w:color="auto" w:fill="auto"/>
            <w:vAlign w:val="center"/>
          </w:tcPr>
          <w:p w14:paraId="32A18E16">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eastAsia="zh-CN" w:bidi="ar-SA"/>
              </w:rPr>
            </w:pPr>
            <w:r>
              <w:rPr>
                <w:rFonts w:hint="eastAsia" w:ascii="方正仿宋_GBK" w:hAnsi="方正仿宋_GBK" w:eastAsia="方正仿宋_GBK" w:cs="方正仿宋_GBK"/>
                <w:kern w:val="2"/>
                <w:sz w:val="24"/>
                <w:szCs w:val="24"/>
                <w:highlight w:val="none"/>
                <w:shd w:val="clear" w:color="auto" w:fill="FFFFFF"/>
                <w:lang w:val="en-US" w:bidi="ar-SA"/>
              </w:rPr>
              <w:t>燃气经营者</w:t>
            </w:r>
          </w:p>
        </w:tc>
        <w:tc>
          <w:tcPr>
            <w:tcW w:w="1280" w:type="dxa"/>
            <w:tcBorders>
              <w:top w:val="nil"/>
              <w:left w:val="nil"/>
              <w:bottom w:val="single" w:color="auto" w:sz="4" w:space="0"/>
              <w:right w:val="single" w:color="auto" w:sz="4" w:space="0"/>
            </w:tcBorders>
            <w:shd w:val="clear" w:color="auto" w:fill="auto"/>
            <w:vAlign w:val="center"/>
          </w:tcPr>
          <w:p w14:paraId="0C864FC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0"/>
                <w:sz w:val="24"/>
                <w:szCs w:val="24"/>
                <w:highlight w:val="none"/>
                <w:lang w:val="en-US" w:eastAsia="zh-CN" w:bidi="ar-SA"/>
              </w:rPr>
            </w:pPr>
            <w:r>
              <w:rPr>
                <w:rFonts w:hint="eastAsia" w:ascii="Times New Roman" w:hAnsi="Times New Roman" w:eastAsia="方正仿宋_GBK" w:cs="Times New Roman"/>
                <w:color w:val="auto"/>
                <w:kern w:val="0"/>
                <w:sz w:val="24"/>
                <w:szCs w:val="24"/>
                <w:highlight w:val="none"/>
                <w:lang w:val="en-US" w:eastAsia="zh-CN"/>
              </w:rPr>
              <w:t>7-9月</w:t>
            </w:r>
          </w:p>
        </w:tc>
        <w:tc>
          <w:tcPr>
            <w:tcW w:w="1301" w:type="dxa"/>
            <w:tcBorders>
              <w:top w:val="nil"/>
              <w:left w:val="nil"/>
              <w:bottom w:val="single" w:color="auto" w:sz="4" w:space="0"/>
              <w:right w:val="single" w:color="auto" w:sz="4" w:space="0"/>
            </w:tcBorders>
            <w:shd w:val="clear" w:color="auto" w:fill="auto"/>
            <w:vAlign w:val="center"/>
          </w:tcPr>
          <w:p w14:paraId="349E19D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25%</w:t>
            </w:r>
          </w:p>
        </w:tc>
        <w:tc>
          <w:tcPr>
            <w:tcW w:w="1254" w:type="dxa"/>
            <w:tcBorders>
              <w:top w:val="nil"/>
              <w:left w:val="nil"/>
              <w:bottom w:val="single" w:color="auto" w:sz="4" w:space="0"/>
              <w:right w:val="single" w:color="auto" w:sz="4" w:space="0"/>
            </w:tcBorders>
            <w:shd w:val="clear" w:color="auto" w:fill="auto"/>
            <w:vAlign w:val="center"/>
          </w:tcPr>
          <w:p w14:paraId="13806F7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2</w:t>
            </w:r>
          </w:p>
        </w:tc>
      </w:tr>
      <w:tr w14:paraId="6463AE94">
        <w:tblPrEx>
          <w:tblCellMar>
            <w:top w:w="0" w:type="dxa"/>
            <w:left w:w="108" w:type="dxa"/>
            <w:bottom w:w="0" w:type="dxa"/>
            <w:right w:w="108" w:type="dxa"/>
          </w:tblCellMar>
        </w:tblPrEx>
        <w:trPr>
          <w:cantSplit/>
          <w:trHeight w:val="1797"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4E31360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6</w:t>
            </w:r>
          </w:p>
        </w:tc>
        <w:tc>
          <w:tcPr>
            <w:tcW w:w="1090" w:type="dxa"/>
            <w:tcBorders>
              <w:top w:val="nil"/>
              <w:left w:val="nil"/>
              <w:bottom w:val="single" w:color="auto" w:sz="4" w:space="0"/>
              <w:right w:val="single" w:color="auto" w:sz="4" w:space="0"/>
            </w:tcBorders>
            <w:shd w:val="clear" w:color="auto" w:fill="auto"/>
            <w:vAlign w:val="center"/>
          </w:tcPr>
          <w:p w14:paraId="7B5C58FC">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spacing w:val="0"/>
                <w:w w:val="100"/>
                <w:kern w:val="2"/>
                <w:sz w:val="24"/>
                <w:szCs w:val="24"/>
                <w:shd w:val="clear" w:color="auto" w:fill="FFFFFF"/>
                <w:lang w:val="en-US" w:bidi="ar-SA"/>
              </w:rPr>
            </w:pPr>
            <w:r>
              <w:rPr>
                <w:rFonts w:hint="eastAsia" w:ascii="方正仿宋_GBK" w:hAnsi="方正仿宋_GBK" w:eastAsia="方正仿宋_GBK" w:cs="方正仿宋_GBK"/>
                <w:b w:val="0"/>
                <w:i w:val="0"/>
                <w:caps w:val="0"/>
                <w:spacing w:val="0"/>
                <w:w w:val="100"/>
                <w:kern w:val="2"/>
                <w:sz w:val="24"/>
                <w:szCs w:val="24"/>
                <w:shd w:val="clear" w:color="auto" w:fill="FFFFFF"/>
                <w:lang w:val="en-US" w:bidi="ar-SA"/>
              </w:rPr>
              <w:t>单用途预付卡</w:t>
            </w:r>
          </w:p>
        </w:tc>
        <w:tc>
          <w:tcPr>
            <w:tcW w:w="1223" w:type="dxa"/>
            <w:tcBorders>
              <w:top w:val="nil"/>
              <w:left w:val="nil"/>
              <w:bottom w:val="single" w:color="auto" w:sz="4" w:space="0"/>
              <w:right w:val="single" w:color="auto" w:sz="4" w:space="0"/>
            </w:tcBorders>
            <w:shd w:val="clear" w:color="auto" w:fill="auto"/>
            <w:vAlign w:val="center"/>
          </w:tcPr>
          <w:p w14:paraId="7F054968">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spacing w:val="0"/>
                <w:w w:val="100"/>
                <w:kern w:val="2"/>
                <w:sz w:val="24"/>
                <w:szCs w:val="24"/>
                <w:shd w:val="clear" w:color="auto" w:fill="FFFFFF"/>
                <w:lang w:val="en-US" w:eastAsia="zh-CN" w:bidi="ar-SA"/>
              </w:rPr>
            </w:pPr>
            <w:r>
              <w:rPr>
                <w:rFonts w:hint="eastAsia" w:ascii="方正仿宋_GBK" w:hAnsi="方正仿宋_GBK" w:eastAsia="方正仿宋_GBK" w:cs="方正仿宋_GBK"/>
                <w:b w:val="0"/>
                <w:i w:val="0"/>
                <w:caps w:val="0"/>
                <w:spacing w:val="0"/>
                <w:w w:val="100"/>
                <w:kern w:val="2"/>
                <w:sz w:val="24"/>
                <w:szCs w:val="24"/>
                <w:shd w:val="clear" w:color="auto" w:fill="FFFFFF"/>
                <w:lang w:val="en-US" w:eastAsia="zh-CN" w:bidi="ar-SA"/>
              </w:rPr>
              <w:t>改革发展局</w:t>
            </w:r>
          </w:p>
        </w:tc>
        <w:tc>
          <w:tcPr>
            <w:tcW w:w="1311" w:type="dxa"/>
            <w:tcBorders>
              <w:top w:val="nil"/>
              <w:left w:val="nil"/>
              <w:bottom w:val="single" w:color="auto" w:sz="4" w:space="0"/>
              <w:right w:val="single" w:color="auto" w:sz="4" w:space="0"/>
            </w:tcBorders>
            <w:shd w:val="clear" w:color="auto" w:fill="auto"/>
            <w:vAlign w:val="center"/>
          </w:tcPr>
          <w:p w14:paraId="66FF5E9A">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spacing w:val="0"/>
                <w:w w:val="100"/>
                <w:kern w:val="2"/>
                <w:sz w:val="24"/>
                <w:szCs w:val="24"/>
                <w:shd w:val="clear" w:color="auto" w:fill="FFFFFF"/>
                <w:lang w:val="en-US" w:bidi="ar-SA"/>
              </w:rPr>
            </w:pPr>
            <w:r>
              <w:rPr>
                <w:rFonts w:hint="eastAsia" w:ascii="方正仿宋_GBK" w:hAnsi="方正仿宋_GBK" w:eastAsia="方正仿宋_GBK" w:cs="方正仿宋_GBK"/>
                <w:b w:val="0"/>
                <w:i w:val="0"/>
                <w:caps w:val="0"/>
                <w:spacing w:val="0"/>
                <w:w w:val="100"/>
                <w:kern w:val="2"/>
                <w:sz w:val="24"/>
                <w:szCs w:val="24"/>
                <w:shd w:val="clear" w:color="auto" w:fill="FFFFFF"/>
                <w:lang w:val="en-US" w:bidi="ar-SA"/>
              </w:rPr>
              <w:t>市场监管局</w:t>
            </w:r>
          </w:p>
        </w:tc>
        <w:tc>
          <w:tcPr>
            <w:tcW w:w="1916" w:type="dxa"/>
            <w:tcBorders>
              <w:top w:val="nil"/>
              <w:left w:val="nil"/>
              <w:bottom w:val="single" w:color="auto" w:sz="4" w:space="0"/>
              <w:right w:val="single" w:color="auto" w:sz="4" w:space="0"/>
            </w:tcBorders>
            <w:shd w:val="clear" w:color="auto" w:fill="auto"/>
            <w:vAlign w:val="center"/>
          </w:tcPr>
          <w:p w14:paraId="08620461">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color w:val="000000"/>
                <w:spacing w:val="0"/>
                <w:w w:val="100"/>
                <w:kern w:val="0"/>
                <w:sz w:val="24"/>
                <w:szCs w:val="24"/>
                <w:lang w:val="en-US" w:eastAsia="zh-CN" w:bidi="ar-SA"/>
              </w:rPr>
            </w:pPr>
            <w:r>
              <w:rPr>
                <w:rFonts w:hint="eastAsia" w:ascii="方正仿宋_GBK" w:hAnsi="方正仿宋_GBK" w:eastAsia="方正仿宋_GBK" w:cs="方正仿宋_GBK"/>
                <w:b w:val="0"/>
                <w:i w:val="0"/>
                <w:caps w:val="0"/>
                <w:color w:val="000000"/>
                <w:spacing w:val="0"/>
                <w:w w:val="100"/>
                <w:kern w:val="0"/>
                <w:sz w:val="24"/>
                <w:szCs w:val="24"/>
                <w:lang w:val="en-US" w:eastAsia="zh-CN" w:bidi="ar-SA"/>
              </w:rPr>
              <w:t>单用途商业预付卡发（售）卡企业是否存在不按规定进行发行、服务和资金存管，不按规定建立管理系统等情况。</w:t>
            </w:r>
          </w:p>
        </w:tc>
        <w:tc>
          <w:tcPr>
            <w:tcW w:w="1983" w:type="dxa"/>
            <w:tcBorders>
              <w:top w:val="nil"/>
              <w:left w:val="nil"/>
              <w:bottom w:val="single" w:color="auto" w:sz="4" w:space="0"/>
              <w:right w:val="single" w:color="auto" w:sz="4" w:space="0"/>
            </w:tcBorders>
            <w:shd w:val="clear" w:color="auto" w:fill="auto"/>
            <w:vAlign w:val="center"/>
          </w:tcPr>
          <w:p w14:paraId="7CB874D9">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color w:val="000000"/>
                <w:spacing w:val="0"/>
                <w:w w:val="100"/>
                <w:kern w:val="0"/>
                <w:sz w:val="24"/>
                <w:szCs w:val="24"/>
                <w:lang w:val="en-US" w:eastAsia="zh-CN" w:bidi="ar-SA"/>
              </w:rPr>
            </w:pPr>
            <w:r>
              <w:rPr>
                <w:rFonts w:hint="eastAsia" w:ascii="方正仿宋_GBK" w:hAnsi="方正仿宋_GBK" w:eastAsia="方正仿宋_GBK" w:cs="方正仿宋_GBK"/>
                <w:b w:val="0"/>
                <w:i w:val="0"/>
                <w:caps w:val="0"/>
                <w:color w:val="000000"/>
                <w:spacing w:val="0"/>
                <w:w w:val="100"/>
                <w:kern w:val="0"/>
                <w:sz w:val="24"/>
                <w:szCs w:val="24"/>
                <w:lang w:val="en-US" w:eastAsia="zh-CN" w:bidi="ar-SA"/>
              </w:rPr>
              <w:t>对经营者以格式合同作出对消费者不公平不合理规定行为的检查。</w:t>
            </w:r>
          </w:p>
        </w:tc>
        <w:tc>
          <w:tcPr>
            <w:tcW w:w="1467" w:type="dxa"/>
            <w:tcBorders>
              <w:top w:val="nil"/>
              <w:left w:val="nil"/>
              <w:bottom w:val="single" w:color="auto" w:sz="4" w:space="0"/>
              <w:right w:val="single" w:color="auto" w:sz="4" w:space="0"/>
            </w:tcBorders>
            <w:shd w:val="clear" w:color="auto" w:fill="auto"/>
            <w:vAlign w:val="center"/>
          </w:tcPr>
          <w:p w14:paraId="50BB7160">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color w:val="000000"/>
                <w:spacing w:val="0"/>
                <w:w w:val="100"/>
                <w:kern w:val="0"/>
                <w:sz w:val="24"/>
                <w:szCs w:val="24"/>
                <w:lang w:val="en-US" w:eastAsia="zh-CN" w:bidi="ar-SA"/>
              </w:rPr>
            </w:pPr>
            <w:r>
              <w:rPr>
                <w:rFonts w:hint="eastAsia" w:ascii="方正仿宋_GBK" w:hAnsi="方正仿宋_GBK" w:eastAsia="方正仿宋_GBK" w:cs="方正仿宋_GBK"/>
                <w:b w:val="0"/>
                <w:i w:val="0"/>
                <w:caps w:val="0"/>
                <w:color w:val="000000"/>
                <w:spacing w:val="0"/>
                <w:w w:val="100"/>
                <w:kern w:val="0"/>
                <w:sz w:val="24"/>
                <w:szCs w:val="24"/>
                <w:lang w:val="en-US" w:eastAsia="zh-CN" w:bidi="ar-SA"/>
              </w:rPr>
              <w:t>零售业、餐住业、居民服务业领域已备案的单用途商业预付卡发售卡企业法人</w:t>
            </w:r>
          </w:p>
        </w:tc>
        <w:tc>
          <w:tcPr>
            <w:tcW w:w="1280" w:type="dxa"/>
            <w:tcBorders>
              <w:top w:val="nil"/>
              <w:left w:val="nil"/>
              <w:bottom w:val="single" w:color="auto" w:sz="4" w:space="0"/>
              <w:right w:val="single" w:color="auto" w:sz="4" w:space="0"/>
            </w:tcBorders>
            <w:shd w:val="clear" w:color="auto" w:fill="auto"/>
            <w:vAlign w:val="center"/>
          </w:tcPr>
          <w:p w14:paraId="4EE6669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8</w:t>
            </w:r>
            <w:r>
              <w:rPr>
                <w:rFonts w:hint="eastAsia" w:ascii="方正仿宋_GBK" w:hAnsi="方正仿宋_GBK" w:eastAsia="方正仿宋_GBK" w:cs="方正仿宋_GBK"/>
                <w:color w:val="000000"/>
                <w:kern w:val="0"/>
                <w:sz w:val="24"/>
                <w:szCs w:val="24"/>
                <w:highlight w:val="none"/>
              </w:rPr>
              <w:t>-</w:t>
            </w:r>
            <w:r>
              <w:rPr>
                <w:rFonts w:hint="default" w:ascii="Times New Roman" w:hAnsi="Times New Roman" w:eastAsia="方正仿宋_GBK" w:cs="Times New Roman"/>
                <w:color w:val="auto"/>
                <w:kern w:val="0"/>
                <w:sz w:val="24"/>
                <w:szCs w:val="24"/>
                <w:highlight w:val="none"/>
              </w:rPr>
              <w:t>1</w:t>
            </w:r>
            <w:r>
              <w:rPr>
                <w:rFonts w:hint="default" w:ascii="Times New Roman" w:hAnsi="Times New Roman" w:eastAsia="方正仿宋_GBK" w:cs="Times New Roman"/>
                <w:color w:val="auto"/>
                <w:kern w:val="0"/>
                <w:sz w:val="24"/>
                <w:szCs w:val="24"/>
                <w:highlight w:val="none"/>
                <w:lang w:val="en-US" w:eastAsia="zh-CN"/>
              </w:rPr>
              <w:t>0</w:t>
            </w:r>
            <w:r>
              <w:rPr>
                <w:rFonts w:hint="eastAsia" w:ascii="方正仿宋_GBK" w:hAnsi="方正仿宋_GBK" w:eastAsia="方正仿宋_GBK" w:cs="方正仿宋_GBK"/>
                <w:color w:val="auto"/>
                <w:kern w:val="0"/>
                <w:sz w:val="24"/>
                <w:szCs w:val="24"/>
                <w:highlight w:val="none"/>
              </w:rPr>
              <w:t>月</w:t>
            </w:r>
          </w:p>
        </w:tc>
        <w:tc>
          <w:tcPr>
            <w:tcW w:w="1301" w:type="dxa"/>
            <w:tcBorders>
              <w:top w:val="nil"/>
              <w:left w:val="nil"/>
              <w:bottom w:val="single" w:color="auto" w:sz="4" w:space="0"/>
              <w:right w:val="single" w:color="auto" w:sz="4" w:space="0"/>
            </w:tcBorders>
            <w:shd w:val="clear" w:color="auto" w:fill="auto"/>
            <w:vAlign w:val="center"/>
          </w:tcPr>
          <w:p w14:paraId="0D7D430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b w:val="0"/>
                <w:i w:val="0"/>
                <w:caps w:val="0"/>
                <w:color w:val="auto"/>
                <w:spacing w:val="0"/>
                <w:w w:val="100"/>
                <w:kern w:val="2"/>
                <w:sz w:val="24"/>
                <w:szCs w:val="24"/>
                <w:highlight w:val="none"/>
                <w:lang w:val="en-US" w:eastAsia="zh-CN" w:bidi="zh-CN"/>
              </w:rPr>
            </w:pPr>
            <w:r>
              <w:rPr>
                <w:rFonts w:hint="eastAsia" w:ascii="Times New Roman" w:hAnsi="Times New Roman" w:eastAsia="方正仿宋_GBK" w:cs="Times New Roman"/>
                <w:b w:val="0"/>
                <w:i w:val="0"/>
                <w:caps w:val="0"/>
                <w:color w:val="auto"/>
                <w:spacing w:val="0"/>
                <w:w w:val="100"/>
                <w:kern w:val="2"/>
                <w:sz w:val="24"/>
                <w:szCs w:val="24"/>
                <w:highlight w:val="none"/>
                <w:lang w:val="en-US" w:eastAsia="zh-CN" w:bidi="zh-CN"/>
              </w:rPr>
              <w:t>100%</w:t>
            </w:r>
          </w:p>
        </w:tc>
        <w:tc>
          <w:tcPr>
            <w:tcW w:w="1254" w:type="dxa"/>
            <w:tcBorders>
              <w:top w:val="nil"/>
              <w:left w:val="nil"/>
              <w:bottom w:val="single" w:color="auto" w:sz="4" w:space="0"/>
              <w:right w:val="single" w:color="auto" w:sz="4" w:space="0"/>
            </w:tcBorders>
            <w:shd w:val="clear" w:color="auto" w:fill="auto"/>
            <w:vAlign w:val="center"/>
          </w:tcPr>
          <w:p w14:paraId="217FC9A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b w:val="0"/>
                <w:i w:val="0"/>
                <w:caps w:val="0"/>
                <w:color w:val="auto"/>
                <w:spacing w:val="0"/>
                <w:w w:val="100"/>
                <w:kern w:val="2"/>
                <w:sz w:val="24"/>
                <w:szCs w:val="24"/>
                <w:highlight w:val="none"/>
                <w:lang w:val="en-US" w:eastAsia="zh-CN" w:bidi="zh-CN"/>
              </w:rPr>
            </w:pPr>
            <w:r>
              <w:rPr>
                <w:rFonts w:hint="eastAsia" w:ascii="Times New Roman" w:hAnsi="Times New Roman" w:eastAsia="方正仿宋_GBK" w:cs="Times New Roman"/>
                <w:b w:val="0"/>
                <w:i w:val="0"/>
                <w:caps w:val="0"/>
                <w:color w:val="auto"/>
                <w:spacing w:val="0"/>
                <w:w w:val="100"/>
                <w:kern w:val="2"/>
                <w:sz w:val="24"/>
                <w:szCs w:val="24"/>
                <w:highlight w:val="none"/>
                <w:lang w:val="en-US" w:eastAsia="zh-CN" w:bidi="zh-CN"/>
              </w:rPr>
              <w:t xml:space="preserve">1            </w:t>
            </w:r>
          </w:p>
        </w:tc>
      </w:tr>
      <w:tr w14:paraId="4ACE913C">
        <w:tblPrEx>
          <w:tblCellMar>
            <w:top w:w="0" w:type="dxa"/>
            <w:left w:w="108" w:type="dxa"/>
            <w:bottom w:w="0" w:type="dxa"/>
            <w:right w:w="108" w:type="dxa"/>
          </w:tblCellMar>
        </w:tblPrEx>
        <w:trPr>
          <w:cantSplit/>
          <w:trHeight w:val="1404"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52E2005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7</w:t>
            </w:r>
          </w:p>
        </w:tc>
        <w:tc>
          <w:tcPr>
            <w:tcW w:w="1090" w:type="dxa"/>
            <w:tcBorders>
              <w:top w:val="nil"/>
              <w:left w:val="nil"/>
              <w:bottom w:val="single" w:color="auto" w:sz="4" w:space="0"/>
              <w:right w:val="single" w:color="auto" w:sz="4" w:space="0"/>
            </w:tcBorders>
            <w:shd w:val="clear" w:color="auto" w:fill="auto"/>
            <w:vAlign w:val="center"/>
          </w:tcPr>
          <w:p w14:paraId="16A3054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auto"/>
                <w:kern w:val="0"/>
                <w:sz w:val="24"/>
                <w:szCs w:val="24"/>
                <w:highlight w:val="none"/>
              </w:rPr>
              <w:t>宾馆、旅店取得许可证情况的检查</w:t>
            </w:r>
          </w:p>
        </w:tc>
        <w:tc>
          <w:tcPr>
            <w:tcW w:w="1223" w:type="dxa"/>
            <w:tcBorders>
              <w:top w:val="nil"/>
              <w:left w:val="nil"/>
              <w:bottom w:val="single" w:color="auto" w:sz="4" w:space="0"/>
              <w:right w:val="single" w:color="auto" w:sz="4" w:space="0"/>
            </w:tcBorders>
            <w:shd w:val="clear" w:color="auto" w:fill="auto"/>
            <w:vAlign w:val="center"/>
          </w:tcPr>
          <w:p w14:paraId="28D9BB97">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spacing w:val="0"/>
                <w:w w:val="100"/>
                <w:kern w:val="2"/>
                <w:sz w:val="24"/>
                <w:szCs w:val="24"/>
                <w:shd w:val="clear" w:color="auto" w:fill="FFFFFF"/>
                <w:lang w:val="en-US" w:bidi="ar-SA"/>
              </w:rPr>
            </w:pPr>
          </w:p>
          <w:p w14:paraId="433F8B8B">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spacing w:val="0"/>
                <w:w w:val="100"/>
                <w:kern w:val="2"/>
                <w:sz w:val="24"/>
                <w:szCs w:val="24"/>
                <w:shd w:val="clear" w:color="auto" w:fill="FFFFFF"/>
                <w:lang w:val="en-US" w:bidi="ar-SA"/>
              </w:rPr>
            </w:pPr>
            <w:r>
              <w:rPr>
                <w:rFonts w:hint="eastAsia" w:ascii="方正仿宋_GBK" w:hAnsi="方正仿宋_GBK" w:eastAsia="方正仿宋_GBK" w:cs="方正仿宋_GBK"/>
                <w:b w:val="0"/>
                <w:i w:val="0"/>
                <w:caps w:val="0"/>
                <w:spacing w:val="0"/>
                <w:w w:val="100"/>
                <w:kern w:val="2"/>
                <w:sz w:val="24"/>
                <w:szCs w:val="24"/>
                <w:shd w:val="clear" w:color="auto" w:fill="FFFFFF"/>
                <w:lang w:val="en-US" w:bidi="ar-SA"/>
              </w:rPr>
              <w:t>公安分局</w:t>
            </w:r>
          </w:p>
          <w:p w14:paraId="3D7CEBF4">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color w:val="000000"/>
                <w:kern w:val="0"/>
                <w:sz w:val="24"/>
                <w:szCs w:val="24"/>
                <w:highlight w:val="none"/>
              </w:rPr>
            </w:pPr>
          </w:p>
        </w:tc>
        <w:tc>
          <w:tcPr>
            <w:tcW w:w="1311" w:type="dxa"/>
            <w:tcBorders>
              <w:top w:val="nil"/>
              <w:left w:val="nil"/>
              <w:bottom w:val="single" w:color="auto" w:sz="4" w:space="0"/>
              <w:right w:val="single" w:color="auto" w:sz="4" w:space="0"/>
            </w:tcBorders>
            <w:shd w:val="clear" w:color="auto" w:fill="auto"/>
            <w:vAlign w:val="center"/>
          </w:tcPr>
          <w:p w14:paraId="36BD6795">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spacing w:val="0"/>
                <w:w w:val="100"/>
                <w:kern w:val="2"/>
                <w:sz w:val="24"/>
                <w:szCs w:val="24"/>
                <w:shd w:val="clear" w:color="auto" w:fill="FFFFFF"/>
                <w:lang w:val="en-US" w:eastAsia="zh-CN" w:bidi="ar-SA"/>
              </w:rPr>
            </w:pPr>
          </w:p>
          <w:p w14:paraId="19113651">
            <w:pPr>
              <w:pStyle w:val="6"/>
              <w:keepLines w:val="0"/>
              <w:shd w:val="clear" w:color="auto" w:fill="auto"/>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color w:val="auto"/>
                <w:spacing w:val="0"/>
                <w:w w:val="100"/>
                <w:kern w:val="2"/>
                <w:sz w:val="24"/>
                <w:szCs w:val="24"/>
                <w:highlight w:val="none"/>
                <w:shd w:val="clear" w:color="auto" w:fill="FFFFFF"/>
                <w:lang w:val="en-US" w:eastAsia="zh-CN" w:bidi="ar-SA"/>
              </w:rPr>
            </w:pPr>
          </w:p>
          <w:p w14:paraId="2FF07DB3">
            <w:pPr>
              <w:pStyle w:val="6"/>
              <w:keepLines w:val="0"/>
              <w:shd w:val="clear" w:color="auto" w:fill="auto"/>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color w:val="auto"/>
                <w:spacing w:val="0"/>
                <w:w w:val="100"/>
                <w:kern w:val="2"/>
                <w:sz w:val="24"/>
                <w:szCs w:val="24"/>
                <w:highlight w:val="none"/>
                <w:shd w:val="clear" w:color="auto" w:fill="FFFFFF"/>
                <w:lang w:val="en-US" w:eastAsia="zh-CN" w:bidi="ar-SA"/>
              </w:rPr>
            </w:pPr>
            <w:r>
              <w:rPr>
                <w:rFonts w:hint="eastAsia" w:ascii="方正仿宋_GBK" w:hAnsi="方正仿宋_GBK" w:eastAsia="方正仿宋_GBK" w:cs="方正仿宋_GBK"/>
                <w:b w:val="0"/>
                <w:i w:val="0"/>
                <w:caps w:val="0"/>
                <w:color w:val="auto"/>
                <w:spacing w:val="0"/>
                <w:w w:val="100"/>
                <w:kern w:val="2"/>
                <w:sz w:val="24"/>
                <w:szCs w:val="24"/>
                <w:highlight w:val="none"/>
                <w:shd w:val="clear" w:color="auto" w:fill="FFFFFF"/>
                <w:lang w:val="en-US" w:eastAsia="zh-CN" w:bidi="ar-SA"/>
              </w:rPr>
              <w:t>市场监管局</w:t>
            </w:r>
          </w:p>
          <w:p w14:paraId="6AE4CF46">
            <w:pPr>
              <w:pStyle w:val="6"/>
              <w:keepLines w:val="0"/>
              <w:shd w:val="clear" w:color="auto" w:fill="auto"/>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color w:val="auto"/>
                <w:spacing w:val="0"/>
                <w:w w:val="100"/>
                <w:kern w:val="2"/>
                <w:sz w:val="24"/>
                <w:szCs w:val="24"/>
                <w:highlight w:val="none"/>
                <w:shd w:val="clear" w:color="auto" w:fill="FFFFFF"/>
                <w:lang w:val="en-US" w:eastAsia="zh-CN" w:bidi="ar-SA"/>
              </w:rPr>
            </w:pPr>
            <w:r>
              <w:rPr>
                <w:rFonts w:hint="eastAsia" w:ascii="方正仿宋_GBK" w:hAnsi="方正仿宋_GBK" w:eastAsia="方正仿宋_GBK" w:cs="方正仿宋_GBK"/>
                <w:b w:val="0"/>
                <w:i w:val="0"/>
                <w:caps w:val="0"/>
                <w:color w:val="auto"/>
                <w:spacing w:val="0"/>
                <w:w w:val="100"/>
                <w:kern w:val="2"/>
                <w:sz w:val="24"/>
                <w:szCs w:val="24"/>
                <w:highlight w:val="none"/>
                <w:shd w:val="clear" w:color="auto" w:fill="FFFFFF"/>
                <w:lang w:val="en-US" w:eastAsia="zh-CN" w:bidi="ar-SA"/>
              </w:rPr>
              <w:t>公共服务局</w:t>
            </w:r>
          </w:p>
          <w:p w14:paraId="6292AF44">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color w:val="000000"/>
                <w:kern w:val="0"/>
                <w:sz w:val="24"/>
                <w:szCs w:val="24"/>
                <w:highlight w:val="none"/>
              </w:rPr>
            </w:pPr>
          </w:p>
        </w:tc>
        <w:tc>
          <w:tcPr>
            <w:tcW w:w="1916" w:type="dxa"/>
            <w:tcBorders>
              <w:top w:val="nil"/>
              <w:left w:val="nil"/>
              <w:bottom w:val="single" w:color="auto" w:sz="4" w:space="0"/>
              <w:right w:val="single" w:color="auto" w:sz="4" w:space="0"/>
            </w:tcBorders>
            <w:shd w:val="clear" w:color="auto" w:fill="auto"/>
            <w:vAlign w:val="center"/>
          </w:tcPr>
          <w:p w14:paraId="4DB6C000">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color w:val="000000"/>
                <w:spacing w:val="0"/>
                <w:w w:val="100"/>
                <w:kern w:val="0"/>
                <w:sz w:val="24"/>
                <w:szCs w:val="24"/>
                <w:lang w:val="en-US" w:eastAsia="zh-CN" w:bidi="ar-SA"/>
              </w:rPr>
            </w:pPr>
          </w:p>
          <w:p w14:paraId="2562B38E">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color w:val="000000"/>
                <w:spacing w:val="0"/>
                <w:w w:val="100"/>
                <w:kern w:val="0"/>
                <w:sz w:val="24"/>
                <w:szCs w:val="24"/>
                <w:lang w:val="en-US" w:eastAsia="zh-CN" w:bidi="ar-SA"/>
              </w:rPr>
            </w:pPr>
            <w:r>
              <w:rPr>
                <w:rFonts w:hint="eastAsia" w:ascii="方正仿宋_GBK" w:hAnsi="方正仿宋_GBK" w:eastAsia="方正仿宋_GBK" w:cs="方正仿宋_GBK"/>
                <w:b w:val="0"/>
                <w:i w:val="0"/>
                <w:caps w:val="0"/>
                <w:color w:val="000000"/>
                <w:spacing w:val="0"/>
                <w:w w:val="100"/>
                <w:kern w:val="0"/>
                <w:sz w:val="24"/>
                <w:szCs w:val="24"/>
                <w:lang w:val="en-US" w:eastAsia="zh-CN" w:bidi="ar-SA"/>
              </w:rPr>
              <w:t>宾馆、旅店取得许可证情况的检查。</w:t>
            </w:r>
          </w:p>
          <w:p w14:paraId="6842D431">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color w:val="000000"/>
                <w:kern w:val="0"/>
                <w:sz w:val="24"/>
                <w:szCs w:val="24"/>
                <w:highlight w:val="none"/>
                <w:lang w:val="en-US" w:eastAsia="zh-CN" w:bidi="ar-SA"/>
              </w:rPr>
            </w:pPr>
          </w:p>
        </w:tc>
        <w:tc>
          <w:tcPr>
            <w:tcW w:w="1983" w:type="dxa"/>
            <w:tcBorders>
              <w:top w:val="nil"/>
              <w:left w:val="nil"/>
              <w:bottom w:val="single" w:color="auto" w:sz="4" w:space="0"/>
              <w:right w:val="single" w:color="auto" w:sz="4" w:space="0"/>
            </w:tcBorders>
            <w:shd w:val="clear" w:color="auto" w:fill="auto"/>
            <w:vAlign w:val="center"/>
          </w:tcPr>
          <w:p w14:paraId="6646C7E5">
            <w:pPr>
              <w:pStyle w:val="6"/>
              <w:keepLines w:val="0"/>
              <w:shd w:val="clear" w:color="auto" w:fill="auto"/>
              <w:snapToGrid/>
              <w:spacing w:before="0" w:beforeAutospacing="0" w:after="0" w:afterAutospacing="0" w:line="240" w:lineRule="exact"/>
              <w:jc w:val="left"/>
              <w:textAlignment w:val="baseline"/>
              <w:rPr>
                <w:rFonts w:hint="default" w:ascii="方正仿宋_GBK" w:hAnsi="方正仿宋_GBK" w:eastAsia="方正仿宋_GBK" w:cs="方正仿宋_GBK"/>
                <w:b w:val="0"/>
                <w:i w:val="0"/>
                <w:caps w:val="0"/>
                <w:color w:val="auto"/>
                <w:spacing w:val="0"/>
                <w:w w:val="100"/>
                <w:kern w:val="0"/>
                <w:sz w:val="24"/>
                <w:szCs w:val="24"/>
                <w:highlight w:val="none"/>
                <w:lang w:val="en-US" w:eastAsia="zh-CN" w:bidi="ar-SA"/>
              </w:rPr>
            </w:pPr>
            <w:r>
              <w:rPr>
                <w:rFonts w:hint="eastAsia" w:ascii="方正仿宋_GBK" w:hAnsi="方正仿宋_GBK" w:eastAsia="方正仿宋_GBK" w:cs="方正仿宋_GBK"/>
                <w:b/>
                <w:bCs/>
                <w:i w:val="0"/>
                <w:caps w:val="0"/>
                <w:color w:val="auto"/>
                <w:spacing w:val="0"/>
                <w:w w:val="100"/>
                <w:kern w:val="0"/>
                <w:sz w:val="24"/>
                <w:szCs w:val="24"/>
                <w:highlight w:val="none"/>
                <w:lang w:val="en-US" w:eastAsia="zh-CN" w:bidi="ar-SA"/>
              </w:rPr>
              <w:t>市场监管局：</w:t>
            </w:r>
            <w:r>
              <w:rPr>
                <w:rFonts w:hint="eastAsia" w:ascii="方正仿宋_GBK" w:hAnsi="方正仿宋_GBK" w:eastAsia="方正仿宋_GBK" w:cs="方正仿宋_GBK"/>
                <w:b w:val="0"/>
                <w:i w:val="0"/>
                <w:caps w:val="0"/>
                <w:color w:val="auto"/>
                <w:spacing w:val="0"/>
                <w:w w:val="100"/>
                <w:kern w:val="0"/>
                <w:sz w:val="24"/>
                <w:szCs w:val="24"/>
                <w:highlight w:val="none"/>
                <w:lang w:val="en-US" w:eastAsia="zh-CN" w:bidi="ar-SA"/>
              </w:rPr>
              <w:t>对食品安全情况检查；</w:t>
            </w:r>
          </w:p>
          <w:p w14:paraId="3D4FFC6E">
            <w:pPr>
              <w:pStyle w:val="6"/>
              <w:keepLines w:val="0"/>
              <w:shd w:val="clear" w:color="auto" w:fill="auto"/>
              <w:snapToGrid/>
              <w:spacing w:before="0" w:beforeAutospacing="0" w:after="0" w:afterAutospacing="0" w:line="240" w:lineRule="exact"/>
              <w:jc w:val="left"/>
              <w:textAlignment w:val="baseline"/>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b/>
                <w:bCs/>
                <w:i w:val="0"/>
                <w:caps w:val="0"/>
                <w:color w:val="auto"/>
                <w:spacing w:val="0"/>
                <w:w w:val="100"/>
                <w:kern w:val="0"/>
                <w:sz w:val="24"/>
                <w:szCs w:val="24"/>
                <w:highlight w:val="none"/>
                <w:lang w:val="en-US" w:eastAsia="zh-CN" w:bidi="ar-SA"/>
              </w:rPr>
              <w:t>公共服务局：</w:t>
            </w:r>
            <w:r>
              <w:rPr>
                <w:rFonts w:hint="eastAsia" w:ascii="方正仿宋_GBK" w:hAnsi="方正仿宋_GBK" w:eastAsia="方正仿宋_GBK" w:cs="方正仿宋_GBK"/>
                <w:b w:val="0"/>
                <w:i w:val="0"/>
                <w:caps w:val="0"/>
                <w:color w:val="auto"/>
                <w:spacing w:val="0"/>
                <w:w w:val="100"/>
                <w:kern w:val="0"/>
                <w:sz w:val="24"/>
                <w:szCs w:val="24"/>
                <w:highlight w:val="none"/>
                <w:lang w:val="en-US" w:eastAsia="zh-CN" w:bidi="ar-SA"/>
              </w:rPr>
              <w:t>对卫生情况的检查</w:t>
            </w:r>
          </w:p>
        </w:tc>
        <w:tc>
          <w:tcPr>
            <w:tcW w:w="1467" w:type="dxa"/>
            <w:tcBorders>
              <w:top w:val="nil"/>
              <w:left w:val="nil"/>
              <w:bottom w:val="single" w:color="auto" w:sz="4" w:space="0"/>
              <w:right w:val="single" w:color="auto" w:sz="4" w:space="0"/>
            </w:tcBorders>
            <w:shd w:val="clear" w:color="auto" w:fill="auto"/>
            <w:vAlign w:val="center"/>
          </w:tcPr>
          <w:p w14:paraId="1018854E">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b w:val="0"/>
                <w:i w:val="0"/>
                <w:caps w:val="0"/>
                <w:color w:val="000000"/>
                <w:spacing w:val="0"/>
                <w:w w:val="100"/>
                <w:kern w:val="0"/>
                <w:sz w:val="24"/>
                <w:szCs w:val="24"/>
                <w:lang w:val="en-US" w:eastAsia="zh-CN" w:bidi="ar-SA"/>
              </w:rPr>
              <w:t>宾馆、旅店</w:t>
            </w:r>
          </w:p>
        </w:tc>
        <w:tc>
          <w:tcPr>
            <w:tcW w:w="1280" w:type="dxa"/>
            <w:tcBorders>
              <w:top w:val="nil"/>
              <w:left w:val="nil"/>
              <w:bottom w:val="single" w:color="auto" w:sz="4" w:space="0"/>
              <w:right w:val="single" w:color="auto" w:sz="4" w:space="0"/>
            </w:tcBorders>
            <w:shd w:val="clear" w:color="auto" w:fill="auto"/>
            <w:vAlign w:val="center"/>
          </w:tcPr>
          <w:p w14:paraId="1832D1A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rPr>
              <w:t>3</w:t>
            </w:r>
            <w:r>
              <w:rPr>
                <w:rFonts w:hint="eastAsia" w:ascii="方正仿宋_GBK" w:hAnsi="方正仿宋_GBK" w:eastAsia="方正仿宋_GBK" w:cs="方正仿宋_GBK"/>
                <w:color w:val="000000"/>
                <w:kern w:val="0"/>
                <w:sz w:val="24"/>
                <w:szCs w:val="24"/>
                <w:highlight w:val="none"/>
              </w:rPr>
              <w:t>-</w:t>
            </w:r>
            <w:r>
              <w:rPr>
                <w:rFonts w:hint="eastAsia" w:ascii="Times New Roman" w:hAnsi="Times New Roman" w:eastAsia="方正仿宋_GBK" w:cs="方正仿宋_GBK"/>
                <w:b w:val="0"/>
                <w:i w:val="0"/>
                <w:caps w:val="0"/>
                <w:color w:val="000000"/>
                <w:spacing w:val="0"/>
                <w:w w:val="100"/>
                <w:kern w:val="2"/>
                <w:sz w:val="24"/>
                <w:szCs w:val="20"/>
                <w:lang w:val="en-US" w:eastAsia="zh-CN" w:bidi="zh-CN"/>
              </w:rPr>
              <w:t>5</w:t>
            </w:r>
            <w:r>
              <w:rPr>
                <w:rFonts w:hint="eastAsia" w:ascii="Times New Roman" w:hAnsi="Times New Roman" w:eastAsia="方正仿宋_GBK" w:cs="方正仿宋_GBK"/>
                <w:b w:val="0"/>
                <w:i w:val="0"/>
                <w:caps w:val="0"/>
                <w:color w:val="000000"/>
                <w:spacing w:val="0"/>
                <w:w w:val="100"/>
                <w:kern w:val="2"/>
                <w:sz w:val="24"/>
                <w:szCs w:val="20"/>
                <w:lang w:val="zh-CN" w:eastAsia="zh-CN" w:bidi="zh-CN"/>
              </w:rPr>
              <w:t>月</w:t>
            </w:r>
          </w:p>
        </w:tc>
        <w:tc>
          <w:tcPr>
            <w:tcW w:w="1301" w:type="dxa"/>
            <w:tcBorders>
              <w:top w:val="nil"/>
              <w:left w:val="nil"/>
              <w:bottom w:val="single" w:color="auto" w:sz="4" w:space="0"/>
              <w:right w:val="single" w:color="auto" w:sz="4" w:space="0"/>
            </w:tcBorders>
            <w:shd w:val="clear" w:color="auto" w:fill="auto"/>
            <w:vAlign w:val="center"/>
          </w:tcPr>
          <w:p w14:paraId="130B95AA">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b w:val="0"/>
                <w:i w:val="0"/>
                <w:caps w:val="0"/>
                <w:color w:val="000000"/>
                <w:spacing w:val="0"/>
                <w:w w:val="100"/>
                <w:kern w:val="0"/>
                <w:sz w:val="24"/>
                <w:szCs w:val="24"/>
                <w:lang w:val="en-US" w:eastAsia="zh-CN" w:bidi="ar-SA"/>
              </w:rPr>
              <w:t>30</w:t>
            </w:r>
            <w:r>
              <w:rPr>
                <w:rFonts w:hint="eastAsia" w:ascii="方正仿宋_GBK" w:hAnsi="方正仿宋_GBK" w:eastAsia="方正仿宋_GBK" w:cs="方正仿宋_GBK"/>
                <w:b w:val="0"/>
                <w:i w:val="0"/>
                <w:caps w:val="0"/>
                <w:color w:val="000000"/>
                <w:spacing w:val="0"/>
                <w:w w:val="100"/>
                <w:kern w:val="0"/>
                <w:sz w:val="24"/>
                <w:szCs w:val="24"/>
                <w:lang w:val="en-US" w:eastAsia="zh-CN" w:bidi="ar-SA"/>
              </w:rPr>
              <w:t>%</w:t>
            </w:r>
          </w:p>
        </w:tc>
        <w:tc>
          <w:tcPr>
            <w:tcW w:w="1254" w:type="dxa"/>
            <w:tcBorders>
              <w:top w:val="nil"/>
              <w:left w:val="nil"/>
              <w:bottom w:val="single" w:color="auto" w:sz="4" w:space="0"/>
              <w:right w:val="single" w:color="auto" w:sz="4" w:space="0"/>
            </w:tcBorders>
            <w:shd w:val="clear" w:color="auto" w:fill="auto"/>
            <w:vAlign w:val="center"/>
          </w:tcPr>
          <w:p w14:paraId="274347A8">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方正仿宋_GBK" w:hAnsi="方正仿宋_GBK" w:eastAsia="方正仿宋_GBK" w:cs="方正仿宋_GBK"/>
                <w:color w:val="000000"/>
                <w:kern w:val="0"/>
                <w:sz w:val="24"/>
                <w:szCs w:val="24"/>
                <w:lang w:val="en-US" w:eastAsia="zh-CN"/>
              </w:rPr>
            </w:pPr>
            <w:r>
              <w:rPr>
                <w:rFonts w:hint="default" w:ascii="Times New Roman" w:hAnsi="Times New Roman" w:eastAsia="方正仿宋_GBK" w:cs="方正仿宋_GBK"/>
                <w:b w:val="0"/>
                <w:i w:val="0"/>
                <w:caps w:val="0"/>
                <w:color w:val="000000"/>
                <w:spacing w:val="0"/>
                <w:w w:val="100"/>
                <w:sz w:val="24"/>
                <w:lang w:val="en-US" w:eastAsia="zh-CN"/>
              </w:rPr>
              <w:t>8</w:t>
            </w:r>
          </w:p>
        </w:tc>
      </w:tr>
      <w:tr w14:paraId="3FEA1C31">
        <w:tblPrEx>
          <w:tblCellMar>
            <w:top w:w="0" w:type="dxa"/>
            <w:left w:w="108" w:type="dxa"/>
            <w:bottom w:w="0" w:type="dxa"/>
            <w:right w:w="108" w:type="dxa"/>
          </w:tblCellMar>
        </w:tblPrEx>
        <w:trPr>
          <w:cantSplit/>
          <w:trHeight w:val="1404"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4C428BA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8</w:t>
            </w:r>
          </w:p>
        </w:tc>
        <w:tc>
          <w:tcPr>
            <w:tcW w:w="1090" w:type="dxa"/>
            <w:tcBorders>
              <w:top w:val="nil"/>
              <w:left w:val="nil"/>
              <w:bottom w:val="single" w:color="auto" w:sz="4" w:space="0"/>
              <w:right w:val="single" w:color="auto" w:sz="4" w:space="0"/>
            </w:tcBorders>
            <w:shd w:val="clear" w:color="auto" w:fill="auto"/>
            <w:vAlign w:val="center"/>
          </w:tcPr>
          <w:p w14:paraId="77303950">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爆破作业单位抽查</w:t>
            </w:r>
          </w:p>
        </w:tc>
        <w:tc>
          <w:tcPr>
            <w:tcW w:w="1223" w:type="dxa"/>
            <w:tcBorders>
              <w:top w:val="nil"/>
              <w:left w:val="nil"/>
              <w:bottom w:val="single" w:color="auto" w:sz="4" w:space="0"/>
              <w:right w:val="single" w:color="auto" w:sz="4" w:space="0"/>
            </w:tcBorders>
            <w:shd w:val="clear" w:color="auto" w:fill="auto"/>
            <w:vAlign w:val="center"/>
          </w:tcPr>
          <w:p w14:paraId="35710E7F">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公安分局</w:t>
            </w:r>
          </w:p>
          <w:p w14:paraId="248CEAE6">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p>
        </w:tc>
        <w:tc>
          <w:tcPr>
            <w:tcW w:w="1311" w:type="dxa"/>
            <w:tcBorders>
              <w:top w:val="nil"/>
              <w:left w:val="nil"/>
              <w:bottom w:val="single" w:color="auto" w:sz="4" w:space="0"/>
              <w:right w:val="single" w:color="auto" w:sz="4" w:space="0"/>
            </w:tcBorders>
            <w:shd w:val="clear" w:color="auto" w:fill="auto"/>
            <w:vAlign w:val="center"/>
          </w:tcPr>
          <w:p w14:paraId="3E2D5F91">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城市建设事务中心</w:t>
            </w:r>
          </w:p>
        </w:tc>
        <w:tc>
          <w:tcPr>
            <w:tcW w:w="1916" w:type="dxa"/>
            <w:tcBorders>
              <w:top w:val="nil"/>
              <w:left w:val="nil"/>
              <w:bottom w:val="single" w:color="auto" w:sz="4" w:space="0"/>
              <w:right w:val="single" w:color="auto" w:sz="4" w:space="0"/>
            </w:tcBorders>
            <w:shd w:val="clear" w:color="auto" w:fill="auto"/>
            <w:vAlign w:val="center"/>
          </w:tcPr>
          <w:p w14:paraId="2467A4DA">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爆破作业单位作业情况检查</w:t>
            </w:r>
          </w:p>
        </w:tc>
        <w:tc>
          <w:tcPr>
            <w:tcW w:w="1983" w:type="dxa"/>
            <w:tcBorders>
              <w:top w:val="nil"/>
              <w:left w:val="nil"/>
              <w:bottom w:val="single" w:color="auto" w:sz="4" w:space="0"/>
              <w:right w:val="single" w:color="auto" w:sz="4" w:space="0"/>
            </w:tcBorders>
            <w:shd w:val="clear" w:color="auto" w:fill="auto"/>
            <w:vAlign w:val="center"/>
          </w:tcPr>
          <w:p w14:paraId="7489FA00">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爆破作业单位作业情况检查</w:t>
            </w:r>
          </w:p>
        </w:tc>
        <w:tc>
          <w:tcPr>
            <w:tcW w:w="1467" w:type="dxa"/>
            <w:tcBorders>
              <w:top w:val="nil"/>
              <w:left w:val="nil"/>
              <w:bottom w:val="single" w:color="auto" w:sz="4" w:space="0"/>
              <w:right w:val="single" w:color="auto" w:sz="4" w:space="0"/>
            </w:tcBorders>
            <w:shd w:val="clear" w:color="auto" w:fill="auto"/>
            <w:vAlign w:val="center"/>
          </w:tcPr>
          <w:p w14:paraId="4F9F6A68">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爆破作业单位</w:t>
            </w:r>
          </w:p>
        </w:tc>
        <w:tc>
          <w:tcPr>
            <w:tcW w:w="1280" w:type="dxa"/>
            <w:tcBorders>
              <w:top w:val="nil"/>
              <w:left w:val="nil"/>
              <w:bottom w:val="single" w:color="auto" w:sz="4" w:space="0"/>
              <w:right w:val="single" w:color="auto" w:sz="4" w:space="0"/>
            </w:tcBorders>
            <w:shd w:val="clear" w:color="auto" w:fill="auto"/>
            <w:vAlign w:val="center"/>
          </w:tcPr>
          <w:p w14:paraId="17D29A2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Times New Roman" w:hAnsi="Times New Roman" w:eastAsia="方正仿宋_GBK" w:cs="方正仿宋_GBK"/>
                <w:color w:val="000000"/>
                <w:kern w:val="0"/>
                <w:sz w:val="24"/>
                <w:szCs w:val="24"/>
                <w:highlight w:val="none"/>
                <w:lang w:val="en-US" w:eastAsia="zh-CN"/>
              </w:rPr>
            </w:pPr>
            <w:r>
              <w:rPr>
                <w:rFonts w:hint="eastAsia" w:ascii="Times New Roman" w:hAnsi="Times New Roman" w:eastAsia="方正仿宋_GBK" w:cs="方正仿宋_GBK"/>
                <w:color w:val="000000"/>
                <w:kern w:val="0"/>
                <w:sz w:val="24"/>
                <w:szCs w:val="24"/>
                <w:highlight w:val="none"/>
                <w:lang w:val="en-US" w:eastAsia="zh-CN"/>
              </w:rPr>
              <w:t>4</w:t>
            </w:r>
            <w:r>
              <w:rPr>
                <w:rFonts w:hint="eastAsia" w:ascii="方正仿宋_GBK" w:hAnsi="方正仿宋_GBK" w:eastAsia="方正仿宋_GBK" w:cs="方正仿宋_GBK"/>
                <w:color w:val="000000"/>
                <w:kern w:val="0"/>
                <w:sz w:val="24"/>
                <w:szCs w:val="24"/>
                <w:highlight w:val="none"/>
              </w:rPr>
              <w:t>-</w:t>
            </w:r>
            <w:r>
              <w:rPr>
                <w:rFonts w:hint="eastAsia" w:ascii="Times New Roman" w:hAnsi="Times New Roman" w:eastAsia="方正仿宋_GBK" w:cs="方正仿宋_GBK"/>
                <w:b w:val="0"/>
                <w:i w:val="0"/>
                <w:caps w:val="0"/>
                <w:color w:val="000000"/>
                <w:spacing w:val="0"/>
                <w:w w:val="100"/>
                <w:kern w:val="2"/>
                <w:sz w:val="24"/>
                <w:szCs w:val="20"/>
                <w:lang w:val="en-US" w:eastAsia="zh-CN" w:bidi="zh-CN"/>
              </w:rPr>
              <w:t>6</w:t>
            </w:r>
            <w:r>
              <w:rPr>
                <w:rFonts w:hint="eastAsia" w:ascii="Times New Roman" w:hAnsi="Times New Roman" w:eastAsia="方正仿宋_GBK" w:cs="方正仿宋_GBK"/>
                <w:b w:val="0"/>
                <w:i w:val="0"/>
                <w:caps w:val="0"/>
                <w:color w:val="000000"/>
                <w:spacing w:val="0"/>
                <w:w w:val="100"/>
                <w:kern w:val="2"/>
                <w:sz w:val="24"/>
                <w:szCs w:val="20"/>
                <w:lang w:val="zh-CN" w:eastAsia="zh-CN" w:bidi="zh-CN"/>
              </w:rPr>
              <w:t>月</w:t>
            </w:r>
          </w:p>
        </w:tc>
        <w:tc>
          <w:tcPr>
            <w:tcW w:w="1301" w:type="dxa"/>
            <w:tcBorders>
              <w:top w:val="nil"/>
              <w:left w:val="nil"/>
              <w:bottom w:val="single" w:color="auto" w:sz="4" w:space="0"/>
              <w:right w:val="single" w:color="auto" w:sz="4" w:space="0"/>
            </w:tcBorders>
            <w:shd w:val="clear" w:color="auto" w:fill="auto"/>
            <w:vAlign w:val="center"/>
          </w:tcPr>
          <w:p w14:paraId="0A47C2F2">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Times New Roman" w:hAnsi="Times New Roman" w:eastAsia="方正仿宋_GBK" w:cs="方正仿宋_GBK"/>
                <w:b w:val="0"/>
                <w:i w:val="0"/>
                <w:caps w:val="0"/>
                <w:color w:val="000000"/>
                <w:spacing w:val="0"/>
                <w:w w:val="100"/>
                <w:kern w:val="0"/>
                <w:sz w:val="24"/>
                <w:szCs w:val="24"/>
                <w:lang w:val="en-US" w:eastAsia="zh-CN" w:bidi="ar-SA"/>
              </w:rPr>
            </w:pPr>
            <w:r>
              <w:rPr>
                <w:rFonts w:hint="default" w:ascii="Times New Roman" w:hAnsi="Times New Roman" w:eastAsia="方正仿宋_GBK" w:cs="方正仿宋_GBK"/>
                <w:b w:val="0"/>
                <w:i w:val="0"/>
                <w:caps w:val="0"/>
                <w:color w:val="000000"/>
                <w:spacing w:val="0"/>
                <w:w w:val="100"/>
                <w:kern w:val="0"/>
                <w:sz w:val="24"/>
                <w:szCs w:val="24"/>
                <w:lang w:val="en-US" w:eastAsia="zh-CN" w:bidi="ar-SA"/>
              </w:rPr>
              <w:t>25%</w:t>
            </w:r>
          </w:p>
        </w:tc>
        <w:tc>
          <w:tcPr>
            <w:tcW w:w="1254" w:type="dxa"/>
            <w:tcBorders>
              <w:top w:val="nil"/>
              <w:left w:val="nil"/>
              <w:bottom w:val="single" w:color="auto" w:sz="4" w:space="0"/>
              <w:right w:val="single" w:color="auto" w:sz="4" w:space="0"/>
            </w:tcBorders>
            <w:shd w:val="clear" w:color="auto" w:fill="auto"/>
            <w:vAlign w:val="center"/>
          </w:tcPr>
          <w:p w14:paraId="4CD7CDB8">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Times New Roman" w:hAnsi="Times New Roman" w:eastAsia="方正仿宋_GBK" w:cs="方正仿宋_GBK"/>
                <w:b w:val="0"/>
                <w:i w:val="0"/>
                <w:caps w:val="0"/>
                <w:color w:val="000000"/>
                <w:spacing w:val="0"/>
                <w:w w:val="100"/>
                <w:sz w:val="24"/>
                <w:lang w:val="en-US" w:eastAsia="zh-CN"/>
              </w:rPr>
            </w:pPr>
            <w:r>
              <w:rPr>
                <w:rFonts w:hint="default" w:ascii="Times New Roman" w:hAnsi="Times New Roman" w:eastAsia="方正仿宋_GBK" w:cs="方正仿宋_GBK"/>
                <w:b w:val="0"/>
                <w:i w:val="0"/>
                <w:caps w:val="0"/>
                <w:color w:val="000000"/>
                <w:spacing w:val="0"/>
                <w:w w:val="100"/>
                <w:sz w:val="24"/>
                <w:lang w:val="en-US" w:eastAsia="zh-CN"/>
              </w:rPr>
              <w:t>1</w:t>
            </w:r>
          </w:p>
        </w:tc>
      </w:tr>
      <w:tr w14:paraId="31297CB4">
        <w:tblPrEx>
          <w:tblCellMar>
            <w:top w:w="0" w:type="dxa"/>
            <w:left w:w="108" w:type="dxa"/>
            <w:bottom w:w="0" w:type="dxa"/>
            <w:right w:w="108" w:type="dxa"/>
          </w:tblCellMar>
        </w:tblPrEx>
        <w:trPr>
          <w:cantSplit/>
          <w:trHeight w:val="1527"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148AB1E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9</w:t>
            </w:r>
          </w:p>
        </w:tc>
        <w:tc>
          <w:tcPr>
            <w:tcW w:w="1090" w:type="dxa"/>
            <w:tcBorders>
              <w:top w:val="nil"/>
              <w:left w:val="nil"/>
              <w:bottom w:val="single" w:color="auto" w:sz="4" w:space="0"/>
              <w:right w:val="single" w:color="auto" w:sz="4" w:space="0"/>
            </w:tcBorders>
            <w:shd w:val="clear" w:color="auto" w:fill="auto"/>
            <w:vAlign w:val="center"/>
          </w:tcPr>
          <w:p w14:paraId="6463E3D1">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auto"/>
                <w:kern w:val="2"/>
                <w:sz w:val="24"/>
                <w:szCs w:val="24"/>
                <w:highlight w:val="none"/>
                <w:shd w:val="clear" w:color="auto" w:fill="FFFFFF"/>
                <w:lang w:val="en-US" w:bidi="ar-SA"/>
              </w:rPr>
              <w:t>校外培训机构</w:t>
            </w: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专项治理</w:t>
            </w:r>
          </w:p>
        </w:tc>
        <w:tc>
          <w:tcPr>
            <w:tcW w:w="1223" w:type="dxa"/>
            <w:tcBorders>
              <w:top w:val="nil"/>
              <w:left w:val="nil"/>
              <w:bottom w:val="single" w:color="auto" w:sz="4" w:space="0"/>
              <w:right w:val="single" w:color="auto" w:sz="4" w:space="0"/>
            </w:tcBorders>
            <w:shd w:val="clear" w:color="auto" w:fill="auto"/>
            <w:vAlign w:val="center"/>
          </w:tcPr>
          <w:p w14:paraId="44B73F18">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公共服务局</w:t>
            </w:r>
          </w:p>
        </w:tc>
        <w:tc>
          <w:tcPr>
            <w:tcW w:w="1311" w:type="dxa"/>
            <w:tcBorders>
              <w:top w:val="nil"/>
              <w:left w:val="nil"/>
              <w:bottom w:val="single" w:color="auto" w:sz="4" w:space="0"/>
              <w:right w:val="single" w:color="auto" w:sz="4" w:space="0"/>
            </w:tcBorders>
            <w:shd w:val="clear" w:color="auto" w:fill="auto"/>
            <w:vAlign w:val="center"/>
          </w:tcPr>
          <w:p w14:paraId="2645602E">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kern w:val="2"/>
                <w:sz w:val="24"/>
                <w:szCs w:val="24"/>
                <w:highlight w:val="none"/>
                <w:shd w:val="clear" w:color="auto" w:fill="FFFFFF"/>
                <w:lang w:val="en-US" w:bidi="ar-SA"/>
              </w:rPr>
              <w:t>市场监管局</w:t>
            </w:r>
          </w:p>
        </w:tc>
        <w:tc>
          <w:tcPr>
            <w:tcW w:w="1916" w:type="dxa"/>
            <w:tcBorders>
              <w:top w:val="nil"/>
              <w:left w:val="nil"/>
              <w:bottom w:val="single" w:color="auto" w:sz="4" w:space="0"/>
              <w:right w:val="single" w:color="auto" w:sz="4" w:space="0"/>
            </w:tcBorders>
            <w:shd w:val="clear" w:color="auto" w:fill="auto"/>
            <w:vAlign w:val="center"/>
          </w:tcPr>
          <w:p w14:paraId="7A3ED4A3">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rPr>
              <w:t>对校外培训机构办学行为的检查。</w:t>
            </w:r>
          </w:p>
        </w:tc>
        <w:tc>
          <w:tcPr>
            <w:tcW w:w="1983" w:type="dxa"/>
            <w:tcBorders>
              <w:top w:val="nil"/>
              <w:left w:val="nil"/>
              <w:bottom w:val="single" w:color="auto" w:sz="4" w:space="0"/>
              <w:right w:val="single" w:color="auto" w:sz="4" w:space="0"/>
            </w:tcBorders>
            <w:shd w:val="clear" w:color="auto" w:fill="auto"/>
            <w:vAlign w:val="center"/>
          </w:tcPr>
          <w:p w14:paraId="532D87B5">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auto"/>
                <w:kern w:val="0"/>
                <w:sz w:val="24"/>
                <w:szCs w:val="24"/>
                <w:highlight w:val="none"/>
              </w:rPr>
              <w:t>对校外培训机构收费、广告等行为的检查；对校外培训机构利用合同格式条款侵害消费者权益行为检查。</w:t>
            </w:r>
          </w:p>
        </w:tc>
        <w:tc>
          <w:tcPr>
            <w:tcW w:w="1467" w:type="dxa"/>
            <w:tcBorders>
              <w:top w:val="nil"/>
              <w:left w:val="nil"/>
              <w:bottom w:val="single" w:color="auto" w:sz="4" w:space="0"/>
              <w:right w:val="single" w:color="auto" w:sz="4" w:space="0"/>
            </w:tcBorders>
            <w:shd w:val="clear" w:color="auto" w:fill="auto"/>
            <w:vAlign w:val="center"/>
          </w:tcPr>
          <w:p w14:paraId="5BE7559D">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auto"/>
                <w:kern w:val="0"/>
                <w:sz w:val="24"/>
                <w:szCs w:val="24"/>
                <w:highlight w:val="none"/>
                <w:lang w:eastAsia="zh-CN"/>
              </w:rPr>
              <w:t>面向中小学生的校外教育培训机构</w:t>
            </w:r>
          </w:p>
        </w:tc>
        <w:tc>
          <w:tcPr>
            <w:tcW w:w="1280" w:type="dxa"/>
            <w:tcBorders>
              <w:top w:val="nil"/>
              <w:left w:val="nil"/>
              <w:bottom w:val="single" w:color="auto" w:sz="4" w:space="0"/>
              <w:right w:val="single" w:color="auto" w:sz="4" w:space="0"/>
            </w:tcBorders>
            <w:shd w:val="clear" w:color="auto" w:fill="auto"/>
            <w:vAlign w:val="center"/>
          </w:tcPr>
          <w:p w14:paraId="2EA61EA1">
            <w:pPr>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Times New Roman" w:hAnsi="Times New Roman" w:eastAsia="方正仿宋_GBK" w:cs="方正仿宋_GBK"/>
                <w:color w:val="000000"/>
                <w:kern w:val="0"/>
                <w:sz w:val="24"/>
                <w:szCs w:val="24"/>
                <w:highlight w:val="none"/>
                <w:lang w:val="en-US" w:eastAsia="zh-CN"/>
              </w:rPr>
              <w:t>8</w:t>
            </w:r>
            <w:r>
              <w:rPr>
                <w:rFonts w:hint="eastAsia" w:ascii="方正仿宋_GBK" w:hAnsi="方正仿宋_GBK" w:eastAsia="方正仿宋_GBK" w:cs="方正仿宋_GBK"/>
                <w:color w:val="000000"/>
                <w:kern w:val="0"/>
                <w:sz w:val="24"/>
                <w:szCs w:val="24"/>
                <w:highlight w:val="none"/>
              </w:rPr>
              <w:t>-</w:t>
            </w:r>
            <w:r>
              <w:rPr>
                <w:rFonts w:hint="eastAsia" w:ascii="Times New Roman" w:hAnsi="Times New Roman" w:eastAsia="方正仿宋_GBK" w:cs="方正仿宋_GBK"/>
                <w:color w:val="000000"/>
                <w:kern w:val="0"/>
                <w:sz w:val="24"/>
                <w:szCs w:val="24"/>
                <w:highlight w:val="none"/>
              </w:rPr>
              <w:t>1</w:t>
            </w:r>
            <w:r>
              <w:rPr>
                <w:rFonts w:hint="eastAsia" w:ascii="Times New Roman" w:hAnsi="Times New Roman" w:eastAsia="方正仿宋_GBK" w:cs="方正仿宋_GBK"/>
                <w:color w:val="000000"/>
                <w:kern w:val="0"/>
                <w:sz w:val="24"/>
                <w:szCs w:val="24"/>
                <w:highlight w:val="none"/>
                <w:lang w:val="en-US" w:eastAsia="zh-CN"/>
              </w:rPr>
              <w:t>0</w:t>
            </w:r>
            <w:r>
              <w:rPr>
                <w:rFonts w:hint="eastAsia" w:ascii="方正仿宋_GBK" w:hAnsi="方正仿宋_GBK" w:eastAsia="方正仿宋_GBK" w:cs="方正仿宋_GBK"/>
                <w:color w:val="000000"/>
                <w:kern w:val="0"/>
                <w:sz w:val="24"/>
                <w:szCs w:val="24"/>
                <w:highlight w:val="none"/>
              </w:rPr>
              <w:t>月</w:t>
            </w:r>
          </w:p>
        </w:tc>
        <w:tc>
          <w:tcPr>
            <w:tcW w:w="1301" w:type="dxa"/>
            <w:tcBorders>
              <w:top w:val="nil"/>
              <w:left w:val="nil"/>
              <w:bottom w:val="single" w:color="auto" w:sz="4" w:space="0"/>
              <w:right w:val="single" w:color="auto" w:sz="4" w:space="0"/>
            </w:tcBorders>
            <w:shd w:val="clear" w:color="auto" w:fill="auto"/>
            <w:vAlign w:val="center"/>
          </w:tcPr>
          <w:p w14:paraId="3D4DDD4A">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仿宋_GBK" w:cs="Times New Roman"/>
                <w:color w:val="auto"/>
                <w:kern w:val="0"/>
                <w:sz w:val="24"/>
                <w:szCs w:val="24"/>
                <w:highlight w:val="none"/>
                <w:lang w:val="en-US" w:eastAsia="zh-CN" w:bidi="zh-CN"/>
              </w:rPr>
            </w:pPr>
            <w:r>
              <w:rPr>
                <w:rFonts w:hint="eastAsia" w:ascii="Times New Roman" w:hAnsi="Times New Roman" w:eastAsia="方正仿宋_GBK" w:cs="Times New Roman"/>
                <w:color w:val="auto"/>
                <w:kern w:val="0"/>
                <w:sz w:val="24"/>
                <w:szCs w:val="24"/>
                <w:highlight w:val="none"/>
                <w:lang w:val="en-US" w:eastAsia="zh-CN" w:bidi="zh-CN"/>
              </w:rPr>
              <w:t>A：11%</w:t>
            </w:r>
          </w:p>
          <w:p w14:paraId="33D58331">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仿宋_GBK" w:cs="Times New Roman"/>
                <w:color w:val="auto"/>
                <w:kern w:val="0"/>
                <w:sz w:val="24"/>
                <w:szCs w:val="24"/>
                <w:highlight w:val="none"/>
                <w:lang w:val="en-US" w:eastAsia="zh-CN" w:bidi="zh-CN"/>
              </w:rPr>
            </w:pPr>
            <w:r>
              <w:rPr>
                <w:rFonts w:hint="eastAsia" w:ascii="Times New Roman" w:hAnsi="Times New Roman" w:eastAsia="方正仿宋_GBK" w:cs="Times New Roman"/>
                <w:color w:val="auto"/>
                <w:kern w:val="0"/>
                <w:sz w:val="24"/>
                <w:szCs w:val="24"/>
                <w:highlight w:val="none"/>
                <w:lang w:val="en-US" w:eastAsia="zh-CN" w:bidi="zh-CN"/>
              </w:rPr>
              <w:t>B：30%</w:t>
            </w:r>
          </w:p>
          <w:p w14:paraId="2674E723">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bidi="zh-CN"/>
              </w:rPr>
              <w:t>C：50%</w:t>
            </w:r>
          </w:p>
        </w:tc>
        <w:tc>
          <w:tcPr>
            <w:tcW w:w="1254" w:type="dxa"/>
            <w:tcBorders>
              <w:top w:val="nil"/>
              <w:left w:val="nil"/>
              <w:bottom w:val="single" w:color="auto" w:sz="4" w:space="0"/>
              <w:right w:val="single" w:color="auto" w:sz="4" w:space="0"/>
            </w:tcBorders>
            <w:shd w:val="clear" w:color="auto" w:fill="auto"/>
            <w:vAlign w:val="center"/>
          </w:tcPr>
          <w:p w14:paraId="532E636D">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0"/>
                <w:sz w:val="24"/>
                <w:szCs w:val="24"/>
                <w:lang w:val="en-US"/>
              </w:rPr>
            </w:pPr>
            <w:r>
              <w:rPr>
                <w:rFonts w:hint="eastAsia" w:ascii="Times New Roman" w:hAnsi="Times New Roman" w:eastAsia="方正仿宋_GBK" w:cs="方正仿宋_GBK"/>
                <w:color w:val="auto"/>
                <w:kern w:val="0"/>
                <w:sz w:val="24"/>
                <w:szCs w:val="24"/>
                <w:lang w:val="en-US" w:eastAsia="zh-CN"/>
              </w:rPr>
              <w:t>20</w:t>
            </w:r>
          </w:p>
        </w:tc>
      </w:tr>
      <w:tr w14:paraId="4AF2CCCE">
        <w:tblPrEx>
          <w:tblCellMar>
            <w:top w:w="0" w:type="dxa"/>
            <w:left w:w="108" w:type="dxa"/>
            <w:bottom w:w="0" w:type="dxa"/>
            <w:right w:w="108" w:type="dxa"/>
          </w:tblCellMar>
        </w:tblPrEx>
        <w:trPr>
          <w:cantSplit/>
          <w:trHeight w:val="1527"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45CF55B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c>
          <w:tcPr>
            <w:tcW w:w="1090" w:type="dxa"/>
            <w:tcBorders>
              <w:top w:val="nil"/>
              <w:left w:val="nil"/>
              <w:bottom w:val="single" w:color="auto" w:sz="4" w:space="0"/>
              <w:right w:val="single" w:color="auto" w:sz="4" w:space="0"/>
            </w:tcBorders>
            <w:shd w:val="clear" w:color="auto" w:fill="auto"/>
            <w:vAlign w:val="center"/>
          </w:tcPr>
          <w:p w14:paraId="67E94604">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bidi="ar-SA"/>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旅行社行业监管</w:t>
            </w:r>
          </w:p>
        </w:tc>
        <w:tc>
          <w:tcPr>
            <w:tcW w:w="1223" w:type="dxa"/>
            <w:tcBorders>
              <w:top w:val="nil"/>
              <w:left w:val="nil"/>
              <w:bottom w:val="single" w:color="auto" w:sz="4" w:space="0"/>
              <w:right w:val="single" w:color="auto" w:sz="4" w:space="0"/>
            </w:tcBorders>
            <w:shd w:val="clear" w:color="auto" w:fill="auto"/>
            <w:vAlign w:val="center"/>
          </w:tcPr>
          <w:p w14:paraId="0B27D036">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公共服务局</w:t>
            </w:r>
          </w:p>
        </w:tc>
        <w:tc>
          <w:tcPr>
            <w:tcW w:w="1311" w:type="dxa"/>
            <w:tcBorders>
              <w:top w:val="nil"/>
              <w:left w:val="nil"/>
              <w:bottom w:val="single" w:color="auto" w:sz="4" w:space="0"/>
              <w:right w:val="single" w:color="auto" w:sz="4" w:space="0"/>
            </w:tcBorders>
            <w:shd w:val="clear" w:color="auto" w:fill="auto"/>
            <w:vAlign w:val="center"/>
          </w:tcPr>
          <w:p w14:paraId="75E3B55E">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bidi="ar-SA"/>
              </w:rPr>
              <w:t>市场监管局</w:t>
            </w:r>
          </w:p>
        </w:tc>
        <w:tc>
          <w:tcPr>
            <w:tcW w:w="1916" w:type="dxa"/>
            <w:tcBorders>
              <w:top w:val="nil"/>
              <w:left w:val="nil"/>
              <w:bottom w:val="single" w:color="auto" w:sz="4" w:space="0"/>
              <w:right w:val="single" w:color="auto" w:sz="4" w:space="0"/>
            </w:tcBorders>
            <w:shd w:val="clear" w:color="auto" w:fill="auto"/>
            <w:vAlign w:val="center"/>
          </w:tcPr>
          <w:p w14:paraId="7128917A">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bidi="ar-SA"/>
              </w:rPr>
              <w:t>对旅行社取得许可证情况、经营情况的检查</w:t>
            </w:r>
          </w:p>
        </w:tc>
        <w:tc>
          <w:tcPr>
            <w:tcW w:w="1983" w:type="dxa"/>
            <w:tcBorders>
              <w:top w:val="nil"/>
              <w:left w:val="nil"/>
              <w:bottom w:val="single" w:color="auto" w:sz="4" w:space="0"/>
              <w:right w:val="single" w:color="auto" w:sz="4" w:space="0"/>
            </w:tcBorders>
            <w:shd w:val="clear" w:color="auto" w:fill="auto"/>
            <w:vAlign w:val="center"/>
          </w:tcPr>
          <w:p w14:paraId="45EB2D93">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bidi="ar-SA"/>
              </w:rPr>
            </w:pPr>
            <w:r>
              <w:rPr>
                <w:rFonts w:hint="eastAsia" w:ascii="方正仿宋_GBK" w:hAnsi="方正仿宋_GBK" w:eastAsia="方正仿宋_GBK" w:cs="方正仿宋_GBK"/>
                <w:color w:val="auto"/>
                <w:kern w:val="2"/>
                <w:sz w:val="24"/>
                <w:szCs w:val="24"/>
                <w:highlight w:val="none"/>
                <w:shd w:val="clear" w:color="auto" w:fill="FFFFFF"/>
                <w:lang w:val="en-US" w:bidi="ar-SA"/>
              </w:rPr>
              <w:t>对旅行社广告宣传的检查</w:t>
            </w:r>
          </w:p>
        </w:tc>
        <w:tc>
          <w:tcPr>
            <w:tcW w:w="1467" w:type="dxa"/>
            <w:tcBorders>
              <w:top w:val="nil"/>
              <w:left w:val="nil"/>
              <w:bottom w:val="single" w:color="auto" w:sz="4" w:space="0"/>
              <w:right w:val="single" w:color="auto" w:sz="4" w:space="0"/>
            </w:tcBorders>
            <w:shd w:val="clear" w:color="auto" w:fill="auto"/>
            <w:vAlign w:val="center"/>
          </w:tcPr>
          <w:p w14:paraId="206207A2">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bidi="ar-SA"/>
              </w:rPr>
              <w:t>旅行社</w:t>
            </w:r>
          </w:p>
        </w:tc>
        <w:tc>
          <w:tcPr>
            <w:tcW w:w="1280" w:type="dxa"/>
            <w:tcBorders>
              <w:top w:val="nil"/>
              <w:left w:val="nil"/>
              <w:bottom w:val="single" w:color="auto" w:sz="4" w:space="0"/>
              <w:right w:val="single" w:color="auto" w:sz="4" w:space="0"/>
            </w:tcBorders>
            <w:shd w:val="clear" w:color="auto" w:fill="auto"/>
            <w:vAlign w:val="center"/>
          </w:tcPr>
          <w:p w14:paraId="49677806">
            <w:pPr>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仿宋_GBK" w:cs="方正仿宋_GBK"/>
                <w:color w:val="000000"/>
                <w:kern w:val="0"/>
                <w:sz w:val="24"/>
                <w:szCs w:val="24"/>
                <w:highlight w:val="none"/>
                <w:lang w:val="en-US" w:eastAsia="zh-CN"/>
              </w:rPr>
            </w:pPr>
            <w:r>
              <w:rPr>
                <w:rFonts w:hint="eastAsia" w:ascii="Times New Roman" w:hAnsi="Times New Roman" w:eastAsia="方正仿宋_GBK" w:cs="方正仿宋_GBK"/>
                <w:color w:val="000000"/>
                <w:kern w:val="0"/>
                <w:sz w:val="24"/>
                <w:szCs w:val="24"/>
                <w:highlight w:val="none"/>
                <w:lang w:val="en-US" w:eastAsia="zh-CN"/>
              </w:rPr>
              <w:t>8</w:t>
            </w:r>
            <w:r>
              <w:rPr>
                <w:rFonts w:hint="eastAsia" w:ascii="方正仿宋_GBK" w:hAnsi="方正仿宋_GBK" w:eastAsia="方正仿宋_GBK" w:cs="方正仿宋_GBK"/>
                <w:color w:val="000000"/>
                <w:kern w:val="0"/>
                <w:sz w:val="24"/>
                <w:szCs w:val="24"/>
                <w:highlight w:val="none"/>
              </w:rPr>
              <w:t>-</w:t>
            </w:r>
            <w:r>
              <w:rPr>
                <w:rFonts w:hint="eastAsia" w:ascii="Times New Roman" w:hAnsi="Times New Roman" w:eastAsia="方正仿宋_GBK" w:cs="方正仿宋_GBK"/>
                <w:color w:val="000000"/>
                <w:kern w:val="0"/>
                <w:sz w:val="24"/>
                <w:szCs w:val="24"/>
                <w:highlight w:val="none"/>
              </w:rPr>
              <w:t>1</w:t>
            </w:r>
            <w:r>
              <w:rPr>
                <w:rFonts w:hint="eastAsia" w:ascii="Times New Roman" w:hAnsi="Times New Roman" w:eastAsia="方正仿宋_GBK" w:cs="方正仿宋_GBK"/>
                <w:color w:val="000000"/>
                <w:kern w:val="0"/>
                <w:sz w:val="24"/>
                <w:szCs w:val="24"/>
                <w:highlight w:val="none"/>
                <w:lang w:val="en-US" w:eastAsia="zh-CN"/>
              </w:rPr>
              <w:t>0</w:t>
            </w:r>
            <w:r>
              <w:rPr>
                <w:rFonts w:hint="eastAsia" w:ascii="方正仿宋_GBK" w:hAnsi="方正仿宋_GBK" w:eastAsia="方正仿宋_GBK" w:cs="方正仿宋_GBK"/>
                <w:color w:val="000000"/>
                <w:kern w:val="0"/>
                <w:sz w:val="24"/>
                <w:szCs w:val="24"/>
                <w:highlight w:val="none"/>
              </w:rPr>
              <w:t>月</w:t>
            </w:r>
          </w:p>
        </w:tc>
        <w:tc>
          <w:tcPr>
            <w:tcW w:w="1301" w:type="dxa"/>
            <w:tcBorders>
              <w:top w:val="nil"/>
              <w:left w:val="nil"/>
              <w:bottom w:val="single" w:color="auto" w:sz="4" w:space="0"/>
              <w:right w:val="single" w:color="auto" w:sz="4" w:space="0"/>
            </w:tcBorders>
            <w:shd w:val="clear" w:color="auto" w:fill="auto"/>
            <w:vAlign w:val="center"/>
          </w:tcPr>
          <w:p w14:paraId="693AB5D2">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auto"/>
                <w:kern w:val="0"/>
                <w:sz w:val="24"/>
                <w:szCs w:val="24"/>
                <w:highlight w:val="none"/>
                <w:lang w:val="en-US" w:eastAsia="zh-CN" w:bidi="zh-CN"/>
              </w:rPr>
            </w:pPr>
            <w:r>
              <w:rPr>
                <w:rFonts w:hint="eastAsia" w:ascii="Times New Roman" w:hAnsi="Times New Roman" w:eastAsia="方正仿宋_GBK" w:cs="Times New Roman"/>
                <w:color w:val="auto"/>
                <w:kern w:val="0"/>
                <w:sz w:val="24"/>
                <w:szCs w:val="24"/>
                <w:highlight w:val="none"/>
                <w:lang w:val="en-US" w:eastAsia="zh-CN" w:bidi="zh-CN"/>
              </w:rPr>
              <w:t>30%</w:t>
            </w:r>
          </w:p>
        </w:tc>
        <w:tc>
          <w:tcPr>
            <w:tcW w:w="1254" w:type="dxa"/>
            <w:tcBorders>
              <w:top w:val="nil"/>
              <w:left w:val="nil"/>
              <w:bottom w:val="single" w:color="auto" w:sz="4" w:space="0"/>
              <w:right w:val="single" w:color="auto" w:sz="4" w:space="0"/>
            </w:tcBorders>
            <w:shd w:val="clear" w:color="auto" w:fill="auto"/>
            <w:vAlign w:val="center"/>
          </w:tcPr>
          <w:p w14:paraId="09A207AF">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方正仿宋_GBK"/>
                <w:color w:val="auto"/>
                <w:kern w:val="0"/>
                <w:sz w:val="24"/>
                <w:szCs w:val="24"/>
                <w:lang w:val="en-US" w:eastAsia="zh-CN"/>
              </w:rPr>
            </w:pPr>
            <w:r>
              <w:rPr>
                <w:rFonts w:hint="eastAsia" w:ascii="Times New Roman" w:hAnsi="Times New Roman" w:eastAsia="方正仿宋_GBK" w:cs="方正仿宋_GBK"/>
                <w:color w:val="auto"/>
                <w:kern w:val="0"/>
                <w:sz w:val="24"/>
                <w:szCs w:val="24"/>
                <w:lang w:val="en-US" w:eastAsia="zh-CN"/>
              </w:rPr>
              <w:t>3</w:t>
            </w:r>
          </w:p>
        </w:tc>
      </w:tr>
      <w:tr w14:paraId="6876DE30">
        <w:tblPrEx>
          <w:tblCellMar>
            <w:top w:w="0" w:type="dxa"/>
            <w:left w:w="108" w:type="dxa"/>
            <w:bottom w:w="0" w:type="dxa"/>
            <w:right w:w="108" w:type="dxa"/>
          </w:tblCellMar>
        </w:tblPrEx>
        <w:trPr>
          <w:cantSplit/>
          <w:trHeight w:val="1527"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11E1A50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11</w:t>
            </w:r>
          </w:p>
        </w:tc>
        <w:tc>
          <w:tcPr>
            <w:tcW w:w="1090" w:type="dxa"/>
            <w:tcBorders>
              <w:top w:val="nil"/>
              <w:left w:val="nil"/>
              <w:bottom w:val="single" w:color="auto" w:sz="4" w:space="0"/>
              <w:right w:val="single" w:color="auto" w:sz="4" w:space="0"/>
            </w:tcBorders>
            <w:shd w:val="clear" w:color="auto" w:fill="auto"/>
            <w:vAlign w:val="center"/>
          </w:tcPr>
          <w:p w14:paraId="39909956">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歌舞娱乐和电子游戏场所经营情况抽查</w:t>
            </w:r>
          </w:p>
        </w:tc>
        <w:tc>
          <w:tcPr>
            <w:tcW w:w="1223" w:type="dxa"/>
            <w:tcBorders>
              <w:top w:val="nil"/>
              <w:left w:val="nil"/>
              <w:bottom w:val="single" w:color="auto" w:sz="4" w:space="0"/>
              <w:right w:val="single" w:color="auto" w:sz="4" w:space="0"/>
            </w:tcBorders>
            <w:shd w:val="clear" w:color="auto" w:fill="auto"/>
            <w:vAlign w:val="center"/>
          </w:tcPr>
          <w:p w14:paraId="0F5F3BEB">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公共服务局</w:t>
            </w:r>
          </w:p>
        </w:tc>
        <w:tc>
          <w:tcPr>
            <w:tcW w:w="1311" w:type="dxa"/>
            <w:tcBorders>
              <w:top w:val="nil"/>
              <w:left w:val="nil"/>
              <w:bottom w:val="single" w:color="auto" w:sz="4" w:space="0"/>
              <w:right w:val="single" w:color="auto" w:sz="4" w:space="0"/>
            </w:tcBorders>
            <w:shd w:val="clear" w:color="auto" w:fill="auto"/>
            <w:vAlign w:val="center"/>
          </w:tcPr>
          <w:p w14:paraId="04242E94">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市场监管局</w:t>
            </w:r>
          </w:p>
        </w:tc>
        <w:tc>
          <w:tcPr>
            <w:tcW w:w="1916" w:type="dxa"/>
            <w:tcBorders>
              <w:top w:val="nil"/>
              <w:left w:val="nil"/>
              <w:bottom w:val="single" w:color="auto" w:sz="4" w:space="0"/>
              <w:right w:val="single" w:color="auto" w:sz="4" w:space="0"/>
            </w:tcBorders>
            <w:shd w:val="clear" w:color="auto" w:fill="auto"/>
            <w:vAlign w:val="center"/>
          </w:tcPr>
          <w:p w14:paraId="40C98256">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歌舞娱乐和电子游戏场所取得、公示相关许可证及其他情况的检查</w:t>
            </w:r>
          </w:p>
        </w:tc>
        <w:tc>
          <w:tcPr>
            <w:tcW w:w="1983" w:type="dxa"/>
            <w:tcBorders>
              <w:top w:val="nil"/>
              <w:left w:val="nil"/>
              <w:bottom w:val="single" w:color="auto" w:sz="4" w:space="0"/>
              <w:right w:val="single" w:color="auto" w:sz="4" w:space="0"/>
            </w:tcBorders>
            <w:shd w:val="clear" w:color="auto" w:fill="auto"/>
            <w:vAlign w:val="center"/>
          </w:tcPr>
          <w:p w14:paraId="3C1584F4">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食品安全情况检查</w:t>
            </w:r>
          </w:p>
        </w:tc>
        <w:tc>
          <w:tcPr>
            <w:tcW w:w="1467" w:type="dxa"/>
            <w:tcBorders>
              <w:top w:val="nil"/>
              <w:left w:val="nil"/>
              <w:bottom w:val="single" w:color="auto" w:sz="4" w:space="0"/>
              <w:right w:val="single" w:color="auto" w:sz="4" w:space="0"/>
            </w:tcBorders>
            <w:shd w:val="clear" w:color="auto" w:fill="auto"/>
            <w:vAlign w:val="center"/>
          </w:tcPr>
          <w:p w14:paraId="61787EEE">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歌舞娱乐和电子游戏场所</w:t>
            </w:r>
          </w:p>
        </w:tc>
        <w:tc>
          <w:tcPr>
            <w:tcW w:w="1280" w:type="dxa"/>
            <w:tcBorders>
              <w:top w:val="nil"/>
              <w:left w:val="nil"/>
              <w:bottom w:val="single" w:color="auto" w:sz="4" w:space="0"/>
              <w:right w:val="single" w:color="auto" w:sz="4" w:space="0"/>
            </w:tcBorders>
            <w:shd w:val="clear" w:color="auto" w:fill="auto"/>
            <w:vAlign w:val="center"/>
          </w:tcPr>
          <w:p w14:paraId="22F717BF">
            <w:pPr>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Times New Roman" w:hAnsi="Times New Roman" w:eastAsia="方正仿宋_GBK" w:cs="方正仿宋_GBK"/>
                <w:color w:val="000000"/>
                <w:kern w:val="0"/>
                <w:sz w:val="24"/>
                <w:szCs w:val="24"/>
                <w:highlight w:val="none"/>
                <w:lang w:val="en-US" w:eastAsia="zh-CN"/>
              </w:rPr>
              <w:t>8-10月</w:t>
            </w:r>
          </w:p>
        </w:tc>
        <w:tc>
          <w:tcPr>
            <w:tcW w:w="1301" w:type="dxa"/>
            <w:tcBorders>
              <w:top w:val="nil"/>
              <w:left w:val="nil"/>
              <w:bottom w:val="single" w:color="auto" w:sz="4" w:space="0"/>
              <w:right w:val="single" w:color="auto" w:sz="4" w:space="0"/>
            </w:tcBorders>
            <w:shd w:val="clear" w:color="auto" w:fill="auto"/>
            <w:vAlign w:val="center"/>
          </w:tcPr>
          <w:p w14:paraId="44E3ED90">
            <w:pPr>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仿宋_GBK" w:cs="方正仿宋_GBK"/>
                <w:color w:val="000000"/>
                <w:kern w:val="0"/>
                <w:sz w:val="24"/>
                <w:szCs w:val="24"/>
                <w:highlight w:val="none"/>
                <w:lang w:val="en-US" w:eastAsia="zh-CN"/>
              </w:rPr>
            </w:pPr>
            <w:r>
              <w:rPr>
                <w:rFonts w:hint="eastAsia" w:ascii="Times New Roman" w:hAnsi="Times New Roman" w:eastAsia="方正仿宋_GBK" w:cs="方正仿宋_GBK"/>
                <w:color w:val="000000"/>
                <w:kern w:val="0"/>
                <w:sz w:val="24"/>
                <w:szCs w:val="24"/>
                <w:highlight w:val="none"/>
                <w:lang w:val="en-US" w:eastAsia="zh-CN"/>
              </w:rPr>
              <w:t>30%</w:t>
            </w:r>
          </w:p>
        </w:tc>
        <w:tc>
          <w:tcPr>
            <w:tcW w:w="1254" w:type="dxa"/>
            <w:tcBorders>
              <w:top w:val="nil"/>
              <w:left w:val="nil"/>
              <w:bottom w:val="single" w:color="auto" w:sz="4" w:space="0"/>
              <w:right w:val="single" w:color="auto" w:sz="4" w:space="0"/>
            </w:tcBorders>
            <w:shd w:val="clear" w:color="auto" w:fill="auto"/>
            <w:vAlign w:val="center"/>
          </w:tcPr>
          <w:p w14:paraId="607E1D7B">
            <w:pPr>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仿宋_GBK" w:cs="方正仿宋_GBK"/>
                <w:color w:val="000000"/>
                <w:kern w:val="0"/>
                <w:sz w:val="24"/>
                <w:szCs w:val="24"/>
                <w:highlight w:val="none"/>
                <w:lang w:val="en-US" w:eastAsia="zh-CN"/>
              </w:rPr>
            </w:pPr>
            <w:r>
              <w:rPr>
                <w:rFonts w:hint="eastAsia" w:ascii="Times New Roman" w:hAnsi="Times New Roman" w:eastAsia="方正仿宋_GBK" w:cs="方正仿宋_GBK"/>
                <w:color w:val="000000"/>
                <w:kern w:val="0"/>
                <w:sz w:val="24"/>
                <w:szCs w:val="24"/>
                <w:highlight w:val="none"/>
                <w:lang w:val="en-US" w:eastAsia="zh-CN"/>
              </w:rPr>
              <w:t>4</w:t>
            </w:r>
          </w:p>
        </w:tc>
      </w:tr>
      <w:tr w14:paraId="47F80E86">
        <w:tblPrEx>
          <w:tblCellMar>
            <w:top w:w="0" w:type="dxa"/>
            <w:left w:w="108" w:type="dxa"/>
            <w:bottom w:w="0" w:type="dxa"/>
            <w:right w:w="108" w:type="dxa"/>
          </w:tblCellMar>
        </w:tblPrEx>
        <w:trPr>
          <w:cantSplit/>
          <w:trHeight w:val="643"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7590FE2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方正仿宋_GBK" w:hAnsi="方正仿宋_GBK" w:eastAsia="方正仿宋_GBK" w:cs="方正仿宋_GBK"/>
                <w:color w:val="000000"/>
                <w:kern w:val="0"/>
                <w:sz w:val="24"/>
                <w:szCs w:val="24"/>
                <w:lang w:val="en-US" w:eastAsia="zh-CN"/>
              </w:rPr>
            </w:pPr>
            <w:r>
              <w:rPr>
                <w:rFonts w:hint="eastAsia" w:ascii="Times New Roman" w:hAnsi="Times New Roman" w:cs="方正仿宋_GBK"/>
                <w:color w:val="000000"/>
                <w:kern w:val="0"/>
                <w:sz w:val="24"/>
                <w:szCs w:val="24"/>
                <w:lang w:val="en-US" w:eastAsia="zh-CN"/>
              </w:rPr>
              <w:t>12</w:t>
            </w:r>
          </w:p>
        </w:tc>
        <w:tc>
          <w:tcPr>
            <w:tcW w:w="1090" w:type="dxa"/>
            <w:tcBorders>
              <w:top w:val="nil"/>
              <w:left w:val="nil"/>
              <w:bottom w:val="single" w:color="auto" w:sz="4" w:space="0"/>
              <w:right w:val="single" w:color="auto" w:sz="4" w:space="0"/>
            </w:tcBorders>
            <w:shd w:val="clear" w:color="auto" w:fill="auto"/>
            <w:vAlign w:val="center"/>
          </w:tcPr>
          <w:p w14:paraId="2944FA59">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房地产销售市场行为监督检查</w:t>
            </w:r>
          </w:p>
        </w:tc>
        <w:tc>
          <w:tcPr>
            <w:tcW w:w="1223" w:type="dxa"/>
            <w:tcBorders>
              <w:top w:val="nil"/>
              <w:left w:val="nil"/>
              <w:bottom w:val="single" w:color="auto" w:sz="4" w:space="0"/>
              <w:right w:val="single" w:color="auto" w:sz="4" w:space="0"/>
            </w:tcBorders>
            <w:shd w:val="clear" w:color="auto" w:fill="auto"/>
            <w:vAlign w:val="center"/>
          </w:tcPr>
          <w:p w14:paraId="09055406">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建设局</w:t>
            </w:r>
          </w:p>
        </w:tc>
        <w:tc>
          <w:tcPr>
            <w:tcW w:w="1311" w:type="dxa"/>
            <w:tcBorders>
              <w:top w:val="nil"/>
              <w:left w:val="nil"/>
              <w:bottom w:val="single" w:color="auto" w:sz="4" w:space="0"/>
              <w:right w:val="single" w:color="auto" w:sz="4" w:space="0"/>
            </w:tcBorders>
            <w:shd w:val="clear" w:color="auto" w:fill="auto"/>
            <w:vAlign w:val="center"/>
          </w:tcPr>
          <w:p w14:paraId="1F731125">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shd w:val="clear" w:color="auto" w:fill="FFFFFF"/>
                <w:lang w:val="en-US" w:bidi="ar-SA"/>
              </w:rPr>
            </w:pPr>
          </w:p>
          <w:p w14:paraId="467B19EA">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shd w:val="clear" w:color="auto" w:fill="FFFFFF"/>
                <w:lang w:val="en-US" w:bidi="ar-SA"/>
              </w:rPr>
            </w:pPr>
            <w:r>
              <w:rPr>
                <w:rFonts w:hint="eastAsia" w:ascii="方正仿宋_GBK" w:hAnsi="方正仿宋_GBK" w:eastAsia="方正仿宋_GBK" w:cs="方正仿宋_GBK"/>
                <w:kern w:val="2"/>
                <w:sz w:val="24"/>
                <w:szCs w:val="24"/>
                <w:shd w:val="clear" w:color="auto" w:fill="FFFFFF"/>
                <w:lang w:val="en-US" w:bidi="ar-SA"/>
              </w:rPr>
              <w:t>市场监管局</w:t>
            </w:r>
          </w:p>
          <w:p w14:paraId="1B019CAD">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p>
        </w:tc>
        <w:tc>
          <w:tcPr>
            <w:tcW w:w="1916" w:type="dxa"/>
            <w:tcBorders>
              <w:top w:val="nil"/>
              <w:left w:val="nil"/>
              <w:bottom w:val="single" w:color="auto" w:sz="4" w:space="0"/>
              <w:right w:val="single" w:color="auto" w:sz="4" w:space="0"/>
            </w:tcBorders>
            <w:shd w:val="clear" w:color="auto" w:fill="auto"/>
            <w:vAlign w:val="center"/>
          </w:tcPr>
          <w:p w14:paraId="4A8034A6">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auto"/>
                <w:kern w:val="2"/>
                <w:sz w:val="24"/>
                <w:szCs w:val="24"/>
                <w:highlight w:val="none"/>
                <w:shd w:val="clear" w:color="auto" w:fill="FFFFFF"/>
                <w:lang w:val="en-US" w:bidi="ar-SA"/>
              </w:rPr>
              <w:t>房地产销售</w:t>
            </w: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市场</w:t>
            </w:r>
            <w:r>
              <w:rPr>
                <w:rFonts w:hint="eastAsia" w:ascii="方正仿宋_GBK" w:hAnsi="方正仿宋_GBK" w:eastAsia="方正仿宋_GBK" w:cs="方正仿宋_GBK"/>
                <w:color w:val="auto"/>
                <w:kern w:val="2"/>
                <w:sz w:val="24"/>
                <w:szCs w:val="24"/>
                <w:highlight w:val="none"/>
                <w:shd w:val="clear" w:color="auto" w:fill="FFFFFF"/>
                <w:lang w:val="en-US" w:bidi="ar-SA"/>
              </w:rPr>
              <w:t>行为监督检查</w:t>
            </w: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w:t>
            </w:r>
          </w:p>
        </w:tc>
        <w:tc>
          <w:tcPr>
            <w:tcW w:w="1983" w:type="dxa"/>
            <w:tcBorders>
              <w:top w:val="nil"/>
              <w:left w:val="nil"/>
              <w:bottom w:val="single" w:color="auto" w:sz="4" w:space="0"/>
              <w:right w:val="single" w:color="auto" w:sz="4" w:space="0"/>
            </w:tcBorders>
            <w:shd w:val="clear" w:color="auto" w:fill="auto"/>
            <w:vAlign w:val="center"/>
          </w:tcPr>
          <w:p w14:paraId="0B1F477B">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b/>
                <w:bCs/>
                <w:color w:val="000000"/>
                <w:kern w:val="0"/>
                <w:sz w:val="24"/>
                <w:szCs w:val="24"/>
                <w:lang w:eastAsia="zh-CN"/>
              </w:rPr>
            </w:pPr>
            <w:r>
              <w:rPr>
                <w:rFonts w:hint="eastAsia" w:ascii="方正仿宋_GBK" w:hAnsi="方正仿宋_GBK" w:eastAsia="方正仿宋_GBK" w:cs="方正仿宋_GBK"/>
                <w:color w:val="auto"/>
                <w:kern w:val="2"/>
                <w:sz w:val="24"/>
                <w:szCs w:val="24"/>
                <w:highlight w:val="none"/>
                <w:shd w:val="clear" w:color="auto" w:fill="FFFFFF"/>
                <w:lang w:val="en-US" w:bidi="ar-SA"/>
              </w:rPr>
              <w:t>对房地产销售广告的检查</w:t>
            </w: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w:t>
            </w:r>
          </w:p>
        </w:tc>
        <w:tc>
          <w:tcPr>
            <w:tcW w:w="1467" w:type="dxa"/>
            <w:tcBorders>
              <w:top w:val="nil"/>
              <w:left w:val="nil"/>
              <w:bottom w:val="single" w:color="auto" w:sz="4" w:space="0"/>
              <w:right w:val="single" w:color="auto" w:sz="4" w:space="0"/>
            </w:tcBorders>
            <w:shd w:val="clear" w:color="auto" w:fill="auto"/>
            <w:vAlign w:val="center"/>
          </w:tcPr>
          <w:p w14:paraId="49497BE9">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kern w:val="2"/>
                <w:sz w:val="24"/>
                <w:szCs w:val="24"/>
                <w:highlight w:val="none"/>
                <w:shd w:val="clear" w:color="auto" w:fill="FFFFFF"/>
                <w:lang w:val="en-US" w:bidi="ar-SA"/>
              </w:rPr>
              <w:t>房地产</w:t>
            </w: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销售</w:t>
            </w:r>
            <w:r>
              <w:rPr>
                <w:rFonts w:hint="eastAsia" w:ascii="方正仿宋_GBK" w:hAnsi="方正仿宋_GBK" w:eastAsia="方正仿宋_GBK" w:cs="方正仿宋_GBK"/>
                <w:color w:val="auto"/>
                <w:kern w:val="2"/>
                <w:sz w:val="24"/>
                <w:szCs w:val="24"/>
                <w:highlight w:val="none"/>
                <w:shd w:val="clear" w:color="auto" w:fill="FFFFFF"/>
                <w:lang w:val="en-US" w:bidi="ar-SA"/>
              </w:rPr>
              <w:t>企业</w:t>
            </w:r>
          </w:p>
        </w:tc>
        <w:tc>
          <w:tcPr>
            <w:tcW w:w="1280" w:type="dxa"/>
            <w:tcBorders>
              <w:top w:val="nil"/>
              <w:left w:val="nil"/>
              <w:bottom w:val="single" w:color="auto" w:sz="4" w:space="0"/>
              <w:right w:val="single" w:color="auto" w:sz="4" w:space="0"/>
            </w:tcBorders>
            <w:shd w:val="clear" w:color="auto" w:fill="auto"/>
            <w:vAlign w:val="center"/>
          </w:tcPr>
          <w:p w14:paraId="507E046A">
            <w:pPr>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仿宋_GBK" w:cs="方正仿宋_GBK"/>
                <w:color w:val="000000"/>
                <w:kern w:val="0"/>
                <w:sz w:val="24"/>
                <w:szCs w:val="24"/>
                <w:highlight w:val="none"/>
                <w:lang w:val="en-US" w:eastAsia="zh-CN"/>
              </w:rPr>
            </w:pPr>
            <w:r>
              <w:rPr>
                <w:rFonts w:hint="default" w:ascii="Times New Roman" w:hAnsi="Times New Roman" w:eastAsia="方正仿宋_GBK" w:cs="方正仿宋_GBK"/>
                <w:color w:val="000000"/>
                <w:kern w:val="0"/>
                <w:sz w:val="24"/>
                <w:szCs w:val="24"/>
                <w:highlight w:val="none"/>
                <w:lang w:val="en-US" w:eastAsia="zh-CN"/>
              </w:rPr>
              <w:t>5-7</w:t>
            </w:r>
            <w:r>
              <w:rPr>
                <w:rFonts w:hint="eastAsia" w:ascii="Times New Roman" w:hAnsi="Times New Roman" w:eastAsia="方正仿宋_GBK" w:cs="方正仿宋_GBK"/>
                <w:color w:val="000000"/>
                <w:kern w:val="0"/>
                <w:sz w:val="24"/>
                <w:szCs w:val="24"/>
                <w:highlight w:val="none"/>
                <w:lang w:val="en-US" w:eastAsia="zh-CN"/>
              </w:rPr>
              <w:t>月</w:t>
            </w:r>
          </w:p>
        </w:tc>
        <w:tc>
          <w:tcPr>
            <w:tcW w:w="1301" w:type="dxa"/>
            <w:tcBorders>
              <w:top w:val="nil"/>
              <w:left w:val="nil"/>
              <w:bottom w:val="single" w:color="auto" w:sz="4" w:space="0"/>
              <w:right w:val="single" w:color="auto" w:sz="4" w:space="0"/>
            </w:tcBorders>
            <w:shd w:val="clear" w:color="auto" w:fill="auto"/>
            <w:vAlign w:val="center"/>
          </w:tcPr>
          <w:p w14:paraId="6D688289">
            <w:pPr>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方正仿宋_GBK"/>
                <w:color w:val="000000"/>
                <w:kern w:val="0"/>
                <w:sz w:val="24"/>
                <w:szCs w:val="24"/>
                <w:highlight w:val="none"/>
                <w:lang w:val="en-US" w:eastAsia="zh-CN"/>
              </w:rPr>
            </w:pPr>
            <w:r>
              <w:rPr>
                <w:rFonts w:hint="eastAsia" w:ascii="Times New Roman" w:hAnsi="Times New Roman" w:eastAsia="方正仿宋_GBK" w:cs="方正仿宋_GBK"/>
                <w:color w:val="000000"/>
                <w:kern w:val="0"/>
                <w:sz w:val="24"/>
                <w:szCs w:val="24"/>
                <w:highlight w:val="none"/>
                <w:lang w:val="en-US" w:eastAsia="zh-CN"/>
              </w:rPr>
              <w:t>A:15%</w:t>
            </w:r>
          </w:p>
        </w:tc>
        <w:tc>
          <w:tcPr>
            <w:tcW w:w="1254" w:type="dxa"/>
            <w:tcBorders>
              <w:top w:val="nil"/>
              <w:left w:val="nil"/>
              <w:bottom w:val="single" w:color="auto" w:sz="4" w:space="0"/>
              <w:right w:val="single" w:color="auto" w:sz="4" w:space="0"/>
            </w:tcBorders>
            <w:shd w:val="clear" w:color="auto" w:fill="auto"/>
            <w:vAlign w:val="center"/>
          </w:tcPr>
          <w:p w14:paraId="544F2EB2">
            <w:pPr>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方正仿宋_GBK"/>
                <w:color w:val="000000"/>
                <w:kern w:val="0"/>
                <w:sz w:val="24"/>
                <w:szCs w:val="24"/>
                <w:highlight w:val="none"/>
                <w:lang w:val="en-US" w:eastAsia="zh-CN"/>
              </w:rPr>
            </w:pPr>
            <w:r>
              <w:rPr>
                <w:rFonts w:hint="eastAsia" w:ascii="Times New Roman" w:hAnsi="Times New Roman" w:eastAsia="方正仿宋_GBK" w:cs="方正仿宋_GBK"/>
                <w:color w:val="000000"/>
                <w:kern w:val="0"/>
                <w:sz w:val="24"/>
                <w:szCs w:val="24"/>
                <w:highlight w:val="none"/>
                <w:lang w:val="en-US" w:eastAsia="zh-CN"/>
              </w:rPr>
              <w:t>3</w:t>
            </w:r>
          </w:p>
        </w:tc>
      </w:tr>
      <w:tr w14:paraId="0536F23C">
        <w:tblPrEx>
          <w:tblCellMar>
            <w:top w:w="0" w:type="dxa"/>
            <w:left w:w="108" w:type="dxa"/>
            <w:bottom w:w="0" w:type="dxa"/>
            <w:right w:w="108" w:type="dxa"/>
          </w:tblCellMar>
        </w:tblPrEx>
        <w:trPr>
          <w:cantSplit/>
          <w:trHeight w:val="643"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1DE0B8A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方正仿宋_GBK"/>
                <w:color w:val="000000"/>
                <w:kern w:val="0"/>
                <w:sz w:val="24"/>
                <w:szCs w:val="24"/>
                <w:lang w:val="en-US" w:eastAsia="zh-CN"/>
              </w:rPr>
            </w:pPr>
            <w:r>
              <w:rPr>
                <w:rFonts w:hint="eastAsia" w:ascii="Times New Roman" w:hAnsi="Times New Roman" w:cs="方正仿宋_GBK"/>
                <w:color w:val="000000"/>
                <w:kern w:val="0"/>
                <w:sz w:val="24"/>
                <w:szCs w:val="24"/>
                <w:lang w:val="en-US" w:eastAsia="zh-CN"/>
              </w:rPr>
              <w:t>13</w:t>
            </w:r>
          </w:p>
        </w:tc>
        <w:tc>
          <w:tcPr>
            <w:tcW w:w="1090" w:type="dxa"/>
            <w:tcBorders>
              <w:top w:val="nil"/>
              <w:left w:val="nil"/>
              <w:bottom w:val="single" w:color="auto" w:sz="4" w:space="0"/>
              <w:right w:val="single" w:color="auto" w:sz="4" w:space="0"/>
            </w:tcBorders>
            <w:shd w:val="clear" w:color="auto" w:fill="auto"/>
            <w:vAlign w:val="center"/>
          </w:tcPr>
          <w:p w14:paraId="472BF62C">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工程造价咨询企业</w:t>
            </w:r>
          </w:p>
        </w:tc>
        <w:tc>
          <w:tcPr>
            <w:tcW w:w="1223" w:type="dxa"/>
            <w:tcBorders>
              <w:top w:val="nil"/>
              <w:left w:val="nil"/>
              <w:bottom w:val="single" w:color="auto" w:sz="4" w:space="0"/>
              <w:right w:val="single" w:color="auto" w:sz="4" w:space="0"/>
            </w:tcBorders>
            <w:shd w:val="clear" w:color="auto" w:fill="auto"/>
            <w:vAlign w:val="center"/>
          </w:tcPr>
          <w:p w14:paraId="3B4487A1">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建设局</w:t>
            </w:r>
          </w:p>
        </w:tc>
        <w:tc>
          <w:tcPr>
            <w:tcW w:w="1311" w:type="dxa"/>
            <w:tcBorders>
              <w:top w:val="nil"/>
              <w:left w:val="nil"/>
              <w:bottom w:val="single" w:color="auto" w:sz="4" w:space="0"/>
              <w:right w:val="single" w:color="auto" w:sz="4" w:space="0"/>
            </w:tcBorders>
            <w:shd w:val="clear" w:color="auto" w:fill="auto"/>
            <w:vAlign w:val="center"/>
          </w:tcPr>
          <w:p w14:paraId="30293E8A">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p>
          <w:p w14:paraId="411E180E">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市场监管局</w:t>
            </w:r>
          </w:p>
          <w:p w14:paraId="66967E9B">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zh-CN" w:eastAsia="zh-CN" w:bidi="ar-SA"/>
              </w:rPr>
            </w:pPr>
          </w:p>
        </w:tc>
        <w:tc>
          <w:tcPr>
            <w:tcW w:w="1916" w:type="dxa"/>
            <w:tcBorders>
              <w:top w:val="nil"/>
              <w:left w:val="nil"/>
              <w:bottom w:val="single" w:color="auto" w:sz="4" w:space="0"/>
              <w:right w:val="single" w:color="auto" w:sz="4" w:space="0"/>
            </w:tcBorders>
            <w:shd w:val="clear" w:color="auto" w:fill="auto"/>
            <w:vAlign w:val="center"/>
          </w:tcPr>
          <w:p w14:paraId="43E9605E">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对造价咨询企业经营行为和执业质量的行政检查</w:t>
            </w:r>
          </w:p>
        </w:tc>
        <w:tc>
          <w:tcPr>
            <w:tcW w:w="1983" w:type="dxa"/>
            <w:tcBorders>
              <w:top w:val="nil"/>
              <w:left w:val="nil"/>
              <w:bottom w:val="single" w:color="auto" w:sz="4" w:space="0"/>
              <w:right w:val="single" w:color="auto" w:sz="4" w:space="0"/>
            </w:tcBorders>
            <w:shd w:val="clear" w:color="auto" w:fill="auto"/>
            <w:vAlign w:val="center"/>
          </w:tcPr>
          <w:p w14:paraId="03182B41">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对市场主体公示信息的检查</w:t>
            </w:r>
          </w:p>
        </w:tc>
        <w:tc>
          <w:tcPr>
            <w:tcW w:w="1467" w:type="dxa"/>
            <w:tcBorders>
              <w:top w:val="nil"/>
              <w:left w:val="nil"/>
              <w:bottom w:val="single" w:color="auto" w:sz="4" w:space="0"/>
              <w:right w:val="single" w:color="auto" w:sz="4" w:space="0"/>
            </w:tcBorders>
            <w:shd w:val="clear" w:color="auto" w:fill="auto"/>
            <w:vAlign w:val="center"/>
          </w:tcPr>
          <w:p w14:paraId="25EE123B">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本地注册的工程造价咨询企业</w:t>
            </w:r>
          </w:p>
        </w:tc>
        <w:tc>
          <w:tcPr>
            <w:tcW w:w="1280" w:type="dxa"/>
            <w:tcBorders>
              <w:top w:val="nil"/>
              <w:left w:val="nil"/>
              <w:bottom w:val="single" w:color="auto" w:sz="4" w:space="0"/>
              <w:right w:val="single" w:color="auto" w:sz="4" w:space="0"/>
            </w:tcBorders>
            <w:shd w:val="clear" w:color="auto" w:fill="auto"/>
            <w:vAlign w:val="center"/>
          </w:tcPr>
          <w:p w14:paraId="7C872F12">
            <w:pPr>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方正仿宋_GBK"/>
                <w:color w:val="000000"/>
                <w:kern w:val="0"/>
                <w:sz w:val="24"/>
                <w:szCs w:val="24"/>
                <w:highlight w:val="none"/>
                <w:lang w:val="en-US" w:eastAsia="zh-CN"/>
              </w:rPr>
            </w:pPr>
            <w:r>
              <w:rPr>
                <w:rFonts w:hint="default" w:ascii="Times New Roman" w:hAnsi="Times New Roman" w:eastAsia="方正仿宋_GBK" w:cs="方正仿宋_GBK"/>
                <w:color w:val="000000"/>
                <w:kern w:val="0"/>
                <w:sz w:val="24"/>
                <w:szCs w:val="24"/>
                <w:highlight w:val="none"/>
                <w:lang w:val="en-US" w:eastAsia="zh-CN"/>
              </w:rPr>
              <w:t>5-7</w:t>
            </w:r>
            <w:r>
              <w:rPr>
                <w:rFonts w:hint="eastAsia" w:ascii="Times New Roman" w:hAnsi="Times New Roman" w:eastAsia="方正仿宋_GBK" w:cs="方正仿宋_GBK"/>
                <w:color w:val="000000"/>
                <w:kern w:val="0"/>
                <w:sz w:val="24"/>
                <w:szCs w:val="24"/>
                <w:highlight w:val="none"/>
                <w:lang w:val="en-US" w:eastAsia="zh-CN"/>
              </w:rPr>
              <w:t>月</w:t>
            </w:r>
          </w:p>
        </w:tc>
        <w:tc>
          <w:tcPr>
            <w:tcW w:w="1301" w:type="dxa"/>
            <w:tcBorders>
              <w:top w:val="nil"/>
              <w:left w:val="nil"/>
              <w:bottom w:val="single" w:color="auto" w:sz="4" w:space="0"/>
              <w:right w:val="single" w:color="auto" w:sz="4" w:space="0"/>
            </w:tcBorders>
            <w:shd w:val="clear" w:color="auto" w:fill="auto"/>
            <w:vAlign w:val="center"/>
          </w:tcPr>
          <w:p w14:paraId="676043D0">
            <w:pPr>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方正仿宋_GBK"/>
                <w:color w:val="000000"/>
                <w:kern w:val="0"/>
                <w:sz w:val="24"/>
                <w:szCs w:val="24"/>
                <w:highlight w:val="none"/>
                <w:lang w:val="en-US" w:eastAsia="zh-CN"/>
              </w:rPr>
            </w:pPr>
            <w:r>
              <w:rPr>
                <w:rFonts w:hint="eastAsia" w:ascii="Times New Roman" w:hAnsi="Times New Roman" w:eastAsia="方正仿宋_GBK" w:cs="方正仿宋_GBK"/>
                <w:color w:val="000000"/>
                <w:kern w:val="0"/>
                <w:sz w:val="24"/>
                <w:szCs w:val="24"/>
                <w:highlight w:val="none"/>
                <w:lang w:val="en-US" w:eastAsia="zh-CN"/>
              </w:rPr>
              <w:t>20%</w:t>
            </w:r>
          </w:p>
        </w:tc>
        <w:tc>
          <w:tcPr>
            <w:tcW w:w="1254" w:type="dxa"/>
            <w:tcBorders>
              <w:top w:val="nil"/>
              <w:left w:val="nil"/>
              <w:bottom w:val="single" w:color="auto" w:sz="4" w:space="0"/>
              <w:right w:val="single" w:color="auto" w:sz="4" w:space="0"/>
            </w:tcBorders>
            <w:shd w:val="clear" w:color="auto" w:fill="auto"/>
            <w:vAlign w:val="center"/>
          </w:tcPr>
          <w:p w14:paraId="56989DD6">
            <w:pPr>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方正仿宋_GBK"/>
                <w:color w:val="000000"/>
                <w:kern w:val="0"/>
                <w:sz w:val="24"/>
                <w:szCs w:val="24"/>
                <w:highlight w:val="none"/>
                <w:lang w:val="en-US" w:eastAsia="zh-CN"/>
              </w:rPr>
            </w:pPr>
            <w:r>
              <w:rPr>
                <w:rFonts w:hint="eastAsia" w:ascii="Times New Roman" w:hAnsi="Times New Roman" w:eastAsia="方正仿宋_GBK" w:cs="方正仿宋_GBK"/>
                <w:color w:val="000000"/>
                <w:kern w:val="0"/>
                <w:sz w:val="24"/>
                <w:szCs w:val="24"/>
                <w:highlight w:val="none"/>
                <w:lang w:val="en-US" w:eastAsia="zh-CN"/>
              </w:rPr>
              <w:t>6</w:t>
            </w:r>
          </w:p>
        </w:tc>
      </w:tr>
      <w:tr w14:paraId="3518ED37">
        <w:tblPrEx>
          <w:tblCellMar>
            <w:top w:w="0" w:type="dxa"/>
            <w:left w:w="108" w:type="dxa"/>
            <w:bottom w:w="0" w:type="dxa"/>
            <w:right w:w="108" w:type="dxa"/>
          </w:tblCellMar>
        </w:tblPrEx>
        <w:trPr>
          <w:cantSplit/>
          <w:trHeight w:val="90"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5C4CABE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方正仿宋_GBK" w:hAnsi="方正仿宋_GBK" w:eastAsia="方正仿宋_GBK" w:cs="方正仿宋_GBK"/>
                <w:color w:val="000000"/>
                <w:kern w:val="0"/>
                <w:sz w:val="24"/>
                <w:szCs w:val="24"/>
                <w:lang w:val="en-US" w:eastAsia="zh-CN"/>
              </w:rPr>
            </w:pPr>
            <w:r>
              <w:rPr>
                <w:rFonts w:hint="eastAsia" w:ascii="Times New Roman" w:hAnsi="Times New Roman" w:cs="方正仿宋_GBK"/>
                <w:color w:val="000000"/>
                <w:kern w:val="0"/>
                <w:sz w:val="24"/>
                <w:szCs w:val="24"/>
                <w:lang w:val="en-US" w:eastAsia="zh-CN"/>
              </w:rPr>
              <w:t>14</w:t>
            </w:r>
          </w:p>
        </w:tc>
        <w:tc>
          <w:tcPr>
            <w:tcW w:w="1090" w:type="dxa"/>
            <w:tcBorders>
              <w:top w:val="nil"/>
              <w:left w:val="nil"/>
              <w:bottom w:val="single" w:color="auto" w:sz="4" w:space="0"/>
              <w:right w:val="single" w:color="auto" w:sz="4" w:space="0"/>
            </w:tcBorders>
            <w:shd w:val="clear" w:color="auto" w:fill="auto"/>
            <w:vAlign w:val="center"/>
          </w:tcPr>
          <w:p w14:paraId="1B6EA4A7">
            <w:pPr>
              <w:pStyle w:val="6"/>
              <w:keepNext w:val="0"/>
              <w:keepLines w:val="0"/>
              <w:pageBreakBefore w:val="0"/>
              <w:shd w:val="clear" w:color="auto" w:fill="auto"/>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kern w:val="2"/>
                <w:sz w:val="24"/>
                <w:szCs w:val="24"/>
                <w:shd w:val="clear" w:color="auto" w:fill="FFFFFF"/>
                <w:lang w:val="en-US" w:bidi="ar-SA"/>
              </w:rPr>
              <w:t>清理整顿人力资源市场秩序</w:t>
            </w:r>
            <w:r>
              <w:rPr>
                <w:rFonts w:hint="eastAsia" w:ascii="方正仿宋_GBK" w:hAnsi="方正仿宋_GBK" w:eastAsia="方正仿宋_GBK" w:cs="方正仿宋_GBK"/>
                <w:color w:val="auto"/>
                <w:kern w:val="2"/>
                <w:sz w:val="24"/>
                <w:szCs w:val="24"/>
                <w:shd w:val="clear" w:color="auto" w:fill="FFFFFF"/>
                <w:lang w:val="en-US" w:eastAsia="zh-CN" w:bidi="ar-SA"/>
              </w:rPr>
              <w:t>专项执法行动</w:t>
            </w:r>
          </w:p>
        </w:tc>
        <w:tc>
          <w:tcPr>
            <w:tcW w:w="1223" w:type="dxa"/>
            <w:tcBorders>
              <w:top w:val="nil"/>
              <w:left w:val="nil"/>
              <w:bottom w:val="single" w:color="auto" w:sz="4" w:space="0"/>
              <w:right w:val="single" w:color="auto" w:sz="4" w:space="0"/>
            </w:tcBorders>
            <w:shd w:val="clear" w:color="auto" w:fill="auto"/>
            <w:vAlign w:val="center"/>
          </w:tcPr>
          <w:p w14:paraId="239B64BC">
            <w:pPr>
              <w:pStyle w:val="6"/>
              <w:keepNext w:val="0"/>
              <w:keepLines w:val="0"/>
              <w:pageBreakBefore w:val="0"/>
              <w:shd w:val="clear" w:color="auto" w:fill="auto"/>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kern w:val="0"/>
                <w:sz w:val="24"/>
                <w:szCs w:val="24"/>
                <w:lang w:eastAsia="zh-CN"/>
              </w:rPr>
            </w:pPr>
            <w:r>
              <w:rPr>
                <w:rFonts w:hint="eastAsia" w:ascii="方正仿宋_GBK" w:eastAsia="方正仿宋_GBK" w:cs="方正仿宋_GBK"/>
                <w:sz w:val="24"/>
                <w:szCs w:val="24"/>
                <w:shd w:val="clear" w:color="auto" w:fill="FFFFFF"/>
                <w:lang w:val="en-US" w:eastAsia="zh-CN" w:bidi="ar-SA"/>
              </w:rPr>
              <w:t>政务服务和社会事务中心</w:t>
            </w:r>
          </w:p>
        </w:tc>
        <w:tc>
          <w:tcPr>
            <w:tcW w:w="1311" w:type="dxa"/>
            <w:tcBorders>
              <w:top w:val="nil"/>
              <w:left w:val="nil"/>
              <w:bottom w:val="single" w:color="auto" w:sz="4" w:space="0"/>
              <w:right w:val="single" w:color="auto" w:sz="4" w:space="0"/>
            </w:tcBorders>
            <w:shd w:val="clear" w:color="auto" w:fill="auto"/>
            <w:vAlign w:val="center"/>
          </w:tcPr>
          <w:p w14:paraId="1C159A84">
            <w:pPr>
              <w:pStyle w:val="6"/>
              <w:keepNext w:val="0"/>
              <w:keepLines w:val="0"/>
              <w:pageBreakBefore w:val="0"/>
              <w:shd w:val="clear" w:color="auto" w:fill="auto"/>
              <w:kinsoku/>
              <w:wordWrap/>
              <w:overflowPunct/>
              <w:topLinePunct w:val="0"/>
              <w:autoSpaceDE/>
              <w:autoSpaceDN/>
              <w:bidi w:val="0"/>
              <w:adjustRightInd/>
              <w:snapToGrid/>
              <w:spacing w:line="240" w:lineRule="exact"/>
              <w:rPr>
                <w:rFonts w:ascii="方正仿宋_GBK" w:eastAsia="方正仿宋_GBK" w:cs="方正仿宋_GBK"/>
                <w:sz w:val="24"/>
                <w:szCs w:val="24"/>
                <w:shd w:val="clear" w:color="auto" w:fill="FFFFFF"/>
                <w:lang w:val="en-US" w:bidi="ar-SA"/>
              </w:rPr>
            </w:pPr>
          </w:p>
          <w:p w14:paraId="21639513">
            <w:pPr>
              <w:pStyle w:val="6"/>
              <w:keepNext w:val="0"/>
              <w:keepLines w:val="0"/>
              <w:pageBreakBefore w:val="0"/>
              <w:shd w:val="clear" w:color="auto" w:fill="auto"/>
              <w:kinsoku/>
              <w:wordWrap/>
              <w:overflowPunct/>
              <w:topLinePunct w:val="0"/>
              <w:autoSpaceDE/>
              <w:autoSpaceDN/>
              <w:bidi w:val="0"/>
              <w:adjustRightInd/>
              <w:snapToGrid/>
              <w:spacing w:line="240" w:lineRule="exact"/>
              <w:rPr>
                <w:rFonts w:ascii="方正仿宋_GBK" w:eastAsia="方正仿宋_GBK" w:cs="方正仿宋_GBK"/>
                <w:sz w:val="24"/>
                <w:szCs w:val="24"/>
                <w:shd w:val="clear" w:color="auto" w:fill="FFFFFF"/>
                <w:lang w:val="en-US" w:bidi="ar-SA"/>
              </w:rPr>
            </w:pPr>
            <w:r>
              <w:rPr>
                <w:rFonts w:hint="eastAsia" w:ascii="方正仿宋_GBK" w:eastAsia="方正仿宋_GBK" w:cs="方正仿宋_GBK"/>
                <w:sz w:val="24"/>
                <w:szCs w:val="24"/>
                <w:shd w:val="clear" w:color="auto" w:fill="FFFFFF"/>
                <w:lang w:val="en-US" w:bidi="ar-SA"/>
              </w:rPr>
              <w:t>市场监管局</w:t>
            </w:r>
          </w:p>
          <w:p w14:paraId="0694744A">
            <w:pPr>
              <w:pStyle w:val="6"/>
              <w:keepNext w:val="0"/>
              <w:keepLines w:val="0"/>
              <w:pageBreakBefore w:val="0"/>
              <w:shd w:val="clear" w:color="auto" w:fill="auto"/>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kern w:val="0"/>
                <w:sz w:val="24"/>
                <w:szCs w:val="24"/>
              </w:rPr>
            </w:pPr>
          </w:p>
        </w:tc>
        <w:tc>
          <w:tcPr>
            <w:tcW w:w="1916" w:type="dxa"/>
            <w:tcBorders>
              <w:top w:val="nil"/>
              <w:left w:val="nil"/>
              <w:bottom w:val="single" w:color="auto" w:sz="4" w:space="0"/>
              <w:right w:val="single" w:color="auto" w:sz="4" w:space="0"/>
            </w:tcBorders>
            <w:shd w:val="clear" w:color="auto" w:fill="auto"/>
            <w:vAlign w:val="center"/>
          </w:tcPr>
          <w:p w14:paraId="03BD3632">
            <w:pPr>
              <w:pStyle w:val="6"/>
              <w:keepNext w:val="0"/>
              <w:keepLines w:val="0"/>
              <w:pageBreakBefore w:val="0"/>
              <w:shd w:val="clear" w:color="auto" w:fill="auto"/>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auto"/>
                <w:kern w:val="2"/>
                <w:sz w:val="24"/>
                <w:szCs w:val="24"/>
                <w:shd w:val="clear" w:color="auto" w:fill="FFFFFF"/>
                <w:lang w:val="en-US" w:bidi="ar-SA"/>
              </w:rPr>
              <w:t>对未经许可和登记擅自从事职业中介活动的组织或个人等职业中介行为，人力资源服务机构，用 人单位情况的检查</w:t>
            </w:r>
            <w:r>
              <w:rPr>
                <w:rFonts w:hint="eastAsia" w:ascii="方正仿宋_GBK" w:hAnsi="方正仿宋_GBK" w:eastAsia="方正仿宋_GBK" w:cs="方正仿宋_GBK"/>
                <w:color w:val="auto"/>
                <w:kern w:val="2"/>
                <w:sz w:val="24"/>
                <w:szCs w:val="24"/>
                <w:shd w:val="clear" w:color="auto" w:fill="FFFFFF"/>
                <w:lang w:val="en-US" w:eastAsia="zh-CN" w:bidi="ar-SA"/>
              </w:rPr>
              <w:t>。</w:t>
            </w:r>
          </w:p>
        </w:tc>
        <w:tc>
          <w:tcPr>
            <w:tcW w:w="1983" w:type="dxa"/>
            <w:tcBorders>
              <w:top w:val="nil"/>
              <w:left w:val="nil"/>
              <w:bottom w:val="single" w:color="auto" w:sz="4" w:space="0"/>
              <w:right w:val="single" w:color="auto" w:sz="4" w:space="0"/>
            </w:tcBorders>
            <w:shd w:val="clear" w:color="auto" w:fill="auto"/>
            <w:vAlign w:val="center"/>
          </w:tcPr>
          <w:p w14:paraId="0D8D2A2D">
            <w:pPr>
              <w:pStyle w:val="6"/>
              <w:keepNext w:val="0"/>
              <w:keepLines w:val="0"/>
              <w:pageBreakBefore w:val="0"/>
              <w:shd w:val="clear" w:color="auto" w:fill="auto"/>
              <w:kinsoku/>
              <w:wordWrap/>
              <w:overflowPunct/>
              <w:topLinePunct w:val="0"/>
              <w:autoSpaceDE/>
              <w:autoSpaceDN/>
              <w:bidi w:val="0"/>
              <w:adjustRightInd/>
              <w:snapToGrid/>
              <w:spacing w:line="240" w:lineRule="exact"/>
              <w:jc w:val="both"/>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kern w:val="2"/>
                <w:sz w:val="24"/>
                <w:szCs w:val="24"/>
                <w:shd w:val="clear" w:color="auto" w:fill="FFFFFF"/>
                <w:lang w:val="en-US" w:eastAsia="zh-CN" w:bidi="ar-SA"/>
              </w:rPr>
              <w:t>对市场主体登记信息的检查。</w:t>
            </w:r>
          </w:p>
        </w:tc>
        <w:tc>
          <w:tcPr>
            <w:tcW w:w="1467" w:type="dxa"/>
            <w:tcBorders>
              <w:top w:val="nil"/>
              <w:left w:val="nil"/>
              <w:bottom w:val="single" w:color="auto" w:sz="4" w:space="0"/>
              <w:right w:val="single" w:color="auto" w:sz="4" w:space="0"/>
            </w:tcBorders>
            <w:shd w:val="clear" w:color="auto" w:fill="auto"/>
            <w:vAlign w:val="center"/>
          </w:tcPr>
          <w:p w14:paraId="7425C1D0">
            <w:pPr>
              <w:pStyle w:val="6"/>
              <w:keepNext w:val="0"/>
              <w:keepLines w:val="0"/>
              <w:pageBreakBefore w:val="0"/>
              <w:shd w:val="clear" w:color="auto" w:fill="auto"/>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kern w:val="2"/>
                <w:sz w:val="24"/>
                <w:szCs w:val="24"/>
                <w:shd w:val="clear" w:color="auto" w:fill="FFFFFF"/>
                <w:lang w:val="en-US" w:bidi="ar-SA"/>
              </w:rPr>
              <w:t>人力资源服务机构</w:t>
            </w:r>
            <w:r>
              <w:rPr>
                <w:rFonts w:hint="eastAsia" w:ascii="方正仿宋_GBK" w:hAnsi="方正仿宋_GBK" w:eastAsia="方正仿宋_GBK" w:cs="方正仿宋_GBK"/>
                <w:color w:val="auto"/>
                <w:kern w:val="2"/>
                <w:sz w:val="24"/>
                <w:szCs w:val="24"/>
                <w:shd w:val="clear" w:color="auto" w:fill="FFFFFF"/>
                <w:lang w:val="en-US" w:eastAsia="zh-CN" w:bidi="ar-SA"/>
              </w:rPr>
              <w:t>、用人单位</w:t>
            </w:r>
          </w:p>
        </w:tc>
        <w:tc>
          <w:tcPr>
            <w:tcW w:w="1280" w:type="dxa"/>
            <w:tcBorders>
              <w:top w:val="nil"/>
              <w:left w:val="nil"/>
              <w:bottom w:val="single" w:color="auto" w:sz="4" w:space="0"/>
              <w:right w:val="single" w:color="auto" w:sz="4" w:space="0"/>
            </w:tcBorders>
            <w:shd w:val="clear" w:color="auto" w:fill="auto"/>
            <w:vAlign w:val="center"/>
          </w:tcPr>
          <w:p w14:paraId="4685919C">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highlight w:val="none"/>
                <w:lang w:val="en-US" w:eastAsia="zh-CN"/>
              </w:rPr>
              <w:t>5</w:t>
            </w:r>
            <w:r>
              <w:rPr>
                <w:rFonts w:hint="eastAsia" w:ascii="方正仿宋_GBK" w:hAnsi="方正仿宋_GBK" w:eastAsia="方正仿宋_GBK" w:cs="方正仿宋_GBK"/>
                <w:color w:val="000000"/>
                <w:kern w:val="0"/>
                <w:sz w:val="24"/>
                <w:szCs w:val="24"/>
                <w:highlight w:val="none"/>
              </w:rPr>
              <w:t>-</w:t>
            </w:r>
            <w:r>
              <w:rPr>
                <w:rFonts w:hint="eastAsia" w:ascii="Times New Roman" w:hAnsi="Times New Roman" w:eastAsia="方正仿宋_GBK" w:cs="方正仿宋_GBK"/>
                <w:color w:val="000000"/>
                <w:kern w:val="0"/>
                <w:sz w:val="24"/>
                <w:szCs w:val="24"/>
                <w:highlight w:val="none"/>
                <w:lang w:val="en-US" w:eastAsia="zh-CN"/>
              </w:rPr>
              <w:t>8</w:t>
            </w:r>
            <w:r>
              <w:rPr>
                <w:rFonts w:hint="eastAsia" w:ascii="方正仿宋_GBK" w:hAnsi="方正仿宋_GBK" w:eastAsia="方正仿宋_GBK" w:cs="方正仿宋_GBK"/>
                <w:color w:val="000000"/>
                <w:kern w:val="0"/>
                <w:sz w:val="24"/>
                <w:szCs w:val="24"/>
                <w:highlight w:val="none"/>
              </w:rPr>
              <w:t>月</w:t>
            </w:r>
          </w:p>
        </w:tc>
        <w:tc>
          <w:tcPr>
            <w:tcW w:w="1301" w:type="dxa"/>
            <w:tcBorders>
              <w:top w:val="nil"/>
              <w:left w:val="nil"/>
              <w:bottom w:val="single" w:color="auto" w:sz="4" w:space="0"/>
              <w:right w:val="single" w:color="auto" w:sz="4" w:space="0"/>
            </w:tcBorders>
            <w:shd w:val="clear" w:color="auto" w:fill="auto"/>
            <w:vAlign w:val="center"/>
          </w:tcPr>
          <w:p w14:paraId="317ABEE9">
            <w:pPr>
              <w:pStyle w:val="6"/>
              <w:keepNext w:val="0"/>
              <w:keepLines w:val="0"/>
              <w:pageBreakBefore w:val="0"/>
              <w:shd w:val="clear" w:color="auto" w:fill="auto"/>
              <w:kinsoku/>
              <w:wordWrap/>
              <w:overflowPunct/>
              <w:topLinePunct w:val="0"/>
              <w:autoSpaceDE/>
              <w:autoSpaceDN/>
              <w:bidi w:val="0"/>
              <w:adjustRightInd/>
              <w:snapToGrid/>
              <w:spacing w:line="240" w:lineRule="exact"/>
              <w:rPr>
                <w:rFonts w:hint="eastAsia" w:ascii="Times New Roman" w:hAnsi="Times New Roman" w:eastAsia="方正仿宋_GBK" w:cs="Times New Roman"/>
                <w:color w:val="auto"/>
                <w:kern w:val="0"/>
                <w:sz w:val="24"/>
                <w:szCs w:val="24"/>
                <w:highlight w:val="none"/>
                <w:lang w:val="en-US" w:eastAsia="zh-CN" w:bidi="zh-CN"/>
              </w:rPr>
            </w:pPr>
            <w:r>
              <w:rPr>
                <w:rFonts w:hint="eastAsia" w:ascii="Times New Roman" w:hAnsi="Times New Roman" w:eastAsia="方正仿宋_GBK" w:cs="Times New Roman"/>
                <w:color w:val="auto"/>
                <w:kern w:val="0"/>
                <w:sz w:val="24"/>
                <w:szCs w:val="24"/>
                <w:highlight w:val="none"/>
                <w:lang w:val="en-US" w:eastAsia="zh-CN" w:bidi="zh-CN"/>
              </w:rPr>
              <w:t>人力资源服务机构A：20%；“黑名单”、“蓝名单”人力资源服务机构A：100%；用人单位A：19%、B：10%、</w:t>
            </w:r>
          </w:p>
          <w:p w14:paraId="6CF3D519">
            <w:pPr>
              <w:pStyle w:val="6"/>
              <w:keepNext w:val="0"/>
              <w:keepLines w:val="0"/>
              <w:pageBreakBefore w:val="0"/>
              <w:shd w:val="clear" w:color="auto" w:fill="auto"/>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kern w:val="0"/>
                <w:sz w:val="24"/>
                <w:szCs w:val="24"/>
              </w:rPr>
            </w:pPr>
            <w:r>
              <w:rPr>
                <w:rFonts w:hint="eastAsia" w:ascii="Times New Roman" w:hAnsi="Times New Roman" w:eastAsia="方正仿宋_GBK" w:cs="Times New Roman"/>
                <w:color w:val="auto"/>
                <w:kern w:val="0"/>
                <w:sz w:val="24"/>
                <w:szCs w:val="24"/>
                <w:highlight w:val="none"/>
                <w:lang w:val="en-US" w:eastAsia="zh-CN" w:bidi="zh-CN"/>
              </w:rPr>
              <w:t>C：10%、D：10%、未评级：10%</w:t>
            </w:r>
          </w:p>
        </w:tc>
        <w:tc>
          <w:tcPr>
            <w:tcW w:w="1254" w:type="dxa"/>
            <w:tcBorders>
              <w:top w:val="nil"/>
              <w:left w:val="nil"/>
              <w:bottom w:val="single" w:color="auto" w:sz="4" w:space="0"/>
              <w:right w:val="single" w:color="auto" w:sz="4" w:space="0"/>
            </w:tcBorders>
            <w:shd w:val="clear" w:color="auto" w:fill="auto"/>
            <w:vAlign w:val="center"/>
          </w:tcPr>
          <w:p w14:paraId="06B07993">
            <w:pPr>
              <w:pStyle w:val="6"/>
              <w:keepNext w:val="0"/>
              <w:keepLines w:val="0"/>
              <w:pageBreakBefore w:val="0"/>
              <w:shd w:val="clear" w:color="auto" w:fill="auto"/>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92</w:t>
            </w:r>
          </w:p>
        </w:tc>
      </w:tr>
      <w:tr w14:paraId="19C0432D">
        <w:tblPrEx>
          <w:tblCellMar>
            <w:top w:w="0" w:type="dxa"/>
            <w:left w:w="108" w:type="dxa"/>
            <w:bottom w:w="0" w:type="dxa"/>
            <w:right w:w="108" w:type="dxa"/>
          </w:tblCellMar>
        </w:tblPrEx>
        <w:trPr>
          <w:cantSplit/>
          <w:trHeight w:val="1197"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1A82308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方正仿宋_GBK" w:hAnsi="方正仿宋_GBK" w:eastAsia="方正仿宋_GBK" w:cs="方正仿宋_GBK"/>
                <w:color w:val="000000"/>
                <w:kern w:val="0"/>
                <w:sz w:val="24"/>
                <w:szCs w:val="24"/>
                <w:lang w:val="en-US" w:eastAsia="zh-CN"/>
              </w:rPr>
            </w:pPr>
            <w:r>
              <w:rPr>
                <w:rFonts w:hint="eastAsia" w:ascii="Times New Roman" w:hAnsi="Times New Roman" w:cs="方正仿宋_GBK"/>
                <w:color w:val="000000"/>
                <w:kern w:val="0"/>
                <w:sz w:val="24"/>
                <w:szCs w:val="24"/>
                <w:lang w:val="en-US" w:eastAsia="zh-CN"/>
              </w:rPr>
              <w:t>15</w:t>
            </w:r>
          </w:p>
        </w:tc>
        <w:tc>
          <w:tcPr>
            <w:tcW w:w="1090" w:type="dxa"/>
            <w:tcBorders>
              <w:top w:val="nil"/>
              <w:left w:val="nil"/>
              <w:bottom w:val="single" w:color="auto" w:sz="4" w:space="0"/>
              <w:right w:val="single" w:color="auto" w:sz="4" w:space="0"/>
            </w:tcBorders>
            <w:shd w:val="clear" w:color="auto" w:fill="auto"/>
            <w:vAlign w:val="center"/>
          </w:tcPr>
          <w:p w14:paraId="6F4E6F4E">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sz w:val="24"/>
                <w:szCs w:val="24"/>
                <w:shd w:val="clear" w:color="auto" w:fill="FFFFFF"/>
                <w:lang w:val="en-US" w:bidi="ar-SA"/>
              </w:rPr>
              <w:t>市政工程监督检查</w:t>
            </w:r>
          </w:p>
        </w:tc>
        <w:tc>
          <w:tcPr>
            <w:tcW w:w="1223" w:type="dxa"/>
            <w:tcBorders>
              <w:top w:val="nil"/>
              <w:left w:val="nil"/>
              <w:bottom w:val="single" w:color="auto" w:sz="4" w:space="0"/>
              <w:right w:val="single" w:color="auto" w:sz="4" w:space="0"/>
            </w:tcBorders>
            <w:shd w:val="clear" w:color="auto" w:fill="auto"/>
            <w:vAlign w:val="center"/>
          </w:tcPr>
          <w:p w14:paraId="3D3AB5B7">
            <w:pPr>
              <w:pStyle w:val="6"/>
              <w:shd w:val="clear" w:color="auto" w:fill="auto"/>
              <w:spacing w:line="240" w:lineRule="exact"/>
              <w:rPr>
                <w:rFonts w:hint="eastAsia" w:ascii="方正仿宋_GBK" w:hAnsi="方正仿宋_GBK" w:eastAsia="方正仿宋_GBK" w:cs="方正仿宋_GBK"/>
                <w:color w:val="auto"/>
                <w:sz w:val="24"/>
                <w:szCs w:val="24"/>
                <w:shd w:val="clear" w:color="auto" w:fill="FFFFFF"/>
                <w:lang w:val="en-US" w:bidi="ar-SA"/>
              </w:rPr>
            </w:pPr>
            <w:r>
              <w:rPr>
                <w:rFonts w:hint="eastAsia" w:ascii="方正仿宋_GBK" w:hAnsi="方正仿宋_GBK" w:eastAsia="方正仿宋_GBK" w:cs="方正仿宋_GBK"/>
                <w:color w:val="auto"/>
                <w:sz w:val="24"/>
                <w:szCs w:val="24"/>
                <w:shd w:val="clear" w:color="auto" w:fill="FFFFFF"/>
                <w:lang w:val="en-US" w:bidi="ar-SA"/>
              </w:rPr>
              <w:t>生态环境局</w:t>
            </w:r>
          </w:p>
          <w:p w14:paraId="3B64240C">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p>
        </w:tc>
        <w:tc>
          <w:tcPr>
            <w:tcW w:w="1311" w:type="dxa"/>
            <w:tcBorders>
              <w:top w:val="nil"/>
              <w:left w:val="nil"/>
              <w:bottom w:val="single" w:color="auto" w:sz="4" w:space="0"/>
              <w:right w:val="single" w:color="auto" w:sz="4" w:space="0"/>
            </w:tcBorders>
            <w:shd w:val="clear" w:color="auto" w:fill="auto"/>
            <w:vAlign w:val="center"/>
          </w:tcPr>
          <w:p w14:paraId="702E4A6D">
            <w:pPr>
              <w:pStyle w:val="6"/>
              <w:keepNext w:val="0"/>
              <w:keepLines w:val="0"/>
              <w:pageBreakBefore w:val="0"/>
              <w:shd w:val="clear" w:color="auto" w:fill="auto"/>
              <w:kinsoku/>
              <w:wordWrap/>
              <w:overflowPunct/>
              <w:topLinePunct w:val="0"/>
              <w:autoSpaceDE/>
              <w:autoSpaceDN/>
              <w:bidi w:val="0"/>
              <w:adjustRightInd/>
              <w:snapToGrid/>
              <w:spacing w:line="240" w:lineRule="exact"/>
              <w:jc w:val="both"/>
              <w:textAlignment w:val="auto"/>
              <w:outlineLvl w:val="9"/>
              <w:rPr>
                <w:rFonts w:hint="eastAsia" w:ascii="方正仿宋_GBK" w:hAnsi="方正仿宋_GBK" w:eastAsia="方正仿宋_GBK" w:cs="方正仿宋_GBK"/>
                <w:kern w:val="2"/>
                <w:sz w:val="24"/>
                <w:szCs w:val="24"/>
                <w:shd w:val="clear" w:color="auto" w:fill="FFFFFF"/>
                <w:lang w:val="en-US" w:bidi="ar-SA"/>
              </w:rPr>
            </w:pPr>
          </w:p>
          <w:p w14:paraId="1CB71A0F">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sz w:val="24"/>
                <w:szCs w:val="24"/>
                <w:shd w:val="clear" w:color="auto" w:fill="FFFFFF"/>
                <w:lang w:val="en-US" w:eastAsia="zh-CN" w:bidi="ar-SA"/>
              </w:rPr>
              <w:t>建设局</w:t>
            </w:r>
          </w:p>
        </w:tc>
        <w:tc>
          <w:tcPr>
            <w:tcW w:w="1916" w:type="dxa"/>
            <w:tcBorders>
              <w:top w:val="nil"/>
              <w:left w:val="nil"/>
              <w:bottom w:val="single" w:color="auto" w:sz="4" w:space="0"/>
              <w:right w:val="single" w:color="auto" w:sz="4" w:space="0"/>
            </w:tcBorders>
            <w:shd w:val="clear" w:color="auto" w:fill="auto"/>
            <w:vAlign w:val="center"/>
          </w:tcPr>
          <w:p w14:paraId="1F494CD5">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sz w:val="24"/>
                <w:szCs w:val="24"/>
                <w:shd w:val="clear" w:color="auto" w:fill="FFFFFF"/>
                <w:lang w:val="en-US" w:bidi="ar-SA"/>
              </w:rPr>
              <w:t>城镇污水处理设施</w:t>
            </w:r>
            <w:r>
              <w:rPr>
                <w:rFonts w:hint="eastAsia" w:ascii="方正仿宋_GBK" w:hAnsi="方正仿宋_GBK" w:eastAsia="方正仿宋_GBK" w:cs="方正仿宋_GBK"/>
                <w:color w:val="auto"/>
                <w:sz w:val="24"/>
                <w:szCs w:val="24"/>
                <w:shd w:val="clear" w:color="auto" w:fill="FFFFFF"/>
                <w:lang w:val="en-US" w:eastAsia="zh-CN" w:bidi="ar-SA"/>
              </w:rPr>
              <w:t>达标排放情况的检查。</w:t>
            </w:r>
          </w:p>
        </w:tc>
        <w:tc>
          <w:tcPr>
            <w:tcW w:w="1983" w:type="dxa"/>
            <w:tcBorders>
              <w:top w:val="nil"/>
              <w:left w:val="nil"/>
              <w:bottom w:val="single" w:color="auto" w:sz="4" w:space="0"/>
              <w:right w:val="single" w:color="auto" w:sz="4" w:space="0"/>
            </w:tcBorders>
            <w:shd w:val="clear" w:color="auto" w:fill="auto"/>
            <w:vAlign w:val="center"/>
          </w:tcPr>
          <w:p w14:paraId="2A5B5965">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sz w:val="24"/>
                <w:szCs w:val="24"/>
                <w:shd w:val="clear" w:color="auto" w:fill="FFFFFF"/>
                <w:lang w:val="en-US" w:eastAsia="zh-CN" w:bidi="ar-SA"/>
              </w:rPr>
              <w:t>对城镇生活污水处理设施维护运行管理的检查</w:t>
            </w:r>
          </w:p>
        </w:tc>
        <w:tc>
          <w:tcPr>
            <w:tcW w:w="1467" w:type="dxa"/>
            <w:tcBorders>
              <w:top w:val="nil"/>
              <w:left w:val="nil"/>
              <w:bottom w:val="single" w:color="auto" w:sz="4" w:space="0"/>
              <w:right w:val="single" w:color="auto" w:sz="4" w:space="0"/>
            </w:tcBorders>
            <w:shd w:val="clear" w:color="auto" w:fill="auto"/>
            <w:vAlign w:val="center"/>
          </w:tcPr>
          <w:p w14:paraId="559EEAE2">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sz w:val="24"/>
                <w:szCs w:val="24"/>
                <w:shd w:val="clear" w:color="auto" w:fill="FFFFFF"/>
                <w:lang w:val="en-US" w:bidi="ar-SA"/>
              </w:rPr>
              <w:t>城镇污水处理厂</w:t>
            </w:r>
          </w:p>
        </w:tc>
        <w:tc>
          <w:tcPr>
            <w:tcW w:w="1280" w:type="dxa"/>
            <w:tcBorders>
              <w:top w:val="nil"/>
              <w:left w:val="nil"/>
              <w:bottom w:val="single" w:color="auto" w:sz="4" w:space="0"/>
              <w:right w:val="single" w:color="auto" w:sz="4" w:space="0"/>
            </w:tcBorders>
            <w:shd w:val="clear" w:color="auto" w:fill="auto"/>
            <w:vAlign w:val="center"/>
          </w:tcPr>
          <w:p w14:paraId="3528E445">
            <w:pPr>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Times New Roman" w:hAnsi="Times New Roman" w:eastAsia="方正仿宋_GBK" w:cs="方正仿宋_GBK"/>
                <w:color w:val="000000"/>
                <w:kern w:val="0"/>
                <w:sz w:val="24"/>
                <w:szCs w:val="24"/>
                <w:highlight w:val="none"/>
                <w:lang w:val="en-US" w:eastAsia="zh-CN"/>
              </w:rPr>
              <w:t>8</w:t>
            </w:r>
            <w:r>
              <w:rPr>
                <w:rFonts w:hint="eastAsia" w:ascii="方正仿宋_GBK" w:hAnsi="方正仿宋_GBK" w:eastAsia="方正仿宋_GBK" w:cs="方正仿宋_GBK"/>
                <w:color w:val="000000"/>
                <w:kern w:val="0"/>
                <w:sz w:val="24"/>
                <w:szCs w:val="24"/>
                <w:highlight w:val="none"/>
              </w:rPr>
              <w:t>-</w:t>
            </w:r>
            <w:r>
              <w:rPr>
                <w:rFonts w:hint="eastAsia" w:ascii="Times New Roman" w:hAnsi="Times New Roman" w:eastAsia="方正仿宋_GBK" w:cs="方正仿宋_GBK"/>
                <w:color w:val="000000"/>
                <w:kern w:val="0"/>
                <w:sz w:val="24"/>
                <w:szCs w:val="24"/>
                <w:highlight w:val="none"/>
              </w:rPr>
              <w:t>1</w:t>
            </w:r>
            <w:r>
              <w:rPr>
                <w:rFonts w:hint="eastAsia" w:ascii="Times New Roman" w:hAnsi="Times New Roman" w:eastAsia="方正仿宋_GBK" w:cs="方正仿宋_GBK"/>
                <w:color w:val="000000"/>
                <w:kern w:val="0"/>
                <w:sz w:val="24"/>
                <w:szCs w:val="24"/>
                <w:highlight w:val="none"/>
                <w:lang w:val="en-US" w:eastAsia="zh-CN"/>
              </w:rPr>
              <w:t>0</w:t>
            </w:r>
            <w:r>
              <w:rPr>
                <w:rFonts w:hint="eastAsia" w:ascii="方正仿宋_GBK" w:hAnsi="方正仿宋_GBK" w:eastAsia="方正仿宋_GBK" w:cs="方正仿宋_GBK"/>
                <w:color w:val="000000"/>
                <w:kern w:val="0"/>
                <w:sz w:val="24"/>
                <w:szCs w:val="24"/>
                <w:highlight w:val="none"/>
              </w:rPr>
              <w:t>月</w:t>
            </w:r>
          </w:p>
        </w:tc>
        <w:tc>
          <w:tcPr>
            <w:tcW w:w="1301" w:type="dxa"/>
            <w:tcBorders>
              <w:top w:val="nil"/>
              <w:left w:val="nil"/>
              <w:bottom w:val="single" w:color="auto" w:sz="4" w:space="0"/>
              <w:right w:val="single" w:color="auto" w:sz="4" w:space="0"/>
            </w:tcBorders>
            <w:shd w:val="clear" w:color="auto" w:fill="auto"/>
            <w:vAlign w:val="center"/>
          </w:tcPr>
          <w:p w14:paraId="74CF8ADC">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方正仿宋_GBK" w:hAnsi="方正仿宋_GBK" w:eastAsia="方正仿宋_GBK" w:cs="方正仿宋_GBK"/>
                <w:color w:val="000000"/>
                <w:kern w:val="0"/>
                <w:sz w:val="24"/>
                <w:szCs w:val="24"/>
                <w:highlight w:val="none"/>
                <w:lang w:val="en-US" w:eastAsia="zh-CN"/>
              </w:rPr>
            </w:pPr>
            <w:r>
              <w:rPr>
                <w:rFonts w:hint="eastAsia" w:ascii="Times New Roman" w:hAnsi="Times New Roman" w:eastAsia="方正仿宋_GBK" w:cs="方正仿宋_GBK"/>
                <w:color w:val="000000"/>
                <w:kern w:val="0"/>
                <w:sz w:val="24"/>
                <w:szCs w:val="24"/>
                <w:highlight w:val="none"/>
                <w:lang w:val="en-US" w:eastAsia="zh-CN"/>
              </w:rPr>
              <w:t>15</w:t>
            </w:r>
            <w:r>
              <w:rPr>
                <w:rFonts w:hint="eastAsia" w:ascii="方正仿宋_GBK" w:hAnsi="方正仿宋_GBK" w:eastAsia="方正仿宋_GBK" w:cs="方正仿宋_GBK"/>
                <w:color w:val="000000"/>
                <w:kern w:val="0"/>
                <w:sz w:val="24"/>
                <w:szCs w:val="24"/>
                <w:highlight w:val="none"/>
                <w:lang w:val="en-US" w:eastAsia="zh-CN"/>
              </w:rPr>
              <w:t>%</w:t>
            </w:r>
          </w:p>
        </w:tc>
        <w:tc>
          <w:tcPr>
            <w:tcW w:w="1254" w:type="dxa"/>
            <w:tcBorders>
              <w:top w:val="nil"/>
              <w:left w:val="nil"/>
              <w:bottom w:val="single" w:color="auto" w:sz="4" w:space="0"/>
              <w:right w:val="single" w:color="auto" w:sz="4" w:space="0"/>
            </w:tcBorders>
            <w:shd w:val="clear" w:color="auto" w:fill="auto"/>
            <w:vAlign w:val="center"/>
          </w:tcPr>
          <w:p w14:paraId="62D19BCE">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lang w:val="en-US" w:eastAsia="zh-CN"/>
              </w:rPr>
            </w:pPr>
            <w:r>
              <w:rPr>
                <w:rFonts w:hint="eastAsia" w:ascii="Times New Roman" w:hAnsi="Times New Roman" w:eastAsia="方正仿宋_GBK" w:cs="方正仿宋_GBK"/>
                <w:color w:val="000000"/>
                <w:kern w:val="0"/>
                <w:sz w:val="24"/>
                <w:szCs w:val="24"/>
                <w:highlight w:val="none"/>
                <w:lang w:val="en-US" w:eastAsia="zh-CN"/>
              </w:rPr>
              <w:t>3</w:t>
            </w:r>
          </w:p>
        </w:tc>
      </w:tr>
      <w:tr w14:paraId="4BEBCDD5">
        <w:tblPrEx>
          <w:tblCellMar>
            <w:top w:w="0" w:type="dxa"/>
            <w:left w:w="108" w:type="dxa"/>
            <w:bottom w:w="0" w:type="dxa"/>
            <w:right w:w="108" w:type="dxa"/>
          </w:tblCellMar>
        </w:tblPrEx>
        <w:trPr>
          <w:cantSplit/>
          <w:trHeight w:val="1328"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517C60E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方正仿宋_GBK" w:hAnsi="方正仿宋_GBK" w:eastAsia="方正仿宋_GBK" w:cs="方正仿宋_GBK"/>
                <w:color w:val="000000"/>
                <w:kern w:val="0"/>
                <w:sz w:val="24"/>
                <w:szCs w:val="24"/>
                <w:lang w:val="en-US" w:eastAsia="zh-CN"/>
              </w:rPr>
            </w:pPr>
            <w:r>
              <w:rPr>
                <w:rFonts w:hint="eastAsia" w:ascii="Times New Roman" w:hAnsi="Times New Roman" w:cs="方正仿宋_GBK"/>
                <w:color w:val="000000"/>
                <w:kern w:val="0"/>
                <w:sz w:val="24"/>
                <w:szCs w:val="24"/>
                <w:lang w:val="en-US" w:eastAsia="zh-CN"/>
              </w:rPr>
              <w:t>16</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14:paraId="743A00DE">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4"/>
                <w:szCs w:val="24"/>
                <w:highlight w:val="yellow"/>
                <w:shd w:val="clear" w:color="auto" w:fill="FFFFFF"/>
                <w:lang w:val="en-US" w:bidi="ar-SA"/>
              </w:rPr>
            </w:pPr>
            <w:r>
              <w:rPr>
                <w:rFonts w:hint="eastAsia" w:ascii="方正仿宋_GBK" w:hAnsi="方正仿宋_GBK" w:eastAsia="方正仿宋_GBK" w:cs="方正仿宋_GBK"/>
                <w:color w:val="auto"/>
                <w:kern w:val="2"/>
                <w:sz w:val="24"/>
                <w:szCs w:val="24"/>
                <w:highlight w:val="none"/>
                <w:shd w:val="clear" w:color="auto" w:fill="FFFFFF"/>
                <w:lang w:val="en-US" w:bidi="ar-SA"/>
              </w:rPr>
              <w:t>机动车维修企业检查</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6CE2126C">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4"/>
                <w:szCs w:val="24"/>
                <w:highlight w:val="yellow"/>
                <w:shd w:val="clear" w:color="auto" w:fill="FFFFFF"/>
                <w:lang w:val="en-US" w:bidi="ar-SA"/>
              </w:rPr>
            </w:pPr>
            <w:r>
              <w:rPr>
                <w:rFonts w:hint="eastAsia" w:ascii="方正仿宋_GBK" w:hAnsi="方正仿宋_GBK" w:eastAsia="方正仿宋_GBK" w:cs="方正仿宋_GBK"/>
                <w:color w:val="auto"/>
                <w:kern w:val="0"/>
                <w:sz w:val="24"/>
                <w:szCs w:val="24"/>
                <w:highlight w:val="none"/>
                <w:lang w:val="en-US" w:eastAsia="zh-CN" w:bidi="ar-SA"/>
              </w:rPr>
              <w:t>城市建设事务中心</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14:paraId="7BD63A4E">
            <w:pPr>
              <w:pStyle w:val="6"/>
              <w:keepNext w:val="0"/>
              <w:keepLines w:val="0"/>
              <w:pageBreakBefore w:val="0"/>
              <w:shd w:val="clear" w:color="auto" w:fill="auto"/>
              <w:kinsoku/>
              <w:wordWrap/>
              <w:overflowPunct/>
              <w:topLinePunct w:val="0"/>
              <w:autoSpaceDE/>
              <w:autoSpaceDN/>
              <w:bidi w:val="0"/>
              <w:adjustRightInd/>
              <w:snapToGrid/>
              <w:spacing w:line="240" w:lineRule="exact"/>
              <w:jc w:val="both"/>
              <w:textAlignment w:val="auto"/>
              <w:outlineLvl w:val="9"/>
              <w:rPr>
                <w:rFonts w:hint="eastAsia" w:ascii="方正仿宋_GBK" w:hAnsi="方正仿宋_GBK" w:eastAsia="方正仿宋_GBK" w:cs="方正仿宋_GBK"/>
                <w:color w:val="auto"/>
                <w:sz w:val="24"/>
                <w:szCs w:val="24"/>
                <w:shd w:val="clear" w:color="auto" w:fill="FFFFFF"/>
                <w:lang w:val="en-US" w:bidi="ar-SA"/>
              </w:rPr>
            </w:pPr>
          </w:p>
          <w:p w14:paraId="78D9D119">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sz w:val="24"/>
                <w:szCs w:val="24"/>
                <w:shd w:val="clear" w:color="auto" w:fill="FFFFFF"/>
                <w:lang w:val="en-US" w:bidi="ar-SA"/>
              </w:rPr>
            </w:pPr>
            <w:r>
              <w:rPr>
                <w:rFonts w:hint="eastAsia" w:ascii="方正仿宋_GBK" w:hAnsi="方正仿宋_GBK" w:eastAsia="方正仿宋_GBK" w:cs="方正仿宋_GBK"/>
                <w:color w:val="auto"/>
                <w:sz w:val="24"/>
                <w:szCs w:val="24"/>
                <w:shd w:val="clear" w:color="auto" w:fill="FFFFFF"/>
                <w:lang w:val="en-US" w:bidi="ar-SA"/>
              </w:rPr>
              <w:t>生态环境局</w:t>
            </w:r>
          </w:p>
          <w:p w14:paraId="703AD5C3">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4"/>
                <w:szCs w:val="24"/>
                <w:highlight w:val="yellow"/>
                <w:shd w:val="clear" w:color="auto" w:fill="FFFFFF"/>
                <w:lang w:val="en-US" w:bidi="ar-SA"/>
              </w:rPr>
            </w:pP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7902B1E4">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bidi="ar-SA"/>
              </w:rPr>
            </w:pPr>
            <w:r>
              <w:rPr>
                <w:rFonts w:hint="eastAsia" w:ascii="方正仿宋_GBK" w:hAnsi="方正仿宋_GBK" w:eastAsia="方正仿宋_GBK" w:cs="方正仿宋_GBK"/>
                <w:color w:val="auto"/>
                <w:kern w:val="2"/>
                <w:sz w:val="24"/>
                <w:szCs w:val="24"/>
                <w:highlight w:val="none"/>
                <w:shd w:val="clear" w:color="auto" w:fill="FFFFFF"/>
                <w:lang w:val="en-US" w:bidi="ar-SA"/>
              </w:rPr>
              <w:t>对机动车维修企业经营情况的</w:t>
            </w:r>
          </w:p>
          <w:p w14:paraId="7C187787">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4"/>
                <w:szCs w:val="24"/>
                <w:highlight w:val="yellow"/>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bidi="ar-SA"/>
              </w:rPr>
              <w:t>行政检查</w:t>
            </w: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59C2A24D">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4"/>
                <w:szCs w:val="24"/>
                <w:highlight w:val="yellow"/>
                <w:shd w:val="clear" w:color="auto" w:fill="FFFFFF"/>
                <w:lang w:val="en-US" w:bidi="ar-SA"/>
              </w:rPr>
            </w:pPr>
            <w:r>
              <w:rPr>
                <w:rFonts w:hint="eastAsia" w:ascii="方正仿宋_GBK" w:hAnsi="方正仿宋_GBK" w:eastAsia="方正仿宋_GBK" w:cs="方正仿宋_GBK"/>
                <w:color w:val="auto"/>
                <w:kern w:val="0"/>
                <w:sz w:val="24"/>
                <w:szCs w:val="24"/>
                <w:highlight w:val="none"/>
                <w:lang w:val="en-US" w:eastAsia="zh-CN" w:bidi="ar-SA"/>
              </w:rPr>
              <w:t>对机动车维修企业环保事项的检查。</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45276018">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4"/>
                <w:szCs w:val="24"/>
                <w:highlight w:val="yellow"/>
                <w:shd w:val="clear" w:color="auto" w:fill="FFFFFF"/>
                <w:lang w:val="en-US" w:bidi="ar-SA"/>
              </w:rPr>
            </w:pPr>
            <w:r>
              <w:rPr>
                <w:rFonts w:hint="eastAsia" w:ascii="方正仿宋_GBK" w:hAnsi="方正仿宋_GBK" w:eastAsia="方正仿宋_GBK" w:cs="方正仿宋_GBK"/>
                <w:color w:val="auto"/>
                <w:kern w:val="2"/>
                <w:sz w:val="24"/>
                <w:szCs w:val="24"/>
                <w:highlight w:val="none"/>
                <w:shd w:val="clear" w:color="auto" w:fill="FFFFFF"/>
                <w:lang w:val="en-US" w:bidi="ar-SA"/>
              </w:rPr>
              <w:t>机动车维修企业</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2DDE49E1">
            <w:pPr>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4"/>
                <w:szCs w:val="24"/>
                <w:highlight w:val="yellow"/>
                <w:shd w:val="clear" w:color="auto" w:fill="FFFFFF"/>
                <w:lang w:val="en-US" w:bidi="ar-SA"/>
              </w:rPr>
            </w:pPr>
            <w:r>
              <w:rPr>
                <w:rFonts w:hint="eastAsia" w:ascii="Times New Roman" w:hAnsi="Times New Roman" w:eastAsia="方正仿宋_GBK" w:cs="方正仿宋_GBK"/>
                <w:color w:val="000000"/>
                <w:kern w:val="0"/>
                <w:sz w:val="24"/>
                <w:szCs w:val="24"/>
                <w:highlight w:val="none"/>
                <w:lang w:val="en-US" w:eastAsia="zh-CN"/>
              </w:rPr>
              <w:t>5</w:t>
            </w:r>
            <w:r>
              <w:rPr>
                <w:rFonts w:hint="eastAsia" w:ascii="方正仿宋_GBK" w:hAnsi="方正仿宋_GBK" w:eastAsia="方正仿宋_GBK" w:cs="方正仿宋_GBK"/>
                <w:color w:val="000000"/>
                <w:kern w:val="0"/>
                <w:sz w:val="24"/>
                <w:szCs w:val="24"/>
                <w:highlight w:val="none"/>
              </w:rPr>
              <w:t>-</w:t>
            </w:r>
            <w:r>
              <w:rPr>
                <w:rFonts w:hint="eastAsia" w:ascii="Times New Roman" w:hAnsi="Times New Roman" w:eastAsia="方正仿宋_GBK" w:cs="方正仿宋_GBK"/>
                <w:color w:val="000000"/>
                <w:kern w:val="0"/>
                <w:sz w:val="24"/>
                <w:szCs w:val="24"/>
                <w:highlight w:val="none"/>
                <w:lang w:val="en-US" w:eastAsia="zh-CN"/>
              </w:rPr>
              <w:t>7月</w:t>
            </w: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3694645D">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lang w:val="en-US" w:eastAsia="zh-CN" w:bidi="zh-CN"/>
              </w:rPr>
            </w:pPr>
            <w:r>
              <w:rPr>
                <w:rFonts w:hint="eastAsia" w:ascii="Times New Roman" w:hAnsi="Times New Roman" w:eastAsia="方正仿宋_GBK" w:cs="方正仿宋_GBK"/>
                <w:color w:val="000000"/>
                <w:kern w:val="0"/>
                <w:sz w:val="24"/>
                <w:szCs w:val="24"/>
                <w:lang w:val="en-US" w:eastAsia="zh-CN"/>
              </w:rPr>
              <w:t>A：15</w:t>
            </w:r>
            <w:r>
              <w:rPr>
                <w:rFonts w:hint="eastAsia" w:ascii="方正仿宋_GBK" w:hAnsi="方正仿宋_GBK" w:eastAsia="方正仿宋_GBK" w:cs="方正仿宋_GBK"/>
                <w:color w:val="000000"/>
                <w:kern w:val="0"/>
                <w:sz w:val="24"/>
                <w:szCs w:val="24"/>
                <w:lang w:val="en-US" w:eastAsia="zh-CN"/>
              </w:rPr>
              <w:t>%</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29A034C3">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lang w:val="en-US" w:eastAsia="zh-CN" w:bidi="zh-CN"/>
              </w:rPr>
            </w:pPr>
            <w:r>
              <w:rPr>
                <w:rFonts w:hint="eastAsia" w:ascii="Times New Roman" w:hAnsi="Times New Roman" w:eastAsia="方正仿宋_GBK" w:cs="方正仿宋_GBK"/>
                <w:color w:val="000000"/>
                <w:kern w:val="0"/>
                <w:sz w:val="24"/>
                <w:szCs w:val="24"/>
                <w:lang w:val="en-US" w:eastAsia="zh-CN"/>
              </w:rPr>
              <w:t>3</w:t>
            </w:r>
          </w:p>
        </w:tc>
      </w:tr>
      <w:tr w14:paraId="4388E655">
        <w:tblPrEx>
          <w:tblCellMar>
            <w:top w:w="0" w:type="dxa"/>
            <w:left w:w="108" w:type="dxa"/>
            <w:bottom w:w="0" w:type="dxa"/>
            <w:right w:w="108" w:type="dxa"/>
          </w:tblCellMar>
        </w:tblPrEx>
        <w:trPr>
          <w:cantSplit/>
          <w:trHeight w:val="1328"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5B46AF6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方正仿宋_GBK"/>
                <w:color w:val="000000"/>
                <w:kern w:val="0"/>
                <w:sz w:val="24"/>
                <w:szCs w:val="24"/>
                <w:lang w:val="en-US" w:eastAsia="zh-CN"/>
              </w:rPr>
            </w:pPr>
            <w:r>
              <w:rPr>
                <w:rFonts w:hint="eastAsia" w:ascii="Times New Roman" w:hAnsi="Times New Roman" w:cs="方正仿宋_GBK"/>
                <w:color w:val="000000"/>
                <w:kern w:val="0"/>
                <w:sz w:val="24"/>
                <w:szCs w:val="24"/>
                <w:lang w:val="en-US" w:eastAsia="zh-CN"/>
              </w:rPr>
              <w:t>17</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14:paraId="6F1233FB">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4"/>
                <w:szCs w:val="24"/>
                <w:highlight w:val="none"/>
                <w:shd w:val="clear" w:color="auto" w:fill="FFFFFF"/>
                <w:lang w:val="en-US" w:bidi="ar-SA"/>
              </w:rPr>
            </w:pPr>
            <w:r>
              <w:rPr>
                <w:rFonts w:hint="eastAsia" w:ascii="方正仿宋_GBK" w:hAnsi="方正仿宋_GBK" w:eastAsia="方正仿宋_GBK" w:cs="方正仿宋_GBK"/>
                <w:color w:val="auto"/>
                <w:kern w:val="2"/>
                <w:sz w:val="24"/>
                <w:szCs w:val="24"/>
                <w:highlight w:val="none"/>
                <w:shd w:val="clear" w:color="auto" w:fill="FFFFFF"/>
                <w:lang w:val="en-US" w:bidi="ar-SA"/>
              </w:rPr>
              <w:t>道路运输新业态企业检查</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6DADE560">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4"/>
                <w:szCs w:val="24"/>
                <w:highlight w:val="yellow"/>
                <w:shd w:val="clear" w:color="auto" w:fill="FFFFFF"/>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城市建设事务中心</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14:paraId="6FD64241">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Arial" w:eastAsia="方正仿宋_GBK" w:cs="Arial"/>
                <w:kern w:val="2"/>
                <w:sz w:val="22"/>
                <w:szCs w:val="22"/>
                <w:shd w:val="clear" w:color="auto" w:fill="FFFFFF"/>
                <w:lang w:val="en-US" w:bidi="ar-SA"/>
              </w:rPr>
            </w:pPr>
          </w:p>
          <w:p w14:paraId="193B8047">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bidi="ar-SA"/>
              </w:rPr>
            </w:pPr>
          </w:p>
          <w:p w14:paraId="0535EBED">
            <w:pPr>
              <w:pStyle w:val="6"/>
              <w:keepNext w:val="0"/>
              <w:keepLines w:val="0"/>
              <w:pageBreakBefore w:val="0"/>
              <w:shd w:val="clear" w:color="auto" w:fill="auto"/>
              <w:kinsoku/>
              <w:wordWrap/>
              <w:overflowPunct/>
              <w:topLinePunct w:val="0"/>
              <w:autoSpaceDE/>
              <w:autoSpaceDN/>
              <w:bidi w:val="0"/>
              <w:adjustRightInd/>
              <w:snapToGrid/>
              <w:spacing w:line="240" w:lineRule="exact"/>
              <w:rPr>
                <w:rFonts w:hint="eastAsia" w:ascii="方正仿宋_GBK" w:eastAsia="方正仿宋_GBK" w:cs="方正仿宋_GBK"/>
                <w:sz w:val="24"/>
                <w:szCs w:val="24"/>
                <w:shd w:val="clear" w:color="auto" w:fill="FFFFFF"/>
                <w:lang w:val="en-US" w:bidi="ar-SA"/>
              </w:rPr>
            </w:pPr>
            <w:r>
              <w:rPr>
                <w:rFonts w:hint="eastAsia" w:ascii="方正仿宋_GBK" w:eastAsia="方正仿宋_GBK" w:cs="方正仿宋_GBK"/>
                <w:sz w:val="24"/>
                <w:szCs w:val="24"/>
                <w:shd w:val="clear" w:color="auto" w:fill="FFFFFF"/>
                <w:lang w:val="en-US" w:bidi="ar-SA"/>
              </w:rPr>
              <w:t>市场监管局</w:t>
            </w:r>
          </w:p>
          <w:p w14:paraId="6DCD40E9">
            <w:pPr>
              <w:pStyle w:val="6"/>
              <w:keepNext w:val="0"/>
              <w:keepLines w:val="0"/>
              <w:pageBreakBefore w:val="0"/>
              <w:shd w:val="clear" w:color="auto" w:fill="auto"/>
              <w:kinsoku/>
              <w:wordWrap/>
              <w:overflowPunct/>
              <w:topLinePunct w:val="0"/>
              <w:autoSpaceDE/>
              <w:autoSpaceDN/>
              <w:bidi w:val="0"/>
              <w:adjustRightInd/>
              <w:snapToGrid/>
              <w:spacing w:line="240" w:lineRule="exact"/>
              <w:rPr>
                <w:rFonts w:hint="eastAsia" w:ascii="方正仿宋_GBK" w:eastAsia="方正仿宋_GBK" w:cs="方正仿宋_GBK"/>
                <w:sz w:val="24"/>
                <w:szCs w:val="24"/>
                <w:shd w:val="clear" w:color="auto" w:fill="FFFFFF"/>
                <w:lang w:val="en-US" w:eastAsia="zh-CN" w:bidi="ar-SA"/>
              </w:rPr>
            </w:pPr>
            <w:r>
              <w:rPr>
                <w:rFonts w:hint="eastAsia" w:ascii="方正仿宋_GBK" w:eastAsia="方正仿宋_GBK" w:cs="方正仿宋_GBK"/>
                <w:sz w:val="24"/>
                <w:szCs w:val="24"/>
                <w:shd w:val="clear" w:color="auto" w:fill="FFFFFF"/>
                <w:lang w:val="en-US" w:eastAsia="zh-CN" w:bidi="ar-SA"/>
              </w:rPr>
              <w:t>公安分局</w:t>
            </w:r>
          </w:p>
          <w:p w14:paraId="6BAFE198">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4"/>
                <w:szCs w:val="24"/>
                <w:highlight w:val="yellow"/>
                <w:shd w:val="clear" w:color="auto" w:fill="FFFFFF"/>
                <w:lang w:val="en-US" w:eastAsia="zh-CN" w:bidi="ar-SA"/>
              </w:rPr>
            </w:pP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351F3526">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4"/>
                <w:szCs w:val="24"/>
                <w:highlight w:val="none"/>
                <w:shd w:val="clear" w:color="auto" w:fill="FFFFFF"/>
                <w:lang w:val="en-US" w:bidi="ar-SA"/>
              </w:rPr>
            </w:pPr>
            <w:r>
              <w:rPr>
                <w:rFonts w:hint="eastAsia" w:ascii="方正仿宋_GBK" w:hAnsi="方正仿宋_GBK" w:eastAsia="方正仿宋_GBK" w:cs="方正仿宋_GBK"/>
                <w:color w:val="auto"/>
                <w:kern w:val="2"/>
                <w:sz w:val="24"/>
                <w:szCs w:val="24"/>
                <w:highlight w:val="none"/>
                <w:shd w:val="clear" w:color="auto" w:fill="FFFFFF"/>
                <w:lang w:val="en-US" w:bidi="ar-SA"/>
              </w:rPr>
              <w:t>道路运输新业态企业检查</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562A3F08">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bidi="ar-SA"/>
              </w:rPr>
              <w:t>道路运输新业态企业检查</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1E8B88D9">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4"/>
                <w:szCs w:val="24"/>
                <w:highlight w:val="none"/>
                <w:shd w:val="clear" w:color="auto" w:fill="FFFFFF"/>
                <w:lang w:val="en-US" w:bidi="ar-SA"/>
              </w:rPr>
            </w:pPr>
            <w:r>
              <w:rPr>
                <w:rFonts w:hint="eastAsia" w:ascii="方正仿宋_GBK" w:hAnsi="方正仿宋_GBK" w:eastAsia="方正仿宋_GBK" w:cs="方正仿宋_GBK"/>
                <w:color w:val="auto"/>
                <w:kern w:val="0"/>
                <w:sz w:val="24"/>
                <w:szCs w:val="24"/>
                <w:highlight w:val="none"/>
                <w:lang w:val="en-US" w:eastAsia="zh-CN" w:bidi="ar-SA"/>
              </w:rPr>
              <w:t>网约车平台公司</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23F920B8">
            <w:pPr>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000000"/>
                <w:kern w:val="0"/>
                <w:sz w:val="24"/>
                <w:szCs w:val="24"/>
                <w:highlight w:val="none"/>
                <w:lang w:val="en-US" w:eastAsia="zh-CN"/>
              </w:rPr>
            </w:pPr>
            <w:r>
              <w:rPr>
                <w:rFonts w:hint="eastAsia" w:ascii="Times New Roman" w:hAnsi="Times New Roman" w:eastAsia="方正仿宋_GBK" w:cs="方正仿宋_GBK"/>
                <w:color w:val="000000"/>
                <w:kern w:val="0"/>
                <w:sz w:val="24"/>
                <w:szCs w:val="24"/>
                <w:highlight w:val="none"/>
                <w:lang w:val="en-US" w:eastAsia="zh-CN"/>
              </w:rPr>
              <w:t>5</w:t>
            </w:r>
            <w:r>
              <w:rPr>
                <w:rFonts w:hint="eastAsia" w:ascii="方正仿宋_GBK" w:hAnsi="方正仿宋_GBK" w:eastAsia="方正仿宋_GBK" w:cs="方正仿宋_GBK"/>
                <w:color w:val="000000"/>
                <w:kern w:val="0"/>
                <w:sz w:val="24"/>
                <w:szCs w:val="24"/>
                <w:highlight w:val="none"/>
              </w:rPr>
              <w:t>-</w:t>
            </w:r>
            <w:r>
              <w:rPr>
                <w:rFonts w:hint="eastAsia" w:ascii="Times New Roman" w:hAnsi="Times New Roman" w:eastAsia="方正仿宋_GBK" w:cs="方正仿宋_GBK"/>
                <w:color w:val="000000"/>
                <w:kern w:val="0"/>
                <w:sz w:val="24"/>
                <w:szCs w:val="24"/>
                <w:highlight w:val="none"/>
                <w:lang w:val="en-US" w:eastAsia="zh-CN"/>
              </w:rPr>
              <w:t>7月</w:t>
            </w: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3CB609E3">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08BE1B62">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w:t>
            </w:r>
          </w:p>
        </w:tc>
      </w:tr>
      <w:tr w14:paraId="40F5A97E">
        <w:tblPrEx>
          <w:tblCellMar>
            <w:top w:w="0" w:type="dxa"/>
            <w:left w:w="108" w:type="dxa"/>
            <w:bottom w:w="0" w:type="dxa"/>
            <w:right w:w="108" w:type="dxa"/>
          </w:tblCellMar>
        </w:tblPrEx>
        <w:trPr>
          <w:cantSplit/>
          <w:trHeight w:val="1505"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1A35E3D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方正仿宋_GBK" w:hAnsi="方正仿宋_GBK" w:eastAsia="方正仿宋_GBK" w:cs="方正仿宋_GBK"/>
                <w:color w:val="000000"/>
                <w:kern w:val="0"/>
                <w:sz w:val="24"/>
                <w:szCs w:val="24"/>
                <w:lang w:val="en-US" w:eastAsia="zh-CN"/>
              </w:rPr>
            </w:pPr>
            <w:r>
              <w:rPr>
                <w:rFonts w:hint="eastAsia" w:ascii="Times New Roman" w:hAnsi="Times New Roman" w:cs="方正仿宋_GBK"/>
                <w:color w:val="000000"/>
                <w:kern w:val="0"/>
                <w:sz w:val="24"/>
                <w:szCs w:val="24"/>
                <w:lang w:val="en-US" w:eastAsia="zh-CN"/>
              </w:rPr>
              <w:t>18</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14:paraId="4AC3A99F">
            <w:pPr>
              <w:pStyle w:val="6"/>
              <w:keepNext w:val="0"/>
              <w:keepLines w:val="0"/>
              <w:pageBreakBefore w:val="0"/>
              <w:shd w:val="clear" w:color="auto" w:fill="auto"/>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2"/>
                <w:sz w:val="24"/>
                <w:szCs w:val="24"/>
                <w:shd w:val="clear" w:color="auto" w:fill="FFFFFF"/>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对中央企业所属省级、设区的市级公司（分公司）、带有储存设施除剧毒化学品、易制爆危险化学品以外的其他危险化学品经营的行政检查</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3B10DECB">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综合执法局</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14:paraId="28C6C702">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p>
          <w:p w14:paraId="319B9432">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市场监管局</w:t>
            </w:r>
          </w:p>
          <w:p w14:paraId="0D5584E4">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3BEC4917">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制定、实施生产安全事故应急预案，定期组织应急预案演练，以及有关应急预案备案检查</w:t>
            </w:r>
          </w:p>
          <w:p w14:paraId="25D4FC42">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17B4D6B">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对市场主体营业执照（登记证）规范使用情况的行政检查</w:t>
            </w:r>
          </w:p>
          <w:p w14:paraId="0AC4CACB">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2F5677EE">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行业企业</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7E89AB85">
            <w:pPr>
              <w:keepNext w:val="0"/>
              <w:keepLines w:val="0"/>
              <w:pageBreakBefore w:val="0"/>
              <w:shd w:val="clear" w:color="auto" w:fill="auto"/>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2"/>
                <w:sz w:val="24"/>
                <w:szCs w:val="24"/>
                <w:shd w:val="clear" w:color="auto" w:fill="FFFFFF"/>
                <w:lang w:val="en-US" w:bidi="ar-SA"/>
              </w:rPr>
            </w:pPr>
            <w:r>
              <w:rPr>
                <w:rFonts w:hint="eastAsia" w:ascii="Times New Roman" w:hAnsi="Times New Roman" w:eastAsia="方正仿宋_GBK" w:cs="方正仿宋_GBK"/>
                <w:color w:val="000000"/>
                <w:kern w:val="0"/>
                <w:sz w:val="24"/>
                <w:szCs w:val="24"/>
                <w:lang w:val="en-US" w:eastAsia="zh-CN" w:bidi="zh-CN"/>
              </w:rPr>
              <w:t>7-9月</w:t>
            </w: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4819CE1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b w:val="0"/>
                <w:bCs w:val="0"/>
                <w:color w:val="auto"/>
                <w:sz w:val="21"/>
                <w:szCs w:val="21"/>
                <w:shd w:val="clear" w:color="auto" w:fill="auto"/>
              </w:rPr>
            </w:pPr>
            <w:r>
              <w:rPr>
                <w:rFonts w:hint="default" w:ascii="Times New Roman" w:hAnsi="Times New Roman" w:eastAsia="方正仿宋_GBK" w:cs="Times New Roman"/>
                <w:b w:val="0"/>
                <w:bCs w:val="0"/>
                <w:color w:val="auto"/>
                <w:kern w:val="0"/>
                <w:sz w:val="21"/>
                <w:szCs w:val="21"/>
                <w:shd w:val="clear" w:color="auto" w:fill="auto"/>
                <w:lang w:val="en-US" w:eastAsia="zh-CN" w:bidi="ar"/>
              </w:rPr>
              <w:t>A：15%</w:t>
            </w:r>
          </w:p>
          <w:p w14:paraId="0854E88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Times New Roman" w:hAnsi="Times New Roman" w:eastAsia="方正仿宋_GBK" w:cs="Times New Roman"/>
                <w:b w:val="0"/>
                <w:bCs w:val="0"/>
                <w:color w:val="auto"/>
                <w:kern w:val="0"/>
                <w:sz w:val="21"/>
                <w:szCs w:val="21"/>
                <w:shd w:val="clear" w:color="auto" w:fill="auto"/>
                <w:lang w:val="en-US" w:eastAsia="zh-CN" w:bidi="ar"/>
              </w:rPr>
            </w:pPr>
            <w:r>
              <w:rPr>
                <w:rFonts w:hint="eastAsia" w:ascii="Times New Roman" w:hAnsi="Times New Roman" w:eastAsia="方正仿宋_GBK" w:cs="Times New Roman"/>
                <w:b w:val="0"/>
                <w:bCs w:val="0"/>
                <w:color w:val="auto"/>
                <w:kern w:val="0"/>
                <w:sz w:val="21"/>
                <w:szCs w:val="21"/>
                <w:shd w:val="clear" w:color="auto" w:fill="auto"/>
                <w:lang w:val="en-US" w:eastAsia="zh-CN" w:bidi="ar"/>
              </w:rPr>
              <w:t>B：15%</w:t>
            </w:r>
          </w:p>
          <w:p w14:paraId="36006C0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b w:val="0"/>
                <w:bCs w:val="0"/>
                <w:color w:val="auto"/>
                <w:kern w:val="0"/>
                <w:sz w:val="21"/>
                <w:szCs w:val="21"/>
                <w:shd w:val="clear" w:color="auto" w:fill="auto"/>
                <w:lang w:val="en-US" w:eastAsia="zh-CN" w:bidi="ar"/>
              </w:rPr>
            </w:pPr>
            <w:r>
              <w:rPr>
                <w:rFonts w:hint="eastAsia" w:ascii="Times New Roman" w:hAnsi="Times New Roman" w:eastAsia="方正仿宋_GBK" w:cs="Times New Roman"/>
                <w:b w:val="0"/>
                <w:bCs w:val="0"/>
                <w:color w:val="auto"/>
                <w:kern w:val="0"/>
                <w:sz w:val="21"/>
                <w:szCs w:val="21"/>
                <w:shd w:val="clear" w:color="auto" w:fill="auto"/>
                <w:lang w:val="en-US" w:eastAsia="zh-CN" w:bidi="ar"/>
              </w:rPr>
              <w:t>C：15%</w:t>
            </w:r>
          </w:p>
          <w:p w14:paraId="03142A8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Times New Roman" w:hAnsi="Times New Roman" w:eastAsia="方正仿宋_GBK" w:cs="Times New Roman"/>
                <w:b w:val="0"/>
                <w:bCs w:val="0"/>
                <w:color w:val="auto"/>
                <w:kern w:val="0"/>
                <w:sz w:val="21"/>
                <w:szCs w:val="21"/>
                <w:shd w:val="clear" w:color="auto" w:fill="auto"/>
                <w:lang w:val="en-US" w:eastAsia="zh-CN" w:bidi="ar"/>
              </w:rPr>
            </w:pPr>
            <w:r>
              <w:rPr>
                <w:rFonts w:hint="eastAsia" w:ascii="Times New Roman" w:hAnsi="Times New Roman" w:eastAsia="方正仿宋_GBK" w:cs="Times New Roman"/>
                <w:b w:val="0"/>
                <w:bCs w:val="0"/>
                <w:color w:val="auto"/>
                <w:kern w:val="0"/>
                <w:sz w:val="21"/>
                <w:szCs w:val="21"/>
                <w:shd w:val="clear" w:color="auto" w:fill="auto"/>
                <w:lang w:val="en-US" w:eastAsia="zh-CN" w:bidi="ar"/>
              </w:rPr>
              <w:t>D：15%</w:t>
            </w:r>
          </w:p>
          <w:p w14:paraId="4E8DCF4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方正仿宋_GBK" w:hAnsi="方正仿宋_GBK" w:eastAsia="方正仿宋_GBK" w:cs="方正仿宋_GBK"/>
                <w:kern w:val="2"/>
                <w:sz w:val="24"/>
                <w:szCs w:val="24"/>
                <w:shd w:val="clear" w:color="auto" w:fill="FFFFFF"/>
                <w:lang w:val="en-US" w:eastAsia="zh-CN" w:bidi="ar-SA"/>
              </w:rPr>
            </w:pPr>
            <w:r>
              <w:rPr>
                <w:rFonts w:hint="eastAsia" w:ascii="Times New Roman" w:hAnsi="Times New Roman" w:eastAsia="方正仿宋_GBK" w:cs="Times New Roman"/>
                <w:b w:val="0"/>
                <w:bCs w:val="0"/>
                <w:color w:val="auto"/>
                <w:kern w:val="0"/>
                <w:sz w:val="21"/>
                <w:szCs w:val="21"/>
                <w:shd w:val="clear" w:color="auto" w:fill="auto"/>
                <w:lang w:val="en-US" w:eastAsia="zh-CN" w:bidi="ar"/>
              </w:rPr>
              <w:t>未评级：40%</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4682C4E8">
            <w:pPr>
              <w:pStyle w:val="6"/>
              <w:keepNext w:val="0"/>
              <w:keepLines w:val="0"/>
              <w:pageBreakBefore w:val="0"/>
              <w:shd w:val="clear" w:color="auto" w:fill="auto"/>
              <w:kinsoku/>
              <w:wordWrap/>
              <w:overflowPunct/>
              <w:topLinePunct w:val="0"/>
              <w:autoSpaceDE/>
              <w:autoSpaceDN/>
              <w:bidi w:val="0"/>
              <w:adjustRightInd/>
              <w:snapToGrid/>
              <w:spacing w:line="220" w:lineRule="exact"/>
              <w:textAlignment w:val="auto"/>
              <w:rPr>
                <w:rFonts w:hint="default" w:ascii="方正仿宋_GBK" w:hAnsi="方正仿宋_GBK" w:eastAsia="方正仿宋_GBK" w:cs="方正仿宋_GBK"/>
                <w:kern w:val="2"/>
                <w:sz w:val="24"/>
                <w:szCs w:val="24"/>
                <w:shd w:val="clear" w:color="auto" w:fill="FFFFFF"/>
                <w:lang w:val="en-US" w:eastAsia="zh-CN" w:bidi="ar-SA"/>
              </w:rPr>
            </w:pPr>
            <w:r>
              <w:rPr>
                <w:rFonts w:hint="eastAsia" w:ascii="Times New Roman" w:hAnsi="Times New Roman" w:eastAsia="方正仿宋_GBK" w:cs="方正仿宋_GBK"/>
                <w:color w:val="000000"/>
                <w:kern w:val="0"/>
                <w:sz w:val="24"/>
                <w:szCs w:val="24"/>
                <w:lang w:val="en-US" w:eastAsia="zh-CN"/>
              </w:rPr>
              <w:t>4</w:t>
            </w:r>
          </w:p>
        </w:tc>
      </w:tr>
      <w:tr w14:paraId="331EFE41">
        <w:tblPrEx>
          <w:tblCellMar>
            <w:top w:w="0" w:type="dxa"/>
            <w:left w:w="108" w:type="dxa"/>
            <w:bottom w:w="0" w:type="dxa"/>
            <w:right w:w="108" w:type="dxa"/>
          </w:tblCellMar>
        </w:tblPrEx>
        <w:trPr>
          <w:cantSplit/>
          <w:trHeight w:val="1505"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016E50E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方正仿宋_GBK"/>
                <w:color w:val="000000"/>
                <w:kern w:val="0"/>
                <w:sz w:val="24"/>
                <w:szCs w:val="24"/>
                <w:lang w:val="en-US" w:eastAsia="zh-CN"/>
              </w:rPr>
            </w:pPr>
            <w:r>
              <w:rPr>
                <w:rFonts w:hint="eastAsia" w:ascii="Times New Roman" w:hAnsi="Times New Roman" w:cs="方正仿宋_GBK"/>
                <w:color w:val="000000"/>
                <w:kern w:val="0"/>
                <w:sz w:val="24"/>
                <w:szCs w:val="24"/>
                <w:lang w:val="en-US" w:eastAsia="zh-CN"/>
              </w:rPr>
              <w:t>19</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14:paraId="176CBB0F">
            <w:pPr>
              <w:pStyle w:val="6"/>
              <w:keepNext w:val="0"/>
              <w:keepLines w:val="0"/>
              <w:pageBreakBefore w:val="0"/>
              <w:widowControl w:val="0"/>
              <w:shd w:val="clear" w:color="auto" w:fill="auto"/>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2"/>
                <w:sz w:val="24"/>
                <w:szCs w:val="24"/>
                <w:shd w:val="clear" w:color="auto" w:fill="FFFFFF"/>
                <w:lang w:val="en-US" w:eastAsia="zh-CN" w:bidi="ar-SA"/>
              </w:rPr>
            </w:pPr>
            <w:r>
              <w:rPr>
                <w:rFonts w:hint="eastAsia" w:ascii="方正仿宋_GBK" w:hAnsi="方正仿宋_GBK" w:eastAsia="方正仿宋_GBK" w:cs="方正仿宋_GBK"/>
                <w:kern w:val="2"/>
                <w:sz w:val="24"/>
                <w:szCs w:val="24"/>
                <w:shd w:val="clear" w:color="auto" w:fill="FFFFFF"/>
                <w:lang w:val="en-US" w:eastAsia="zh-CN" w:bidi="ar-SA"/>
              </w:rPr>
              <w:t>律师事务所年度考核</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42AA32F6">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综合执法局</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14:paraId="7531B124">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p>
          <w:p w14:paraId="702DFC87">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市场监管局</w:t>
            </w:r>
          </w:p>
          <w:p w14:paraId="1C7D37FF">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52C3BF62">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对市场主体营业执照（登记证）规范使用情况的行政检查</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5F4DF1CE">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对市场主体营业执照（登记证）规范使用情况的行政检查</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2681EBDE">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律师事务所</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4B24A6AB">
            <w:pPr>
              <w:keepNext w:val="0"/>
              <w:keepLines w:val="0"/>
              <w:pageBreakBefore w:val="0"/>
              <w:shd w:val="clear" w:color="auto" w:fill="auto"/>
              <w:kinsoku/>
              <w:wordWrap/>
              <w:overflowPunct/>
              <w:topLinePunct w:val="0"/>
              <w:autoSpaceDE/>
              <w:autoSpaceDN/>
              <w:bidi w:val="0"/>
              <w:adjustRightInd/>
              <w:snapToGrid/>
              <w:spacing w:line="220" w:lineRule="exact"/>
              <w:jc w:val="center"/>
              <w:textAlignment w:val="auto"/>
              <w:rPr>
                <w:rFonts w:hint="eastAsia" w:ascii="Times New Roman" w:hAnsi="Times New Roman" w:eastAsia="方正仿宋_GBK" w:cs="方正仿宋_GBK"/>
                <w:color w:val="000000"/>
                <w:kern w:val="0"/>
                <w:sz w:val="24"/>
                <w:szCs w:val="24"/>
                <w:lang w:val="en-US" w:eastAsia="zh-CN" w:bidi="zh-CN"/>
              </w:rPr>
            </w:pPr>
            <w:r>
              <w:rPr>
                <w:rFonts w:hint="eastAsia" w:ascii="Times New Roman" w:hAnsi="Times New Roman" w:eastAsia="方正仿宋_GBK" w:cs="方正仿宋_GBK"/>
                <w:color w:val="000000"/>
                <w:kern w:val="0"/>
                <w:sz w:val="24"/>
                <w:szCs w:val="24"/>
                <w:lang w:val="en-US" w:eastAsia="zh-CN" w:bidi="zh-CN"/>
              </w:rPr>
              <w:t>7-9月</w:t>
            </w: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08C9C0D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b w:val="0"/>
                <w:bCs w:val="0"/>
                <w:color w:val="auto"/>
                <w:sz w:val="21"/>
                <w:szCs w:val="21"/>
                <w:shd w:val="clear" w:color="auto" w:fill="auto"/>
              </w:rPr>
            </w:pPr>
            <w:r>
              <w:rPr>
                <w:rFonts w:hint="default" w:ascii="Times New Roman" w:hAnsi="Times New Roman" w:eastAsia="方正仿宋_GBK" w:cs="Times New Roman"/>
                <w:b w:val="0"/>
                <w:bCs w:val="0"/>
                <w:color w:val="auto"/>
                <w:kern w:val="0"/>
                <w:sz w:val="21"/>
                <w:szCs w:val="21"/>
                <w:shd w:val="clear" w:color="auto" w:fill="auto"/>
                <w:lang w:val="en-US" w:eastAsia="zh-CN" w:bidi="ar"/>
              </w:rPr>
              <w:t>A：15%</w:t>
            </w:r>
          </w:p>
          <w:p w14:paraId="727E6DA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Times New Roman" w:hAnsi="Times New Roman" w:eastAsia="方正仿宋_GBK" w:cs="Times New Roman"/>
                <w:b w:val="0"/>
                <w:bCs w:val="0"/>
                <w:color w:val="auto"/>
                <w:kern w:val="0"/>
                <w:sz w:val="21"/>
                <w:szCs w:val="21"/>
                <w:shd w:val="clear" w:color="auto" w:fill="auto"/>
                <w:lang w:val="en-US" w:eastAsia="zh-CN" w:bidi="ar"/>
              </w:rPr>
            </w:pPr>
            <w:r>
              <w:rPr>
                <w:rFonts w:hint="eastAsia" w:ascii="Times New Roman" w:hAnsi="Times New Roman" w:eastAsia="方正仿宋_GBK" w:cs="Times New Roman"/>
                <w:b w:val="0"/>
                <w:bCs w:val="0"/>
                <w:color w:val="auto"/>
                <w:kern w:val="0"/>
                <w:sz w:val="21"/>
                <w:szCs w:val="21"/>
                <w:shd w:val="clear" w:color="auto" w:fill="auto"/>
                <w:lang w:val="en-US" w:eastAsia="zh-CN" w:bidi="ar"/>
              </w:rPr>
              <w:t>B：15%</w:t>
            </w:r>
          </w:p>
          <w:p w14:paraId="5BB02B1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b w:val="0"/>
                <w:bCs w:val="0"/>
                <w:color w:val="auto"/>
                <w:kern w:val="0"/>
                <w:sz w:val="21"/>
                <w:szCs w:val="21"/>
                <w:shd w:val="clear" w:color="auto" w:fill="auto"/>
                <w:lang w:val="en-US" w:eastAsia="zh-CN" w:bidi="ar"/>
              </w:rPr>
            </w:pPr>
            <w:r>
              <w:rPr>
                <w:rFonts w:hint="eastAsia" w:ascii="Times New Roman" w:hAnsi="Times New Roman" w:eastAsia="方正仿宋_GBK" w:cs="Times New Roman"/>
                <w:b w:val="0"/>
                <w:bCs w:val="0"/>
                <w:color w:val="auto"/>
                <w:kern w:val="0"/>
                <w:sz w:val="21"/>
                <w:szCs w:val="21"/>
                <w:shd w:val="clear" w:color="auto" w:fill="auto"/>
                <w:lang w:val="en-US" w:eastAsia="zh-CN" w:bidi="ar"/>
              </w:rPr>
              <w:t>C：15%</w:t>
            </w:r>
          </w:p>
          <w:p w14:paraId="59AA671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Times New Roman" w:hAnsi="Times New Roman" w:eastAsia="方正仿宋_GBK" w:cs="Times New Roman"/>
                <w:b w:val="0"/>
                <w:bCs w:val="0"/>
                <w:color w:val="auto"/>
                <w:kern w:val="0"/>
                <w:sz w:val="21"/>
                <w:szCs w:val="21"/>
                <w:shd w:val="clear" w:color="auto" w:fill="auto"/>
                <w:lang w:val="en-US" w:eastAsia="zh-CN" w:bidi="ar"/>
              </w:rPr>
            </w:pPr>
            <w:r>
              <w:rPr>
                <w:rFonts w:hint="eastAsia" w:ascii="Times New Roman" w:hAnsi="Times New Roman" w:eastAsia="方正仿宋_GBK" w:cs="Times New Roman"/>
                <w:b w:val="0"/>
                <w:bCs w:val="0"/>
                <w:color w:val="auto"/>
                <w:kern w:val="0"/>
                <w:sz w:val="21"/>
                <w:szCs w:val="21"/>
                <w:shd w:val="clear" w:color="auto" w:fill="auto"/>
                <w:lang w:val="en-US" w:eastAsia="zh-CN" w:bidi="ar"/>
              </w:rPr>
              <w:t>D：15%</w:t>
            </w:r>
          </w:p>
          <w:p w14:paraId="1D32088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Times New Roman" w:hAnsi="Times New Roman" w:eastAsia="方正仿宋_GBK" w:cs="Times New Roman"/>
                <w:b w:val="0"/>
                <w:bCs w:val="0"/>
                <w:color w:val="auto"/>
                <w:kern w:val="0"/>
                <w:sz w:val="21"/>
                <w:szCs w:val="21"/>
                <w:shd w:val="clear" w:color="auto" w:fill="auto"/>
                <w:lang w:val="en-US" w:eastAsia="zh-CN" w:bidi="ar"/>
              </w:rPr>
            </w:pPr>
            <w:r>
              <w:rPr>
                <w:rFonts w:hint="eastAsia" w:ascii="Times New Roman" w:hAnsi="Times New Roman" w:eastAsia="方正仿宋_GBK" w:cs="Times New Roman"/>
                <w:b w:val="0"/>
                <w:bCs w:val="0"/>
                <w:color w:val="auto"/>
                <w:kern w:val="0"/>
                <w:sz w:val="21"/>
                <w:szCs w:val="21"/>
                <w:shd w:val="clear" w:color="auto" w:fill="auto"/>
                <w:lang w:val="en-US" w:eastAsia="zh-CN" w:bidi="ar"/>
              </w:rPr>
              <w:t>未评级：40%</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5CD09FB3">
            <w:pPr>
              <w:pStyle w:val="6"/>
              <w:keepNext w:val="0"/>
              <w:keepLines w:val="0"/>
              <w:pageBreakBefore w:val="0"/>
              <w:shd w:val="clear" w:color="auto" w:fill="auto"/>
              <w:kinsoku/>
              <w:wordWrap/>
              <w:overflowPunct/>
              <w:topLinePunct w:val="0"/>
              <w:autoSpaceDE/>
              <w:autoSpaceDN/>
              <w:bidi w:val="0"/>
              <w:adjustRightInd/>
              <w:snapToGrid/>
              <w:spacing w:line="220" w:lineRule="exact"/>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 xml:space="preserve">2 </w:t>
            </w:r>
          </w:p>
        </w:tc>
      </w:tr>
      <w:tr w14:paraId="1F1579D4">
        <w:tblPrEx>
          <w:tblCellMar>
            <w:top w:w="0" w:type="dxa"/>
            <w:left w:w="108" w:type="dxa"/>
            <w:bottom w:w="0" w:type="dxa"/>
            <w:right w:w="108" w:type="dxa"/>
          </w:tblCellMar>
        </w:tblPrEx>
        <w:trPr>
          <w:cantSplit/>
          <w:trHeight w:val="1505"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1D5BE30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方正仿宋_GBK"/>
                <w:color w:val="000000"/>
                <w:kern w:val="0"/>
                <w:sz w:val="24"/>
                <w:szCs w:val="24"/>
                <w:lang w:val="en-US" w:eastAsia="zh-CN"/>
              </w:rPr>
            </w:pPr>
            <w:r>
              <w:rPr>
                <w:rFonts w:hint="eastAsia" w:ascii="Times New Roman" w:hAnsi="Times New Roman" w:cs="方正仿宋_GBK"/>
                <w:color w:val="000000"/>
                <w:kern w:val="0"/>
                <w:sz w:val="24"/>
                <w:szCs w:val="24"/>
                <w:lang w:val="en-US" w:eastAsia="zh-CN"/>
              </w:rPr>
              <w:t>20</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14:paraId="18714DCE">
            <w:pPr>
              <w:pStyle w:val="6"/>
              <w:keepNext w:val="0"/>
              <w:keepLines w:val="0"/>
              <w:pageBreakBefore w:val="0"/>
              <w:widowControl w:val="0"/>
              <w:shd w:val="clear" w:color="auto" w:fill="auto"/>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税务局部门联合随机抽查稽查案源</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60334758">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高新区税务局</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14:paraId="7A6091D2">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市场监管局</w:t>
            </w: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7635A269">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对涉嫌税收违法的纳税人、扣缴义务人和其他涉税当事人的检查。</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DE60E38">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对市场主体住所（经营场所）或驻在场所的检查；对企业法定代表人（负责人）情况的检查。</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79077401">
            <w:pPr>
              <w:pStyle w:val="6"/>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涉嫌税收违法的纳税人、扣缴义务人和其他涉税当事人</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47216C0C">
            <w:pPr>
              <w:keepNext w:val="0"/>
              <w:keepLines w:val="0"/>
              <w:pageBreakBefore w:val="0"/>
              <w:widowControl w:val="0"/>
              <w:shd w:val="clear" w:color="auto" w:fill="auto"/>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方正仿宋_GBK"/>
                <w:color w:val="000000"/>
                <w:kern w:val="0"/>
                <w:sz w:val="24"/>
                <w:szCs w:val="24"/>
                <w:lang w:val="en-US" w:eastAsia="zh-CN" w:bidi="zh-CN"/>
              </w:rPr>
            </w:pPr>
            <w:r>
              <w:rPr>
                <w:rFonts w:hint="eastAsia" w:ascii="Times New Roman" w:hAnsi="Times New Roman" w:eastAsia="方正仿宋_GBK" w:cs="方正仿宋_GBK"/>
                <w:color w:val="000000"/>
                <w:kern w:val="0"/>
                <w:sz w:val="24"/>
                <w:szCs w:val="24"/>
                <w:lang w:val="en-US" w:eastAsia="zh-CN" w:bidi="zh-CN"/>
              </w:rPr>
              <w:t>8-10月</w:t>
            </w: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08C544C9">
            <w:pPr>
              <w:keepNext w:val="0"/>
              <w:keepLines w:val="0"/>
              <w:pageBreakBefore w:val="0"/>
              <w:widowControl w:val="0"/>
              <w:shd w:val="clear" w:color="auto" w:fill="auto"/>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方正仿宋_GBK"/>
                <w:color w:val="000000"/>
                <w:kern w:val="0"/>
                <w:sz w:val="24"/>
                <w:szCs w:val="24"/>
                <w:lang w:val="en-US" w:eastAsia="zh-CN" w:bidi="zh-CN"/>
              </w:rPr>
            </w:pPr>
            <w:r>
              <w:rPr>
                <w:rFonts w:hint="eastAsia" w:ascii="Times New Roman" w:hAnsi="Times New Roman" w:eastAsia="方正仿宋_GBK" w:cs="方正仿宋_GBK"/>
                <w:color w:val="000000"/>
                <w:kern w:val="0"/>
                <w:sz w:val="24"/>
                <w:szCs w:val="24"/>
                <w:lang w:val="en-US" w:eastAsia="zh-CN" w:bidi="zh-CN"/>
              </w:rPr>
              <w:t>A:20%</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1E7AB55C">
            <w:pPr>
              <w:keepNext w:val="0"/>
              <w:keepLines w:val="0"/>
              <w:pageBreakBefore w:val="0"/>
              <w:widowControl w:val="0"/>
              <w:shd w:val="clear" w:color="auto" w:fill="auto"/>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方正仿宋_GBK"/>
                <w:color w:val="000000"/>
                <w:kern w:val="0"/>
                <w:sz w:val="24"/>
                <w:szCs w:val="24"/>
                <w:lang w:val="en-US" w:eastAsia="zh-CN" w:bidi="zh-CN"/>
              </w:rPr>
            </w:pPr>
            <w:r>
              <w:rPr>
                <w:rFonts w:hint="eastAsia" w:ascii="Times New Roman" w:hAnsi="Times New Roman" w:eastAsia="方正仿宋_GBK" w:cs="方正仿宋_GBK"/>
                <w:color w:val="000000"/>
                <w:kern w:val="0"/>
                <w:sz w:val="24"/>
                <w:szCs w:val="24"/>
                <w:lang w:val="en-US" w:eastAsia="zh-CN" w:bidi="zh-CN"/>
              </w:rPr>
              <w:t>1</w:t>
            </w:r>
          </w:p>
        </w:tc>
      </w:tr>
    </w:tbl>
    <w:p w14:paraId="73EB9611">
      <w:pPr>
        <w:jc w:val="both"/>
        <w:rPr>
          <w:rFonts w:ascii="Times New Roman" w:hAnsi="Times New Roman" w:eastAsia="方正小标宋_GBK" w:cs="Times New Roman"/>
          <w:color w:val="000000"/>
          <w:spacing w:val="-9"/>
          <w:kern w:val="0"/>
          <w:sz w:val="44"/>
          <w:szCs w:val="44"/>
        </w:rPr>
      </w:pPr>
    </w:p>
    <w:sectPr>
      <w:footerReference r:id="rId3" w:type="default"/>
      <w:pgSz w:w="16838" w:h="11906" w:orient="landscape"/>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MingLiU">
    <w:panose1 w:val="02020509000000000000"/>
    <w:charset w:val="88"/>
    <w:family w:val="modern"/>
    <w:pitch w:val="default"/>
    <w:sig w:usb0="A00002FF" w:usb1="28CFFCFA" w:usb2="00000016" w:usb3="00000000" w:csb0="0010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6FB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16F086">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016F086">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A4CD6"/>
    <w:rsid w:val="053E2C54"/>
    <w:rsid w:val="2B956B57"/>
    <w:rsid w:val="5B1A4CD6"/>
    <w:rsid w:val="660E4AFE"/>
    <w:rsid w:val="79B3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其他"/>
    <w:basedOn w:val="1"/>
    <w:qFormat/>
    <w:uiPriority w:val="0"/>
    <w:pPr>
      <w:shd w:val="clear" w:color="auto" w:fill="FFFFFF"/>
      <w:spacing w:line="244" w:lineRule="exact"/>
      <w:jc w:val="center"/>
    </w:pPr>
    <w:rPr>
      <w:rFonts w:ascii="MingLiU" w:hAnsi="MingLiU" w:eastAsia="MingLiU" w:cs="MingLiU"/>
      <w:sz w:val="20"/>
      <w:szCs w:val="20"/>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2025-03-31T01:21:00Z</dcterms:created>
  <dc:creator>落</dc:creator>
  <cp:lastModifiedBy>落</cp:lastModifiedBy>
  <cp:lastPrinted>2025-03-31T01:28:19Z</cp:lastPrinted>
  <dcterms:modified xsi:type="dcterms:W3CDTF">2025-03-31T01:30:39Z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95D863147DC64A6BA42DEC91A51D705F_11</vt:lpwstr>
  </property>
  <property fmtid="{D5CDD505-2E9C-101B-9397-08002B2CF9AE}" pid="4" name="KSOTemplateDocerSaveRecord">
    <vt:lpwstr>eyJoZGlkIjoiY2I2MjE2M2UwMjliM2Y1MzAzY2MzMDFmYmE3NWJhYmEiLCJ1c2VySWQiOiI2NTMyMDE2ODgifQ==</vt:lpwstr>
  </property>
</Properties>
</file>