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黑体_GBK" w:cs="Times New Roman"/>
          <w:szCs w:val="32"/>
        </w:rPr>
      </w:pPr>
      <w:r>
        <w:rPr>
          <w:rFonts w:hint="eastAsia" w:ascii="Times New Roman" w:hAnsi="Times New Roman" w:eastAsia="方正黑体_GBK" w:cs="Times New Roman"/>
          <w:szCs w:val="32"/>
        </w:rPr>
        <w:t>附件</w:t>
      </w:r>
      <w:r>
        <w:rPr>
          <w:rFonts w:ascii="Times New Roman" w:hAnsi="Times New Roman" w:eastAsia="方正黑体_GBK" w:cs="Times New Roman"/>
          <w:szCs w:val="32"/>
        </w:rPr>
        <w:t>1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ascii="方正小标宋_GBK" w:hAnsi="方正小标宋_GBK" w:eastAsia="方正小标宋_GBK" w:cs="方正小标宋_GBK"/>
          <w:sz w:val="44"/>
          <w:szCs w:val="44"/>
        </w:rPr>
        <w:t>2021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年度根治欠薪冬季专项行动情况</w:t>
      </w:r>
    </w:p>
    <w:tbl>
      <w:tblPr>
        <w:tblStyle w:val="5"/>
        <w:tblpPr w:leftFromText="180" w:rightFromText="180" w:vertAnchor="text" w:horzAnchor="page" w:tblpX="724" w:tblpY="850"/>
        <w:tblOverlap w:val="never"/>
        <w:tblW w:w="149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532"/>
        <w:gridCol w:w="595"/>
        <w:gridCol w:w="680"/>
        <w:gridCol w:w="680"/>
        <w:gridCol w:w="680"/>
        <w:gridCol w:w="680"/>
        <w:gridCol w:w="680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4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2635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检查用人单位情况</w:t>
            </w:r>
          </w:p>
        </w:tc>
        <w:tc>
          <w:tcPr>
            <w:tcW w:w="340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拖欠工资情况</w:t>
            </w:r>
          </w:p>
        </w:tc>
        <w:tc>
          <w:tcPr>
            <w:tcW w:w="4086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处理情况</w:t>
            </w:r>
          </w:p>
        </w:tc>
        <w:tc>
          <w:tcPr>
            <w:tcW w:w="204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645"/>
              </w:tabs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行政处理处罚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涉嫌犯罪案件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4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用人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单位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户数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sz w:val="21"/>
                <w:szCs w:val="21"/>
              </w:rPr>
              <w:t>(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户</w:t>
            </w:r>
            <w:r>
              <w:rPr>
                <w:rFonts w:ascii="方正仿宋_GBK" w:hAnsi="方正仿宋_GBK" w:eastAsia="方正仿宋_GBK" w:cs="方正仿宋_GBK"/>
                <w:sz w:val="21"/>
                <w:szCs w:val="21"/>
              </w:rPr>
              <w:t>)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涉及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职工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人数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sz w:val="21"/>
                <w:szCs w:val="21"/>
              </w:rPr>
              <w:t>(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人</w:t>
            </w:r>
            <w:r>
              <w:rPr>
                <w:rFonts w:ascii="方正仿宋_GBK" w:hAnsi="方正仿宋_GBK" w:eastAsia="方正仿宋_GBK" w:cs="方正仿宋_GBK"/>
                <w:sz w:val="21"/>
                <w:szCs w:val="21"/>
              </w:rPr>
              <w:t>)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其中</w:t>
            </w:r>
            <w:r>
              <w:rPr>
                <w:rFonts w:ascii="方正仿宋_GBK" w:hAnsi="方正仿宋_GBK" w:eastAsia="方正仿宋_GBK" w:cs="方正仿宋_GBK"/>
                <w:sz w:val="21"/>
                <w:szCs w:val="21"/>
              </w:rPr>
              <w:t>: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农民工人数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sz w:val="21"/>
                <w:szCs w:val="21"/>
              </w:rPr>
              <w:t>(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人</w:t>
            </w:r>
            <w:r>
              <w:rPr>
                <w:rFonts w:ascii="方正仿宋_GBK" w:hAnsi="方正仿宋_GBK" w:eastAsia="方正仿宋_GBK" w:cs="方正仿宋_GBK"/>
                <w:sz w:val="21"/>
                <w:szCs w:val="21"/>
              </w:rPr>
              <w:t>)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农民工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签订劳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合同人数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sz w:val="21"/>
                <w:szCs w:val="21"/>
              </w:rPr>
              <w:t>(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人</w:t>
            </w:r>
            <w:r>
              <w:rPr>
                <w:rFonts w:ascii="方正仿宋_GBK" w:hAnsi="方正仿宋_GBK" w:eastAsia="方正仿宋_GBK" w:cs="方正仿宋_GBK"/>
                <w:sz w:val="21"/>
                <w:szCs w:val="21"/>
              </w:rPr>
              <w:t>)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用人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单位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户数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sz w:val="21"/>
                <w:szCs w:val="21"/>
              </w:rPr>
              <w:t>(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户</w:t>
            </w:r>
            <w:r>
              <w:rPr>
                <w:rFonts w:ascii="方正仿宋_GBK" w:hAnsi="方正仿宋_GBK" w:eastAsia="方正仿宋_GBK" w:cs="方正仿宋_GBK"/>
                <w:sz w:val="21"/>
                <w:szCs w:val="21"/>
              </w:rPr>
              <w:t>)</w:t>
            </w:r>
          </w:p>
        </w:tc>
        <w:tc>
          <w:tcPr>
            <w:tcW w:w="1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涉及职工人数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sz w:val="21"/>
                <w:szCs w:val="21"/>
              </w:rPr>
              <w:t>(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人</w:t>
            </w:r>
            <w:r>
              <w:rPr>
                <w:rFonts w:ascii="方正仿宋_GBK" w:hAnsi="方正仿宋_GBK" w:eastAsia="方正仿宋_GBK" w:cs="方正仿宋_GBK"/>
                <w:sz w:val="21"/>
                <w:szCs w:val="21"/>
              </w:rPr>
              <w:t>)</w:t>
            </w: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涉及金额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sz w:val="21"/>
                <w:szCs w:val="21"/>
              </w:rPr>
              <w:t>(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万元</w:t>
            </w:r>
            <w:r>
              <w:rPr>
                <w:rFonts w:ascii="方正仿宋_GBK" w:hAnsi="方正仿宋_GBK" w:eastAsia="方正仿宋_GBK" w:cs="方正仿宋_GBK"/>
                <w:sz w:val="21"/>
                <w:szCs w:val="21"/>
              </w:rPr>
              <w:t>)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立案（件）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通过协调等非立案方式解决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sz w:val="21"/>
                <w:szCs w:val="21"/>
              </w:rPr>
              <w:t>(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件</w:t>
            </w:r>
            <w:r>
              <w:rPr>
                <w:rFonts w:ascii="方正仿宋_GBK" w:hAnsi="方正仿宋_GBK" w:eastAsia="方正仿宋_GBK" w:cs="方正仿宋_GBK"/>
                <w:sz w:val="21"/>
                <w:szCs w:val="21"/>
              </w:rPr>
              <w:t>)</w:t>
            </w: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追发工资及赔偿金人数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sz w:val="21"/>
                <w:szCs w:val="21"/>
              </w:rPr>
              <w:t>(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人</w:t>
            </w:r>
            <w:r>
              <w:rPr>
                <w:rFonts w:ascii="方正仿宋_GBK" w:hAnsi="方正仿宋_GBK" w:eastAsia="方正仿宋_GBK" w:cs="方正仿宋_GBK"/>
                <w:sz w:val="21"/>
                <w:szCs w:val="21"/>
              </w:rPr>
              <w:t>)</w:t>
            </w: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追发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工资及赔偿金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sz w:val="21"/>
                <w:szCs w:val="21"/>
              </w:rPr>
              <w:t>(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万元</w:t>
            </w:r>
            <w:r>
              <w:rPr>
                <w:rFonts w:ascii="方正仿宋_GBK" w:hAnsi="方正仿宋_GBK" w:eastAsia="方正仿宋_GBK" w:cs="方正仿宋_GBK"/>
                <w:sz w:val="21"/>
                <w:szCs w:val="21"/>
              </w:rPr>
              <w:t>)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责令改正（件））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行政处理决定</w:t>
            </w:r>
            <w:r>
              <w:rPr>
                <w:rFonts w:ascii="方正仿宋_GBK" w:hAnsi="方正仿宋_GBK" w:eastAsia="方正仿宋_GBK" w:cs="方正仿宋_GBK"/>
                <w:sz w:val="21"/>
                <w:szCs w:val="21"/>
              </w:rPr>
              <w:t>(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件</w:t>
            </w:r>
            <w:r>
              <w:rPr>
                <w:rFonts w:ascii="方正仿宋_GBK" w:hAnsi="方正仿宋_GBK" w:eastAsia="方正仿宋_GBK" w:cs="方正仿宋_GBK"/>
                <w:sz w:val="21"/>
                <w:szCs w:val="21"/>
              </w:rPr>
              <w:t>)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行政处罚决定</w:t>
            </w:r>
            <w:r>
              <w:rPr>
                <w:rFonts w:ascii="方正仿宋_GBK" w:hAnsi="方正仿宋_GBK" w:eastAsia="方正仿宋_GBK" w:cs="方正仿宋_GBK"/>
                <w:sz w:val="21"/>
                <w:szCs w:val="21"/>
              </w:rPr>
              <w:t>(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件</w:t>
            </w:r>
            <w:r>
              <w:rPr>
                <w:rFonts w:ascii="方正仿宋_GBK" w:hAnsi="方正仿宋_GBK" w:eastAsia="方正仿宋_GBK" w:cs="方正仿宋_GBK"/>
                <w:sz w:val="21"/>
                <w:szCs w:val="21"/>
              </w:rPr>
              <w:t>)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移送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公安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机关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sz w:val="21"/>
                <w:szCs w:val="21"/>
              </w:rPr>
              <w:t>(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件</w:t>
            </w:r>
            <w:r>
              <w:rPr>
                <w:rFonts w:ascii="方正仿宋_GBK" w:hAnsi="方正仿宋_GBK" w:eastAsia="方正仿宋_GBK" w:cs="方正仿宋_GBK"/>
                <w:sz w:val="21"/>
                <w:szCs w:val="21"/>
              </w:rPr>
              <w:t>)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公安机关立案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（件）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合计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其中</w:t>
            </w:r>
            <w:r>
              <w:rPr>
                <w:rFonts w:ascii="方正仿宋_GBK" w:hAnsi="方正仿宋_GBK" w:eastAsia="方正仿宋_GBK" w:cs="方正仿宋_GBK"/>
                <w:sz w:val="21"/>
                <w:szCs w:val="21"/>
              </w:rPr>
              <w:t>: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农民工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合计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其中</w:t>
            </w:r>
            <w:r>
              <w:rPr>
                <w:rFonts w:ascii="方正仿宋_GBK" w:hAnsi="方正仿宋_GBK" w:eastAsia="方正仿宋_GBK" w:cs="方正仿宋_GBK"/>
                <w:sz w:val="21"/>
                <w:szCs w:val="21"/>
              </w:rPr>
              <w:t>: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农民工</w:t>
            </w: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合计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其中</w:t>
            </w:r>
            <w:r>
              <w:rPr>
                <w:rFonts w:ascii="方正仿宋_GBK" w:hAnsi="方正仿宋_GBK" w:eastAsia="方正仿宋_GBK" w:cs="方正仿宋_GBK"/>
                <w:sz w:val="21"/>
                <w:szCs w:val="21"/>
              </w:rPr>
              <w:t>: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农民工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合计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其中</w:t>
            </w:r>
            <w:r>
              <w:rPr>
                <w:rFonts w:ascii="方正仿宋_GBK" w:hAnsi="方正仿宋_GBK" w:eastAsia="方正仿宋_GBK" w:cs="方正仿宋_GBK"/>
                <w:sz w:val="21"/>
                <w:szCs w:val="21"/>
              </w:rPr>
              <w:t>: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农民工</w:t>
            </w:r>
          </w:p>
        </w:tc>
        <w:tc>
          <w:tcPr>
            <w:tcW w:w="6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9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甲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序号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sz w:val="21"/>
                <w:szCs w:val="21"/>
              </w:rPr>
              <w:t>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sz w:val="21"/>
                <w:szCs w:val="21"/>
              </w:rPr>
              <w:t>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sz w:val="21"/>
                <w:szCs w:val="21"/>
              </w:rPr>
              <w:t>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sz w:val="21"/>
                <w:szCs w:val="21"/>
              </w:rPr>
              <w:t>4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sz w:val="21"/>
                <w:szCs w:val="21"/>
              </w:rPr>
              <w:t>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sz w:val="21"/>
                <w:szCs w:val="21"/>
              </w:rPr>
              <w:t>6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sz w:val="21"/>
                <w:szCs w:val="21"/>
              </w:rPr>
              <w:t>7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sz w:val="21"/>
                <w:szCs w:val="21"/>
              </w:rPr>
              <w:t>8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sz w:val="21"/>
                <w:szCs w:val="21"/>
              </w:rPr>
              <w:t>9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sz w:val="21"/>
                <w:szCs w:val="21"/>
              </w:rPr>
              <w:t>10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sz w:val="21"/>
                <w:szCs w:val="21"/>
              </w:rPr>
              <w:t>11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sz w:val="21"/>
                <w:szCs w:val="21"/>
              </w:rPr>
              <w:t>12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sz w:val="21"/>
                <w:szCs w:val="21"/>
              </w:rPr>
              <w:t>13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sz w:val="21"/>
                <w:szCs w:val="21"/>
              </w:rPr>
              <w:t>14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sz w:val="21"/>
                <w:szCs w:val="21"/>
              </w:rPr>
              <w:t>15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sz w:val="21"/>
                <w:szCs w:val="21"/>
              </w:rPr>
              <w:t>16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sz w:val="21"/>
                <w:szCs w:val="21"/>
              </w:rPr>
              <w:t>17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sz w:val="21"/>
                <w:szCs w:val="21"/>
              </w:rPr>
              <w:t>18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sz w:val="21"/>
                <w:szCs w:val="21"/>
              </w:rPr>
              <w:t>19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sz w:val="21"/>
                <w:szCs w:val="21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9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合计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sz w:val="21"/>
                <w:szCs w:val="21"/>
              </w:rPr>
              <w:t>1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建筑企业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sz w:val="21"/>
                <w:szCs w:val="21"/>
              </w:rPr>
              <w:t>2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加工制造企业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sz w:val="21"/>
                <w:szCs w:val="21"/>
              </w:rPr>
              <w:t>3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校外培训机构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sz w:val="21"/>
                <w:szCs w:val="21"/>
              </w:rPr>
              <w:t>4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其它用人单位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sz w:val="21"/>
                <w:szCs w:val="21"/>
              </w:rPr>
              <w:t>5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974" w:type="dxa"/>
            <w:gridSpan w:val="2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其它情况：</w:t>
            </w:r>
            <w:r>
              <w:rPr>
                <w:rFonts w:ascii="方正仿宋_GBK" w:hAnsi="方正仿宋_GBK" w:eastAsia="方正仿宋_GBK" w:cs="方正仿宋_GBK"/>
                <w:sz w:val="21"/>
                <w:szCs w:val="21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检查政府投资工程项目共</w:t>
            </w:r>
            <w:r>
              <w:rPr>
                <w:rFonts w:ascii="方正仿宋_GBK" w:hAnsi="方正仿宋_GBK" w:eastAsia="方正仿宋_GBK" w:cs="方正仿宋_GBK"/>
                <w:sz w:val="21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个，查实存在欠薪项目</w:t>
            </w:r>
            <w:r>
              <w:rPr>
                <w:rFonts w:ascii="方正仿宋_GBK" w:hAnsi="方正仿宋_GBK" w:eastAsia="方正仿宋_GBK" w:cs="方正仿宋_GBK"/>
                <w:sz w:val="21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个（拖欠工资</w:t>
            </w:r>
            <w:r>
              <w:rPr>
                <w:rFonts w:ascii="方正仿宋_GBK" w:hAnsi="方正仿宋_GBK" w:eastAsia="方正仿宋_GBK" w:cs="方正仿宋_GBK"/>
                <w:sz w:val="21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万元，涉及</w:t>
            </w:r>
            <w:r>
              <w:rPr>
                <w:rFonts w:ascii="方正仿宋_GBK" w:hAnsi="方正仿宋_GBK" w:eastAsia="方正仿宋_GBK" w:cs="方正仿宋_GBK"/>
                <w:sz w:val="21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人）；</w:t>
            </w:r>
            <w:r>
              <w:rPr>
                <w:rFonts w:ascii="方正仿宋_GBK" w:hAnsi="方正仿宋_GBK" w:eastAsia="方正仿宋_GBK" w:cs="方正仿宋_GBK"/>
                <w:sz w:val="21"/>
                <w:szCs w:val="21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检查政府与社会资本合作项目共</w:t>
            </w:r>
            <w:r>
              <w:rPr>
                <w:rFonts w:ascii="方正仿宋_GBK" w:hAnsi="方正仿宋_GBK" w:eastAsia="方正仿宋_GBK" w:cs="方正仿宋_GBK"/>
                <w:sz w:val="21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个，查实存在欠薪项目</w:t>
            </w:r>
            <w:r>
              <w:rPr>
                <w:rFonts w:ascii="方正仿宋_GBK" w:hAnsi="方正仿宋_GBK" w:eastAsia="方正仿宋_GBK" w:cs="方正仿宋_GBK"/>
                <w:sz w:val="21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个（拖欠工资</w:t>
            </w:r>
            <w:r>
              <w:rPr>
                <w:rFonts w:ascii="方正仿宋_GBK" w:hAnsi="方正仿宋_GBK" w:eastAsia="方正仿宋_GBK" w:cs="方正仿宋_GBK"/>
                <w:sz w:val="21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万元，涉及</w:t>
            </w:r>
            <w:r>
              <w:rPr>
                <w:rFonts w:ascii="方正仿宋_GBK" w:hAnsi="方正仿宋_GBK" w:eastAsia="方正仿宋_GBK" w:cs="方正仿宋_GBK"/>
                <w:sz w:val="21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人）；</w:t>
            </w:r>
            <w:r>
              <w:rPr>
                <w:rFonts w:ascii="方正仿宋_GBK" w:hAnsi="方正仿宋_GBK" w:eastAsia="方正仿宋_GBK" w:cs="方正仿宋_GBK"/>
                <w:sz w:val="21"/>
                <w:szCs w:val="21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检查国企项目共</w:t>
            </w:r>
            <w:r>
              <w:rPr>
                <w:rFonts w:ascii="方正仿宋_GBK" w:hAnsi="方正仿宋_GBK" w:eastAsia="方正仿宋_GBK" w:cs="方正仿宋_GBK"/>
                <w:sz w:val="21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个，查实存在欠薪项目</w:t>
            </w:r>
            <w:r>
              <w:rPr>
                <w:rFonts w:ascii="方正仿宋_GBK" w:hAnsi="方正仿宋_GBK" w:eastAsia="方正仿宋_GBK" w:cs="方正仿宋_GBK"/>
                <w:sz w:val="21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个（拖欠工资</w:t>
            </w:r>
            <w:r>
              <w:rPr>
                <w:rFonts w:ascii="方正仿宋_GBK" w:hAnsi="方正仿宋_GBK" w:eastAsia="方正仿宋_GBK" w:cs="方正仿宋_GBK"/>
                <w:sz w:val="21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万元，涉及</w:t>
            </w:r>
            <w:r>
              <w:rPr>
                <w:rFonts w:ascii="方正仿宋_GBK" w:hAnsi="方正仿宋_GBK" w:eastAsia="方正仿宋_GBK" w:cs="方正仿宋_GBK"/>
                <w:sz w:val="21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人）；</w:t>
            </w:r>
            <w:r>
              <w:rPr>
                <w:rFonts w:ascii="方正仿宋_GBK" w:hAnsi="方正仿宋_GBK" w:eastAsia="方正仿宋_GBK" w:cs="方正仿宋_GBK"/>
                <w:sz w:val="21"/>
                <w:szCs w:val="21"/>
              </w:rPr>
              <w:t>4.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公布欠薪严重违法单位数户，列入欠薪“黑名单”件。</w:t>
            </w:r>
          </w:p>
        </w:tc>
      </w:tr>
    </w:tbl>
    <w:p>
      <w:pPr>
        <w:autoSpaceDN w:val="0"/>
        <w:spacing w:line="600" w:lineRule="exact"/>
        <w:textAlignment w:val="center"/>
        <w:rPr>
          <w:rFonts w:ascii="方正仿宋_GBK" w:hAnsi="方正仿宋_GBK" w:eastAsia="方正仿宋_GBK" w:cs="方正仿宋_GBK"/>
          <w:sz w:val="24"/>
        </w:rPr>
      </w:pPr>
    </w:p>
    <w:p>
      <w:pPr>
        <w:pStyle w:val="2"/>
        <w:spacing w:line="600" w:lineRule="exact"/>
        <w:sectPr>
          <w:pgSz w:w="16838" w:h="11906" w:orient="landscape"/>
          <w:pgMar w:top="1474" w:right="2098" w:bottom="1474" w:left="1984" w:header="851" w:footer="992" w:gutter="0"/>
          <w:cols w:space="720" w:num="1"/>
          <w:docGrid w:type="lines" w:linePitch="44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wZDYzNTMzZjBmYjc1MWExMjNmNjVkNTBlNGZhMDEifQ=="/>
  </w:docVars>
  <w:rsids>
    <w:rsidRoot w:val="12104AAF"/>
    <w:rsid w:val="1210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uiPriority w:val="0"/>
    <w:pPr>
      <w:widowControl w:val="0"/>
      <w:jc w:val="both"/>
    </w:pPr>
    <w:rPr>
      <w:rFonts w:ascii="宋体" w:hAnsi="Courier New" w:eastAsia="仿宋_GB2312" w:cs="Times New Roman"/>
      <w:color w:val="000000"/>
      <w:kern w:val="2"/>
      <w:sz w:val="32"/>
      <w:szCs w:val="21"/>
      <w:lang w:val="en-US" w:eastAsia="zh-CN" w:bidi="ar-SA"/>
    </w:rPr>
  </w:style>
  <w:style w:type="paragraph" w:styleId="3">
    <w:name w:val="footer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color w:val="000000"/>
      <w:kern w:val="2"/>
      <w:sz w:val="18"/>
      <w:szCs w:val="18"/>
      <w:lang w:val="en-US" w:eastAsia="zh-CN" w:bidi="ar-SA"/>
    </w:rPr>
  </w:style>
  <w:style w:type="paragraph" w:styleId="4">
    <w:name w:val="header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仿宋_GB2312" w:cs="Times New Roman"/>
      <w:color w:val="000000"/>
      <w:kern w:val="2"/>
      <w:sz w:val="18"/>
      <w:szCs w:val="18"/>
      <w:lang w:val="en-US" w:eastAsia="zh-CN" w:bidi="ar-SA"/>
    </w:rPr>
  </w:style>
  <w:style w:type="character" w:styleId="7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2023-09-20T11:08:00Z</dcterms:created>
  <dc:creator>silence</dc:creator>
  <cp:lastModifiedBy>silence</cp:lastModifiedBy>
  <dcterms:modified xsi:type="dcterms:W3CDTF">2023-09-20T11:08:57Z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C74252F659964A09AED41029A264BB4E_11</vt:lpwstr>
  </property>
</Properties>
</file>