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588B3">
      <w:pPr>
        <w:spacing w:line="600" w:lineRule="exact"/>
        <w:ind w:firstLine="0" w:firstLineChars="0"/>
        <w:jc w:val="center"/>
        <w:rPr>
          <w:rFonts w:ascii="方正小标宋_GBK" w:eastAsia="方正小标宋_GBK"/>
          <w:sz w:val="44"/>
          <w:szCs w:val="44"/>
        </w:rPr>
      </w:pPr>
      <w:r>
        <w:rPr>
          <w:rFonts w:hint="eastAsia" w:ascii="方正小标宋_GBK" w:eastAsia="方正小标宋_GBK"/>
          <w:sz w:val="44"/>
          <w:szCs w:val="44"/>
        </w:rPr>
        <w:drawing>
          <wp:anchor distT="0" distB="0" distL="114935" distR="114935" simplePos="0" relativeHeight="251659264" behindDoc="1" locked="0" layoutInCell="1" allowOverlap="1">
            <wp:simplePos x="0" y="0"/>
            <wp:positionH relativeFrom="page">
              <wp:posOffset>8890</wp:posOffset>
            </wp:positionH>
            <wp:positionV relativeFrom="paragraph">
              <wp:posOffset>-1324610</wp:posOffset>
            </wp:positionV>
            <wp:extent cx="7538720" cy="10657840"/>
            <wp:effectExtent l="0" t="0" r="0" b="0"/>
            <wp:wrapNone/>
            <wp:docPr id="1" name="图片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
                    <pic:cNvPicPr>
                      <a:picLocks noChangeAspect="1"/>
                    </pic:cNvPicPr>
                  </pic:nvPicPr>
                  <pic:blipFill>
                    <a:blip r:embed="rId12"/>
                    <a:stretch>
                      <a:fillRect/>
                    </a:stretch>
                  </pic:blipFill>
                  <pic:spPr>
                    <a:xfrm>
                      <a:off x="0" y="0"/>
                      <a:ext cx="7538720" cy="10657840"/>
                    </a:xfrm>
                    <a:prstGeom prst="rect">
                      <a:avLst/>
                    </a:prstGeom>
                    <a:noFill/>
                    <a:ln>
                      <a:noFill/>
                    </a:ln>
                  </pic:spPr>
                </pic:pic>
              </a:graphicData>
            </a:graphic>
          </wp:anchor>
        </w:drawing>
      </w:r>
    </w:p>
    <w:p w14:paraId="235A183D">
      <w:pPr>
        <w:spacing w:line="600" w:lineRule="exact"/>
        <w:ind w:firstLine="0" w:firstLineChars="0"/>
        <w:jc w:val="center"/>
        <w:rPr>
          <w:rFonts w:ascii="方正小标宋_GBK" w:eastAsia="方正小标宋_GBK"/>
          <w:sz w:val="44"/>
          <w:szCs w:val="44"/>
        </w:rPr>
      </w:pPr>
    </w:p>
    <w:p w14:paraId="5260B480">
      <w:pPr>
        <w:spacing w:line="600" w:lineRule="exact"/>
        <w:ind w:firstLine="0" w:firstLineChars="0"/>
        <w:jc w:val="center"/>
        <w:rPr>
          <w:rFonts w:ascii="方正小标宋_GBK" w:eastAsia="方正小标宋_GBK"/>
          <w:sz w:val="44"/>
          <w:szCs w:val="44"/>
        </w:rPr>
      </w:pPr>
    </w:p>
    <w:p w14:paraId="62F97242">
      <w:pPr>
        <w:spacing w:line="600" w:lineRule="exact"/>
        <w:ind w:firstLine="0" w:firstLineChars="0"/>
        <w:jc w:val="center"/>
        <w:rPr>
          <w:rFonts w:ascii="方正小标宋_GBK" w:eastAsia="方正小标宋_GBK"/>
          <w:sz w:val="44"/>
          <w:szCs w:val="44"/>
        </w:rPr>
      </w:pPr>
    </w:p>
    <w:p w14:paraId="16A12D10">
      <w:pPr>
        <w:spacing w:line="600" w:lineRule="exact"/>
        <w:ind w:firstLine="0" w:firstLineChars="0"/>
        <w:jc w:val="center"/>
        <w:rPr>
          <w:rFonts w:ascii="方正小标宋_GBK" w:eastAsia="方正小标宋_GBK"/>
          <w:sz w:val="44"/>
          <w:szCs w:val="44"/>
        </w:rPr>
      </w:pPr>
    </w:p>
    <w:p w14:paraId="404A858C">
      <w:pPr>
        <w:spacing w:line="600" w:lineRule="exact"/>
        <w:ind w:firstLine="0" w:firstLineChars="0"/>
        <w:jc w:val="center"/>
        <w:rPr>
          <w:rFonts w:ascii="方正小标宋_GBK" w:eastAsia="方正小标宋_GBK"/>
          <w:sz w:val="44"/>
          <w:szCs w:val="44"/>
        </w:rPr>
      </w:pPr>
    </w:p>
    <w:p w14:paraId="05F21152">
      <w:pPr>
        <w:pStyle w:val="18"/>
        <w:spacing w:line="600" w:lineRule="exact"/>
        <w:ind w:firstLine="0" w:firstLineChars="0"/>
        <w:jc w:val="center"/>
      </w:pPr>
    </w:p>
    <w:p w14:paraId="328F38E1">
      <w:pPr>
        <w:spacing w:line="600" w:lineRule="exact"/>
        <w:ind w:firstLine="0" w:firstLineChars="0"/>
        <w:jc w:val="center"/>
        <w:rPr>
          <w:rFonts w:ascii="方正小标宋_GBK"/>
          <w:sz w:val="44"/>
          <w:szCs w:val="44"/>
        </w:rPr>
      </w:pPr>
      <w:r>
        <w:rPr>
          <w:snapToGrid w:val="0"/>
          <w:kern w:val="0"/>
          <w:szCs w:val="32"/>
        </w:rPr>
        <w:t>渝高新水许可〔2026〕</w:t>
      </w:r>
      <w:r>
        <w:rPr>
          <w:rFonts w:hint="eastAsia"/>
          <w:snapToGrid w:val="0"/>
          <w:kern w:val="0"/>
          <w:szCs w:val="32"/>
          <w:lang w:val="en-US" w:eastAsia="zh-CN"/>
        </w:rPr>
        <w:t>7</w:t>
      </w:r>
      <w:r>
        <w:rPr>
          <w:snapToGrid w:val="0"/>
          <w:kern w:val="0"/>
          <w:szCs w:val="32"/>
        </w:rPr>
        <w:t>号</w:t>
      </w:r>
    </w:p>
    <w:p w14:paraId="3B85CB28">
      <w:pPr>
        <w:pStyle w:val="18"/>
        <w:spacing w:line="600" w:lineRule="exact"/>
        <w:ind w:firstLine="0" w:firstLineChars="0"/>
        <w:jc w:val="center"/>
      </w:pPr>
    </w:p>
    <w:p w14:paraId="16CF98F2">
      <w:pPr>
        <w:keepNext w:val="0"/>
        <w:keepLines w:val="0"/>
        <w:pageBreakBefore w:val="0"/>
        <w:widowControl w:val="0"/>
        <w:kinsoku/>
        <w:overflowPunct/>
        <w:topLinePunct w:val="0"/>
        <w:autoSpaceDE/>
        <w:autoSpaceDN/>
        <w:bidi w:val="0"/>
        <w:adjustRightInd/>
        <w:snapToGrid/>
        <w:spacing w:line="600" w:lineRule="exact"/>
        <w:ind w:firstLine="0" w:firstLineChars="0"/>
        <w:jc w:val="center"/>
        <w:textAlignment w:val="auto"/>
        <w:rPr>
          <w:rFonts w:ascii="方正小标宋_GBK" w:eastAsia="方正小标宋_GBK"/>
          <w:sz w:val="44"/>
          <w:szCs w:val="44"/>
        </w:rPr>
      </w:pPr>
      <w:r>
        <w:rPr>
          <w:rFonts w:hint="eastAsia" w:ascii="方正小标宋_GBK" w:eastAsia="方正小标宋_GBK"/>
          <w:sz w:val="44"/>
          <w:szCs w:val="44"/>
        </w:rPr>
        <w:t>重庆高</w:t>
      </w:r>
      <w:bookmarkStart w:id="0" w:name="_GoBack"/>
      <w:bookmarkEnd w:id="0"/>
      <w:r>
        <w:rPr>
          <w:rFonts w:hint="eastAsia" w:ascii="方正小标宋_GBK" w:eastAsia="方正小标宋_GBK"/>
          <w:sz w:val="44"/>
          <w:szCs w:val="44"/>
        </w:rPr>
        <w:t>新区生态环境局</w:t>
      </w:r>
    </w:p>
    <w:p w14:paraId="352B4678">
      <w:pPr>
        <w:keepNext w:val="0"/>
        <w:keepLines w:val="0"/>
        <w:pageBreakBefore w:val="0"/>
        <w:widowControl w:val="0"/>
        <w:kinsoku/>
        <w:overflowPunct/>
        <w:topLinePunct w:val="0"/>
        <w:autoSpaceDE/>
        <w:autoSpaceDN/>
        <w:bidi w:val="0"/>
        <w:adjustRightInd/>
        <w:snapToGrid/>
        <w:spacing w:line="600" w:lineRule="exact"/>
        <w:ind w:firstLine="0" w:firstLineChars="0"/>
        <w:jc w:val="center"/>
        <w:textAlignment w:val="auto"/>
        <w:rPr>
          <w:rFonts w:ascii="方正小标宋_GBK" w:eastAsia="方正小标宋_GBK"/>
          <w:spacing w:val="-6"/>
          <w:sz w:val="44"/>
          <w:szCs w:val="44"/>
        </w:rPr>
      </w:pPr>
      <w:r>
        <w:rPr>
          <w:rFonts w:hint="eastAsia" w:ascii="方正小标宋_GBK" w:eastAsia="方正小标宋_GBK"/>
          <w:spacing w:val="-6"/>
          <w:sz w:val="44"/>
          <w:szCs w:val="44"/>
        </w:rPr>
        <w:t>关于西部(重庆)科学城虎溪河流域污水管网更新改造工程洪水影响评价准予行政许可的决定</w:t>
      </w:r>
    </w:p>
    <w:p w14:paraId="583B392B">
      <w:pPr>
        <w:keepNext w:val="0"/>
        <w:keepLines w:val="0"/>
        <w:pageBreakBefore w:val="0"/>
        <w:widowControl w:val="0"/>
        <w:kinsoku/>
        <w:overflowPunct/>
        <w:topLinePunct w:val="0"/>
        <w:autoSpaceDE/>
        <w:autoSpaceDN/>
        <w:bidi w:val="0"/>
        <w:adjustRightInd/>
        <w:snapToGrid/>
        <w:spacing w:line="600" w:lineRule="exact"/>
        <w:ind w:firstLine="0" w:firstLineChars="0"/>
        <w:jc w:val="center"/>
        <w:textAlignment w:val="auto"/>
        <w:rPr>
          <w:rFonts w:ascii="方正小标宋_GBK" w:eastAsia="方正小标宋_GBK"/>
          <w:b/>
          <w:bCs/>
          <w:sz w:val="44"/>
          <w:szCs w:val="44"/>
        </w:rPr>
      </w:pPr>
    </w:p>
    <w:p w14:paraId="730CFCB6">
      <w:pPr>
        <w:keepNext w:val="0"/>
        <w:keepLines w:val="0"/>
        <w:pageBreakBefore w:val="0"/>
        <w:widowControl w:val="0"/>
        <w:kinsoku/>
        <w:overflowPunct/>
        <w:topLinePunct w:val="0"/>
        <w:autoSpaceDE/>
        <w:autoSpaceDN/>
        <w:bidi w:val="0"/>
        <w:adjustRightInd/>
        <w:snapToGrid/>
        <w:spacing w:line="600" w:lineRule="exact"/>
        <w:ind w:firstLine="0" w:firstLineChars="0"/>
        <w:jc w:val="both"/>
        <w:textAlignment w:val="auto"/>
        <w:rPr>
          <w:kern w:val="0"/>
          <w:szCs w:val="32"/>
        </w:rPr>
      </w:pPr>
      <w:r>
        <w:rPr>
          <w:kern w:val="0"/>
          <w:szCs w:val="32"/>
        </w:rPr>
        <w:t>重庆水务环境控股集团管网有限公司</w:t>
      </w:r>
      <w:r>
        <w:rPr>
          <w:rFonts w:hint="eastAsia"/>
          <w:kern w:val="0"/>
          <w:szCs w:val="32"/>
        </w:rPr>
        <w:t>：</w:t>
      </w:r>
    </w:p>
    <w:p w14:paraId="5447C701">
      <w:pPr>
        <w:keepNext w:val="0"/>
        <w:keepLines w:val="0"/>
        <w:pageBreakBefore w:val="0"/>
        <w:widowControl w:val="0"/>
        <w:kinsoku/>
        <w:overflowPunct/>
        <w:topLinePunct w:val="0"/>
        <w:autoSpaceDE/>
        <w:autoSpaceDN/>
        <w:bidi w:val="0"/>
        <w:adjustRightInd/>
        <w:snapToGrid/>
        <w:spacing w:line="600" w:lineRule="exact"/>
        <w:ind w:firstLine="622"/>
        <w:jc w:val="both"/>
        <w:textAlignment w:val="auto"/>
        <w:rPr>
          <w:rFonts w:ascii="宋体" w:hAnsi="宋体" w:cs="宋体"/>
          <w:kern w:val="0"/>
          <w:szCs w:val="32"/>
        </w:rPr>
      </w:pPr>
      <w:r>
        <w:rPr>
          <w:rFonts w:hint="eastAsia"/>
          <w:kern w:val="0"/>
          <w:szCs w:val="32"/>
        </w:rPr>
        <w:t>你单位报送的西部(重庆)科学城虎溪河流域污水管网更新改造工程（项目编号：</w:t>
      </w:r>
      <w:r>
        <w:rPr>
          <w:rFonts w:eastAsia="宋体"/>
        </w:rPr>
        <w:t>2508-500356-07-01-591331</w:t>
      </w:r>
      <w:r>
        <w:rPr>
          <w:rFonts w:hint="eastAsia"/>
          <w:kern w:val="0"/>
          <w:szCs w:val="32"/>
        </w:rPr>
        <w:t>）</w:t>
      </w:r>
      <w:r>
        <w:rPr>
          <w:kern w:val="0"/>
          <w:szCs w:val="32"/>
        </w:rPr>
        <w:t>洪水影响评价行政许可申请</w:t>
      </w:r>
      <w:r>
        <w:rPr>
          <w:rFonts w:hint="eastAsia"/>
          <w:kern w:val="0"/>
          <w:szCs w:val="32"/>
        </w:rPr>
        <w:t>收悉</w:t>
      </w:r>
      <w:r>
        <w:rPr>
          <w:kern w:val="0"/>
          <w:szCs w:val="32"/>
        </w:rPr>
        <w:t>，我</w:t>
      </w:r>
      <w:r>
        <w:rPr>
          <w:rFonts w:hint="eastAsia"/>
          <w:kern w:val="0"/>
          <w:szCs w:val="32"/>
        </w:rPr>
        <w:t>局</w:t>
      </w:r>
      <w:r>
        <w:rPr>
          <w:kern w:val="0"/>
          <w:szCs w:val="32"/>
        </w:rPr>
        <w:t>组织专家对《</w:t>
      </w:r>
      <w:r>
        <w:rPr>
          <w:rFonts w:hint="eastAsia"/>
          <w:kern w:val="0"/>
          <w:szCs w:val="32"/>
        </w:rPr>
        <w:t>西部(重庆)科学城虎溪河流域污水管网更新改造工程洪水影响评价报告</w:t>
      </w:r>
      <w:r>
        <w:rPr>
          <w:rFonts w:hint="eastAsia"/>
          <w:kern w:val="0"/>
          <w:szCs w:val="32"/>
          <w:lang w:eastAsia="zh-CN"/>
        </w:rPr>
        <w:t>（送审稿）》</w:t>
      </w:r>
      <w:r>
        <w:rPr>
          <w:kern w:val="0"/>
          <w:szCs w:val="32"/>
        </w:rPr>
        <w:t>进行了审查。根据河道管理有关法律法规和专家评审意见，</w:t>
      </w:r>
      <w:r>
        <w:rPr>
          <w:rFonts w:hint="eastAsia"/>
          <w:shd w:val="clear" w:color="auto" w:fill="FFFFFF"/>
        </w:rPr>
        <w:t>现就该工程洪水影响评价作出准予行政许可决定</w:t>
      </w:r>
      <w:r>
        <w:rPr>
          <w:kern w:val="0"/>
          <w:szCs w:val="32"/>
        </w:rPr>
        <w:t>。</w:t>
      </w:r>
    </w:p>
    <w:p w14:paraId="60AA58FD">
      <w:pPr>
        <w:keepNext w:val="0"/>
        <w:keepLines w:val="0"/>
        <w:pageBreakBefore w:val="0"/>
        <w:widowControl w:val="0"/>
        <w:kinsoku/>
        <w:overflowPunct/>
        <w:topLinePunct w:val="0"/>
        <w:autoSpaceDE/>
        <w:autoSpaceDN/>
        <w:bidi w:val="0"/>
        <w:adjustRightInd/>
        <w:snapToGrid/>
        <w:spacing w:line="600" w:lineRule="exact"/>
        <w:ind w:firstLine="622"/>
        <w:jc w:val="both"/>
        <w:textAlignment w:val="auto"/>
        <w:rPr>
          <w:kern w:val="0"/>
          <w:szCs w:val="32"/>
        </w:rPr>
      </w:pPr>
      <w:r>
        <w:rPr>
          <w:kern w:val="0"/>
          <w:szCs w:val="32"/>
        </w:rPr>
        <w:t>一</w:t>
      </w:r>
      <w:r>
        <w:rPr>
          <w:rFonts w:hint="eastAsia"/>
          <w:kern w:val="0"/>
          <w:szCs w:val="32"/>
        </w:rPr>
        <w:t>、原则</w:t>
      </w:r>
      <w:r>
        <w:rPr>
          <w:kern w:val="0"/>
          <w:szCs w:val="32"/>
        </w:rPr>
        <w:t>同意</w:t>
      </w:r>
      <w:r>
        <w:rPr>
          <w:rFonts w:hint="eastAsia"/>
          <w:kern w:val="0"/>
          <w:szCs w:val="32"/>
        </w:rPr>
        <w:t>项目工程评价防洪标准为</w:t>
      </w:r>
      <w:r>
        <w:rPr>
          <w:kern w:val="0"/>
          <w:szCs w:val="32"/>
        </w:rPr>
        <w:t>100</w:t>
      </w:r>
      <w:r>
        <w:rPr>
          <w:rFonts w:hint="eastAsia"/>
          <w:kern w:val="0"/>
          <w:szCs w:val="32"/>
        </w:rPr>
        <w:t>年一遇。</w:t>
      </w:r>
    </w:p>
    <w:p w14:paraId="0224C3C5">
      <w:pPr>
        <w:keepNext w:val="0"/>
        <w:keepLines w:val="0"/>
        <w:pageBreakBefore w:val="0"/>
        <w:widowControl w:val="0"/>
        <w:kinsoku/>
        <w:overflowPunct/>
        <w:topLinePunct w:val="0"/>
        <w:autoSpaceDE/>
        <w:autoSpaceDN/>
        <w:bidi w:val="0"/>
        <w:adjustRightInd/>
        <w:snapToGrid/>
        <w:spacing w:line="600" w:lineRule="exact"/>
        <w:ind w:firstLine="622"/>
        <w:jc w:val="both"/>
        <w:textAlignment w:val="auto"/>
        <w:rPr>
          <w:kern w:val="0"/>
          <w:szCs w:val="32"/>
        </w:rPr>
      </w:pPr>
      <w:r>
        <w:rPr>
          <w:kern w:val="0"/>
          <w:szCs w:val="32"/>
        </w:rPr>
        <w:t>二</w:t>
      </w:r>
      <w:r>
        <w:rPr>
          <w:rFonts w:hint="eastAsia"/>
          <w:kern w:val="0"/>
          <w:szCs w:val="32"/>
        </w:rPr>
        <w:t>、原则</w:t>
      </w:r>
      <w:r>
        <w:t>同意</w:t>
      </w:r>
      <w:r>
        <w:rPr>
          <w:rFonts w:hint="eastAsia"/>
          <w:shd w:val="clear" w:color="auto" w:fill="FFFFFF"/>
        </w:rPr>
        <w:t>涉河建设方案的洪水影响评价结论</w:t>
      </w:r>
      <w:r>
        <w:rPr>
          <w:kern w:val="0"/>
          <w:szCs w:val="32"/>
        </w:rPr>
        <w:t>。</w:t>
      </w:r>
    </w:p>
    <w:p w14:paraId="57771895">
      <w:pPr>
        <w:pStyle w:val="2"/>
        <w:keepNext w:val="0"/>
        <w:keepLines w:val="0"/>
        <w:pageBreakBefore w:val="0"/>
        <w:widowControl w:val="0"/>
        <w:kinsoku/>
        <w:overflowPunct/>
        <w:topLinePunct w:val="0"/>
        <w:autoSpaceDE/>
        <w:autoSpaceDN/>
        <w:bidi w:val="0"/>
        <w:adjustRightInd/>
        <w:snapToGrid/>
        <w:spacing w:line="600" w:lineRule="exact"/>
        <w:ind w:firstLine="622"/>
        <w:jc w:val="both"/>
        <w:textAlignment w:val="auto"/>
      </w:pPr>
      <w:r>
        <w:rPr>
          <w:rFonts w:hint="eastAsia"/>
        </w:rPr>
        <w:t>项目涉及河流为虎溪河及曹家沟，</w:t>
      </w:r>
      <w:r>
        <w:t>本</w:t>
      </w:r>
      <w:r>
        <w:rPr>
          <w:rFonts w:hint="eastAsia"/>
        </w:rPr>
        <w:t>工程</w:t>
      </w:r>
      <w:r>
        <w:t>涉河管道长度218.02m，涉河管井7座，管径包括DN400、DN800、DN1000，均埋地铺设，其余改造点位均不涉河。</w:t>
      </w:r>
    </w:p>
    <w:p w14:paraId="0EF6F8EE">
      <w:pPr>
        <w:keepNext w:val="0"/>
        <w:keepLines w:val="0"/>
        <w:pageBreakBefore w:val="0"/>
        <w:widowControl w:val="0"/>
        <w:kinsoku/>
        <w:overflowPunct/>
        <w:topLinePunct w:val="0"/>
        <w:autoSpaceDE/>
        <w:autoSpaceDN/>
        <w:bidi w:val="0"/>
        <w:adjustRightInd/>
        <w:snapToGrid/>
        <w:spacing w:line="600" w:lineRule="exact"/>
        <w:ind w:firstLine="622"/>
        <w:jc w:val="both"/>
        <w:textAlignment w:val="auto"/>
        <w:rPr>
          <w:kern w:val="0"/>
          <w:szCs w:val="32"/>
        </w:rPr>
      </w:pPr>
      <w:r>
        <w:rPr>
          <w:rFonts w:hint="eastAsia"/>
          <w:kern w:val="0"/>
          <w:szCs w:val="32"/>
        </w:rPr>
        <w:t>三、本工程施工期需保证河道行洪通畅，</w:t>
      </w:r>
      <w:r>
        <w:rPr>
          <w:szCs w:val="24"/>
        </w:rPr>
        <w:t>严禁阻断原天然</w:t>
      </w:r>
      <w:r>
        <w:rPr>
          <w:rFonts w:hint="eastAsia"/>
          <w:szCs w:val="24"/>
        </w:rPr>
        <w:t>河道水流，</w:t>
      </w:r>
      <w:r>
        <w:rPr>
          <w:rFonts w:hint="eastAsia"/>
          <w:kern w:val="0"/>
          <w:szCs w:val="32"/>
        </w:rPr>
        <w:t>切实做好施工期施工导流工作。</w:t>
      </w:r>
    </w:p>
    <w:p w14:paraId="33B8830D">
      <w:pPr>
        <w:keepNext w:val="0"/>
        <w:keepLines w:val="0"/>
        <w:pageBreakBefore w:val="0"/>
        <w:widowControl w:val="0"/>
        <w:kinsoku/>
        <w:overflowPunct/>
        <w:topLinePunct w:val="0"/>
        <w:autoSpaceDE/>
        <w:autoSpaceDN/>
        <w:bidi w:val="0"/>
        <w:adjustRightInd/>
        <w:snapToGrid/>
        <w:spacing w:line="600" w:lineRule="exact"/>
        <w:ind w:firstLine="622"/>
        <w:jc w:val="both"/>
        <w:textAlignment w:val="auto"/>
        <w:rPr>
          <w:kern w:val="0"/>
          <w:szCs w:val="32"/>
        </w:rPr>
      </w:pPr>
      <w:r>
        <w:rPr>
          <w:rFonts w:hint="eastAsia"/>
          <w:kern w:val="0"/>
          <w:szCs w:val="32"/>
        </w:rPr>
        <w:t>四、施工期应安排在枯水期进行，并做好</w:t>
      </w:r>
      <w:r>
        <w:rPr>
          <w:kern w:val="0"/>
          <w:szCs w:val="32"/>
        </w:rPr>
        <w:t>详细施工组织设计</w:t>
      </w:r>
      <w:r>
        <w:rPr>
          <w:rFonts w:hint="eastAsia"/>
          <w:kern w:val="0"/>
          <w:szCs w:val="32"/>
        </w:rPr>
        <w:t>。</w:t>
      </w:r>
    </w:p>
    <w:p w14:paraId="4888533A">
      <w:pPr>
        <w:keepNext w:val="0"/>
        <w:keepLines w:val="0"/>
        <w:pageBreakBefore w:val="0"/>
        <w:widowControl w:val="0"/>
        <w:kinsoku/>
        <w:overflowPunct/>
        <w:topLinePunct w:val="0"/>
        <w:autoSpaceDE/>
        <w:autoSpaceDN/>
        <w:bidi w:val="0"/>
        <w:adjustRightInd/>
        <w:snapToGrid/>
        <w:spacing w:line="600" w:lineRule="exact"/>
        <w:ind w:firstLine="622"/>
        <w:jc w:val="both"/>
        <w:textAlignment w:val="auto"/>
        <w:rPr>
          <w:kern w:val="0"/>
          <w:szCs w:val="32"/>
        </w:rPr>
      </w:pPr>
      <w:r>
        <w:rPr>
          <w:rFonts w:hint="eastAsia"/>
          <w:kern w:val="0"/>
          <w:szCs w:val="32"/>
        </w:rPr>
        <w:t>五</w:t>
      </w:r>
      <w:r>
        <w:rPr>
          <w:kern w:val="0"/>
          <w:szCs w:val="32"/>
        </w:rPr>
        <w:t>、有关要求</w:t>
      </w:r>
    </w:p>
    <w:p w14:paraId="30EDB92E">
      <w:pPr>
        <w:keepNext w:val="0"/>
        <w:keepLines w:val="0"/>
        <w:pageBreakBefore w:val="0"/>
        <w:widowControl w:val="0"/>
        <w:kinsoku/>
        <w:overflowPunct/>
        <w:topLinePunct w:val="0"/>
        <w:autoSpaceDE/>
        <w:autoSpaceDN/>
        <w:bidi w:val="0"/>
        <w:adjustRightInd/>
        <w:snapToGrid/>
        <w:spacing w:line="600" w:lineRule="exact"/>
        <w:ind w:firstLine="622"/>
        <w:jc w:val="both"/>
        <w:textAlignment w:val="auto"/>
      </w:pPr>
      <w:r>
        <w:rPr>
          <w:kern w:val="0"/>
          <w:szCs w:val="32"/>
        </w:rPr>
        <w:t>（</w:t>
      </w:r>
      <w:r>
        <w:rPr>
          <w:rFonts w:hint="eastAsia"/>
          <w:kern w:val="0"/>
          <w:szCs w:val="32"/>
        </w:rPr>
        <w:t>一</w:t>
      </w:r>
      <w:r>
        <w:rPr>
          <w:kern w:val="0"/>
          <w:szCs w:val="32"/>
        </w:rPr>
        <w:t>）</w:t>
      </w:r>
      <w:r>
        <w:rPr>
          <w:rFonts w:hint="eastAsia"/>
          <w:kern w:val="0"/>
          <w:szCs w:val="32"/>
        </w:rPr>
        <w:t>项目法人应</w:t>
      </w:r>
      <w:r>
        <w:rPr>
          <w:kern w:val="0"/>
          <w:szCs w:val="32"/>
        </w:rPr>
        <w:t>妥善处理</w:t>
      </w:r>
      <w:r>
        <w:rPr>
          <w:rFonts w:hint="eastAsia"/>
          <w:kern w:val="0"/>
          <w:szCs w:val="32"/>
        </w:rPr>
        <w:t>好</w:t>
      </w:r>
      <w:r>
        <w:rPr>
          <w:kern w:val="0"/>
          <w:szCs w:val="32"/>
        </w:rPr>
        <w:t>第三方合法水事权益。</w:t>
      </w:r>
    </w:p>
    <w:p w14:paraId="2AE5DCC6">
      <w:pPr>
        <w:keepNext w:val="0"/>
        <w:keepLines w:val="0"/>
        <w:pageBreakBefore w:val="0"/>
        <w:widowControl w:val="0"/>
        <w:kinsoku/>
        <w:overflowPunct/>
        <w:topLinePunct w:val="0"/>
        <w:autoSpaceDE/>
        <w:autoSpaceDN/>
        <w:bidi w:val="0"/>
        <w:adjustRightInd/>
        <w:snapToGrid/>
        <w:spacing w:line="600" w:lineRule="exact"/>
        <w:ind w:firstLine="622"/>
        <w:jc w:val="both"/>
        <w:textAlignment w:val="auto"/>
      </w:pPr>
      <w:r>
        <w:rPr>
          <w:kern w:val="0"/>
          <w:szCs w:val="32"/>
        </w:rPr>
        <w:t>（</w:t>
      </w:r>
      <w:r>
        <w:rPr>
          <w:rFonts w:hint="eastAsia"/>
          <w:kern w:val="0"/>
          <w:szCs w:val="32"/>
        </w:rPr>
        <w:t>二</w:t>
      </w:r>
      <w:r>
        <w:rPr>
          <w:kern w:val="0"/>
          <w:szCs w:val="32"/>
        </w:rPr>
        <w:t>）工程开工前，项目法人要将施工方案报送</w:t>
      </w:r>
      <w:r>
        <w:rPr>
          <w:rFonts w:hint="eastAsia"/>
          <w:kern w:val="0"/>
          <w:szCs w:val="32"/>
        </w:rPr>
        <w:t>高新区建设局</w:t>
      </w:r>
      <w:r>
        <w:rPr>
          <w:kern w:val="0"/>
          <w:szCs w:val="32"/>
        </w:rPr>
        <w:t>。由</w:t>
      </w:r>
      <w:r>
        <w:rPr>
          <w:rFonts w:hint="eastAsia"/>
          <w:kern w:val="0"/>
          <w:szCs w:val="32"/>
        </w:rPr>
        <w:t>高新区建设局</w:t>
      </w:r>
      <w:r>
        <w:rPr>
          <w:kern w:val="0"/>
          <w:szCs w:val="32"/>
        </w:rPr>
        <w:t>进行施工</w:t>
      </w:r>
      <w:r>
        <w:rPr>
          <w:rFonts w:hint="eastAsia"/>
          <w:kern w:val="0"/>
          <w:szCs w:val="32"/>
        </w:rPr>
        <w:t>监督</w:t>
      </w:r>
      <w:r>
        <w:rPr>
          <w:kern w:val="0"/>
          <w:szCs w:val="32"/>
        </w:rPr>
        <w:t>管理，并服从防汛指挥部门的统一指挥。项目法人要充分重视河道保护工作，严禁向河道内倾倒弃土弃渣，施工完工后应及时拆除施工设施，清除弃渣等阻碍物，确保行洪安全。</w:t>
      </w:r>
    </w:p>
    <w:p w14:paraId="4F536135">
      <w:pPr>
        <w:keepNext w:val="0"/>
        <w:keepLines w:val="0"/>
        <w:pageBreakBefore w:val="0"/>
        <w:widowControl w:val="0"/>
        <w:kinsoku/>
        <w:overflowPunct/>
        <w:topLinePunct w:val="0"/>
        <w:autoSpaceDE/>
        <w:autoSpaceDN/>
        <w:bidi w:val="0"/>
        <w:adjustRightInd/>
        <w:snapToGrid/>
        <w:spacing w:line="600" w:lineRule="exact"/>
        <w:ind w:firstLine="622"/>
        <w:jc w:val="both"/>
        <w:textAlignment w:val="auto"/>
      </w:pPr>
      <w:r>
        <w:rPr>
          <w:kern w:val="0"/>
          <w:szCs w:val="32"/>
        </w:rPr>
        <w:t>（</w:t>
      </w:r>
      <w:r>
        <w:rPr>
          <w:rFonts w:hint="eastAsia"/>
          <w:kern w:val="0"/>
          <w:szCs w:val="32"/>
        </w:rPr>
        <w:t>三</w:t>
      </w:r>
      <w:r>
        <w:rPr>
          <w:kern w:val="0"/>
          <w:szCs w:val="32"/>
        </w:rPr>
        <w:t>）工程开工后，项目法人要及时将施工放样资料报送</w:t>
      </w:r>
      <w:r>
        <w:rPr>
          <w:rFonts w:hint="eastAsia"/>
          <w:kern w:val="0"/>
          <w:szCs w:val="32"/>
        </w:rPr>
        <w:t>我局</w:t>
      </w:r>
      <w:r>
        <w:rPr>
          <w:kern w:val="0"/>
          <w:szCs w:val="32"/>
        </w:rPr>
        <w:t>，</w:t>
      </w:r>
      <w:r>
        <w:rPr>
          <w:rFonts w:hint="eastAsia"/>
          <w:kern w:val="0"/>
          <w:szCs w:val="32"/>
        </w:rPr>
        <w:t>我局</w:t>
      </w:r>
      <w:r>
        <w:rPr>
          <w:kern w:val="0"/>
          <w:szCs w:val="32"/>
        </w:rPr>
        <w:t>将对工程控制坐标在内的涉河事项进行核查。</w:t>
      </w:r>
    </w:p>
    <w:p w14:paraId="4CC520D2">
      <w:pPr>
        <w:keepNext w:val="0"/>
        <w:keepLines w:val="0"/>
        <w:pageBreakBefore w:val="0"/>
        <w:widowControl w:val="0"/>
        <w:kinsoku/>
        <w:overflowPunct/>
        <w:topLinePunct w:val="0"/>
        <w:autoSpaceDE/>
        <w:autoSpaceDN/>
        <w:bidi w:val="0"/>
        <w:adjustRightInd/>
        <w:snapToGrid/>
        <w:spacing w:line="600" w:lineRule="exact"/>
        <w:ind w:firstLine="622"/>
        <w:jc w:val="both"/>
        <w:textAlignment w:val="auto"/>
        <w:rPr>
          <w:rFonts w:ascii="方正仿宋_GBK"/>
          <w:szCs w:val="32"/>
        </w:rPr>
      </w:pPr>
      <w:r>
        <w:rPr>
          <w:kern w:val="0"/>
          <w:szCs w:val="32"/>
        </w:rPr>
        <w:t>（</w:t>
      </w:r>
      <w:r>
        <w:rPr>
          <w:rFonts w:hint="eastAsia"/>
          <w:kern w:val="0"/>
          <w:szCs w:val="32"/>
        </w:rPr>
        <w:t>四</w:t>
      </w:r>
      <w:r>
        <w:rPr>
          <w:kern w:val="0"/>
          <w:szCs w:val="32"/>
        </w:rPr>
        <w:t>）</w:t>
      </w:r>
      <w:r>
        <w:rPr>
          <w:rFonts w:hint="eastAsia" w:ascii="方正仿宋_GBK"/>
          <w:szCs w:val="32"/>
        </w:rPr>
        <w:t>工程竣工后，</w:t>
      </w:r>
      <w:r>
        <w:rPr>
          <w:kern w:val="0"/>
          <w:szCs w:val="32"/>
        </w:rPr>
        <w:t>项目法人应报告</w:t>
      </w:r>
      <w:r>
        <w:rPr>
          <w:rFonts w:hint="eastAsia"/>
          <w:kern w:val="0"/>
          <w:szCs w:val="32"/>
        </w:rPr>
        <w:t>我局</w:t>
      </w:r>
      <w:r>
        <w:rPr>
          <w:kern w:val="0"/>
          <w:szCs w:val="32"/>
        </w:rPr>
        <w:t>，</w:t>
      </w:r>
      <w:r>
        <w:rPr>
          <w:rFonts w:hint="eastAsia"/>
          <w:kern w:val="0"/>
          <w:szCs w:val="32"/>
        </w:rPr>
        <w:t>我局根据涉河事项复核报告参与其项目主管部门组织的综合验收</w:t>
      </w:r>
      <w:r>
        <w:rPr>
          <w:rFonts w:hint="eastAsia" w:ascii="方正仿宋_GBK"/>
          <w:szCs w:val="32"/>
        </w:rPr>
        <w:t>。工程验收合格后方可启用。</w:t>
      </w:r>
    </w:p>
    <w:p w14:paraId="4188E7B7">
      <w:pPr>
        <w:keepNext w:val="0"/>
        <w:keepLines w:val="0"/>
        <w:pageBreakBefore w:val="0"/>
        <w:widowControl w:val="0"/>
        <w:kinsoku/>
        <w:overflowPunct/>
        <w:topLinePunct w:val="0"/>
        <w:autoSpaceDE/>
        <w:autoSpaceDN/>
        <w:bidi w:val="0"/>
        <w:adjustRightInd/>
        <w:snapToGrid/>
        <w:spacing w:line="600" w:lineRule="exact"/>
        <w:ind w:firstLine="622"/>
        <w:jc w:val="both"/>
        <w:textAlignment w:val="auto"/>
      </w:pPr>
      <w:r>
        <w:rPr>
          <w:kern w:val="0"/>
          <w:szCs w:val="32"/>
        </w:rPr>
        <w:t>（</w:t>
      </w:r>
      <w:r>
        <w:rPr>
          <w:rFonts w:hint="eastAsia"/>
          <w:kern w:val="0"/>
          <w:szCs w:val="32"/>
        </w:rPr>
        <w:t>五</w:t>
      </w:r>
      <w:r>
        <w:rPr>
          <w:kern w:val="0"/>
          <w:szCs w:val="32"/>
        </w:rPr>
        <w:t>）本行政许可决定有效期为3年，自签发之日起计算。期满后，若该工程未开工建设，本行政许可决定自行失效；若要继续建设，应重新履行行政许可手续。工程建设过程中涉河建设方案有较大变更的，也应按规定重新办理许可手续。</w:t>
      </w:r>
    </w:p>
    <w:p w14:paraId="3C2E1FA3">
      <w:pPr>
        <w:keepNext w:val="0"/>
        <w:keepLines w:val="0"/>
        <w:pageBreakBefore w:val="0"/>
        <w:widowControl w:val="0"/>
        <w:kinsoku/>
        <w:overflowPunct/>
        <w:topLinePunct w:val="0"/>
        <w:autoSpaceDE/>
        <w:autoSpaceDN/>
        <w:bidi w:val="0"/>
        <w:adjustRightInd/>
        <w:snapToGrid/>
        <w:spacing w:line="600" w:lineRule="exact"/>
        <w:ind w:firstLine="622"/>
        <w:jc w:val="both"/>
        <w:textAlignment w:val="auto"/>
        <w:rPr>
          <w:kern w:val="0"/>
          <w:szCs w:val="32"/>
        </w:rPr>
      </w:pPr>
      <w:r>
        <w:rPr>
          <w:kern w:val="0"/>
          <w:szCs w:val="32"/>
        </w:rPr>
        <w:t>（</w:t>
      </w:r>
      <w:r>
        <w:rPr>
          <w:rFonts w:hint="eastAsia"/>
          <w:kern w:val="0"/>
          <w:szCs w:val="32"/>
        </w:rPr>
        <w:t>六</w:t>
      </w:r>
      <w:r>
        <w:rPr>
          <w:kern w:val="0"/>
          <w:szCs w:val="32"/>
        </w:rPr>
        <w:t>）项目法人应严格按照</w:t>
      </w:r>
      <w:r>
        <w:rPr>
          <w:rFonts w:hint="eastAsia"/>
          <w:kern w:val="0"/>
          <w:szCs w:val="32"/>
        </w:rPr>
        <w:t>报告及</w:t>
      </w:r>
      <w:r>
        <w:rPr>
          <w:kern w:val="0"/>
          <w:szCs w:val="32"/>
        </w:rPr>
        <w:t>批复的内容和要求实施。</w:t>
      </w:r>
    </w:p>
    <w:p w14:paraId="508086FB">
      <w:pPr>
        <w:pStyle w:val="18"/>
        <w:keepNext w:val="0"/>
        <w:keepLines w:val="0"/>
        <w:pageBreakBefore w:val="0"/>
        <w:widowControl w:val="0"/>
        <w:kinsoku/>
        <w:overflowPunct/>
        <w:topLinePunct w:val="0"/>
        <w:autoSpaceDE/>
        <w:autoSpaceDN/>
        <w:bidi w:val="0"/>
        <w:adjustRightInd/>
        <w:snapToGrid/>
        <w:spacing w:line="600" w:lineRule="exact"/>
        <w:ind w:firstLine="622"/>
        <w:textAlignment w:val="auto"/>
      </w:pPr>
    </w:p>
    <w:p w14:paraId="0B6215EF">
      <w:pPr>
        <w:keepNext w:val="0"/>
        <w:keepLines w:val="0"/>
        <w:pageBreakBefore w:val="0"/>
        <w:widowControl w:val="0"/>
        <w:kinsoku/>
        <w:overflowPunct/>
        <w:topLinePunct w:val="0"/>
        <w:autoSpaceDE/>
        <w:autoSpaceDN/>
        <w:bidi w:val="0"/>
        <w:adjustRightInd/>
        <w:snapToGrid/>
        <w:spacing w:line="600" w:lineRule="exact"/>
        <w:ind w:left="1866" w:leftChars="200" w:hanging="1242" w:hangingChars="398"/>
        <w:jc w:val="both"/>
        <w:textAlignment w:val="auto"/>
        <w:outlineLvl w:val="0"/>
        <w:rPr>
          <w:kern w:val="0"/>
          <w:szCs w:val="32"/>
        </w:rPr>
      </w:pPr>
      <w:r>
        <w:rPr>
          <w:color w:val="000000"/>
          <w:kern w:val="0"/>
          <w:szCs w:val="28"/>
        </w:rPr>
        <w:t>附件：1.</w:t>
      </w:r>
      <w:r>
        <w:rPr>
          <w:rFonts w:hint="eastAsia"/>
          <w:kern w:val="0"/>
          <w:szCs w:val="32"/>
        </w:rPr>
        <w:t>西部(重庆)科学城虎溪河流域污水管网更新改造工程</w:t>
      </w:r>
    </w:p>
    <w:p w14:paraId="6DC7320F">
      <w:pPr>
        <w:keepNext w:val="0"/>
        <w:keepLines w:val="0"/>
        <w:pageBreakBefore w:val="0"/>
        <w:widowControl w:val="0"/>
        <w:kinsoku/>
        <w:overflowPunct/>
        <w:topLinePunct w:val="0"/>
        <w:autoSpaceDE/>
        <w:autoSpaceDN/>
        <w:bidi w:val="0"/>
        <w:adjustRightInd/>
        <w:snapToGrid/>
        <w:spacing w:line="600" w:lineRule="exact"/>
        <w:ind w:left="1866" w:leftChars="500" w:hanging="306" w:hangingChars="98"/>
        <w:jc w:val="both"/>
        <w:textAlignment w:val="auto"/>
        <w:outlineLvl w:val="0"/>
        <w:rPr>
          <w:color w:val="000000"/>
          <w:kern w:val="0"/>
          <w:szCs w:val="28"/>
        </w:rPr>
      </w:pPr>
      <w:r>
        <w:rPr>
          <w:rFonts w:hint="eastAsia"/>
          <w:color w:val="000000"/>
          <w:kern w:val="0"/>
          <w:szCs w:val="28"/>
        </w:rPr>
        <w:t>洪水影响评价报告专家评审意见</w:t>
      </w:r>
    </w:p>
    <w:p w14:paraId="0DD8525A">
      <w:pPr>
        <w:keepNext w:val="0"/>
        <w:keepLines w:val="0"/>
        <w:pageBreakBefore w:val="0"/>
        <w:widowControl w:val="0"/>
        <w:kinsoku/>
        <w:overflowPunct/>
        <w:topLinePunct w:val="0"/>
        <w:autoSpaceDE/>
        <w:autoSpaceDN/>
        <w:bidi w:val="0"/>
        <w:adjustRightInd/>
        <w:snapToGrid/>
        <w:spacing w:line="600" w:lineRule="exact"/>
        <w:ind w:left="1863" w:leftChars="501" w:hanging="300" w:hangingChars="96"/>
        <w:jc w:val="both"/>
        <w:textAlignment w:val="auto"/>
        <w:outlineLvl w:val="0"/>
        <w:rPr>
          <w:color w:val="000000"/>
          <w:kern w:val="0"/>
          <w:szCs w:val="28"/>
        </w:rPr>
      </w:pPr>
      <w:r>
        <w:rPr>
          <w:color w:val="000000"/>
          <w:kern w:val="0"/>
          <w:szCs w:val="28"/>
        </w:rPr>
        <w:t>2.控制点坐标表</w:t>
      </w:r>
    </w:p>
    <w:p w14:paraId="3EDC0590">
      <w:pPr>
        <w:keepNext w:val="0"/>
        <w:keepLines w:val="0"/>
        <w:pageBreakBefore w:val="0"/>
        <w:widowControl w:val="0"/>
        <w:kinsoku/>
        <w:overflowPunct/>
        <w:topLinePunct w:val="0"/>
        <w:autoSpaceDE/>
        <w:autoSpaceDN/>
        <w:bidi w:val="0"/>
        <w:adjustRightInd/>
        <w:snapToGrid/>
        <w:spacing w:line="600" w:lineRule="exact"/>
        <w:ind w:firstLine="622"/>
        <w:jc w:val="both"/>
        <w:textAlignment w:val="auto"/>
        <w:rPr>
          <w:kern w:val="0"/>
          <w:szCs w:val="32"/>
        </w:rPr>
      </w:pPr>
    </w:p>
    <w:p w14:paraId="19CE2800">
      <w:pPr>
        <w:pStyle w:val="18"/>
        <w:keepNext w:val="0"/>
        <w:keepLines w:val="0"/>
        <w:pageBreakBefore w:val="0"/>
        <w:widowControl w:val="0"/>
        <w:kinsoku/>
        <w:overflowPunct/>
        <w:topLinePunct w:val="0"/>
        <w:autoSpaceDE/>
        <w:autoSpaceDN/>
        <w:bidi w:val="0"/>
        <w:adjustRightInd/>
        <w:snapToGrid/>
        <w:spacing w:line="600" w:lineRule="exact"/>
        <w:ind w:firstLine="622"/>
        <w:textAlignment w:val="auto"/>
      </w:pPr>
    </w:p>
    <w:p w14:paraId="14E154CE">
      <w:pPr>
        <w:keepNext w:val="0"/>
        <w:keepLines w:val="0"/>
        <w:pageBreakBefore w:val="0"/>
        <w:widowControl w:val="0"/>
        <w:kinsoku/>
        <w:overflowPunct/>
        <w:topLinePunct w:val="0"/>
        <w:autoSpaceDE/>
        <w:autoSpaceDN/>
        <w:bidi w:val="0"/>
        <w:adjustRightInd/>
        <w:snapToGrid/>
        <w:spacing w:line="600" w:lineRule="exact"/>
        <w:ind w:firstLine="0" w:firstLineChars="0"/>
        <w:jc w:val="both"/>
        <w:textAlignment w:val="auto"/>
        <w:rPr>
          <w:kern w:val="0"/>
          <w:szCs w:val="32"/>
        </w:rPr>
      </w:pPr>
    </w:p>
    <w:p w14:paraId="237F1D48">
      <w:pPr>
        <w:keepNext w:val="0"/>
        <w:keepLines w:val="0"/>
        <w:pageBreakBefore w:val="0"/>
        <w:widowControl w:val="0"/>
        <w:kinsoku/>
        <w:overflowPunct/>
        <w:topLinePunct w:val="0"/>
        <w:autoSpaceDE/>
        <w:autoSpaceDN/>
        <w:bidi w:val="0"/>
        <w:adjustRightInd/>
        <w:snapToGrid/>
        <w:spacing w:line="600" w:lineRule="exact"/>
        <w:ind w:firstLine="622"/>
        <w:jc w:val="right"/>
        <w:textAlignment w:val="auto"/>
        <w:rPr>
          <w:kern w:val="0"/>
          <w:szCs w:val="32"/>
        </w:rPr>
      </w:pPr>
      <w:r>
        <w:rPr>
          <w:kern w:val="0"/>
          <w:szCs w:val="32"/>
        </w:rPr>
        <w:t>重庆</w:t>
      </w:r>
      <w:r>
        <w:rPr>
          <w:rFonts w:hint="eastAsia"/>
          <w:kern w:val="0"/>
          <w:szCs w:val="32"/>
        </w:rPr>
        <w:t>高新区生态环境局</w:t>
      </w:r>
    </w:p>
    <w:p w14:paraId="5E9320B5">
      <w:pPr>
        <w:pStyle w:val="49"/>
        <w:keepNext w:val="0"/>
        <w:keepLines w:val="0"/>
        <w:pageBreakBefore w:val="0"/>
        <w:widowControl w:val="0"/>
        <w:kinsoku/>
        <w:wordWrap w:val="0"/>
        <w:overflowPunct/>
        <w:topLinePunct w:val="0"/>
        <w:autoSpaceDE/>
        <w:autoSpaceDN/>
        <w:bidi w:val="0"/>
        <w:adjustRightInd/>
        <w:snapToGrid/>
        <w:spacing w:line="600" w:lineRule="exact"/>
        <w:ind w:firstLine="624" w:firstLineChars="200"/>
        <w:jc w:val="right"/>
        <w:textAlignment w:val="auto"/>
        <w:rPr>
          <w:rFonts w:ascii="Times New Roman" w:eastAsia="方正仿宋_GBK" w:cs="Times New Roman"/>
          <w:color w:val="auto"/>
          <w:sz w:val="32"/>
          <w:szCs w:val="32"/>
        </w:rPr>
      </w:pPr>
      <w:r>
        <w:rPr>
          <w:rFonts w:ascii="Times New Roman" w:eastAsia="方正仿宋_GBK" w:cs="Times New Roman"/>
          <w:color w:val="auto"/>
          <w:sz w:val="32"/>
          <w:szCs w:val="32"/>
        </w:rPr>
        <w:t>2026年</w:t>
      </w:r>
      <w:r>
        <w:rPr>
          <w:rFonts w:hint="eastAsia" w:ascii="Times New Roman" w:eastAsia="方正仿宋_GBK" w:cs="Times New Roman"/>
          <w:color w:val="auto"/>
          <w:sz w:val="32"/>
          <w:szCs w:val="32"/>
        </w:rPr>
        <w:t>5</w:t>
      </w:r>
      <w:r>
        <w:rPr>
          <w:rFonts w:ascii="Times New Roman" w:eastAsia="方正仿宋_GBK" w:cs="Times New Roman"/>
          <w:color w:val="auto"/>
          <w:sz w:val="32"/>
          <w:szCs w:val="32"/>
        </w:rPr>
        <w:t>月</w:t>
      </w:r>
      <w:r>
        <w:rPr>
          <w:rFonts w:hint="eastAsia" w:ascii="Times New Roman" w:eastAsia="方正仿宋_GBK" w:cs="Times New Roman"/>
          <w:color w:val="auto"/>
          <w:sz w:val="32"/>
          <w:szCs w:val="32"/>
        </w:rPr>
        <w:t>2</w:t>
      </w:r>
      <w:r>
        <w:rPr>
          <w:rFonts w:hint="eastAsia" w:ascii="Times New Roman" w:eastAsia="方正仿宋_GBK" w:cs="Times New Roman"/>
          <w:color w:val="auto"/>
          <w:sz w:val="32"/>
          <w:szCs w:val="32"/>
          <w:lang w:val="en-US" w:eastAsia="zh-CN"/>
        </w:rPr>
        <w:t>1</w:t>
      </w:r>
      <w:r>
        <w:rPr>
          <w:rFonts w:ascii="Times New Roman" w:eastAsia="方正仿宋_GBK" w:cs="Times New Roman"/>
          <w:color w:val="auto"/>
          <w:sz w:val="32"/>
          <w:szCs w:val="32"/>
        </w:rPr>
        <w:t>日</w:t>
      </w:r>
      <w:r>
        <w:rPr>
          <w:rFonts w:hint="eastAsia" w:ascii="Times New Roman" w:eastAsia="方正仿宋_GBK" w:cs="Times New Roman"/>
          <w:color w:val="auto"/>
          <w:sz w:val="32"/>
          <w:szCs w:val="32"/>
        </w:rPr>
        <w:t xml:space="preserve">  </w:t>
      </w:r>
    </w:p>
    <w:p w14:paraId="4D5A9984">
      <w:pPr>
        <w:spacing w:line="600" w:lineRule="exact"/>
        <w:ind w:firstLine="0" w:firstLineChars="0"/>
        <w:jc w:val="both"/>
        <w:rPr>
          <w:rFonts w:ascii="方正黑体_GBK" w:hAnsi="方正黑体_GBK" w:eastAsia="方正黑体_GBK" w:cs="方正黑体_GBK"/>
          <w:szCs w:val="32"/>
        </w:rPr>
      </w:pPr>
      <w:r>
        <w:rPr>
          <w:szCs w:val="32"/>
        </w:rPr>
        <w:br w:type="page"/>
      </w:r>
      <w:r>
        <w:rPr>
          <w:rFonts w:hint="eastAsia" w:ascii="方正黑体_GBK" w:hAnsi="方正黑体_GBK" w:eastAsia="方正黑体_GBK" w:cs="方正黑体_GBK"/>
          <w:szCs w:val="32"/>
        </w:rPr>
        <w:t>附件</w:t>
      </w:r>
      <w:r>
        <w:rPr>
          <w:rFonts w:eastAsia="方正黑体_GBK"/>
          <w:szCs w:val="32"/>
        </w:rPr>
        <w:t>1</w:t>
      </w:r>
    </w:p>
    <w:p w14:paraId="27C04E06">
      <w:pPr>
        <w:pStyle w:val="18"/>
        <w:spacing w:line="240" w:lineRule="auto"/>
        <w:ind w:firstLine="0" w:firstLineChars="0"/>
        <w:jc w:val="center"/>
        <w:rPr>
          <w:rFonts w:eastAsia="宋体"/>
          <w:b/>
          <w:bCs/>
          <w:sz w:val="36"/>
          <w:szCs w:val="21"/>
        </w:rPr>
      </w:pPr>
      <w:r>
        <w:rPr>
          <w:rFonts w:eastAsia="宋体"/>
          <w:b/>
          <w:bCs/>
          <w:sz w:val="36"/>
          <w:szCs w:val="21"/>
        </w:rPr>
        <w:drawing>
          <wp:inline distT="0" distB="0" distL="114300" distR="114300">
            <wp:extent cx="5394960" cy="7626350"/>
            <wp:effectExtent l="0" t="0" r="15240" b="12700"/>
            <wp:docPr id="6" name="图片 6" descr="评审意见扫描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评审意见扫描_01"/>
                    <pic:cNvPicPr>
                      <a:picLocks noChangeAspect="1"/>
                    </pic:cNvPicPr>
                  </pic:nvPicPr>
                  <pic:blipFill>
                    <a:blip r:embed="rId13"/>
                    <a:stretch>
                      <a:fillRect/>
                    </a:stretch>
                  </pic:blipFill>
                  <pic:spPr>
                    <a:xfrm>
                      <a:off x="0" y="0"/>
                      <a:ext cx="5394960" cy="7626350"/>
                    </a:xfrm>
                    <a:prstGeom prst="rect">
                      <a:avLst/>
                    </a:prstGeom>
                  </pic:spPr>
                </pic:pic>
              </a:graphicData>
            </a:graphic>
          </wp:inline>
        </w:drawing>
      </w:r>
      <w:r>
        <w:rPr>
          <w:rFonts w:eastAsia="宋体"/>
          <w:b/>
          <w:bCs/>
          <w:sz w:val="36"/>
          <w:szCs w:val="21"/>
        </w:rPr>
        <w:drawing>
          <wp:inline distT="0" distB="0" distL="114300" distR="114300">
            <wp:extent cx="5591175" cy="7903210"/>
            <wp:effectExtent l="0" t="0" r="9525" b="2540"/>
            <wp:docPr id="3" name="图片 3" descr="评审意见扫描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评审意见扫描_02"/>
                    <pic:cNvPicPr>
                      <a:picLocks noChangeAspect="1"/>
                    </pic:cNvPicPr>
                  </pic:nvPicPr>
                  <pic:blipFill>
                    <a:blip r:embed="rId14"/>
                    <a:stretch>
                      <a:fillRect/>
                    </a:stretch>
                  </pic:blipFill>
                  <pic:spPr>
                    <a:xfrm>
                      <a:off x="0" y="0"/>
                      <a:ext cx="5591175" cy="7903210"/>
                    </a:xfrm>
                    <a:prstGeom prst="rect">
                      <a:avLst/>
                    </a:prstGeom>
                  </pic:spPr>
                </pic:pic>
              </a:graphicData>
            </a:graphic>
          </wp:inline>
        </w:drawing>
      </w:r>
      <w:r>
        <w:rPr>
          <w:rFonts w:eastAsia="宋体"/>
          <w:b/>
          <w:bCs/>
          <w:sz w:val="36"/>
          <w:szCs w:val="21"/>
        </w:rPr>
        <w:br w:type="page"/>
      </w:r>
    </w:p>
    <w:p w14:paraId="177DF354">
      <w:pPr>
        <w:pStyle w:val="18"/>
        <w:spacing w:line="600" w:lineRule="exact"/>
        <w:ind w:firstLine="0" w:firstLineChars="0"/>
        <w:rPr>
          <w:rFonts w:ascii="方正黑体_GBK" w:hAnsi="方正黑体_GBK" w:eastAsia="方正黑体_GBK" w:cs="方正黑体_GBK"/>
          <w:szCs w:val="32"/>
        </w:rPr>
      </w:pPr>
      <w:r>
        <w:rPr>
          <w:rFonts w:hint="eastAsia" w:ascii="方正黑体_GBK" w:eastAsia="方正黑体_GBK"/>
          <w:color w:val="000000"/>
          <w:kern w:val="0"/>
          <w:szCs w:val="32"/>
        </w:rPr>
        <w:t>附件</w:t>
      </w:r>
      <w:r>
        <w:rPr>
          <w:rFonts w:eastAsia="方正黑体_GBK"/>
          <w:color w:val="000000"/>
          <w:kern w:val="0"/>
          <w:szCs w:val="32"/>
        </w:rPr>
        <w:t>2</w:t>
      </w:r>
      <w:r>
        <w:rPr>
          <w:rFonts w:hint="eastAsia" w:ascii="方正黑体_GBK" w:hAnsi="方正黑体_GBK" w:eastAsia="方正黑体_GBK" w:cs="方正黑体_GBK"/>
          <w:szCs w:val="32"/>
        </w:rPr>
        <w:t xml:space="preserve">  </w:t>
      </w:r>
    </w:p>
    <w:p w14:paraId="55ECAB5D">
      <w:pPr>
        <w:pStyle w:val="18"/>
        <w:spacing w:line="600" w:lineRule="exact"/>
        <w:ind w:firstLine="0" w:firstLineChars="0"/>
        <w:jc w:val="center"/>
        <w:rPr>
          <w:rFonts w:ascii="方正仿宋_GBK" w:hAnsi="方正仿宋_GBK" w:cs="方正仿宋_GBK"/>
          <w:szCs w:val="32"/>
        </w:rPr>
      </w:pPr>
      <w:r>
        <w:rPr>
          <w:rFonts w:hint="eastAsia" w:ascii="方正黑体_GBK" w:hAnsi="方正黑体_GBK" w:eastAsia="方正黑体_GBK" w:cs="方正黑体_GBK"/>
          <w:szCs w:val="32"/>
        </w:rPr>
        <w:t xml:space="preserve"> </w:t>
      </w:r>
      <w:r>
        <w:rPr>
          <w:rFonts w:hint="eastAsia" w:ascii="方正小标宋_GBK" w:eastAsia="方正小标宋_GBK"/>
          <w:kern w:val="0"/>
          <w:szCs w:val="32"/>
        </w:rPr>
        <w:t xml:space="preserve"> 控制点坐标表</w:t>
      </w:r>
    </w:p>
    <w:tbl>
      <w:tblPr>
        <w:tblStyle w:val="19"/>
        <w:tblW w:w="4996"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553"/>
        <w:gridCol w:w="2283"/>
        <w:gridCol w:w="1650"/>
        <w:gridCol w:w="2249"/>
        <w:gridCol w:w="1318"/>
      </w:tblGrid>
      <w:tr w14:paraId="418617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90" w:hRule="atLeast"/>
          <w:tblHeader/>
        </w:trPr>
        <w:tc>
          <w:tcPr>
            <w:tcW w:w="857" w:type="pct"/>
            <w:tcBorders>
              <w:tl2br w:val="nil"/>
              <w:tr2bl w:val="nil"/>
            </w:tcBorders>
            <w:noWrap/>
            <w:vAlign w:val="center"/>
          </w:tcPr>
          <w:p w14:paraId="7377046B">
            <w:pPr>
              <w:widowControl/>
              <w:snapToGrid w:val="0"/>
              <w:spacing w:line="240" w:lineRule="auto"/>
              <w:ind w:firstLine="0" w:firstLineChars="0"/>
              <w:jc w:val="center"/>
              <w:rPr>
                <w:rFonts w:hint="eastAsia" w:ascii="方正仿宋_GBK"/>
                <w:sz w:val="21"/>
                <w:szCs w:val="21"/>
              </w:rPr>
            </w:pPr>
            <w:r>
              <w:rPr>
                <w:rFonts w:hint="eastAsia" w:ascii="方正仿宋_GBK"/>
                <w:sz w:val="21"/>
                <w:szCs w:val="21"/>
              </w:rPr>
              <w:t>涉河段</w:t>
            </w:r>
          </w:p>
        </w:tc>
        <w:tc>
          <w:tcPr>
            <w:tcW w:w="1260" w:type="pct"/>
            <w:tcBorders>
              <w:tl2br w:val="nil"/>
              <w:tr2bl w:val="nil"/>
            </w:tcBorders>
            <w:noWrap/>
            <w:vAlign w:val="center"/>
          </w:tcPr>
          <w:p w14:paraId="37F183D1">
            <w:pPr>
              <w:widowControl/>
              <w:snapToGrid w:val="0"/>
              <w:spacing w:line="240" w:lineRule="auto"/>
              <w:ind w:firstLine="0" w:firstLineChars="0"/>
              <w:jc w:val="center"/>
              <w:rPr>
                <w:rFonts w:hint="eastAsia" w:ascii="方正仿宋_GBK"/>
                <w:sz w:val="21"/>
                <w:szCs w:val="21"/>
              </w:rPr>
            </w:pPr>
            <w:r>
              <w:rPr>
                <w:rFonts w:hint="eastAsia" w:ascii="方正仿宋_GBK"/>
                <w:sz w:val="21"/>
                <w:szCs w:val="21"/>
              </w:rPr>
              <w:t>控制点</w:t>
            </w:r>
          </w:p>
        </w:tc>
        <w:tc>
          <w:tcPr>
            <w:tcW w:w="911" w:type="pct"/>
            <w:tcBorders>
              <w:tl2br w:val="nil"/>
              <w:tr2bl w:val="nil"/>
            </w:tcBorders>
            <w:noWrap/>
            <w:vAlign w:val="center"/>
          </w:tcPr>
          <w:p w14:paraId="475AC802">
            <w:pPr>
              <w:widowControl/>
              <w:snapToGrid w:val="0"/>
              <w:spacing w:line="240" w:lineRule="auto"/>
              <w:ind w:firstLine="0" w:firstLineChars="0"/>
              <w:jc w:val="center"/>
              <w:rPr>
                <w:rFonts w:hint="eastAsia" w:ascii="方正仿宋_GBK"/>
                <w:sz w:val="21"/>
                <w:szCs w:val="21"/>
              </w:rPr>
            </w:pPr>
            <w:r>
              <w:rPr>
                <w:rFonts w:hint="eastAsia" w:ascii="方正仿宋_GBK"/>
                <w:sz w:val="21"/>
                <w:szCs w:val="21"/>
              </w:rPr>
              <w:t>X坐标</w:t>
            </w:r>
          </w:p>
        </w:tc>
        <w:tc>
          <w:tcPr>
            <w:tcW w:w="1242" w:type="pct"/>
            <w:tcBorders>
              <w:tl2br w:val="nil"/>
              <w:tr2bl w:val="nil"/>
            </w:tcBorders>
            <w:noWrap/>
            <w:vAlign w:val="center"/>
          </w:tcPr>
          <w:p w14:paraId="00B7E1D4">
            <w:pPr>
              <w:widowControl/>
              <w:snapToGrid w:val="0"/>
              <w:spacing w:line="240" w:lineRule="auto"/>
              <w:ind w:firstLine="0" w:firstLineChars="0"/>
              <w:jc w:val="center"/>
              <w:rPr>
                <w:rFonts w:hint="eastAsia" w:ascii="方正仿宋_GBK"/>
                <w:sz w:val="21"/>
                <w:szCs w:val="21"/>
              </w:rPr>
            </w:pPr>
            <w:r>
              <w:rPr>
                <w:rFonts w:hint="eastAsia" w:ascii="方正仿宋_GBK"/>
                <w:sz w:val="21"/>
                <w:szCs w:val="21"/>
              </w:rPr>
              <w:t>Y坐标</w:t>
            </w:r>
          </w:p>
        </w:tc>
        <w:tc>
          <w:tcPr>
            <w:tcW w:w="728" w:type="pct"/>
            <w:tcBorders>
              <w:tl2br w:val="nil"/>
              <w:tr2bl w:val="nil"/>
            </w:tcBorders>
            <w:noWrap/>
            <w:vAlign w:val="center"/>
          </w:tcPr>
          <w:p w14:paraId="295F211D">
            <w:pPr>
              <w:widowControl/>
              <w:snapToGrid w:val="0"/>
              <w:spacing w:line="240" w:lineRule="auto"/>
              <w:ind w:firstLine="0" w:firstLineChars="0"/>
              <w:jc w:val="center"/>
              <w:rPr>
                <w:rFonts w:hint="eastAsia" w:ascii="方正仿宋_GBK"/>
                <w:sz w:val="21"/>
                <w:szCs w:val="21"/>
              </w:rPr>
            </w:pPr>
            <w:r>
              <w:rPr>
                <w:rFonts w:hint="eastAsia" w:ascii="方正仿宋_GBK"/>
                <w:sz w:val="21"/>
                <w:szCs w:val="21"/>
              </w:rPr>
              <w:t>备注</w:t>
            </w:r>
          </w:p>
        </w:tc>
      </w:tr>
      <w:tr w14:paraId="393B41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857" w:type="pct"/>
            <w:vMerge w:val="restart"/>
            <w:tcBorders>
              <w:tl2br w:val="nil"/>
              <w:tr2bl w:val="nil"/>
            </w:tcBorders>
            <w:noWrap/>
            <w:vAlign w:val="center"/>
          </w:tcPr>
          <w:p w14:paraId="50451C0B">
            <w:pPr>
              <w:widowControl/>
              <w:snapToGrid w:val="0"/>
              <w:spacing w:line="240" w:lineRule="auto"/>
              <w:ind w:firstLine="0" w:firstLineChars="0"/>
              <w:jc w:val="center"/>
              <w:rPr>
                <w:rFonts w:hint="eastAsia" w:ascii="方正仿宋_GBK"/>
                <w:sz w:val="21"/>
                <w:szCs w:val="21"/>
              </w:rPr>
            </w:pPr>
            <w:r>
              <w:rPr>
                <w:rFonts w:hint="eastAsia" w:ascii="方正仿宋_GBK"/>
                <w:sz w:val="21"/>
                <w:szCs w:val="21"/>
              </w:rPr>
              <w:t>曹家沟沿河管网更新涉河段</w:t>
            </w:r>
          </w:p>
        </w:tc>
        <w:tc>
          <w:tcPr>
            <w:tcW w:w="1260" w:type="pct"/>
            <w:tcBorders>
              <w:tl2br w:val="nil"/>
              <w:tr2bl w:val="nil"/>
            </w:tcBorders>
            <w:noWrap/>
            <w:vAlign w:val="center"/>
          </w:tcPr>
          <w:p w14:paraId="0651BC19">
            <w:pPr>
              <w:pStyle w:val="2"/>
              <w:widowControl/>
              <w:tabs>
                <w:tab w:val="left" w:pos="0"/>
              </w:tabs>
              <w:snapToGrid w:val="0"/>
              <w:spacing w:after="0" w:line="240" w:lineRule="auto"/>
              <w:ind w:firstLine="0" w:firstLineChars="0"/>
              <w:jc w:val="center"/>
              <w:rPr>
                <w:rFonts w:hint="eastAsia" w:ascii="方正仿宋_GBK"/>
                <w:sz w:val="21"/>
                <w:szCs w:val="21"/>
              </w:rPr>
            </w:pPr>
            <w:r>
              <w:rPr>
                <w:rFonts w:hint="eastAsia" w:ascii="方正仿宋_GBK"/>
                <w:sz w:val="21"/>
                <w:szCs w:val="21"/>
              </w:rPr>
              <w:t>KA0+000</w:t>
            </w:r>
          </w:p>
        </w:tc>
        <w:tc>
          <w:tcPr>
            <w:tcW w:w="911" w:type="pct"/>
            <w:tcBorders>
              <w:tl2br w:val="nil"/>
              <w:tr2bl w:val="nil"/>
            </w:tcBorders>
            <w:noWrap/>
            <w:vAlign w:val="center"/>
          </w:tcPr>
          <w:p w14:paraId="08A9C65B">
            <w:pPr>
              <w:widowControl/>
              <w:snapToGrid w:val="0"/>
              <w:spacing w:line="240" w:lineRule="auto"/>
              <w:ind w:firstLine="0" w:firstLineChars="0"/>
              <w:jc w:val="center"/>
              <w:rPr>
                <w:rFonts w:hint="eastAsia" w:ascii="方正仿宋_GBK"/>
                <w:sz w:val="21"/>
                <w:szCs w:val="21"/>
              </w:rPr>
            </w:pPr>
            <w:r>
              <w:rPr>
                <w:rFonts w:hint="eastAsia" w:ascii="方正仿宋_GBK"/>
                <w:sz w:val="21"/>
                <w:szCs w:val="21"/>
              </w:rPr>
              <w:t xml:space="preserve"> 3275166.424</w:t>
            </w:r>
          </w:p>
        </w:tc>
        <w:tc>
          <w:tcPr>
            <w:tcW w:w="1242" w:type="pct"/>
            <w:tcBorders>
              <w:tl2br w:val="nil"/>
              <w:tr2bl w:val="nil"/>
            </w:tcBorders>
            <w:noWrap/>
            <w:vAlign w:val="center"/>
          </w:tcPr>
          <w:p w14:paraId="742B382B">
            <w:pPr>
              <w:widowControl/>
              <w:snapToGrid w:val="0"/>
              <w:spacing w:line="240" w:lineRule="auto"/>
              <w:ind w:firstLine="0" w:firstLineChars="0"/>
              <w:jc w:val="center"/>
              <w:rPr>
                <w:rFonts w:hint="eastAsia" w:ascii="方正仿宋_GBK"/>
                <w:sz w:val="21"/>
                <w:szCs w:val="21"/>
              </w:rPr>
            </w:pPr>
            <w:r>
              <w:rPr>
                <w:rFonts w:hint="eastAsia" w:ascii="方正仿宋_GBK"/>
                <w:sz w:val="21"/>
                <w:szCs w:val="21"/>
              </w:rPr>
              <w:t xml:space="preserve">35624453.373 </w:t>
            </w:r>
          </w:p>
        </w:tc>
        <w:tc>
          <w:tcPr>
            <w:tcW w:w="728" w:type="pct"/>
            <w:tcBorders>
              <w:tl2br w:val="nil"/>
              <w:tr2bl w:val="nil"/>
            </w:tcBorders>
            <w:noWrap/>
            <w:vAlign w:val="center"/>
          </w:tcPr>
          <w:p w14:paraId="3916C2C8">
            <w:pPr>
              <w:widowControl/>
              <w:snapToGrid w:val="0"/>
              <w:spacing w:line="240" w:lineRule="auto"/>
              <w:ind w:firstLine="0" w:firstLineChars="0"/>
              <w:jc w:val="center"/>
              <w:rPr>
                <w:rFonts w:hint="eastAsia" w:ascii="方正仿宋_GBK"/>
                <w:sz w:val="21"/>
                <w:szCs w:val="21"/>
              </w:rPr>
            </w:pPr>
          </w:p>
        </w:tc>
      </w:tr>
      <w:tr w14:paraId="30EA1A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5" w:hRule="atLeast"/>
        </w:trPr>
        <w:tc>
          <w:tcPr>
            <w:tcW w:w="857" w:type="pct"/>
            <w:vMerge w:val="continue"/>
            <w:tcBorders>
              <w:tl2br w:val="nil"/>
              <w:tr2bl w:val="nil"/>
            </w:tcBorders>
            <w:noWrap/>
            <w:vAlign w:val="center"/>
          </w:tcPr>
          <w:p w14:paraId="314EC8B1">
            <w:pPr>
              <w:widowControl/>
              <w:snapToGrid w:val="0"/>
              <w:spacing w:line="240" w:lineRule="auto"/>
              <w:ind w:firstLine="0" w:firstLineChars="0"/>
              <w:jc w:val="center"/>
              <w:rPr>
                <w:rFonts w:hint="eastAsia" w:ascii="方正仿宋_GBK"/>
                <w:sz w:val="21"/>
                <w:szCs w:val="21"/>
              </w:rPr>
            </w:pPr>
          </w:p>
        </w:tc>
        <w:tc>
          <w:tcPr>
            <w:tcW w:w="1260" w:type="pct"/>
            <w:tcBorders>
              <w:tl2br w:val="nil"/>
              <w:tr2bl w:val="nil"/>
            </w:tcBorders>
            <w:noWrap/>
            <w:vAlign w:val="center"/>
          </w:tcPr>
          <w:p w14:paraId="3675FB8E">
            <w:pPr>
              <w:pStyle w:val="2"/>
              <w:widowControl/>
              <w:tabs>
                <w:tab w:val="left" w:pos="0"/>
              </w:tabs>
              <w:snapToGrid w:val="0"/>
              <w:spacing w:after="0" w:line="240" w:lineRule="auto"/>
              <w:ind w:firstLine="0" w:firstLineChars="0"/>
              <w:jc w:val="center"/>
              <w:rPr>
                <w:rFonts w:hint="eastAsia" w:ascii="方正仿宋_GBK"/>
                <w:sz w:val="21"/>
                <w:szCs w:val="21"/>
              </w:rPr>
            </w:pPr>
            <w:r>
              <w:rPr>
                <w:rFonts w:hint="eastAsia" w:ascii="方正仿宋_GBK"/>
                <w:kern w:val="0"/>
                <w:sz w:val="21"/>
                <w:szCs w:val="21"/>
                <w:lang w:bidi="ar"/>
              </w:rPr>
              <w:t>KA0+003.74</w:t>
            </w:r>
          </w:p>
        </w:tc>
        <w:tc>
          <w:tcPr>
            <w:tcW w:w="911" w:type="pct"/>
            <w:tcBorders>
              <w:tl2br w:val="nil"/>
              <w:tr2bl w:val="nil"/>
            </w:tcBorders>
            <w:noWrap/>
            <w:vAlign w:val="center"/>
          </w:tcPr>
          <w:p w14:paraId="6740347A">
            <w:pPr>
              <w:widowControl/>
              <w:snapToGrid w:val="0"/>
              <w:spacing w:line="240" w:lineRule="auto"/>
              <w:ind w:firstLine="0" w:firstLineChars="0"/>
              <w:jc w:val="center"/>
              <w:rPr>
                <w:rFonts w:hint="eastAsia" w:ascii="方正仿宋_GBK"/>
                <w:sz w:val="21"/>
                <w:szCs w:val="21"/>
              </w:rPr>
            </w:pPr>
            <w:r>
              <w:rPr>
                <w:rFonts w:hint="eastAsia" w:ascii="方正仿宋_GBK"/>
                <w:sz w:val="21"/>
                <w:szCs w:val="21"/>
              </w:rPr>
              <w:t xml:space="preserve">3275167.151 </w:t>
            </w:r>
          </w:p>
        </w:tc>
        <w:tc>
          <w:tcPr>
            <w:tcW w:w="1242" w:type="pct"/>
            <w:tcBorders>
              <w:tl2br w:val="nil"/>
              <w:tr2bl w:val="nil"/>
            </w:tcBorders>
            <w:noWrap/>
            <w:vAlign w:val="center"/>
          </w:tcPr>
          <w:p w14:paraId="252A0783">
            <w:pPr>
              <w:widowControl/>
              <w:snapToGrid w:val="0"/>
              <w:spacing w:line="240" w:lineRule="auto"/>
              <w:ind w:firstLine="0" w:firstLineChars="0"/>
              <w:jc w:val="center"/>
              <w:rPr>
                <w:rFonts w:hint="eastAsia" w:ascii="方正仿宋_GBK"/>
                <w:sz w:val="21"/>
                <w:szCs w:val="21"/>
              </w:rPr>
            </w:pPr>
            <w:r>
              <w:rPr>
                <w:rFonts w:hint="eastAsia" w:ascii="方正仿宋_GBK"/>
                <w:sz w:val="21"/>
                <w:szCs w:val="21"/>
              </w:rPr>
              <w:t xml:space="preserve">35624457.047 </w:t>
            </w:r>
          </w:p>
        </w:tc>
        <w:tc>
          <w:tcPr>
            <w:tcW w:w="728" w:type="pct"/>
            <w:tcBorders>
              <w:tl2br w:val="nil"/>
              <w:tr2bl w:val="nil"/>
            </w:tcBorders>
            <w:noWrap/>
            <w:vAlign w:val="center"/>
          </w:tcPr>
          <w:p w14:paraId="586EE23D">
            <w:pPr>
              <w:widowControl/>
              <w:snapToGrid w:val="0"/>
              <w:spacing w:line="240" w:lineRule="auto"/>
              <w:ind w:firstLine="0" w:firstLineChars="0"/>
              <w:jc w:val="center"/>
              <w:rPr>
                <w:rFonts w:hint="eastAsia" w:ascii="方正仿宋_GBK"/>
                <w:sz w:val="21"/>
                <w:szCs w:val="21"/>
              </w:rPr>
            </w:pPr>
          </w:p>
        </w:tc>
      </w:tr>
      <w:tr w14:paraId="147464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5" w:hRule="atLeast"/>
        </w:trPr>
        <w:tc>
          <w:tcPr>
            <w:tcW w:w="857" w:type="pct"/>
            <w:vMerge w:val="continue"/>
            <w:tcBorders>
              <w:tl2br w:val="nil"/>
              <w:tr2bl w:val="nil"/>
            </w:tcBorders>
            <w:noWrap/>
            <w:vAlign w:val="center"/>
          </w:tcPr>
          <w:p w14:paraId="1FF8060E">
            <w:pPr>
              <w:widowControl/>
              <w:snapToGrid w:val="0"/>
              <w:spacing w:line="240" w:lineRule="auto"/>
              <w:ind w:firstLine="0" w:firstLineChars="0"/>
              <w:jc w:val="center"/>
              <w:rPr>
                <w:rFonts w:hint="eastAsia" w:ascii="方正仿宋_GBK"/>
                <w:sz w:val="21"/>
                <w:szCs w:val="21"/>
              </w:rPr>
            </w:pPr>
          </w:p>
        </w:tc>
        <w:tc>
          <w:tcPr>
            <w:tcW w:w="1260" w:type="pct"/>
            <w:tcBorders>
              <w:tl2br w:val="nil"/>
              <w:tr2bl w:val="nil"/>
            </w:tcBorders>
            <w:noWrap/>
            <w:vAlign w:val="center"/>
          </w:tcPr>
          <w:p w14:paraId="090CF9D1">
            <w:pPr>
              <w:pStyle w:val="2"/>
              <w:widowControl/>
              <w:tabs>
                <w:tab w:val="left" w:pos="0"/>
              </w:tabs>
              <w:snapToGrid w:val="0"/>
              <w:spacing w:after="0" w:line="240" w:lineRule="auto"/>
              <w:ind w:firstLine="0" w:firstLineChars="0"/>
              <w:jc w:val="center"/>
              <w:rPr>
                <w:rFonts w:hint="eastAsia" w:ascii="方正仿宋_GBK"/>
                <w:sz w:val="21"/>
                <w:szCs w:val="21"/>
              </w:rPr>
            </w:pPr>
            <w:r>
              <w:rPr>
                <w:rFonts w:hint="eastAsia" w:ascii="方正仿宋_GBK"/>
                <w:kern w:val="0"/>
                <w:sz w:val="21"/>
                <w:szCs w:val="21"/>
                <w:lang w:bidi="ar"/>
              </w:rPr>
              <w:t>KB0+000</w:t>
            </w:r>
          </w:p>
        </w:tc>
        <w:tc>
          <w:tcPr>
            <w:tcW w:w="911" w:type="pct"/>
            <w:tcBorders>
              <w:tl2br w:val="nil"/>
              <w:tr2bl w:val="nil"/>
            </w:tcBorders>
            <w:noWrap/>
            <w:vAlign w:val="center"/>
          </w:tcPr>
          <w:p w14:paraId="51D87947">
            <w:pPr>
              <w:widowControl/>
              <w:snapToGrid w:val="0"/>
              <w:spacing w:line="240" w:lineRule="auto"/>
              <w:ind w:firstLine="0" w:firstLineChars="0"/>
              <w:jc w:val="center"/>
              <w:rPr>
                <w:rFonts w:hint="eastAsia" w:ascii="方正仿宋_GBK"/>
                <w:sz w:val="21"/>
                <w:szCs w:val="21"/>
              </w:rPr>
            </w:pPr>
            <w:r>
              <w:rPr>
                <w:rFonts w:hint="eastAsia" w:ascii="方正仿宋_GBK"/>
                <w:sz w:val="21"/>
                <w:szCs w:val="21"/>
              </w:rPr>
              <w:t>3275168.896</w:t>
            </w:r>
          </w:p>
        </w:tc>
        <w:tc>
          <w:tcPr>
            <w:tcW w:w="1242" w:type="pct"/>
            <w:tcBorders>
              <w:tl2br w:val="nil"/>
              <w:tr2bl w:val="nil"/>
            </w:tcBorders>
            <w:noWrap/>
            <w:vAlign w:val="center"/>
          </w:tcPr>
          <w:p w14:paraId="78B17507">
            <w:pPr>
              <w:widowControl/>
              <w:snapToGrid w:val="0"/>
              <w:spacing w:line="240" w:lineRule="auto"/>
              <w:ind w:firstLine="0" w:firstLineChars="0"/>
              <w:jc w:val="center"/>
              <w:rPr>
                <w:rFonts w:hint="eastAsia" w:ascii="方正仿宋_GBK"/>
                <w:sz w:val="21"/>
                <w:szCs w:val="21"/>
              </w:rPr>
            </w:pPr>
            <w:r>
              <w:rPr>
                <w:rFonts w:hint="eastAsia" w:ascii="方正仿宋_GBK"/>
                <w:sz w:val="21"/>
                <w:szCs w:val="21"/>
              </w:rPr>
              <w:t>35624465.862</w:t>
            </w:r>
          </w:p>
        </w:tc>
        <w:tc>
          <w:tcPr>
            <w:tcW w:w="728" w:type="pct"/>
            <w:tcBorders>
              <w:tl2br w:val="nil"/>
              <w:tr2bl w:val="nil"/>
            </w:tcBorders>
            <w:noWrap/>
            <w:vAlign w:val="center"/>
          </w:tcPr>
          <w:p w14:paraId="4AE37E62">
            <w:pPr>
              <w:widowControl/>
              <w:snapToGrid w:val="0"/>
              <w:spacing w:line="240" w:lineRule="auto"/>
              <w:ind w:firstLine="0" w:firstLineChars="0"/>
              <w:jc w:val="center"/>
              <w:rPr>
                <w:rFonts w:hint="eastAsia" w:ascii="方正仿宋_GBK"/>
                <w:sz w:val="21"/>
                <w:szCs w:val="21"/>
              </w:rPr>
            </w:pPr>
          </w:p>
        </w:tc>
      </w:tr>
      <w:tr w14:paraId="0874C62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5" w:hRule="atLeast"/>
        </w:trPr>
        <w:tc>
          <w:tcPr>
            <w:tcW w:w="857" w:type="pct"/>
            <w:vMerge w:val="continue"/>
            <w:tcBorders>
              <w:tl2br w:val="nil"/>
              <w:tr2bl w:val="nil"/>
            </w:tcBorders>
            <w:noWrap/>
            <w:vAlign w:val="center"/>
          </w:tcPr>
          <w:p w14:paraId="5048CEFE">
            <w:pPr>
              <w:widowControl/>
              <w:snapToGrid w:val="0"/>
              <w:spacing w:line="240" w:lineRule="auto"/>
              <w:ind w:firstLine="0" w:firstLineChars="0"/>
              <w:jc w:val="center"/>
              <w:rPr>
                <w:rFonts w:hint="eastAsia" w:ascii="方正仿宋_GBK"/>
                <w:sz w:val="21"/>
                <w:szCs w:val="21"/>
              </w:rPr>
            </w:pPr>
          </w:p>
        </w:tc>
        <w:tc>
          <w:tcPr>
            <w:tcW w:w="1260" w:type="pct"/>
            <w:tcBorders>
              <w:tl2br w:val="nil"/>
              <w:tr2bl w:val="nil"/>
            </w:tcBorders>
            <w:noWrap/>
            <w:vAlign w:val="center"/>
          </w:tcPr>
          <w:p w14:paraId="1439D28C">
            <w:pPr>
              <w:pStyle w:val="2"/>
              <w:widowControl/>
              <w:tabs>
                <w:tab w:val="left" w:pos="0"/>
              </w:tabs>
              <w:snapToGrid w:val="0"/>
              <w:spacing w:after="0" w:line="240" w:lineRule="auto"/>
              <w:ind w:firstLine="0" w:firstLineChars="0"/>
              <w:jc w:val="center"/>
              <w:rPr>
                <w:rFonts w:hint="eastAsia" w:ascii="方正仿宋_GBK"/>
                <w:sz w:val="21"/>
                <w:szCs w:val="21"/>
              </w:rPr>
            </w:pPr>
            <w:r>
              <w:rPr>
                <w:rFonts w:hint="eastAsia" w:ascii="方正仿宋_GBK"/>
                <w:sz w:val="21"/>
                <w:szCs w:val="21"/>
              </w:rPr>
              <w:t>W1-31</w:t>
            </w:r>
          </w:p>
        </w:tc>
        <w:tc>
          <w:tcPr>
            <w:tcW w:w="911" w:type="pct"/>
            <w:tcBorders>
              <w:tl2br w:val="nil"/>
              <w:tr2bl w:val="nil"/>
            </w:tcBorders>
            <w:noWrap/>
            <w:vAlign w:val="center"/>
          </w:tcPr>
          <w:p w14:paraId="094F0A66">
            <w:pPr>
              <w:widowControl/>
              <w:snapToGrid w:val="0"/>
              <w:spacing w:line="240" w:lineRule="auto"/>
              <w:ind w:firstLine="0" w:firstLineChars="0"/>
              <w:jc w:val="center"/>
              <w:rPr>
                <w:rFonts w:hint="eastAsia" w:ascii="方正仿宋_GBK"/>
                <w:sz w:val="21"/>
                <w:szCs w:val="21"/>
              </w:rPr>
            </w:pPr>
            <w:r>
              <w:rPr>
                <w:rFonts w:hint="eastAsia" w:ascii="方正仿宋_GBK"/>
                <w:sz w:val="21"/>
                <w:szCs w:val="21"/>
              </w:rPr>
              <w:t>3275169.714</w:t>
            </w:r>
          </w:p>
        </w:tc>
        <w:tc>
          <w:tcPr>
            <w:tcW w:w="1242" w:type="pct"/>
            <w:tcBorders>
              <w:tl2br w:val="nil"/>
              <w:tr2bl w:val="nil"/>
            </w:tcBorders>
            <w:noWrap/>
            <w:vAlign w:val="center"/>
          </w:tcPr>
          <w:p w14:paraId="384E8DBF">
            <w:pPr>
              <w:widowControl/>
              <w:snapToGrid w:val="0"/>
              <w:spacing w:line="240" w:lineRule="auto"/>
              <w:ind w:firstLine="0" w:firstLineChars="0"/>
              <w:jc w:val="center"/>
              <w:rPr>
                <w:rFonts w:hint="eastAsia" w:ascii="方正仿宋_GBK"/>
                <w:sz w:val="21"/>
                <w:szCs w:val="21"/>
              </w:rPr>
            </w:pPr>
            <w:r>
              <w:rPr>
                <w:rFonts w:hint="eastAsia" w:ascii="方正仿宋_GBK"/>
                <w:sz w:val="21"/>
                <w:szCs w:val="21"/>
              </w:rPr>
              <w:t>35624469.996</w:t>
            </w:r>
          </w:p>
        </w:tc>
        <w:tc>
          <w:tcPr>
            <w:tcW w:w="728" w:type="pct"/>
            <w:tcBorders>
              <w:tl2br w:val="nil"/>
              <w:tr2bl w:val="nil"/>
            </w:tcBorders>
            <w:noWrap/>
            <w:vAlign w:val="center"/>
          </w:tcPr>
          <w:p w14:paraId="38A0B60C">
            <w:pPr>
              <w:widowControl/>
              <w:snapToGrid w:val="0"/>
              <w:spacing w:line="240" w:lineRule="auto"/>
              <w:ind w:firstLine="0" w:firstLineChars="0"/>
              <w:jc w:val="center"/>
              <w:rPr>
                <w:rFonts w:hint="eastAsia" w:ascii="方正仿宋_GBK"/>
                <w:sz w:val="21"/>
                <w:szCs w:val="21"/>
              </w:rPr>
            </w:pPr>
          </w:p>
        </w:tc>
      </w:tr>
      <w:tr w14:paraId="2FAF21A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857" w:type="pct"/>
            <w:vMerge w:val="continue"/>
            <w:tcBorders>
              <w:tl2br w:val="nil"/>
              <w:tr2bl w:val="nil"/>
            </w:tcBorders>
            <w:noWrap/>
            <w:vAlign w:val="center"/>
          </w:tcPr>
          <w:p w14:paraId="02E266D7">
            <w:pPr>
              <w:widowControl/>
              <w:snapToGrid w:val="0"/>
              <w:spacing w:line="240" w:lineRule="auto"/>
              <w:ind w:firstLine="0" w:firstLineChars="0"/>
              <w:jc w:val="center"/>
              <w:rPr>
                <w:rFonts w:hint="eastAsia" w:ascii="方正仿宋_GBK"/>
                <w:sz w:val="21"/>
                <w:szCs w:val="21"/>
              </w:rPr>
            </w:pPr>
          </w:p>
        </w:tc>
        <w:tc>
          <w:tcPr>
            <w:tcW w:w="1260" w:type="pct"/>
            <w:tcBorders>
              <w:tl2br w:val="nil"/>
              <w:tr2bl w:val="nil"/>
            </w:tcBorders>
            <w:noWrap/>
            <w:vAlign w:val="center"/>
          </w:tcPr>
          <w:p w14:paraId="42900113">
            <w:pPr>
              <w:pStyle w:val="2"/>
              <w:widowControl/>
              <w:tabs>
                <w:tab w:val="left" w:pos="0"/>
              </w:tabs>
              <w:snapToGrid w:val="0"/>
              <w:spacing w:after="0" w:line="240" w:lineRule="auto"/>
              <w:ind w:firstLine="0" w:firstLineChars="0"/>
              <w:jc w:val="center"/>
              <w:rPr>
                <w:rFonts w:hint="eastAsia" w:ascii="方正仿宋_GBK"/>
                <w:sz w:val="21"/>
                <w:szCs w:val="21"/>
              </w:rPr>
            </w:pPr>
            <w:r>
              <w:rPr>
                <w:rFonts w:hint="eastAsia" w:ascii="方正仿宋_GBK"/>
                <w:kern w:val="0"/>
                <w:sz w:val="21"/>
                <w:szCs w:val="21"/>
                <w:lang w:bidi="ar"/>
              </w:rPr>
              <w:t>KB0+009.86</w:t>
            </w:r>
          </w:p>
        </w:tc>
        <w:tc>
          <w:tcPr>
            <w:tcW w:w="911" w:type="pct"/>
            <w:tcBorders>
              <w:tl2br w:val="nil"/>
              <w:tr2bl w:val="nil"/>
            </w:tcBorders>
            <w:noWrap/>
            <w:vAlign w:val="center"/>
          </w:tcPr>
          <w:p w14:paraId="29860DDF">
            <w:pPr>
              <w:widowControl/>
              <w:snapToGrid w:val="0"/>
              <w:spacing w:line="240" w:lineRule="auto"/>
              <w:ind w:firstLine="0" w:firstLineChars="0"/>
              <w:jc w:val="center"/>
              <w:rPr>
                <w:rFonts w:hint="eastAsia" w:ascii="方正仿宋_GBK"/>
                <w:sz w:val="21"/>
                <w:szCs w:val="21"/>
              </w:rPr>
            </w:pPr>
            <w:r>
              <w:rPr>
                <w:rFonts w:hint="eastAsia" w:ascii="方正仿宋_GBK"/>
                <w:sz w:val="21"/>
                <w:szCs w:val="21"/>
              </w:rPr>
              <w:t>3275173.935</w:t>
            </w:r>
          </w:p>
        </w:tc>
        <w:tc>
          <w:tcPr>
            <w:tcW w:w="1242" w:type="pct"/>
            <w:tcBorders>
              <w:tl2br w:val="nil"/>
              <w:tr2bl w:val="nil"/>
            </w:tcBorders>
            <w:noWrap/>
            <w:vAlign w:val="center"/>
          </w:tcPr>
          <w:p w14:paraId="16CEF7EF">
            <w:pPr>
              <w:widowControl/>
              <w:snapToGrid w:val="0"/>
              <w:spacing w:line="240" w:lineRule="auto"/>
              <w:ind w:firstLine="0" w:firstLineChars="0"/>
              <w:jc w:val="center"/>
              <w:rPr>
                <w:rFonts w:hint="eastAsia" w:ascii="方正仿宋_GBK"/>
                <w:sz w:val="21"/>
                <w:szCs w:val="21"/>
              </w:rPr>
            </w:pPr>
            <w:r>
              <w:rPr>
                <w:rFonts w:hint="eastAsia" w:ascii="方正仿宋_GBK"/>
                <w:sz w:val="21"/>
                <w:szCs w:val="21"/>
              </w:rPr>
              <w:t>35624473.749</w:t>
            </w:r>
          </w:p>
        </w:tc>
        <w:tc>
          <w:tcPr>
            <w:tcW w:w="728" w:type="pct"/>
            <w:tcBorders>
              <w:tl2br w:val="nil"/>
              <w:tr2bl w:val="nil"/>
            </w:tcBorders>
            <w:noWrap/>
            <w:vAlign w:val="center"/>
          </w:tcPr>
          <w:p w14:paraId="1D0A5016">
            <w:pPr>
              <w:widowControl/>
              <w:snapToGrid w:val="0"/>
              <w:spacing w:line="240" w:lineRule="auto"/>
              <w:ind w:firstLine="0" w:firstLineChars="0"/>
              <w:jc w:val="center"/>
              <w:rPr>
                <w:rFonts w:hint="eastAsia" w:ascii="方正仿宋_GBK"/>
                <w:sz w:val="21"/>
                <w:szCs w:val="21"/>
              </w:rPr>
            </w:pPr>
          </w:p>
        </w:tc>
      </w:tr>
      <w:tr w14:paraId="0E8770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857" w:type="pct"/>
            <w:vMerge w:val="continue"/>
            <w:tcBorders>
              <w:tl2br w:val="nil"/>
              <w:tr2bl w:val="nil"/>
            </w:tcBorders>
            <w:noWrap/>
            <w:vAlign w:val="center"/>
          </w:tcPr>
          <w:p w14:paraId="6CABC0D6">
            <w:pPr>
              <w:widowControl/>
              <w:snapToGrid w:val="0"/>
              <w:spacing w:line="240" w:lineRule="auto"/>
              <w:ind w:firstLine="0" w:firstLineChars="0"/>
              <w:jc w:val="center"/>
              <w:rPr>
                <w:rFonts w:hint="eastAsia" w:ascii="方正仿宋_GBK"/>
                <w:sz w:val="21"/>
                <w:szCs w:val="21"/>
              </w:rPr>
            </w:pPr>
          </w:p>
        </w:tc>
        <w:tc>
          <w:tcPr>
            <w:tcW w:w="1260" w:type="pct"/>
            <w:tcBorders>
              <w:tl2br w:val="nil"/>
              <w:tr2bl w:val="nil"/>
            </w:tcBorders>
            <w:noWrap/>
            <w:vAlign w:val="center"/>
          </w:tcPr>
          <w:p w14:paraId="1411CD87">
            <w:pPr>
              <w:pStyle w:val="2"/>
              <w:widowControl/>
              <w:tabs>
                <w:tab w:val="left" w:pos="0"/>
              </w:tabs>
              <w:snapToGrid w:val="0"/>
              <w:spacing w:after="0" w:line="240" w:lineRule="auto"/>
              <w:ind w:firstLine="0" w:firstLineChars="0"/>
              <w:jc w:val="center"/>
              <w:rPr>
                <w:rFonts w:hint="eastAsia" w:ascii="方正仿宋_GBK"/>
                <w:sz w:val="21"/>
                <w:szCs w:val="21"/>
              </w:rPr>
            </w:pPr>
            <w:r>
              <w:rPr>
                <w:rFonts w:hint="eastAsia" w:ascii="方正仿宋_GBK"/>
                <w:kern w:val="0"/>
                <w:sz w:val="21"/>
                <w:szCs w:val="21"/>
                <w:lang w:bidi="ar"/>
              </w:rPr>
              <w:t>KC0+000</w:t>
            </w:r>
          </w:p>
        </w:tc>
        <w:tc>
          <w:tcPr>
            <w:tcW w:w="911" w:type="pct"/>
            <w:tcBorders>
              <w:tl2br w:val="nil"/>
              <w:tr2bl w:val="nil"/>
            </w:tcBorders>
            <w:noWrap/>
            <w:vAlign w:val="center"/>
          </w:tcPr>
          <w:p w14:paraId="0A066A38">
            <w:pPr>
              <w:widowControl/>
              <w:snapToGrid w:val="0"/>
              <w:spacing w:line="240" w:lineRule="auto"/>
              <w:ind w:firstLine="0" w:firstLineChars="0"/>
              <w:jc w:val="center"/>
              <w:rPr>
                <w:rFonts w:hint="eastAsia" w:ascii="方正仿宋_GBK"/>
                <w:sz w:val="21"/>
                <w:szCs w:val="21"/>
              </w:rPr>
            </w:pPr>
            <w:r>
              <w:rPr>
                <w:rFonts w:hint="eastAsia" w:ascii="方正仿宋_GBK"/>
                <w:sz w:val="21"/>
                <w:szCs w:val="21"/>
              </w:rPr>
              <w:t>3275181.998</w:t>
            </w:r>
          </w:p>
        </w:tc>
        <w:tc>
          <w:tcPr>
            <w:tcW w:w="1242" w:type="pct"/>
            <w:tcBorders>
              <w:tl2br w:val="nil"/>
              <w:tr2bl w:val="nil"/>
            </w:tcBorders>
            <w:noWrap/>
            <w:vAlign w:val="center"/>
          </w:tcPr>
          <w:p w14:paraId="3325A655">
            <w:pPr>
              <w:widowControl/>
              <w:snapToGrid w:val="0"/>
              <w:spacing w:line="240" w:lineRule="auto"/>
              <w:ind w:firstLine="0" w:firstLineChars="0"/>
              <w:jc w:val="center"/>
              <w:rPr>
                <w:rFonts w:hint="eastAsia" w:ascii="方正仿宋_GBK"/>
                <w:sz w:val="21"/>
                <w:szCs w:val="21"/>
              </w:rPr>
            </w:pPr>
            <w:r>
              <w:rPr>
                <w:rFonts w:hint="eastAsia" w:ascii="方正仿宋_GBK"/>
                <w:sz w:val="21"/>
                <w:szCs w:val="21"/>
              </w:rPr>
              <w:t>35624480.959</w:t>
            </w:r>
          </w:p>
        </w:tc>
        <w:tc>
          <w:tcPr>
            <w:tcW w:w="728" w:type="pct"/>
            <w:tcBorders>
              <w:tl2br w:val="nil"/>
              <w:tr2bl w:val="nil"/>
            </w:tcBorders>
            <w:noWrap/>
            <w:vAlign w:val="center"/>
          </w:tcPr>
          <w:p w14:paraId="466AE95D">
            <w:pPr>
              <w:widowControl/>
              <w:snapToGrid w:val="0"/>
              <w:spacing w:line="240" w:lineRule="auto"/>
              <w:ind w:firstLine="0" w:firstLineChars="0"/>
              <w:jc w:val="center"/>
              <w:rPr>
                <w:rFonts w:hint="eastAsia" w:ascii="方正仿宋_GBK"/>
                <w:sz w:val="21"/>
                <w:szCs w:val="21"/>
              </w:rPr>
            </w:pPr>
          </w:p>
        </w:tc>
      </w:tr>
      <w:tr w14:paraId="25B3F9E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857" w:type="pct"/>
            <w:vMerge w:val="continue"/>
            <w:tcBorders>
              <w:tl2br w:val="nil"/>
              <w:tr2bl w:val="nil"/>
            </w:tcBorders>
            <w:noWrap/>
            <w:vAlign w:val="center"/>
          </w:tcPr>
          <w:p w14:paraId="7CF39E8F">
            <w:pPr>
              <w:widowControl/>
              <w:snapToGrid w:val="0"/>
              <w:spacing w:line="240" w:lineRule="auto"/>
              <w:ind w:firstLine="0" w:firstLineChars="0"/>
              <w:jc w:val="center"/>
              <w:rPr>
                <w:rFonts w:hint="eastAsia" w:ascii="方正仿宋_GBK"/>
                <w:sz w:val="21"/>
                <w:szCs w:val="21"/>
              </w:rPr>
            </w:pPr>
          </w:p>
        </w:tc>
        <w:tc>
          <w:tcPr>
            <w:tcW w:w="1260" w:type="pct"/>
            <w:tcBorders>
              <w:tl2br w:val="nil"/>
              <w:tr2bl w:val="nil"/>
            </w:tcBorders>
            <w:noWrap/>
            <w:vAlign w:val="center"/>
          </w:tcPr>
          <w:p w14:paraId="2916DFC4">
            <w:pPr>
              <w:pStyle w:val="2"/>
              <w:widowControl/>
              <w:tabs>
                <w:tab w:val="left" w:pos="0"/>
              </w:tabs>
              <w:snapToGrid w:val="0"/>
              <w:spacing w:after="0" w:line="240" w:lineRule="auto"/>
              <w:ind w:firstLine="0" w:firstLineChars="0"/>
              <w:jc w:val="center"/>
              <w:rPr>
                <w:rFonts w:hint="eastAsia" w:ascii="方正仿宋_GBK"/>
                <w:sz w:val="21"/>
                <w:szCs w:val="21"/>
              </w:rPr>
            </w:pPr>
            <w:r>
              <w:rPr>
                <w:rFonts w:hint="eastAsia" w:ascii="方正仿宋_GBK"/>
                <w:sz w:val="21"/>
                <w:szCs w:val="21"/>
              </w:rPr>
              <w:t>W1-32</w:t>
            </w:r>
          </w:p>
        </w:tc>
        <w:tc>
          <w:tcPr>
            <w:tcW w:w="911" w:type="pct"/>
            <w:tcBorders>
              <w:tl2br w:val="nil"/>
              <w:tr2bl w:val="nil"/>
            </w:tcBorders>
            <w:noWrap/>
            <w:vAlign w:val="center"/>
          </w:tcPr>
          <w:p w14:paraId="6D9339F1">
            <w:pPr>
              <w:widowControl/>
              <w:snapToGrid w:val="0"/>
              <w:spacing w:line="240" w:lineRule="auto"/>
              <w:ind w:firstLine="0" w:firstLineChars="0"/>
              <w:jc w:val="center"/>
              <w:rPr>
                <w:rFonts w:hint="eastAsia" w:ascii="方正仿宋_GBK"/>
                <w:sz w:val="21"/>
                <w:szCs w:val="21"/>
              </w:rPr>
            </w:pPr>
            <w:r>
              <w:rPr>
                <w:rFonts w:hint="eastAsia" w:ascii="方正仿宋_GBK"/>
                <w:sz w:val="21"/>
                <w:szCs w:val="21"/>
              </w:rPr>
              <w:t>3275196.675</w:t>
            </w:r>
          </w:p>
        </w:tc>
        <w:tc>
          <w:tcPr>
            <w:tcW w:w="1242" w:type="pct"/>
            <w:tcBorders>
              <w:tl2br w:val="nil"/>
              <w:tr2bl w:val="nil"/>
            </w:tcBorders>
            <w:noWrap/>
            <w:vAlign w:val="center"/>
          </w:tcPr>
          <w:p w14:paraId="4422C74A">
            <w:pPr>
              <w:widowControl/>
              <w:snapToGrid w:val="0"/>
              <w:spacing w:line="240" w:lineRule="auto"/>
              <w:ind w:firstLine="0" w:firstLineChars="0"/>
              <w:jc w:val="center"/>
              <w:rPr>
                <w:rFonts w:hint="eastAsia" w:ascii="方正仿宋_GBK"/>
                <w:sz w:val="21"/>
                <w:szCs w:val="21"/>
              </w:rPr>
            </w:pPr>
            <w:r>
              <w:rPr>
                <w:rFonts w:hint="eastAsia" w:ascii="方正仿宋_GBK"/>
                <w:sz w:val="21"/>
                <w:szCs w:val="21"/>
              </w:rPr>
              <w:t>35624493.966</w:t>
            </w:r>
          </w:p>
        </w:tc>
        <w:tc>
          <w:tcPr>
            <w:tcW w:w="728" w:type="pct"/>
            <w:tcBorders>
              <w:tl2br w:val="nil"/>
              <w:tr2bl w:val="nil"/>
            </w:tcBorders>
            <w:noWrap/>
            <w:vAlign w:val="center"/>
          </w:tcPr>
          <w:p w14:paraId="05443BBA">
            <w:pPr>
              <w:widowControl/>
              <w:snapToGrid w:val="0"/>
              <w:spacing w:line="240" w:lineRule="auto"/>
              <w:ind w:firstLine="0" w:firstLineChars="0"/>
              <w:jc w:val="center"/>
              <w:rPr>
                <w:rFonts w:hint="eastAsia" w:ascii="方正仿宋_GBK"/>
                <w:sz w:val="21"/>
                <w:szCs w:val="21"/>
              </w:rPr>
            </w:pPr>
          </w:p>
        </w:tc>
      </w:tr>
      <w:tr w14:paraId="54772A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857" w:type="pct"/>
            <w:vMerge w:val="continue"/>
            <w:tcBorders>
              <w:tl2br w:val="nil"/>
              <w:tr2bl w:val="nil"/>
            </w:tcBorders>
            <w:noWrap/>
            <w:vAlign w:val="center"/>
          </w:tcPr>
          <w:p w14:paraId="04860622">
            <w:pPr>
              <w:widowControl/>
              <w:snapToGrid w:val="0"/>
              <w:spacing w:line="240" w:lineRule="auto"/>
              <w:ind w:firstLine="0" w:firstLineChars="0"/>
              <w:jc w:val="center"/>
              <w:rPr>
                <w:rFonts w:hint="eastAsia" w:ascii="方正仿宋_GBK"/>
                <w:sz w:val="21"/>
                <w:szCs w:val="21"/>
              </w:rPr>
            </w:pPr>
          </w:p>
        </w:tc>
        <w:tc>
          <w:tcPr>
            <w:tcW w:w="1260" w:type="pct"/>
            <w:tcBorders>
              <w:tl2br w:val="nil"/>
              <w:tr2bl w:val="nil"/>
            </w:tcBorders>
            <w:noWrap/>
            <w:vAlign w:val="center"/>
          </w:tcPr>
          <w:p w14:paraId="24A5EE37">
            <w:pPr>
              <w:pStyle w:val="2"/>
              <w:widowControl/>
              <w:tabs>
                <w:tab w:val="left" w:pos="0"/>
              </w:tabs>
              <w:snapToGrid w:val="0"/>
              <w:spacing w:after="0" w:line="240" w:lineRule="auto"/>
              <w:ind w:firstLine="0" w:firstLineChars="0"/>
              <w:jc w:val="center"/>
              <w:rPr>
                <w:rFonts w:hint="eastAsia" w:ascii="方正仿宋_GBK"/>
                <w:sz w:val="21"/>
                <w:szCs w:val="21"/>
              </w:rPr>
            </w:pPr>
            <w:r>
              <w:rPr>
                <w:rFonts w:hint="eastAsia" w:ascii="方正仿宋_GBK"/>
                <w:kern w:val="0"/>
                <w:sz w:val="21"/>
                <w:szCs w:val="21"/>
                <w:lang w:bidi="ar"/>
              </w:rPr>
              <w:t>KC0+034.30</w:t>
            </w:r>
          </w:p>
        </w:tc>
        <w:tc>
          <w:tcPr>
            <w:tcW w:w="911" w:type="pct"/>
            <w:tcBorders>
              <w:tl2br w:val="nil"/>
              <w:tr2bl w:val="nil"/>
            </w:tcBorders>
            <w:noWrap/>
            <w:vAlign w:val="center"/>
          </w:tcPr>
          <w:p w14:paraId="0CB07FBD">
            <w:pPr>
              <w:widowControl/>
              <w:snapToGrid w:val="0"/>
              <w:spacing w:line="240" w:lineRule="auto"/>
              <w:ind w:firstLine="0" w:firstLineChars="0"/>
              <w:jc w:val="center"/>
              <w:rPr>
                <w:rFonts w:hint="eastAsia" w:ascii="方正仿宋_GBK"/>
                <w:sz w:val="21"/>
                <w:szCs w:val="21"/>
              </w:rPr>
            </w:pPr>
            <w:r>
              <w:rPr>
                <w:rFonts w:hint="eastAsia" w:ascii="方正仿宋_GBK"/>
                <w:sz w:val="21"/>
                <w:szCs w:val="21"/>
              </w:rPr>
              <w:t>3275201.983</w:t>
            </w:r>
          </w:p>
        </w:tc>
        <w:tc>
          <w:tcPr>
            <w:tcW w:w="1242" w:type="pct"/>
            <w:tcBorders>
              <w:tl2br w:val="nil"/>
              <w:tr2bl w:val="nil"/>
            </w:tcBorders>
            <w:noWrap/>
            <w:vAlign w:val="center"/>
          </w:tcPr>
          <w:p w14:paraId="6A211B46">
            <w:pPr>
              <w:widowControl/>
              <w:snapToGrid w:val="0"/>
              <w:spacing w:line="240" w:lineRule="auto"/>
              <w:ind w:firstLine="0" w:firstLineChars="0"/>
              <w:jc w:val="center"/>
              <w:rPr>
                <w:rFonts w:hint="eastAsia" w:ascii="方正仿宋_GBK"/>
                <w:sz w:val="21"/>
                <w:szCs w:val="21"/>
              </w:rPr>
            </w:pPr>
            <w:r>
              <w:rPr>
                <w:rFonts w:hint="eastAsia" w:ascii="方正仿宋_GBK"/>
                <w:sz w:val="21"/>
                <w:szCs w:val="21"/>
              </w:rPr>
              <w:t>35624507.671</w:t>
            </w:r>
          </w:p>
        </w:tc>
        <w:tc>
          <w:tcPr>
            <w:tcW w:w="728" w:type="pct"/>
            <w:tcBorders>
              <w:tl2br w:val="nil"/>
              <w:tr2bl w:val="nil"/>
            </w:tcBorders>
            <w:noWrap/>
            <w:vAlign w:val="center"/>
          </w:tcPr>
          <w:p w14:paraId="13202D51">
            <w:pPr>
              <w:widowControl/>
              <w:snapToGrid w:val="0"/>
              <w:spacing w:line="240" w:lineRule="auto"/>
              <w:ind w:firstLine="0" w:firstLineChars="0"/>
              <w:jc w:val="center"/>
              <w:rPr>
                <w:rFonts w:hint="eastAsia" w:ascii="方正仿宋_GBK"/>
                <w:sz w:val="21"/>
                <w:szCs w:val="21"/>
              </w:rPr>
            </w:pPr>
          </w:p>
        </w:tc>
      </w:tr>
      <w:tr w14:paraId="1D427A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857" w:type="pct"/>
            <w:vMerge w:val="continue"/>
            <w:tcBorders>
              <w:tl2br w:val="nil"/>
              <w:tr2bl w:val="nil"/>
            </w:tcBorders>
            <w:noWrap/>
            <w:vAlign w:val="center"/>
          </w:tcPr>
          <w:p w14:paraId="7AA96BC5">
            <w:pPr>
              <w:widowControl/>
              <w:snapToGrid w:val="0"/>
              <w:spacing w:line="240" w:lineRule="auto"/>
              <w:ind w:firstLine="0" w:firstLineChars="0"/>
              <w:jc w:val="center"/>
              <w:rPr>
                <w:rFonts w:hint="eastAsia" w:ascii="方正仿宋_GBK"/>
                <w:sz w:val="21"/>
                <w:szCs w:val="21"/>
              </w:rPr>
            </w:pPr>
          </w:p>
        </w:tc>
        <w:tc>
          <w:tcPr>
            <w:tcW w:w="1260" w:type="pct"/>
            <w:tcBorders>
              <w:tl2br w:val="nil"/>
              <w:tr2bl w:val="nil"/>
            </w:tcBorders>
            <w:noWrap/>
            <w:vAlign w:val="center"/>
          </w:tcPr>
          <w:p w14:paraId="50985602">
            <w:pPr>
              <w:pStyle w:val="2"/>
              <w:widowControl/>
              <w:tabs>
                <w:tab w:val="left" w:pos="0"/>
              </w:tabs>
              <w:snapToGrid w:val="0"/>
              <w:spacing w:after="0" w:line="240" w:lineRule="auto"/>
              <w:ind w:firstLine="0" w:firstLineChars="0"/>
              <w:jc w:val="center"/>
              <w:rPr>
                <w:rFonts w:hint="eastAsia" w:ascii="方正仿宋_GBK"/>
                <w:sz w:val="21"/>
                <w:szCs w:val="21"/>
              </w:rPr>
            </w:pPr>
            <w:r>
              <w:rPr>
                <w:rFonts w:hint="eastAsia" w:ascii="方正仿宋_GBK"/>
                <w:kern w:val="0"/>
                <w:sz w:val="21"/>
                <w:szCs w:val="21"/>
                <w:lang w:bidi="ar"/>
              </w:rPr>
              <w:t>KD0+000</w:t>
            </w:r>
          </w:p>
        </w:tc>
        <w:tc>
          <w:tcPr>
            <w:tcW w:w="911" w:type="pct"/>
            <w:tcBorders>
              <w:tl2br w:val="nil"/>
              <w:tr2bl w:val="nil"/>
            </w:tcBorders>
            <w:noWrap/>
            <w:vAlign w:val="center"/>
          </w:tcPr>
          <w:p w14:paraId="7F2864DD">
            <w:pPr>
              <w:widowControl/>
              <w:snapToGrid w:val="0"/>
              <w:spacing w:line="240" w:lineRule="auto"/>
              <w:ind w:firstLine="0" w:firstLineChars="0"/>
              <w:jc w:val="center"/>
              <w:rPr>
                <w:rFonts w:hint="eastAsia" w:ascii="方正仿宋_GBK"/>
                <w:sz w:val="21"/>
                <w:szCs w:val="21"/>
              </w:rPr>
            </w:pPr>
            <w:r>
              <w:rPr>
                <w:rFonts w:hint="eastAsia" w:ascii="方正仿宋_GBK"/>
                <w:sz w:val="21"/>
                <w:szCs w:val="21"/>
              </w:rPr>
              <w:t>3275239.546</w:t>
            </w:r>
          </w:p>
        </w:tc>
        <w:tc>
          <w:tcPr>
            <w:tcW w:w="1242" w:type="pct"/>
            <w:tcBorders>
              <w:tl2br w:val="nil"/>
              <w:tr2bl w:val="nil"/>
            </w:tcBorders>
            <w:noWrap/>
            <w:vAlign w:val="center"/>
          </w:tcPr>
          <w:p w14:paraId="4BB25FD4">
            <w:pPr>
              <w:widowControl/>
              <w:snapToGrid w:val="0"/>
              <w:spacing w:line="240" w:lineRule="auto"/>
              <w:ind w:firstLine="0" w:firstLineChars="0"/>
              <w:jc w:val="center"/>
              <w:rPr>
                <w:rFonts w:hint="eastAsia" w:ascii="方正仿宋_GBK"/>
                <w:sz w:val="21"/>
                <w:szCs w:val="21"/>
              </w:rPr>
            </w:pPr>
            <w:r>
              <w:rPr>
                <w:rFonts w:hint="eastAsia" w:ascii="方正仿宋_GBK"/>
                <w:sz w:val="21"/>
                <w:szCs w:val="21"/>
              </w:rPr>
              <w:t>35624572.384</w:t>
            </w:r>
          </w:p>
        </w:tc>
        <w:tc>
          <w:tcPr>
            <w:tcW w:w="728" w:type="pct"/>
            <w:tcBorders>
              <w:tl2br w:val="nil"/>
              <w:tr2bl w:val="nil"/>
            </w:tcBorders>
            <w:noWrap/>
            <w:vAlign w:val="center"/>
          </w:tcPr>
          <w:p w14:paraId="15133770">
            <w:pPr>
              <w:widowControl/>
              <w:snapToGrid w:val="0"/>
              <w:spacing w:line="240" w:lineRule="auto"/>
              <w:ind w:firstLine="0" w:firstLineChars="0"/>
              <w:jc w:val="center"/>
              <w:rPr>
                <w:rFonts w:hint="eastAsia" w:ascii="方正仿宋_GBK"/>
                <w:sz w:val="21"/>
                <w:szCs w:val="21"/>
              </w:rPr>
            </w:pPr>
          </w:p>
        </w:tc>
      </w:tr>
      <w:tr w14:paraId="6E1713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857" w:type="pct"/>
            <w:vMerge w:val="continue"/>
            <w:tcBorders>
              <w:tl2br w:val="nil"/>
              <w:tr2bl w:val="nil"/>
            </w:tcBorders>
            <w:noWrap/>
            <w:vAlign w:val="center"/>
          </w:tcPr>
          <w:p w14:paraId="1A74F156">
            <w:pPr>
              <w:widowControl/>
              <w:snapToGrid w:val="0"/>
              <w:spacing w:line="240" w:lineRule="auto"/>
              <w:ind w:firstLine="0" w:firstLineChars="0"/>
              <w:jc w:val="center"/>
              <w:rPr>
                <w:rFonts w:hint="eastAsia" w:ascii="方正仿宋_GBK"/>
                <w:sz w:val="21"/>
                <w:szCs w:val="21"/>
              </w:rPr>
            </w:pPr>
          </w:p>
        </w:tc>
        <w:tc>
          <w:tcPr>
            <w:tcW w:w="1260" w:type="pct"/>
            <w:tcBorders>
              <w:tl2br w:val="nil"/>
              <w:tr2bl w:val="nil"/>
            </w:tcBorders>
            <w:noWrap/>
            <w:vAlign w:val="center"/>
          </w:tcPr>
          <w:p w14:paraId="135B3747">
            <w:pPr>
              <w:pStyle w:val="2"/>
              <w:widowControl/>
              <w:tabs>
                <w:tab w:val="left" w:pos="0"/>
              </w:tabs>
              <w:snapToGrid w:val="0"/>
              <w:spacing w:after="0" w:line="240" w:lineRule="auto"/>
              <w:ind w:firstLine="0" w:firstLineChars="0"/>
              <w:jc w:val="center"/>
              <w:rPr>
                <w:rFonts w:hint="eastAsia" w:ascii="方正仿宋_GBK"/>
                <w:sz w:val="21"/>
                <w:szCs w:val="21"/>
              </w:rPr>
            </w:pPr>
            <w:r>
              <w:rPr>
                <w:rFonts w:hint="eastAsia" w:ascii="方正仿宋_GBK"/>
                <w:kern w:val="0"/>
                <w:sz w:val="21"/>
                <w:szCs w:val="21"/>
                <w:lang w:bidi="ar"/>
              </w:rPr>
              <w:t>KD0+019.58</w:t>
            </w:r>
          </w:p>
        </w:tc>
        <w:tc>
          <w:tcPr>
            <w:tcW w:w="911" w:type="pct"/>
            <w:tcBorders>
              <w:tl2br w:val="nil"/>
              <w:tr2bl w:val="nil"/>
            </w:tcBorders>
            <w:noWrap/>
            <w:vAlign w:val="center"/>
          </w:tcPr>
          <w:p w14:paraId="2D6459C3">
            <w:pPr>
              <w:widowControl/>
              <w:snapToGrid w:val="0"/>
              <w:spacing w:line="240" w:lineRule="auto"/>
              <w:ind w:firstLine="0" w:firstLineChars="0"/>
              <w:jc w:val="center"/>
              <w:rPr>
                <w:rFonts w:hint="eastAsia" w:ascii="方正仿宋_GBK"/>
                <w:sz w:val="21"/>
                <w:szCs w:val="21"/>
              </w:rPr>
            </w:pPr>
            <w:r>
              <w:rPr>
                <w:rFonts w:hint="eastAsia" w:ascii="方正仿宋_GBK"/>
                <w:sz w:val="21"/>
                <w:szCs w:val="21"/>
              </w:rPr>
              <w:t>3275249.087</w:t>
            </w:r>
          </w:p>
        </w:tc>
        <w:tc>
          <w:tcPr>
            <w:tcW w:w="1242" w:type="pct"/>
            <w:tcBorders>
              <w:tl2br w:val="nil"/>
              <w:tr2bl w:val="nil"/>
            </w:tcBorders>
            <w:noWrap/>
            <w:vAlign w:val="center"/>
          </w:tcPr>
          <w:p w14:paraId="7DD465CD">
            <w:pPr>
              <w:widowControl/>
              <w:snapToGrid w:val="0"/>
              <w:spacing w:line="240" w:lineRule="auto"/>
              <w:ind w:firstLine="0" w:firstLineChars="0"/>
              <w:jc w:val="center"/>
              <w:rPr>
                <w:rFonts w:hint="eastAsia" w:ascii="方正仿宋_GBK"/>
                <w:sz w:val="21"/>
                <w:szCs w:val="21"/>
              </w:rPr>
            </w:pPr>
            <w:r>
              <w:rPr>
                <w:rFonts w:hint="eastAsia" w:ascii="方正仿宋_GBK"/>
                <w:sz w:val="21"/>
                <w:szCs w:val="21"/>
              </w:rPr>
              <w:t xml:space="preserve"> 35624589.482</w:t>
            </w:r>
          </w:p>
        </w:tc>
        <w:tc>
          <w:tcPr>
            <w:tcW w:w="728" w:type="pct"/>
            <w:tcBorders>
              <w:tl2br w:val="nil"/>
              <w:tr2bl w:val="nil"/>
            </w:tcBorders>
            <w:noWrap/>
            <w:vAlign w:val="center"/>
          </w:tcPr>
          <w:p w14:paraId="5852731D">
            <w:pPr>
              <w:widowControl/>
              <w:snapToGrid w:val="0"/>
              <w:spacing w:line="240" w:lineRule="auto"/>
              <w:ind w:firstLine="0" w:firstLineChars="0"/>
              <w:jc w:val="center"/>
              <w:rPr>
                <w:rFonts w:hint="eastAsia" w:ascii="方正仿宋_GBK"/>
                <w:sz w:val="21"/>
                <w:szCs w:val="21"/>
              </w:rPr>
            </w:pPr>
          </w:p>
        </w:tc>
      </w:tr>
      <w:tr w14:paraId="7F9DF7E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857" w:type="pct"/>
            <w:vMerge w:val="continue"/>
            <w:tcBorders>
              <w:tl2br w:val="nil"/>
              <w:tr2bl w:val="nil"/>
            </w:tcBorders>
            <w:noWrap/>
            <w:vAlign w:val="center"/>
          </w:tcPr>
          <w:p w14:paraId="064C3CCE">
            <w:pPr>
              <w:widowControl/>
              <w:snapToGrid w:val="0"/>
              <w:spacing w:line="240" w:lineRule="auto"/>
              <w:ind w:firstLine="0" w:firstLineChars="0"/>
              <w:jc w:val="center"/>
              <w:rPr>
                <w:rFonts w:hint="eastAsia" w:ascii="方正仿宋_GBK"/>
                <w:sz w:val="21"/>
                <w:szCs w:val="21"/>
              </w:rPr>
            </w:pPr>
          </w:p>
        </w:tc>
        <w:tc>
          <w:tcPr>
            <w:tcW w:w="1260" w:type="pct"/>
            <w:tcBorders>
              <w:tl2br w:val="nil"/>
              <w:tr2bl w:val="nil"/>
            </w:tcBorders>
            <w:noWrap/>
            <w:vAlign w:val="center"/>
          </w:tcPr>
          <w:p w14:paraId="35C5576B">
            <w:pPr>
              <w:pStyle w:val="2"/>
              <w:widowControl/>
              <w:tabs>
                <w:tab w:val="left" w:pos="0"/>
              </w:tabs>
              <w:snapToGrid w:val="0"/>
              <w:spacing w:after="0" w:line="240" w:lineRule="auto"/>
              <w:ind w:firstLine="0" w:firstLineChars="0"/>
              <w:jc w:val="center"/>
              <w:rPr>
                <w:rFonts w:hint="eastAsia" w:ascii="方正仿宋_GBK"/>
                <w:sz w:val="21"/>
                <w:szCs w:val="21"/>
              </w:rPr>
            </w:pPr>
            <w:r>
              <w:rPr>
                <w:rFonts w:hint="eastAsia" w:ascii="方正仿宋_GBK"/>
                <w:kern w:val="0"/>
                <w:sz w:val="21"/>
                <w:szCs w:val="21"/>
                <w:lang w:bidi="ar"/>
              </w:rPr>
              <w:t>KE0+000</w:t>
            </w:r>
          </w:p>
        </w:tc>
        <w:tc>
          <w:tcPr>
            <w:tcW w:w="911" w:type="pct"/>
            <w:tcBorders>
              <w:tl2br w:val="nil"/>
              <w:tr2bl w:val="nil"/>
            </w:tcBorders>
            <w:noWrap/>
            <w:vAlign w:val="center"/>
          </w:tcPr>
          <w:p w14:paraId="6EB780A1">
            <w:pPr>
              <w:widowControl/>
              <w:snapToGrid w:val="0"/>
              <w:spacing w:line="240" w:lineRule="auto"/>
              <w:ind w:firstLine="0" w:firstLineChars="0"/>
              <w:jc w:val="center"/>
              <w:rPr>
                <w:rFonts w:hint="eastAsia" w:ascii="方正仿宋_GBK"/>
                <w:sz w:val="21"/>
                <w:szCs w:val="21"/>
              </w:rPr>
            </w:pPr>
            <w:r>
              <w:rPr>
                <w:rFonts w:hint="eastAsia" w:ascii="方正仿宋_GBK"/>
                <w:sz w:val="21"/>
                <w:szCs w:val="21"/>
              </w:rPr>
              <w:t>3275253.182</w:t>
            </w:r>
          </w:p>
        </w:tc>
        <w:tc>
          <w:tcPr>
            <w:tcW w:w="1242" w:type="pct"/>
            <w:tcBorders>
              <w:tl2br w:val="nil"/>
              <w:tr2bl w:val="nil"/>
            </w:tcBorders>
            <w:noWrap/>
            <w:vAlign w:val="center"/>
          </w:tcPr>
          <w:p w14:paraId="10CE9BC0">
            <w:pPr>
              <w:widowControl/>
              <w:snapToGrid w:val="0"/>
              <w:spacing w:line="240" w:lineRule="auto"/>
              <w:ind w:firstLine="0" w:firstLineChars="0"/>
              <w:jc w:val="center"/>
              <w:rPr>
                <w:rFonts w:hint="eastAsia" w:ascii="方正仿宋_GBK"/>
                <w:sz w:val="21"/>
                <w:szCs w:val="21"/>
              </w:rPr>
            </w:pPr>
            <w:r>
              <w:rPr>
                <w:rFonts w:hint="eastAsia" w:ascii="方正仿宋_GBK"/>
                <w:sz w:val="21"/>
                <w:szCs w:val="21"/>
              </w:rPr>
              <w:t>35624613.274</w:t>
            </w:r>
          </w:p>
        </w:tc>
        <w:tc>
          <w:tcPr>
            <w:tcW w:w="728" w:type="pct"/>
            <w:tcBorders>
              <w:tl2br w:val="nil"/>
              <w:tr2bl w:val="nil"/>
            </w:tcBorders>
            <w:noWrap/>
            <w:vAlign w:val="center"/>
          </w:tcPr>
          <w:p w14:paraId="6139C095">
            <w:pPr>
              <w:widowControl/>
              <w:snapToGrid w:val="0"/>
              <w:spacing w:line="240" w:lineRule="auto"/>
              <w:ind w:firstLine="0" w:firstLineChars="0"/>
              <w:jc w:val="center"/>
              <w:rPr>
                <w:rFonts w:hint="eastAsia" w:ascii="方正仿宋_GBK"/>
                <w:sz w:val="21"/>
                <w:szCs w:val="21"/>
              </w:rPr>
            </w:pPr>
          </w:p>
        </w:tc>
      </w:tr>
      <w:tr w14:paraId="2DD971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857" w:type="pct"/>
            <w:vMerge w:val="continue"/>
            <w:vAlign w:val="center"/>
          </w:tcPr>
          <w:p w14:paraId="6A3D6390">
            <w:pPr>
              <w:widowControl/>
              <w:snapToGrid w:val="0"/>
              <w:spacing w:line="240" w:lineRule="auto"/>
              <w:ind w:firstLine="0" w:firstLineChars="0"/>
              <w:jc w:val="center"/>
              <w:rPr>
                <w:rFonts w:hint="eastAsia" w:ascii="方正仿宋_GBK"/>
                <w:sz w:val="21"/>
                <w:szCs w:val="21"/>
              </w:rPr>
            </w:pPr>
          </w:p>
        </w:tc>
        <w:tc>
          <w:tcPr>
            <w:tcW w:w="1260" w:type="pct"/>
            <w:vAlign w:val="center"/>
          </w:tcPr>
          <w:p w14:paraId="50218020">
            <w:pPr>
              <w:pStyle w:val="2"/>
              <w:widowControl/>
              <w:tabs>
                <w:tab w:val="left" w:pos="0"/>
              </w:tabs>
              <w:snapToGrid w:val="0"/>
              <w:spacing w:after="0" w:line="240" w:lineRule="auto"/>
              <w:ind w:firstLine="0" w:firstLineChars="0"/>
              <w:jc w:val="center"/>
              <w:rPr>
                <w:rFonts w:hint="eastAsia" w:ascii="方正仿宋_GBK"/>
                <w:sz w:val="21"/>
                <w:szCs w:val="21"/>
              </w:rPr>
            </w:pPr>
            <w:r>
              <w:rPr>
                <w:rFonts w:hint="eastAsia" w:ascii="方正仿宋_GBK"/>
                <w:kern w:val="0"/>
                <w:sz w:val="21"/>
                <w:szCs w:val="21"/>
                <w:lang w:bidi="ar"/>
              </w:rPr>
              <w:t>KE0+023.19</w:t>
            </w:r>
          </w:p>
        </w:tc>
        <w:tc>
          <w:tcPr>
            <w:tcW w:w="911" w:type="pct"/>
            <w:vAlign w:val="center"/>
          </w:tcPr>
          <w:p w14:paraId="303D2C49">
            <w:pPr>
              <w:widowControl/>
              <w:snapToGrid w:val="0"/>
              <w:spacing w:line="240" w:lineRule="auto"/>
              <w:ind w:firstLine="0" w:firstLineChars="0"/>
              <w:jc w:val="center"/>
              <w:rPr>
                <w:rFonts w:hint="eastAsia" w:ascii="方正仿宋_GBK"/>
                <w:sz w:val="21"/>
                <w:szCs w:val="21"/>
              </w:rPr>
            </w:pPr>
            <w:r>
              <w:rPr>
                <w:rFonts w:hint="eastAsia" w:ascii="方正仿宋_GBK"/>
                <w:sz w:val="21"/>
                <w:szCs w:val="21"/>
              </w:rPr>
              <w:t>3275250.574</w:t>
            </w:r>
          </w:p>
        </w:tc>
        <w:tc>
          <w:tcPr>
            <w:tcW w:w="1242" w:type="pct"/>
            <w:vAlign w:val="center"/>
          </w:tcPr>
          <w:p w14:paraId="35D8AC22">
            <w:pPr>
              <w:widowControl/>
              <w:snapToGrid w:val="0"/>
              <w:spacing w:line="240" w:lineRule="auto"/>
              <w:ind w:firstLine="0" w:firstLineChars="0"/>
              <w:jc w:val="center"/>
              <w:rPr>
                <w:rFonts w:hint="eastAsia" w:ascii="方正仿宋_GBK"/>
                <w:sz w:val="21"/>
                <w:szCs w:val="21"/>
              </w:rPr>
            </w:pPr>
            <w:r>
              <w:rPr>
                <w:rFonts w:hint="eastAsia" w:ascii="方正仿宋_GBK"/>
                <w:sz w:val="21"/>
                <w:szCs w:val="21"/>
              </w:rPr>
              <w:t>35624636.287</w:t>
            </w:r>
          </w:p>
        </w:tc>
        <w:tc>
          <w:tcPr>
            <w:tcW w:w="728" w:type="pct"/>
            <w:vAlign w:val="center"/>
          </w:tcPr>
          <w:p w14:paraId="5450765B">
            <w:pPr>
              <w:widowControl/>
              <w:snapToGrid w:val="0"/>
              <w:spacing w:line="240" w:lineRule="auto"/>
              <w:ind w:firstLine="0" w:firstLineChars="0"/>
              <w:jc w:val="center"/>
              <w:rPr>
                <w:rFonts w:hint="eastAsia" w:ascii="方正仿宋_GBK"/>
                <w:sz w:val="21"/>
                <w:szCs w:val="21"/>
              </w:rPr>
            </w:pPr>
          </w:p>
        </w:tc>
      </w:tr>
      <w:tr w14:paraId="7DB6F7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857" w:type="pct"/>
            <w:vMerge w:val="continue"/>
            <w:vAlign w:val="center"/>
          </w:tcPr>
          <w:p w14:paraId="09DF546F">
            <w:pPr>
              <w:widowControl/>
              <w:snapToGrid w:val="0"/>
              <w:spacing w:line="240" w:lineRule="auto"/>
              <w:ind w:firstLine="0" w:firstLineChars="0"/>
              <w:jc w:val="center"/>
              <w:rPr>
                <w:rFonts w:hint="eastAsia" w:ascii="方正仿宋_GBK"/>
                <w:sz w:val="21"/>
                <w:szCs w:val="21"/>
              </w:rPr>
            </w:pPr>
          </w:p>
        </w:tc>
        <w:tc>
          <w:tcPr>
            <w:tcW w:w="1260" w:type="pct"/>
            <w:vAlign w:val="center"/>
          </w:tcPr>
          <w:p w14:paraId="57B6D0A8">
            <w:pPr>
              <w:pStyle w:val="2"/>
              <w:widowControl/>
              <w:tabs>
                <w:tab w:val="left" w:pos="0"/>
              </w:tabs>
              <w:snapToGrid w:val="0"/>
              <w:spacing w:after="0" w:line="240" w:lineRule="auto"/>
              <w:ind w:firstLine="0" w:firstLineChars="0"/>
              <w:jc w:val="center"/>
              <w:rPr>
                <w:rFonts w:hint="eastAsia" w:ascii="方正仿宋_GBK"/>
                <w:sz w:val="21"/>
                <w:szCs w:val="21"/>
              </w:rPr>
            </w:pPr>
            <w:r>
              <w:rPr>
                <w:rFonts w:hint="eastAsia" w:ascii="方正仿宋_GBK"/>
                <w:kern w:val="0"/>
                <w:sz w:val="21"/>
                <w:szCs w:val="21"/>
                <w:lang w:bidi="ar"/>
              </w:rPr>
              <w:t>KF0+000</w:t>
            </w:r>
          </w:p>
        </w:tc>
        <w:tc>
          <w:tcPr>
            <w:tcW w:w="911" w:type="pct"/>
            <w:vAlign w:val="center"/>
          </w:tcPr>
          <w:p w14:paraId="1B6FAEED">
            <w:pPr>
              <w:widowControl/>
              <w:snapToGrid w:val="0"/>
              <w:spacing w:line="240" w:lineRule="auto"/>
              <w:ind w:firstLine="0" w:firstLineChars="0"/>
              <w:jc w:val="center"/>
              <w:rPr>
                <w:rFonts w:hint="eastAsia" w:ascii="方正仿宋_GBK"/>
                <w:sz w:val="21"/>
                <w:szCs w:val="21"/>
              </w:rPr>
            </w:pPr>
            <w:r>
              <w:rPr>
                <w:rFonts w:hint="eastAsia" w:ascii="方正仿宋_GBK"/>
                <w:sz w:val="21"/>
                <w:szCs w:val="21"/>
              </w:rPr>
              <w:t>3275244.931</w:t>
            </w:r>
          </w:p>
        </w:tc>
        <w:tc>
          <w:tcPr>
            <w:tcW w:w="1242" w:type="pct"/>
            <w:vAlign w:val="center"/>
          </w:tcPr>
          <w:p w14:paraId="2696712C">
            <w:pPr>
              <w:widowControl/>
              <w:snapToGrid w:val="0"/>
              <w:spacing w:line="240" w:lineRule="auto"/>
              <w:ind w:firstLine="0" w:firstLineChars="0"/>
              <w:jc w:val="center"/>
              <w:rPr>
                <w:rFonts w:hint="eastAsia" w:ascii="方正仿宋_GBK"/>
                <w:sz w:val="21"/>
                <w:szCs w:val="21"/>
              </w:rPr>
            </w:pPr>
            <w:r>
              <w:rPr>
                <w:rFonts w:hint="eastAsia" w:ascii="方正仿宋_GBK"/>
                <w:sz w:val="21"/>
                <w:szCs w:val="21"/>
              </w:rPr>
              <w:t>35624650.502</w:t>
            </w:r>
          </w:p>
        </w:tc>
        <w:tc>
          <w:tcPr>
            <w:tcW w:w="728" w:type="pct"/>
            <w:vAlign w:val="center"/>
          </w:tcPr>
          <w:p w14:paraId="74806BDD">
            <w:pPr>
              <w:widowControl/>
              <w:snapToGrid w:val="0"/>
              <w:spacing w:line="240" w:lineRule="auto"/>
              <w:ind w:firstLine="0" w:firstLineChars="0"/>
              <w:jc w:val="center"/>
              <w:rPr>
                <w:rFonts w:hint="eastAsia" w:ascii="方正仿宋_GBK"/>
                <w:sz w:val="21"/>
                <w:szCs w:val="21"/>
              </w:rPr>
            </w:pPr>
          </w:p>
        </w:tc>
      </w:tr>
      <w:tr w14:paraId="67F336A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857" w:type="pct"/>
            <w:vMerge w:val="continue"/>
            <w:vAlign w:val="center"/>
          </w:tcPr>
          <w:p w14:paraId="6F304147">
            <w:pPr>
              <w:widowControl/>
              <w:snapToGrid w:val="0"/>
              <w:spacing w:line="240" w:lineRule="auto"/>
              <w:ind w:firstLine="0" w:firstLineChars="0"/>
              <w:jc w:val="center"/>
              <w:rPr>
                <w:rFonts w:hint="eastAsia" w:ascii="方正仿宋_GBK"/>
                <w:sz w:val="21"/>
                <w:szCs w:val="21"/>
              </w:rPr>
            </w:pPr>
          </w:p>
        </w:tc>
        <w:tc>
          <w:tcPr>
            <w:tcW w:w="1260" w:type="pct"/>
            <w:vAlign w:val="center"/>
          </w:tcPr>
          <w:p w14:paraId="29452A5E">
            <w:pPr>
              <w:pStyle w:val="2"/>
              <w:widowControl/>
              <w:tabs>
                <w:tab w:val="left" w:pos="0"/>
              </w:tabs>
              <w:snapToGrid w:val="0"/>
              <w:spacing w:after="0" w:line="240" w:lineRule="auto"/>
              <w:ind w:firstLine="0" w:firstLineChars="0"/>
              <w:jc w:val="center"/>
              <w:rPr>
                <w:rFonts w:hint="eastAsia" w:ascii="方正仿宋_GBK"/>
                <w:sz w:val="21"/>
                <w:szCs w:val="21"/>
              </w:rPr>
            </w:pPr>
            <w:r>
              <w:rPr>
                <w:rFonts w:hint="eastAsia" w:ascii="方正仿宋_GBK"/>
                <w:sz w:val="21"/>
                <w:szCs w:val="21"/>
              </w:rPr>
              <w:t>W1-38</w:t>
            </w:r>
          </w:p>
        </w:tc>
        <w:tc>
          <w:tcPr>
            <w:tcW w:w="911" w:type="pct"/>
            <w:vAlign w:val="center"/>
          </w:tcPr>
          <w:p w14:paraId="5D772F70">
            <w:pPr>
              <w:widowControl/>
              <w:snapToGrid w:val="0"/>
              <w:spacing w:line="240" w:lineRule="auto"/>
              <w:ind w:firstLine="0" w:firstLineChars="0"/>
              <w:jc w:val="center"/>
              <w:rPr>
                <w:rFonts w:hint="eastAsia" w:ascii="方正仿宋_GBK"/>
                <w:sz w:val="21"/>
                <w:szCs w:val="21"/>
              </w:rPr>
            </w:pPr>
            <w:r>
              <w:rPr>
                <w:rFonts w:hint="eastAsia" w:ascii="方正仿宋_GBK"/>
                <w:sz w:val="21"/>
                <w:szCs w:val="21"/>
              </w:rPr>
              <w:t>3275230.895</w:t>
            </w:r>
          </w:p>
        </w:tc>
        <w:tc>
          <w:tcPr>
            <w:tcW w:w="1242" w:type="pct"/>
            <w:vAlign w:val="center"/>
          </w:tcPr>
          <w:p w14:paraId="4063CCFB">
            <w:pPr>
              <w:widowControl/>
              <w:snapToGrid w:val="0"/>
              <w:spacing w:line="240" w:lineRule="auto"/>
              <w:ind w:firstLine="0" w:firstLineChars="0"/>
              <w:jc w:val="center"/>
              <w:rPr>
                <w:rFonts w:hint="eastAsia" w:ascii="方正仿宋_GBK"/>
                <w:sz w:val="21"/>
                <w:szCs w:val="21"/>
              </w:rPr>
            </w:pPr>
            <w:r>
              <w:rPr>
                <w:rFonts w:hint="eastAsia" w:ascii="方正仿宋_GBK"/>
                <w:sz w:val="21"/>
                <w:szCs w:val="21"/>
              </w:rPr>
              <w:t>35624668.062</w:t>
            </w:r>
          </w:p>
        </w:tc>
        <w:tc>
          <w:tcPr>
            <w:tcW w:w="728" w:type="pct"/>
            <w:vAlign w:val="center"/>
          </w:tcPr>
          <w:p w14:paraId="4FBB853C">
            <w:pPr>
              <w:widowControl/>
              <w:snapToGrid w:val="0"/>
              <w:spacing w:line="240" w:lineRule="auto"/>
              <w:ind w:firstLine="0" w:firstLineChars="0"/>
              <w:jc w:val="center"/>
              <w:rPr>
                <w:rFonts w:hint="eastAsia" w:ascii="方正仿宋_GBK"/>
                <w:sz w:val="21"/>
                <w:szCs w:val="21"/>
              </w:rPr>
            </w:pPr>
          </w:p>
        </w:tc>
      </w:tr>
      <w:tr w14:paraId="4C6DCD0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857" w:type="pct"/>
            <w:vMerge w:val="continue"/>
            <w:vAlign w:val="center"/>
          </w:tcPr>
          <w:p w14:paraId="78844EB3">
            <w:pPr>
              <w:widowControl/>
              <w:snapToGrid w:val="0"/>
              <w:spacing w:line="240" w:lineRule="auto"/>
              <w:ind w:firstLine="0" w:firstLineChars="0"/>
              <w:jc w:val="center"/>
              <w:rPr>
                <w:rFonts w:hint="eastAsia" w:ascii="方正仿宋_GBK"/>
                <w:sz w:val="21"/>
                <w:szCs w:val="21"/>
              </w:rPr>
            </w:pPr>
          </w:p>
        </w:tc>
        <w:tc>
          <w:tcPr>
            <w:tcW w:w="1260" w:type="pct"/>
            <w:vAlign w:val="center"/>
          </w:tcPr>
          <w:p w14:paraId="06CC256A">
            <w:pPr>
              <w:pStyle w:val="2"/>
              <w:widowControl/>
              <w:tabs>
                <w:tab w:val="left" w:pos="0"/>
              </w:tabs>
              <w:snapToGrid w:val="0"/>
              <w:spacing w:after="0" w:line="240" w:lineRule="auto"/>
              <w:ind w:firstLine="0" w:firstLineChars="0"/>
              <w:jc w:val="center"/>
              <w:rPr>
                <w:rFonts w:hint="eastAsia" w:ascii="方正仿宋_GBK"/>
                <w:sz w:val="21"/>
                <w:szCs w:val="21"/>
              </w:rPr>
            </w:pPr>
            <w:r>
              <w:rPr>
                <w:rFonts w:hint="eastAsia" w:ascii="方正仿宋_GBK"/>
                <w:kern w:val="0"/>
                <w:sz w:val="21"/>
                <w:szCs w:val="21"/>
                <w:lang w:bidi="ar"/>
              </w:rPr>
              <w:t>KF0+053.72</w:t>
            </w:r>
          </w:p>
        </w:tc>
        <w:tc>
          <w:tcPr>
            <w:tcW w:w="911" w:type="pct"/>
            <w:vAlign w:val="center"/>
          </w:tcPr>
          <w:p w14:paraId="60C3F4B3">
            <w:pPr>
              <w:widowControl/>
              <w:snapToGrid w:val="0"/>
              <w:spacing w:line="240" w:lineRule="auto"/>
              <w:ind w:firstLine="0" w:firstLineChars="0"/>
              <w:jc w:val="center"/>
              <w:rPr>
                <w:rFonts w:hint="eastAsia" w:ascii="方正仿宋_GBK"/>
                <w:sz w:val="21"/>
                <w:szCs w:val="21"/>
              </w:rPr>
            </w:pPr>
            <w:r>
              <w:rPr>
                <w:rFonts w:hint="eastAsia" w:ascii="方正仿宋_GBK"/>
                <w:sz w:val="21"/>
                <w:szCs w:val="21"/>
              </w:rPr>
              <w:t>3275210.850</w:t>
            </w:r>
          </w:p>
        </w:tc>
        <w:tc>
          <w:tcPr>
            <w:tcW w:w="1242" w:type="pct"/>
            <w:vAlign w:val="center"/>
          </w:tcPr>
          <w:p w14:paraId="588F62C6">
            <w:pPr>
              <w:widowControl/>
              <w:snapToGrid w:val="0"/>
              <w:spacing w:line="240" w:lineRule="auto"/>
              <w:ind w:firstLine="0" w:firstLineChars="0"/>
              <w:jc w:val="center"/>
              <w:rPr>
                <w:rFonts w:hint="eastAsia" w:ascii="方正仿宋_GBK"/>
                <w:sz w:val="21"/>
                <w:szCs w:val="21"/>
              </w:rPr>
            </w:pPr>
            <w:r>
              <w:rPr>
                <w:rFonts w:hint="eastAsia" w:ascii="方正仿宋_GBK"/>
                <w:sz w:val="21"/>
                <w:szCs w:val="21"/>
              </w:rPr>
              <w:t>35624692.027</w:t>
            </w:r>
          </w:p>
        </w:tc>
        <w:tc>
          <w:tcPr>
            <w:tcW w:w="728" w:type="pct"/>
            <w:vAlign w:val="center"/>
          </w:tcPr>
          <w:p w14:paraId="0FCD276A">
            <w:pPr>
              <w:widowControl/>
              <w:snapToGrid w:val="0"/>
              <w:spacing w:line="240" w:lineRule="auto"/>
              <w:ind w:firstLine="0" w:firstLineChars="0"/>
              <w:jc w:val="center"/>
              <w:rPr>
                <w:rFonts w:hint="eastAsia" w:ascii="方正仿宋_GBK"/>
                <w:sz w:val="21"/>
                <w:szCs w:val="21"/>
              </w:rPr>
            </w:pPr>
          </w:p>
        </w:tc>
      </w:tr>
      <w:tr w14:paraId="4A5079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857" w:type="pct"/>
            <w:vMerge w:val="continue"/>
            <w:vAlign w:val="center"/>
          </w:tcPr>
          <w:p w14:paraId="2B602066">
            <w:pPr>
              <w:widowControl/>
              <w:snapToGrid w:val="0"/>
              <w:spacing w:line="240" w:lineRule="auto"/>
              <w:ind w:firstLine="0" w:firstLineChars="0"/>
              <w:jc w:val="center"/>
              <w:rPr>
                <w:rFonts w:hint="eastAsia" w:ascii="方正仿宋_GBK"/>
                <w:sz w:val="21"/>
                <w:szCs w:val="21"/>
              </w:rPr>
            </w:pPr>
          </w:p>
        </w:tc>
        <w:tc>
          <w:tcPr>
            <w:tcW w:w="1260" w:type="pct"/>
            <w:vAlign w:val="center"/>
          </w:tcPr>
          <w:p w14:paraId="21C7B722">
            <w:pPr>
              <w:pStyle w:val="2"/>
              <w:widowControl/>
              <w:tabs>
                <w:tab w:val="left" w:pos="0"/>
              </w:tabs>
              <w:snapToGrid w:val="0"/>
              <w:spacing w:after="0" w:line="240" w:lineRule="auto"/>
              <w:ind w:firstLine="0" w:firstLineChars="0"/>
              <w:jc w:val="center"/>
              <w:rPr>
                <w:rFonts w:hint="eastAsia" w:ascii="方正仿宋_GBK"/>
                <w:sz w:val="21"/>
                <w:szCs w:val="21"/>
              </w:rPr>
            </w:pPr>
            <w:r>
              <w:rPr>
                <w:rFonts w:hint="eastAsia" w:ascii="方正仿宋_GBK"/>
                <w:kern w:val="0"/>
                <w:sz w:val="21"/>
                <w:szCs w:val="21"/>
                <w:lang w:bidi="ar"/>
              </w:rPr>
              <w:t>KG0+000</w:t>
            </w:r>
          </w:p>
        </w:tc>
        <w:tc>
          <w:tcPr>
            <w:tcW w:w="911" w:type="pct"/>
            <w:vAlign w:val="center"/>
          </w:tcPr>
          <w:p w14:paraId="05C9512C">
            <w:pPr>
              <w:widowControl/>
              <w:snapToGrid w:val="0"/>
              <w:spacing w:line="240" w:lineRule="auto"/>
              <w:ind w:firstLine="0" w:firstLineChars="0"/>
              <w:jc w:val="center"/>
              <w:rPr>
                <w:rFonts w:hint="eastAsia" w:ascii="方正仿宋_GBK"/>
                <w:sz w:val="21"/>
                <w:szCs w:val="21"/>
              </w:rPr>
            </w:pPr>
            <w:r>
              <w:rPr>
                <w:rFonts w:hint="eastAsia" w:ascii="方正仿宋_GBK"/>
                <w:sz w:val="21"/>
                <w:szCs w:val="21"/>
              </w:rPr>
              <w:t>3275260.916</w:t>
            </w:r>
          </w:p>
        </w:tc>
        <w:tc>
          <w:tcPr>
            <w:tcW w:w="1242" w:type="pct"/>
            <w:vAlign w:val="center"/>
          </w:tcPr>
          <w:p w14:paraId="173BB2D8">
            <w:pPr>
              <w:widowControl/>
              <w:snapToGrid w:val="0"/>
              <w:spacing w:line="240" w:lineRule="auto"/>
              <w:ind w:firstLine="0" w:firstLineChars="0"/>
              <w:jc w:val="center"/>
              <w:rPr>
                <w:rFonts w:hint="eastAsia" w:ascii="方正仿宋_GBK"/>
                <w:sz w:val="21"/>
                <w:szCs w:val="21"/>
              </w:rPr>
            </w:pPr>
            <w:r>
              <w:rPr>
                <w:rFonts w:hint="eastAsia" w:ascii="方正仿宋_GBK"/>
                <w:sz w:val="21"/>
                <w:szCs w:val="21"/>
              </w:rPr>
              <w:t>35624818.103</w:t>
            </w:r>
          </w:p>
        </w:tc>
        <w:tc>
          <w:tcPr>
            <w:tcW w:w="728" w:type="pct"/>
            <w:vAlign w:val="center"/>
          </w:tcPr>
          <w:p w14:paraId="6848C23D">
            <w:pPr>
              <w:widowControl/>
              <w:snapToGrid w:val="0"/>
              <w:spacing w:line="240" w:lineRule="auto"/>
              <w:ind w:firstLine="0" w:firstLineChars="0"/>
              <w:jc w:val="center"/>
              <w:rPr>
                <w:rFonts w:hint="eastAsia" w:ascii="方正仿宋_GBK"/>
                <w:sz w:val="21"/>
                <w:szCs w:val="21"/>
              </w:rPr>
            </w:pPr>
          </w:p>
        </w:tc>
      </w:tr>
      <w:tr w14:paraId="360C03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857" w:type="pct"/>
            <w:vMerge w:val="continue"/>
          </w:tcPr>
          <w:p w14:paraId="0C5A86B3">
            <w:pPr>
              <w:widowControl/>
              <w:snapToGrid w:val="0"/>
              <w:spacing w:line="240" w:lineRule="auto"/>
              <w:ind w:firstLine="0" w:firstLineChars="0"/>
              <w:jc w:val="center"/>
              <w:rPr>
                <w:rFonts w:hint="eastAsia" w:ascii="方正仿宋_GBK"/>
                <w:sz w:val="21"/>
                <w:szCs w:val="21"/>
              </w:rPr>
            </w:pPr>
          </w:p>
        </w:tc>
        <w:tc>
          <w:tcPr>
            <w:tcW w:w="1260" w:type="pct"/>
            <w:vAlign w:val="center"/>
          </w:tcPr>
          <w:p w14:paraId="07EE485D">
            <w:pPr>
              <w:pStyle w:val="2"/>
              <w:widowControl/>
              <w:tabs>
                <w:tab w:val="left" w:pos="0"/>
              </w:tabs>
              <w:snapToGrid w:val="0"/>
              <w:spacing w:after="0" w:line="240" w:lineRule="auto"/>
              <w:ind w:firstLine="0" w:firstLineChars="0"/>
              <w:jc w:val="center"/>
              <w:rPr>
                <w:rFonts w:hint="eastAsia" w:ascii="方正仿宋_GBK"/>
                <w:sz w:val="21"/>
                <w:szCs w:val="21"/>
              </w:rPr>
            </w:pPr>
            <w:r>
              <w:rPr>
                <w:rFonts w:hint="eastAsia" w:ascii="方正仿宋_GBK"/>
                <w:sz w:val="21"/>
                <w:szCs w:val="21"/>
              </w:rPr>
              <w:t>W1-45/</w:t>
            </w:r>
            <w:r>
              <w:rPr>
                <w:rFonts w:hint="eastAsia" w:ascii="方正仿宋_GBK"/>
                <w:kern w:val="0"/>
                <w:sz w:val="21"/>
                <w:szCs w:val="21"/>
                <w:lang w:bidi="ar"/>
              </w:rPr>
              <w:t>KF0+053.72</w:t>
            </w:r>
          </w:p>
        </w:tc>
        <w:tc>
          <w:tcPr>
            <w:tcW w:w="911" w:type="pct"/>
            <w:vAlign w:val="center"/>
          </w:tcPr>
          <w:p w14:paraId="5B5AC843">
            <w:pPr>
              <w:widowControl/>
              <w:snapToGrid w:val="0"/>
              <w:spacing w:line="240" w:lineRule="auto"/>
              <w:ind w:firstLine="0" w:firstLineChars="0"/>
              <w:jc w:val="center"/>
              <w:rPr>
                <w:rFonts w:hint="eastAsia" w:ascii="方正仿宋_GBK"/>
                <w:sz w:val="21"/>
                <w:szCs w:val="21"/>
              </w:rPr>
            </w:pPr>
            <w:r>
              <w:rPr>
                <w:rFonts w:hint="eastAsia" w:ascii="方正仿宋_GBK"/>
                <w:sz w:val="21"/>
                <w:szCs w:val="21"/>
              </w:rPr>
              <w:t>3275262.356</w:t>
            </w:r>
          </w:p>
        </w:tc>
        <w:tc>
          <w:tcPr>
            <w:tcW w:w="1242" w:type="pct"/>
            <w:vAlign w:val="center"/>
          </w:tcPr>
          <w:p w14:paraId="44C1A02F">
            <w:pPr>
              <w:widowControl/>
              <w:snapToGrid w:val="0"/>
              <w:spacing w:line="240" w:lineRule="auto"/>
              <w:ind w:firstLine="0" w:firstLineChars="0"/>
              <w:jc w:val="center"/>
              <w:rPr>
                <w:rFonts w:hint="eastAsia" w:ascii="方正仿宋_GBK"/>
                <w:sz w:val="21"/>
                <w:szCs w:val="21"/>
              </w:rPr>
            </w:pPr>
            <w:r>
              <w:rPr>
                <w:rFonts w:hint="eastAsia" w:ascii="方正仿宋_GBK"/>
                <w:sz w:val="21"/>
                <w:szCs w:val="21"/>
              </w:rPr>
              <w:t>35624841.910</w:t>
            </w:r>
          </w:p>
        </w:tc>
        <w:tc>
          <w:tcPr>
            <w:tcW w:w="728" w:type="pct"/>
          </w:tcPr>
          <w:p w14:paraId="532B0FDA">
            <w:pPr>
              <w:widowControl/>
              <w:snapToGrid w:val="0"/>
              <w:spacing w:line="240" w:lineRule="auto"/>
              <w:ind w:firstLine="0" w:firstLineChars="0"/>
              <w:jc w:val="center"/>
              <w:rPr>
                <w:rFonts w:hint="eastAsia" w:ascii="方正仿宋_GBK"/>
                <w:sz w:val="21"/>
                <w:szCs w:val="21"/>
              </w:rPr>
            </w:pPr>
          </w:p>
        </w:tc>
      </w:tr>
      <w:tr w14:paraId="1F32D3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857" w:type="pct"/>
            <w:vMerge w:val="restart"/>
            <w:vAlign w:val="center"/>
          </w:tcPr>
          <w:p w14:paraId="05FA8EA4">
            <w:pPr>
              <w:widowControl/>
              <w:snapToGrid w:val="0"/>
              <w:spacing w:line="240" w:lineRule="auto"/>
              <w:ind w:firstLine="0" w:firstLineChars="0"/>
              <w:jc w:val="center"/>
              <w:rPr>
                <w:rFonts w:hint="eastAsia" w:ascii="方正仿宋_GBK"/>
                <w:sz w:val="21"/>
                <w:szCs w:val="21"/>
              </w:rPr>
            </w:pPr>
            <w:r>
              <w:rPr>
                <w:rFonts w:hint="eastAsia" w:ascii="方正仿宋_GBK"/>
                <w:sz w:val="21"/>
                <w:szCs w:val="21"/>
              </w:rPr>
              <w:t>兴中路污水管网更新涉河段</w:t>
            </w:r>
          </w:p>
        </w:tc>
        <w:tc>
          <w:tcPr>
            <w:tcW w:w="1260" w:type="pct"/>
            <w:vAlign w:val="center"/>
          </w:tcPr>
          <w:p w14:paraId="783EE1C5">
            <w:pPr>
              <w:pStyle w:val="2"/>
              <w:widowControl/>
              <w:tabs>
                <w:tab w:val="left" w:pos="0"/>
              </w:tabs>
              <w:snapToGrid w:val="0"/>
              <w:spacing w:after="0" w:line="240" w:lineRule="auto"/>
              <w:ind w:firstLine="0" w:firstLineChars="0"/>
              <w:jc w:val="center"/>
              <w:rPr>
                <w:rFonts w:hint="eastAsia" w:ascii="方正仿宋_GBK"/>
                <w:sz w:val="21"/>
                <w:szCs w:val="21"/>
              </w:rPr>
            </w:pPr>
            <w:r>
              <w:rPr>
                <w:rFonts w:hint="eastAsia" w:ascii="方正仿宋_GBK"/>
                <w:kern w:val="0"/>
                <w:sz w:val="21"/>
                <w:szCs w:val="21"/>
                <w:lang w:bidi="ar"/>
              </w:rPr>
              <w:t>KH0+000</w:t>
            </w:r>
          </w:p>
        </w:tc>
        <w:tc>
          <w:tcPr>
            <w:tcW w:w="911" w:type="pct"/>
            <w:vAlign w:val="center"/>
          </w:tcPr>
          <w:p w14:paraId="1F684B9D">
            <w:pPr>
              <w:widowControl/>
              <w:snapToGrid w:val="0"/>
              <w:spacing w:line="240" w:lineRule="auto"/>
              <w:ind w:firstLine="0" w:firstLineChars="0"/>
              <w:jc w:val="center"/>
              <w:rPr>
                <w:rFonts w:hint="eastAsia" w:ascii="方正仿宋_GBK"/>
                <w:sz w:val="21"/>
                <w:szCs w:val="21"/>
              </w:rPr>
            </w:pPr>
            <w:r>
              <w:rPr>
                <w:rFonts w:hint="eastAsia" w:ascii="方正仿宋_GBK"/>
                <w:sz w:val="21"/>
                <w:szCs w:val="21"/>
              </w:rPr>
              <w:t>3273747.501</w:t>
            </w:r>
          </w:p>
        </w:tc>
        <w:tc>
          <w:tcPr>
            <w:tcW w:w="1242" w:type="pct"/>
            <w:vAlign w:val="center"/>
          </w:tcPr>
          <w:p w14:paraId="7F29820D">
            <w:pPr>
              <w:widowControl/>
              <w:snapToGrid w:val="0"/>
              <w:spacing w:line="240" w:lineRule="auto"/>
              <w:ind w:firstLine="0" w:firstLineChars="0"/>
              <w:jc w:val="center"/>
              <w:rPr>
                <w:rFonts w:hint="eastAsia" w:ascii="方正仿宋_GBK"/>
                <w:sz w:val="21"/>
                <w:szCs w:val="21"/>
              </w:rPr>
            </w:pPr>
            <w:r>
              <w:rPr>
                <w:rFonts w:hint="eastAsia" w:ascii="方正仿宋_GBK"/>
                <w:sz w:val="21"/>
                <w:szCs w:val="21"/>
              </w:rPr>
              <w:t>35624085.427</w:t>
            </w:r>
          </w:p>
        </w:tc>
        <w:tc>
          <w:tcPr>
            <w:tcW w:w="728" w:type="pct"/>
          </w:tcPr>
          <w:p w14:paraId="766F1984">
            <w:pPr>
              <w:widowControl/>
              <w:snapToGrid w:val="0"/>
              <w:spacing w:line="240" w:lineRule="auto"/>
              <w:ind w:firstLine="0" w:firstLineChars="0"/>
              <w:jc w:val="center"/>
              <w:rPr>
                <w:rFonts w:hint="eastAsia" w:ascii="方正仿宋_GBK"/>
                <w:sz w:val="21"/>
                <w:szCs w:val="21"/>
              </w:rPr>
            </w:pPr>
          </w:p>
        </w:tc>
      </w:tr>
      <w:tr w14:paraId="298EF01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857" w:type="pct"/>
            <w:vMerge w:val="continue"/>
          </w:tcPr>
          <w:p w14:paraId="7BDFAA59">
            <w:pPr>
              <w:widowControl/>
              <w:snapToGrid w:val="0"/>
              <w:spacing w:line="240" w:lineRule="auto"/>
              <w:ind w:firstLine="0" w:firstLineChars="0"/>
              <w:jc w:val="center"/>
              <w:rPr>
                <w:rFonts w:hint="eastAsia" w:ascii="方正仿宋_GBK"/>
                <w:sz w:val="21"/>
                <w:szCs w:val="21"/>
              </w:rPr>
            </w:pPr>
          </w:p>
        </w:tc>
        <w:tc>
          <w:tcPr>
            <w:tcW w:w="1260" w:type="pct"/>
            <w:vAlign w:val="center"/>
          </w:tcPr>
          <w:p w14:paraId="4E96FF95">
            <w:pPr>
              <w:pStyle w:val="2"/>
              <w:widowControl/>
              <w:tabs>
                <w:tab w:val="left" w:pos="0"/>
              </w:tabs>
              <w:snapToGrid w:val="0"/>
              <w:spacing w:after="0" w:line="240" w:lineRule="auto"/>
              <w:ind w:firstLine="0" w:firstLineChars="0"/>
              <w:jc w:val="center"/>
              <w:rPr>
                <w:rFonts w:hint="eastAsia" w:ascii="方正仿宋_GBK"/>
                <w:sz w:val="21"/>
                <w:szCs w:val="21"/>
              </w:rPr>
            </w:pPr>
            <w:r>
              <w:rPr>
                <w:rFonts w:hint="eastAsia" w:ascii="方正仿宋_GBK"/>
                <w:sz w:val="21"/>
                <w:szCs w:val="21"/>
              </w:rPr>
              <w:t>W3-8</w:t>
            </w:r>
          </w:p>
        </w:tc>
        <w:tc>
          <w:tcPr>
            <w:tcW w:w="911" w:type="pct"/>
            <w:vAlign w:val="center"/>
          </w:tcPr>
          <w:p w14:paraId="11D7DCA9">
            <w:pPr>
              <w:widowControl/>
              <w:snapToGrid w:val="0"/>
              <w:spacing w:line="240" w:lineRule="auto"/>
              <w:ind w:firstLine="0" w:firstLineChars="0"/>
              <w:jc w:val="center"/>
              <w:rPr>
                <w:rFonts w:hint="eastAsia" w:ascii="方正仿宋_GBK"/>
                <w:sz w:val="21"/>
                <w:szCs w:val="21"/>
              </w:rPr>
            </w:pPr>
            <w:r>
              <w:rPr>
                <w:rFonts w:hint="eastAsia" w:ascii="方正仿宋_GBK"/>
                <w:sz w:val="21"/>
                <w:szCs w:val="21"/>
              </w:rPr>
              <w:t>3273746.134</w:t>
            </w:r>
          </w:p>
        </w:tc>
        <w:tc>
          <w:tcPr>
            <w:tcW w:w="1242" w:type="pct"/>
            <w:vAlign w:val="center"/>
          </w:tcPr>
          <w:p w14:paraId="2138F798">
            <w:pPr>
              <w:widowControl/>
              <w:snapToGrid w:val="0"/>
              <w:spacing w:line="240" w:lineRule="auto"/>
              <w:ind w:firstLine="0" w:firstLineChars="0"/>
              <w:jc w:val="center"/>
              <w:rPr>
                <w:rFonts w:hint="eastAsia" w:ascii="方正仿宋_GBK"/>
                <w:sz w:val="21"/>
                <w:szCs w:val="21"/>
              </w:rPr>
            </w:pPr>
            <w:r>
              <w:rPr>
                <w:rFonts w:hint="eastAsia" w:ascii="方正仿宋_GBK"/>
                <w:sz w:val="21"/>
                <w:szCs w:val="21"/>
              </w:rPr>
              <w:t>35624086.196</w:t>
            </w:r>
          </w:p>
        </w:tc>
        <w:tc>
          <w:tcPr>
            <w:tcW w:w="728" w:type="pct"/>
          </w:tcPr>
          <w:p w14:paraId="217F3E8A">
            <w:pPr>
              <w:widowControl/>
              <w:snapToGrid w:val="0"/>
              <w:spacing w:line="240" w:lineRule="auto"/>
              <w:ind w:firstLine="0" w:firstLineChars="0"/>
              <w:jc w:val="center"/>
              <w:rPr>
                <w:rFonts w:hint="eastAsia" w:ascii="方正仿宋_GBK"/>
                <w:sz w:val="21"/>
                <w:szCs w:val="21"/>
              </w:rPr>
            </w:pPr>
          </w:p>
        </w:tc>
      </w:tr>
      <w:tr w14:paraId="440D221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5" w:hRule="atLeast"/>
        </w:trPr>
        <w:tc>
          <w:tcPr>
            <w:tcW w:w="857" w:type="pct"/>
            <w:vMerge w:val="continue"/>
          </w:tcPr>
          <w:p w14:paraId="6B9CEEBA">
            <w:pPr>
              <w:widowControl/>
              <w:snapToGrid w:val="0"/>
              <w:spacing w:line="240" w:lineRule="auto"/>
              <w:ind w:firstLine="0" w:firstLineChars="0"/>
              <w:jc w:val="center"/>
              <w:rPr>
                <w:rFonts w:hint="eastAsia" w:ascii="方正仿宋_GBK"/>
                <w:sz w:val="21"/>
                <w:szCs w:val="21"/>
              </w:rPr>
            </w:pPr>
          </w:p>
        </w:tc>
        <w:tc>
          <w:tcPr>
            <w:tcW w:w="1260" w:type="pct"/>
            <w:vAlign w:val="center"/>
          </w:tcPr>
          <w:p w14:paraId="7E7F5000">
            <w:pPr>
              <w:pStyle w:val="2"/>
              <w:widowControl/>
              <w:tabs>
                <w:tab w:val="left" w:pos="0"/>
              </w:tabs>
              <w:snapToGrid w:val="0"/>
              <w:spacing w:after="0" w:line="240" w:lineRule="auto"/>
              <w:ind w:firstLine="0" w:firstLineChars="0"/>
              <w:jc w:val="center"/>
              <w:rPr>
                <w:rFonts w:hint="eastAsia" w:ascii="方正仿宋_GBK"/>
                <w:sz w:val="21"/>
                <w:szCs w:val="21"/>
              </w:rPr>
            </w:pPr>
            <w:r>
              <w:rPr>
                <w:rFonts w:hint="eastAsia" w:ascii="方正仿宋_GBK"/>
                <w:sz w:val="21"/>
                <w:szCs w:val="21"/>
              </w:rPr>
              <w:t>W3-9</w:t>
            </w:r>
          </w:p>
        </w:tc>
        <w:tc>
          <w:tcPr>
            <w:tcW w:w="911" w:type="pct"/>
            <w:vAlign w:val="center"/>
          </w:tcPr>
          <w:p w14:paraId="752D08B5">
            <w:pPr>
              <w:widowControl/>
              <w:snapToGrid w:val="0"/>
              <w:spacing w:line="240" w:lineRule="auto"/>
              <w:ind w:firstLine="0" w:firstLineChars="0"/>
              <w:jc w:val="center"/>
              <w:rPr>
                <w:rFonts w:hint="eastAsia" w:ascii="方正仿宋_GBK"/>
                <w:sz w:val="21"/>
                <w:szCs w:val="21"/>
              </w:rPr>
            </w:pPr>
            <w:r>
              <w:rPr>
                <w:rFonts w:hint="eastAsia" w:ascii="方正仿宋_GBK"/>
                <w:sz w:val="21"/>
                <w:szCs w:val="21"/>
              </w:rPr>
              <w:t>3273717.956</w:t>
            </w:r>
          </w:p>
        </w:tc>
        <w:tc>
          <w:tcPr>
            <w:tcW w:w="1242" w:type="pct"/>
            <w:vAlign w:val="center"/>
          </w:tcPr>
          <w:p w14:paraId="5BB3F992">
            <w:pPr>
              <w:widowControl/>
              <w:snapToGrid w:val="0"/>
              <w:spacing w:line="240" w:lineRule="auto"/>
              <w:ind w:firstLine="0" w:firstLineChars="0"/>
              <w:jc w:val="center"/>
              <w:rPr>
                <w:rFonts w:hint="eastAsia" w:ascii="方正仿宋_GBK"/>
                <w:sz w:val="21"/>
                <w:szCs w:val="21"/>
              </w:rPr>
            </w:pPr>
            <w:r>
              <w:rPr>
                <w:rFonts w:hint="eastAsia" w:ascii="方正仿宋_GBK"/>
                <w:sz w:val="21"/>
                <w:szCs w:val="21"/>
              </w:rPr>
              <w:t>35624104.490</w:t>
            </w:r>
          </w:p>
        </w:tc>
        <w:tc>
          <w:tcPr>
            <w:tcW w:w="728" w:type="pct"/>
          </w:tcPr>
          <w:p w14:paraId="227A2C95">
            <w:pPr>
              <w:widowControl/>
              <w:snapToGrid w:val="0"/>
              <w:spacing w:line="240" w:lineRule="auto"/>
              <w:ind w:firstLine="0" w:firstLineChars="0"/>
              <w:jc w:val="center"/>
              <w:rPr>
                <w:rFonts w:hint="eastAsia" w:ascii="方正仿宋_GBK"/>
                <w:sz w:val="21"/>
                <w:szCs w:val="21"/>
              </w:rPr>
            </w:pPr>
          </w:p>
        </w:tc>
      </w:tr>
      <w:tr w14:paraId="758AD13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857" w:type="pct"/>
            <w:vMerge w:val="continue"/>
          </w:tcPr>
          <w:p w14:paraId="46E20E58">
            <w:pPr>
              <w:widowControl/>
              <w:snapToGrid w:val="0"/>
              <w:spacing w:line="240" w:lineRule="auto"/>
              <w:ind w:firstLine="0" w:firstLineChars="0"/>
              <w:jc w:val="center"/>
              <w:rPr>
                <w:rFonts w:hint="eastAsia" w:ascii="方正仿宋_GBK"/>
                <w:sz w:val="21"/>
                <w:szCs w:val="21"/>
              </w:rPr>
            </w:pPr>
          </w:p>
        </w:tc>
        <w:tc>
          <w:tcPr>
            <w:tcW w:w="1260" w:type="pct"/>
            <w:vAlign w:val="center"/>
          </w:tcPr>
          <w:p w14:paraId="694D2A12">
            <w:pPr>
              <w:pStyle w:val="2"/>
              <w:widowControl/>
              <w:tabs>
                <w:tab w:val="left" w:pos="0"/>
              </w:tabs>
              <w:snapToGrid w:val="0"/>
              <w:spacing w:after="0" w:line="240" w:lineRule="auto"/>
              <w:ind w:firstLine="0" w:firstLineChars="0"/>
              <w:jc w:val="center"/>
              <w:rPr>
                <w:rFonts w:hint="eastAsia" w:ascii="方正仿宋_GBK"/>
                <w:sz w:val="21"/>
                <w:szCs w:val="21"/>
              </w:rPr>
            </w:pPr>
            <w:r>
              <w:rPr>
                <w:rFonts w:hint="eastAsia" w:ascii="方正仿宋_GBK"/>
                <w:sz w:val="21"/>
                <w:szCs w:val="21"/>
              </w:rPr>
              <w:t>W3-10/</w:t>
            </w:r>
            <w:r>
              <w:rPr>
                <w:rFonts w:hint="eastAsia" w:ascii="方正仿宋_GBK"/>
                <w:kern w:val="0"/>
                <w:sz w:val="21"/>
                <w:szCs w:val="21"/>
                <w:lang w:bidi="ar"/>
              </w:rPr>
              <w:t>KG0+023.85</w:t>
            </w:r>
          </w:p>
        </w:tc>
        <w:tc>
          <w:tcPr>
            <w:tcW w:w="911" w:type="pct"/>
            <w:vAlign w:val="center"/>
          </w:tcPr>
          <w:p w14:paraId="5053E827">
            <w:pPr>
              <w:widowControl/>
              <w:snapToGrid w:val="0"/>
              <w:spacing w:line="240" w:lineRule="auto"/>
              <w:ind w:firstLine="0" w:firstLineChars="0"/>
              <w:jc w:val="center"/>
              <w:rPr>
                <w:rFonts w:hint="eastAsia" w:ascii="方正仿宋_GBK"/>
                <w:sz w:val="21"/>
                <w:szCs w:val="21"/>
              </w:rPr>
            </w:pPr>
            <w:r>
              <w:rPr>
                <w:rFonts w:hint="eastAsia" w:ascii="方正仿宋_GBK"/>
                <w:sz w:val="21"/>
                <w:szCs w:val="21"/>
              </w:rPr>
              <w:t>3273703.342</w:t>
            </w:r>
          </w:p>
        </w:tc>
        <w:tc>
          <w:tcPr>
            <w:tcW w:w="1242" w:type="pct"/>
            <w:vAlign w:val="center"/>
          </w:tcPr>
          <w:p w14:paraId="3DFE046C">
            <w:pPr>
              <w:widowControl/>
              <w:snapToGrid w:val="0"/>
              <w:spacing w:line="240" w:lineRule="auto"/>
              <w:ind w:firstLine="0" w:firstLineChars="0"/>
              <w:jc w:val="center"/>
              <w:rPr>
                <w:rFonts w:hint="eastAsia" w:ascii="方正仿宋_GBK"/>
                <w:sz w:val="21"/>
                <w:szCs w:val="21"/>
              </w:rPr>
            </w:pPr>
            <w:r>
              <w:rPr>
                <w:rFonts w:hint="eastAsia" w:ascii="方正仿宋_GBK"/>
                <w:sz w:val="21"/>
                <w:szCs w:val="21"/>
              </w:rPr>
              <w:t>35624103.954</w:t>
            </w:r>
          </w:p>
        </w:tc>
        <w:tc>
          <w:tcPr>
            <w:tcW w:w="728" w:type="pct"/>
          </w:tcPr>
          <w:p w14:paraId="54FC7E6C">
            <w:pPr>
              <w:widowControl/>
              <w:snapToGrid w:val="0"/>
              <w:spacing w:line="240" w:lineRule="auto"/>
              <w:ind w:firstLine="0" w:firstLineChars="0"/>
              <w:jc w:val="center"/>
              <w:rPr>
                <w:rFonts w:hint="eastAsia" w:ascii="方正仿宋_GBK"/>
                <w:sz w:val="21"/>
                <w:szCs w:val="21"/>
              </w:rPr>
            </w:pPr>
          </w:p>
        </w:tc>
      </w:tr>
    </w:tbl>
    <w:p w14:paraId="698A39D2">
      <w:pPr>
        <w:pStyle w:val="18"/>
        <w:spacing w:line="600" w:lineRule="exact"/>
        <w:ind w:firstLine="0" w:firstLineChars="0"/>
        <w:jc w:val="both"/>
        <w:rPr>
          <w:rFonts w:ascii="方正仿宋_GBK" w:hAnsi="方正仿宋_GBK" w:cs="方正仿宋_GBK"/>
          <w:szCs w:val="32"/>
        </w:rPr>
      </w:pPr>
    </w:p>
    <w:p w14:paraId="76D928B1">
      <w:pPr>
        <w:pStyle w:val="18"/>
        <w:spacing w:line="600" w:lineRule="exact"/>
        <w:ind w:firstLine="622"/>
        <w:jc w:val="both"/>
        <w:rPr>
          <w:rFonts w:ascii="方正仿宋_GBK" w:hAnsi="方正仿宋_GBK" w:cs="方正仿宋_GBK"/>
          <w:szCs w:val="32"/>
        </w:rPr>
      </w:pPr>
    </w:p>
    <w:p w14:paraId="03FB14BA">
      <w:pPr>
        <w:pStyle w:val="18"/>
        <w:spacing w:line="600" w:lineRule="exact"/>
        <w:ind w:firstLine="622"/>
        <w:jc w:val="both"/>
        <w:rPr>
          <w:rFonts w:ascii="方正仿宋_GBK" w:hAnsi="方正仿宋_GBK" w:cs="方正仿宋_GBK"/>
          <w:szCs w:val="32"/>
        </w:rPr>
      </w:pPr>
    </w:p>
    <w:p w14:paraId="5256D1F3">
      <w:pPr>
        <w:pStyle w:val="26"/>
        <w:ind w:firstLine="622"/>
      </w:pPr>
    </w:p>
    <w:p w14:paraId="67C141D3">
      <w:pPr>
        <w:pStyle w:val="26"/>
        <w:ind w:firstLine="622"/>
      </w:pPr>
    </w:p>
    <w:p w14:paraId="69DE3E57">
      <w:pPr>
        <w:spacing w:line="400" w:lineRule="exact"/>
        <w:ind w:firstLine="0" w:firstLineChars="0"/>
        <w:rPr>
          <w:rFonts w:hint="eastAsia" w:ascii="方正仿宋_GBK"/>
          <w:color w:val="000000"/>
          <w:sz w:val="28"/>
          <w:szCs w:val="28"/>
        </w:rPr>
      </w:pPr>
      <w:r>
        <w:rPr>
          <w:rFonts w:hint="eastAsia" w:ascii="方正仿宋_GBK"/>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-5715</wp:posOffset>
                </wp:positionH>
                <wp:positionV relativeFrom="paragraph">
                  <wp:posOffset>210185</wp:posOffset>
                </wp:positionV>
                <wp:extent cx="5537835" cy="10160"/>
                <wp:effectExtent l="13335" t="10160" r="11430" b="8255"/>
                <wp:wrapNone/>
                <wp:docPr id="1634763710" name="直接箭头连接符 3"/>
                <wp:cNvGraphicFramePr/>
                <a:graphic xmlns:a="http://schemas.openxmlformats.org/drawingml/2006/main">
                  <a:graphicData uri="http://schemas.microsoft.com/office/word/2010/wordprocessingShape">
                    <wps:wsp>
                      <wps:cNvCnPr>
                        <a:cxnSpLocks noChangeShapeType="1"/>
                      </wps:cNvCnPr>
                      <wps:spPr bwMode="auto">
                        <a:xfrm>
                          <a:off x="0" y="0"/>
                          <a:ext cx="5537835" cy="10160"/>
                        </a:xfrm>
                        <a:prstGeom prst="straightConnector1">
                          <a:avLst/>
                        </a:prstGeom>
                        <a:noFill/>
                        <a:ln w="9525">
                          <a:solidFill>
                            <a:srgbClr val="000000"/>
                          </a:solidFill>
                          <a:round/>
                        </a:ln>
                        <a:effectLst/>
                      </wps:spPr>
                      <wps:bodyPr/>
                    </wps:wsp>
                  </a:graphicData>
                </a:graphic>
              </wp:anchor>
            </w:drawing>
          </mc:Choice>
          <mc:Fallback>
            <w:pict>
              <v:shape id="直接箭头连接符 3" o:spid="_x0000_s1026" o:spt="32" type="#_x0000_t32" style="position:absolute;left:0pt;margin-left:-0.45pt;margin-top:16.55pt;height:0.8pt;width:436.05pt;z-index:251661312;mso-width-relative:page;mso-height-relative:page;" filled="f" stroked="t" coordsize="21600,21600" o:gfxdata="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&#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eU9MrWAAAABwEAAA8AAAAAAAAAAQAgAAAAIgAAAGRy&#10;cy9kb3ducmV2LnhtbFBLAQIUABQAAAAIAIdO4kC4J9gUBwIAANkDAAAOAAAAAAAAAAEAIAAAACUB&#10;AABkcnMvZTJvRG9jLnhtbFBLBQYAAAAABgAGAFkBAACeBQAAAAA=&#10;">
                <v:fill on="f" focussize="0,0"/>
                <v:stroke color="#000000" joinstyle="round"/>
                <v:imagedata o:title=""/>
                <o:lock v:ext="edit" aspectratio="f"/>
              </v:shape>
            </w:pict>
          </mc:Fallback>
        </mc:AlternateContent>
      </w:r>
    </w:p>
    <w:p w14:paraId="0E0A7284">
      <w:pPr>
        <w:spacing w:line="400" w:lineRule="exact"/>
        <w:ind w:firstLine="272" w:firstLineChars="100"/>
        <w:rPr>
          <w:rFonts w:ascii="方正仿宋_GBK"/>
          <w:color w:val="000000"/>
          <w:sz w:val="28"/>
          <w:szCs w:val="28"/>
        </w:rPr>
      </w:pPr>
      <w:r>
        <w:rPr>
          <w:rFonts w:hint="eastAsia" w:ascii="方正仿宋_GBK"/>
          <w:color w:val="000000"/>
          <w:sz w:val="28"/>
          <w:szCs w:val="28"/>
        </w:rPr>
        <w:t>抄送</w:t>
      </w:r>
      <w:r>
        <w:rPr>
          <w:rFonts w:ascii="方正仿宋_GBK"/>
          <w:color w:val="000000"/>
          <w:sz w:val="28"/>
          <w:szCs w:val="28"/>
        </w:rPr>
        <w:t>：</w:t>
      </w:r>
      <w:r>
        <w:rPr>
          <w:rFonts w:hint="eastAsia" w:ascii="方正仿宋_GBK"/>
          <w:color w:val="000000"/>
          <w:sz w:val="28"/>
          <w:szCs w:val="28"/>
        </w:rPr>
        <w:t>重庆高新区建设局，曾家镇人民政府、虎溪街道办事处。</w:t>
      </w:r>
    </w:p>
    <w:p w14:paraId="41D7DC70">
      <w:pPr>
        <w:pBdr>
          <w:top w:val="single" w:color="auto" w:sz="6" w:space="1"/>
          <w:bottom w:val="single" w:color="auto" w:sz="6" w:space="1"/>
        </w:pBdr>
        <w:adjustRightInd w:val="0"/>
        <w:snapToGrid w:val="0"/>
        <w:spacing w:line="400" w:lineRule="exact"/>
        <w:ind w:right="143" w:rightChars="46" w:firstLine="272" w:firstLineChars="100"/>
        <w:rPr>
          <w:rFonts w:ascii="方正仿宋_GBK" w:hAnsi="微软雅黑"/>
          <w:color w:val="000000"/>
          <w:szCs w:val="32"/>
        </w:rPr>
      </w:pPr>
      <w:r>
        <w:rPr>
          <w:rFonts w:hint="eastAsia" w:ascii="方正仿宋_GBK"/>
          <w:color w:val="000000"/>
          <w:sz w:val="28"/>
          <w:szCs w:val="28"/>
        </w:rPr>
        <w:t xml:space="preserve">重庆高新区生态环境局综合科           </w:t>
      </w:r>
      <w:r>
        <w:rPr>
          <w:rFonts w:ascii="方正仿宋_GBK"/>
          <w:color w:val="000000"/>
          <w:sz w:val="28"/>
          <w:szCs w:val="28"/>
        </w:rPr>
        <w:t xml:space="preserve">  </w:t>
      </w:r>
      <w:r>
        <w:rPr>
          <w:rFonts w:hint="eastAsia" w:ascii="方正仿宋_GBK"/>
          <w:color w:val="000000"/>
          <w:sz w:val="28"/>
          <w:szCs w:val="28"/>
        </w:rPr>
        <w:t xml:space="preserve">  </w:t>
      </w:r>
      <w:r>
        <w:rPr>
          <w:color w:val="000000"/>
          <w:sz w:val="28"/>
          <w:szCs w:val="28"/>
        </w:rPr>
        <w:t>2026</w:t>
      </w:r>
      <w:r>
        <w:rPr>
          <w:rFonts w:hint="eastAsia" w:ascii="方正仿宋_GBK"/>
          <w:color w:val="000000"/>
          <w:sz w:val="28"/>
          <w:szCs w:val="28"/>
        </w:rPr>
        <w:t>年</w:t>
      </w:r>
      <w:r>
        <w:rPr>
          <w:rFonts w:hint="eastAsia"/>
          <w:color w:val="000000"/>
          <w:sz w:val="28"/>
          <w:szCs w:val="28"/>
        </w:rPr>
        <w:t>5</w:t>
      </w:r>
      <w:r>
        <w:rPr>
          <w:rFonts w:hint="eastAsia" w:ascii="方正仿宋_GBK"/>
          <w:color w:val="000000"/>
          <w:sz w:val="28"/>
          <w:szCs w:val="28"/>
        </w:rPr>
        <w:t>月</w:t>
      </w:r>
      <w:r>
        <w:rPr>
          <w:rFonts w:hint="eastAsia"/>
          <w:color w:val="000000"/>
          <w:sz w:val="28"/>
          <w:szCs w:val="28"/>
        </w:rPr>
        <w:t>2</w:t>
      </w:r>
      <w:r>
        <w:rPr>
          <w:rFonts w:hint="eastAsia"/>
          <w:color w:val="000000"/>
          <w:sz w:val="28"/>
          <w:szCs w:val="28"/>
          <w:lang w:val="en-US" w:eastAsia="zh-CN"/>
        </w:rPr>
        <w:t>1</w:t>
      </w:r>
      <w:r>
        <w:rPr>
          <w:rFonts w:hint="eastAsia" w:ascii="方正仿宋_GBK"/>
          <w:color w:val="000000"/>
          <w:sz w:val="28"/>
          <w:szCs w:val="28"/>
        </w:rPr>
        <w:t>日印发</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531" w:bottom="1984" w:left="1531" w:header="851" w:footer="1531" w:gutter="0"/>
      <w:cols w:space="720" w:num="1"/>
      <w:docGrid w:type="linesAndChars" w:linePitch="573" w:charSpace="-18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24"/>
      </w:pPr>
      <w:r>
        <w:separator/>
      </w:r>
    </w:p>
  </w:endnote>
  <w:endnote w:type="continuationSeparator" w:id="1">
    <w:p>
      <w:pPr>
        <w:spacing w:line="240" w:lineRule="auto"/>
        <w:ind w:firstLine="62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480643BA-F948-46ED-9E5E-D70D3A7197B3}"/>
  </w:font>
  <w:font w:name="方正小标宋_GBK">
    <w:panose1 w:val="02000000000000000000"/>
    <w:charset w:val="86"/>
    <w:family w:val="script"/>
    <w:pitch w:val="default"/>
    <w:sig w:usb0="A00002BF" w:usb1="38CF7CFA" w:usb2="00082016" w:usb3="00000000" w:csb0="00040001" w:csb1="00000000"/>
    <w:embedRegular r:id="rId2" w:fontKey="{08F92734-782B-42AA-89B9-AB0CE5ED1BCE}"/>
  </w:font>
  <w:font w:name="公文小标宋简">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embedRegular r:id="rId3" w:fontKey="{25D5522B-BDA5-40FB-A4FC-DF3CF8B93F88}"/>
  </w:font>
  <w:font w:name="方正黑体_GBK">
    <w:panose1 w:val="02010600010101010101"/>
    <w:charset w:val="86"/>
    <w:family w:val="script"/>
    <w:pitch w:val="default"/>
    <w:sig w:usb0="00000001" w:usb1="080E0000" w:usb2="00000000" w:usb3="00000000" w:csb0="00040000" w:csb1="00000000"/>
    <w:embedRegular r:id="rId4" w:fontKey="{BA71D2CA-7B06-4A4D-8481-29F579DB5BC2}"/>
  </w:font>
  <w:font w:name="Cambria">
    <w:panose1 w:val="02040503050406030204"/>
    <w:charset w:val="00"/>
    <w:family w:val="roman"/>
    <w:pitch w:val="default"/>
    <w:sig w:usb0="E00006FF" w:usb1="420024FF" w:usb2="02000000" w:usb3="00000000" w:csb0="2000019F" w:csb1="00000000"/>
  </w:font>
  <w:font w:name="方正楷体_GBK">
    <w:panose1 w:val="02000000000000000000"/>
    <w:charset w:val="86"/>
    <w:family w:val="script"/>
    <w:pitch w:val="default"/>
    <w:sig w:usb0="800002BF" w:usb1="38CF7CFA" w:usb2="00000016"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85E70">
    <w:pPr>
      <w:pStyle w:val="50"/>
      <w:widowControl w:val="0"/>
      <w:spacing w:line="400" w:lineRule="exact"/>
      <w:ind w:right="0" w:rightChars="0"/>
      <w:jc w:val="both"/>
      <w:rPr>
        <w:rFonts w:ascii="方正仿宋_GBK"/>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-19050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731E1B">
                          <w:pPr>
                            <w:pStyle w:val="15"/>
                            <w:snapToGrid/>
                            <w:spacing w:line="400" w:lineRule="exact"/>
                            <w:ind w:firstLine="0" w:firstLineChars="0"/>
                            <w:jc w:val="both"/>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1.5pt;height:144pt;width:144pt;mso-position-horizontal:outside;mso-position-horizontal-relative:margin;mso-wrap-style:none;z-index:251659264;mso-width-relative:page;mso-height-relative:page;" filled="f" stroked="f" coordsize="21600,21600" o:gfxdata="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xfGut0gAAAAcBAAAPAAAAAAAAAAEAIAAAACIA&#10;AABkcnMvZG93bnJldi54bWxQSwECFAAUAAAACACHTuJA5Y3TJNYBAACyAwAADgAAAAAAAAABACAA&#10;AAAhAQAAZHJzL2Uyb0RvYy54bWxQSwUGAAAAAAYABgBZAQAAaQUAAAAA&#10;">
              <v:fill on="f" focussize="0,0"/>
              <v:stroke on="f"/>
              <v:imagedata o:title=""/>
              <o:lock v:ext="edit" aspectratio="f"/>
              <v:textbox inset="0mm,0mm,0mm,0mm" style="mso-fit-shape-to-text:t;">
                <w:txbxContent>
                  <w:p w14:paraId="4E731E1B">
                    <w:pPr>
                      <w:pStyle w:val="15"/>
                      <w:snapToGrid/>
                      <w:spacing w:line="400" w:lineRule="exact"/>
                      <w:ind w:firstLine="0" w:firstLineChars="0"/>
                      <w:jc w:val="both"/>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F335E">
    <w:pPr>
      <w:pStyle w:val="46"/>
      <w:widowControl w:val="0"/>
      <w:spacing w:line="400" w:lineRule="exact"/>
      <w:ind w:left="0" w:leftChars="0"/>
      <w:jc w:val="both"/>
      <w:rPr>
        <w:rFonts w:ascii="方正仿宋_GBK"/>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-19050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B2B244">
                          <w:pPr>
                            <w:pStyle w:val="15"/>
                            <w:snapToGrid/>
                            <w:spacing w:line="400" w:lineRule="exact"/>
                            <w:ind w:firstLine="0" w:firstLineChars="0"/>
                            <w:jc w:val="both"/>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a:spAutoFit/>
                    </wps:bodyPr>
                  </wps:wsp>
                </a:graphicData>
              </a:graphic>
            </wp:anchor>
          </w:drawing>
        </mc:Choice>
        <mc:Fallback>
          <w:pict>
            <v:shape id="文本框 2" o:spid="_x0000_s1026" o:spt="202" type="#_x0000_t202" style="position:absolute;left:0pt;margin-top:-1.5pt;height:144pt;width:144pt;mso-position-horizontal:outside;mso-position-horizontal-relative:margin;mso-wrap-style:none;z-index:251660288;mso-width-relative:page;mso-height-relative:page;" filled="f" stroked="f" coordsize="21600,21600" o:gfxdata="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sXxrrdIAAAAHAQAADwAAAAAAAAABACAAAAAi&#10;AAAAZHJzL2Rvd25yZXYueG1sUEsBAhQAFAAAAAgAh07iQFwzGunXAQAAsgMAAA4AAAAAAAAAAQAg&#10;AAAAIQEAAGRycy9lMm9Eb2MueG1sUEsFBgAAAAAGAAYAWQEAAGoFAAAAAA==&#10;">
              <v:fill on="f" focussize="0,0"/>
              <v:stroke on="f"/>
              <v:imagedata o:title=""/>
              <o:lock v:ext="edit" aspectratio="f"/>
              <v:textbox inset="0mm,0mm,0mm,0mm" style="mso-fit-shape-to-text:t;">
                <w:txbxContent>
                  <w:p w14:paraId="69B2B244">
                    <w:pPr>
                      <w:pStyle w:val="15"/>
                      <w:snapToGrid/>
                      <w:spacing w:line="400" w:lineRule="exact"/>
                      <w:ind w:firstLine="0" w:firstLineChars="0"/>
                      <w:jc w:val="both"/>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36CE4">
    <w:pPr>
      <w:pStyle w:val="15"/>
      <w:ind w:left="64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24"/>
      </w:pPr>
      <w:r>
        <w:separator/>
      </w:r>
    </w:p>
  </w:footnote>
  <w:footnote w:type="continuationSeparator" w:id="1">
    <w:p>
      <w:pPr>
        <w:spacing w:line="240" w:lineRule="auto"/>
        <w:ind w:firstLine="62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91293">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B2085">
    <w:pPr>
      <w:pStyle w:val="16"/>
      <w:pBdr>
        <w:bottom w:val="none" w:color="auto" w:sz="0" w:space="0"/>
      </w:pBdr>
      <w:ind w:firstLine="360"/>
      <w:rPr>
        <w:vanis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0ECC2">
    <w:pPr>
      <w:pStyle w:val="16"/>
      <w:ind w:left="640"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109"/>
  <w:evenAndOddHeaders w:val="1"/>
  <w:drawingGridHorizontalSpacing w:val="311"/>
  <w:drawingGridVerticalSpacing w:val="573"/>
  <w:doNotShadeFormData w:val="1"/>
  <w:noPunctuationKerning w:val="1"/>
  <w:characterSpacingControl w:val="compressPunctuation"/>
  <w:noLineBreaksAfter w:lang="zh-CN" w:val="([{·‘“〈《「『【〔〖（．［｛￡￥"/>
  <w:noLineBreaksBefore w:lang="zh-CN" w:val="!),.:;?]}¨·ˇˉ―‖’”…∶、。〃々〉》」』】〕〗！＂＇），．：；？］｀｜｝～￠"/>
  <w:footnotePr>
    <w:footnote w:id="0"/>
    <w:footnote w:id="1"/>
  </w:footnotePr>
  <w:endnotePr>
    <w:endnote w:id="0"/>
    <w:endnote w:id="1"/>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D49"/>
    <w:rsid w:val="00000CC7"/>
    <w:rsid w:val="00005CFA"/>
    <w:rsid w:val="0000651C"/>
    <w:rsid w:val="000127A1"/>
    <w:rsid w:val="00014F35"/>
    <w:rsid w:val="00016583"/>
    <w:rsid w:val="00026F90"/>
    <w:rsid w:val="00035E24"/>
    <w:rsid w:val="000410AF"/>
    <w:rsid w:val="00044B7E"/>
    <w:rsid w:val="00045E0A"/>
    <w:rsid w:val="00051D1C"/>
    <w:rsid w:val="00053615"/>
    <w:rsid w:val="00056059"/>
    <w:rsid w:val="00065DC6"/>
    <w:rsid w:val="00072773"/>
    <w:rsid w:val="0008395D"/>
    <w:rsid w:val="00083F43"/>
    <w:rsid w:val="00090C81"/>
    <w:rsid w:val="000918EF"/>
    <w:rsid w:val="000A3433"/>
    <w:rsid w:val="000A405F"/>
    <w:rsid w:val="000A6DA5"/>
    <w:rsid w:val="000D40A4"/>
    <w:rsid w:val="000E176E"/>
    <w:rsid w:val="000E5386"/>
    <w:rsid w:val="000F1B6B"/>
    <w:rsid w:val="00101122"/>
    <w:rsid w:val="00104A72"/>
    <w:rsid w:val="00104F58"/>
    <w:rsid w:val="00107EF0"/>
    <w:rsid w:val="0011275F"/>
    <w:rsid w:val="0011378D"/>
    <w:rsid w:val="001138AE"/>
    <w:rsid w:val="00113B27"/>
    <w:rsid w:val="00116B9D"/>
    <w:rsid w:val="00117A4C"/>
    <w:rsid w:val="00121323"/>
    <w:rsid w:val="0012226B"/>
    <w:rsid w:val="00122577"/>
    <w:rsid w:val="001248EA"/>
    <w:rsid w:val="00125167"/>
    <w:rsid w:val="00126FD2"/>
    <w:rsid w:val="0013620C"/>
    <w:rsid w:val="00137408"/>
    <w:rsid w:val="001422E1"/>
    <w:rsid w:val="0014283C"/>
    <w:rsid w:val="00150AE0"/>
    <w:rsid w:val="00153413"/>
    <w:rsid w:val="0015391A"/>
    <w:rsid w:val="00160188"/>
    <w:rsid w:val="00162E6A"/>
    <w:rsid w:val="001631CE"/>
    <w:rsid w:val="001713B6"/>
    <w:rsid w:val="001723D6"/>
    <w:rsid w:val="001737D7"/>
    <w:rsid w:val="00180841"/>
    <w:rsid w:val="00181448"/>
    <w:rsid w:val="00182CF9"/>
    <w:rsid w:val="00184A50"/>
    <w:rsid w:val="001869D5"/>
    <w:rsid w:val="00190B26"/>
    <w:rsid w:val="00191289"/>
    <w:rsid w:val="0019628E"/>
    <w:rsid w:val="001A2BCC"/>
    <w:rsid w:val="001A3031"/>
    <w:rsid w:val="001A4CFB"/>
    <w:rsid w:val="001A77D1"/>
    <w:rsid w:val="001B11F0"/>
    <w:rsid w:val="001B1500"/>
    <w:rsid w:val="001B2767"/>
    <w:rsid w:val="001B27FB"/>
    <w:rsid w:val="001B3300"/>
    <w:rsid w:val="001B35C3"/>
    <w:rsid w:val="001B59A6"/>
    <w:rsid w:val="001B7CF1"/>
    <w:rsid w:val="001C0615"/>
    <w:rsid w:val="001C149B"/>
    <w:rsid w:val="001F3210"/>
    <w:rsid w:val="001F7506"/>
    <w:rsid w:val="001F7858"/>
    <w:rsid w:val="00202690"/>
    <w:rsid w:val="00204FD6"/>
    <w:rsid w:val="00206ECE"/>
    <w:rsid w:val="0020759C"/>
    <w:rsid w:val="00207A9F"/>
    <w:rsid w:val="00213BC4"/>
    <w:rsid w:val="0021596F"/>
    <w:rsid w:val="00216139"/>
    <w:rsid w:val="002211C7"/>
    <w:rsid w:val="00221667"/>
    <w:rsid w:val="00223969"/>
    <w:rsid w:val="00224522"/>
    <w:rsid w:val="00224B67"/>
    <w:rsid w:val="002250F6"/>
    <w:rsid w:val="00226D71"/>
    <w:rsid w:val="00227BFF"/>
    <w:rsid w:val="00232771"/>
    <w:rsid w:val="00236DFF"/>
    <w:rsid w:val="00241513"/>
    <w:rsid w:val="002424CD"/>
    <w:rsid w:val="00250591"/>
    <w:rsid w:val="00252D2D"/>
    <w:rsid w:val="00255D10"/>
    <w:rsid w:val="002574B6"/>
    <w:rsid w:val="00257B41"/>
    <w:rsid w:val="002642F3"/>
    <w:rsid w:val="0026522C"/>
    <w:rsid w:val="0027653F"/>
    <w:rsid w:val="00276BC5"/>
    <w:rsid w:val="0028014D"/>
    <w:rsid w:val="00283E8B"/>
    <w:rsid w:val="00285697"/>
    <w:rsid w:val="00287A7A"/>
    <w:rsid w:val="00290E4C"/>
    <w:rsid w:val="00291371"/>
    <w:rsid w:val="002938FD"/>
    <w:rsid w:val="002941C8"/>
    <w:rsid w:val="00295D4E"/>
    <w:rsid w:val="00296645"/>
    <w:rsid w:val="002A32CD"/>
    <w:rsid w:val="002A4854"/>
    <w:rsid w:val="002A5987"/>
    <w:rsid w:val="002A6F25"/>
    <w:rsid w:val="002B3E82"/>
    <w:rsid w:val="002B5182"/>
    <w:rsid w:val="002B74E4"/>
    <w:rsid w:val="002C24A4"/>
    <w:rsid w:val="002D1C42"/>
    <w:rsid w:val="002D3AB5"/>
    <w:rsid w:val="002E7867"/>
    <w:rsid w:val="002F185A"/>
    <w:rsid w:val="002F253B"/>
    <w:rsid w:val="002F295B"/>
    <w:rsid w:val="002F3DBC"/>
    <w:rsid w:val="002F5656"/>
    <w:rsid w:val="002F568F"/>
    <w:rsid w:val="002F72FF"/>
    <w:rsid w:val="00301B03"/>
    <w:rsid w:val="003023FA"/>
    <w:rsid w:val="00302938"/>
    <w:rsid w:val="00317427"/>
    <w:rsid w:val="00323F88"/>
    <w:rsid w:val="00327657"/>
    <w:rsid w:val="00327CBE"/>
    <w:rsid w:val="003339E9"/>
    <w:rsid w:val="0033706F"/>
    <w:rsid w:val="00345DDA"/>
    <w:rsid w:val="00347A3C"/>
    <w:rsid w:val="00351560"/>
    <w:rsid w:val="00365101"/>
    <w:rsid w:val="00366921"/>
    <w:rsid w:val="00367BC8"/>
    <w:rsid w:val="00367F50"/>
    <w:rsid w:val="00377AB4"/>
    <w:rsid w:val="00391175"/>
    <w:rsid w:val="00393DF6"/>
    <w:rsid w:val="00395569"/>
    <w:rsid w:val="003A290B"/>
    <w:rsid w:val="003A581C"/>
    <w:rsid w:val="003B0AAD"/>
    <w:rsid w:val="003B0CE0"/>
    <w:rsid w:val="003B7A09"/>
    <w:rsid w:val="003C31FA"/>
    <w:rsid w:val="003C3933"/>
    <w:rsid w:val="003C4071"/>
    <w:rsid w:val="003C7E9C"/>
    <w:rsid w:val="003D132E"/>
    <w:rsid w:val="003D3BE2"/>
    <w:rsid w:val="003D681A"/>
    <w:rsid w:val="003D7E37"/>
    <w:rsid w:val="003E1FA7"/>
    <w:rsid w:val="003E380E"/>
    <w:rsid w:val="003E6FCC"/>
    <w:rsid w:val="003F0242"/>
    <w:rsid w:val="003F1A18"/>
    <w:rsid w:val="003F6BFD"/>
    <w:rsid w:val="004048C2"/>
    <w:rsid w:val="00404BCE"/>
    <w:rsid w:val="00404BFE"/>
    <w:rsid w:val="00407593"/>
    <w:rsid w:val="00430A6C"/>
    <w:rsid w:val="004363C1"/>
    <w:rsid w:val="004407C4"/>
    <w:rsid w:val="0044270D"/>
    <w:rsid w:val="00450A2A"/>
    <w:rsid w:val="00453259"/>
    <w:rsid w:val="0046050B"/>
    <w:rsid w:val="00464377"/>
    <w:rsid w:val="004655BD"/>
    <w:rsid w:val="004717AB"/>
    <w:rsid w:val="004718A0"/>
    <w:rsid w:val="004762EE"/>
    <w:rsid w:val="004815E1"/>
    <w:rsid w:val="0049679E"/>
    <w:rsid w:val="004A01BC"/>
    <w:rsid w:val="004A4899"/>
    <w:rsid w:val="004A77A3"/>
    <w:rsid w:val="004B12B5"/>
    <w:rsid w:val="004B561F"/>
    <w:rsid w:val="004C0BF7"/>
    <w:rsid w:val="004C11D5"/>
    <w:rsid w:val="004D01D3"/>
    <w:rsid w:val="004D496A"/>
    <w:rsid w:val="004D5E04"/>
    <w:rsid w:val="004D6984"/>
    <w:rsid w:val="004D7B1B"/>
    <w:rsid w:val="004E1076"/>
    <w:rsid w:val="004E57AA"/>
    <w:rsid w:val="004F03AC"/>
    <w:rsid w:val="004F0798"/>
    <w:rsid w:val="004F5544"/>
    <w:rsid w:val="004F7558"/>
    <w:rsid w:val="005016A3"/>
    <w:rsid w:val="005116F3"/>
    <w:rsid w:val="00514408"/>
    <w:rsid w:val="00515E8C"/>
    <w:rsid w:val="00517DC7"/>
    <w:rsid w:val="00524A1D"/>
    <w:rsid w:val="00526EC0"/>
    <w:rsid w:val="00531A17"/>
    <w:rsid w:val="00534852"/>
    <w:rsid w:val="00535525"/>
    <w:rsid w:val="00535C98"/>
    <w:rsid w:val="00537CF4"/>
    <w:rsid w:val="00542B9E"/>
    <w:rsid w:val="00543BAB"/>
    <w:rsid w:val="00544C99"/>
    <w:rsid w:val="005462E3"/>
    <w:rsid w:val="0055008D"/>
    <w:rsid w:val="00554679"/>
    <w:rsid w:val="00555D95"/>
    <w:rsid w:val="00557E61"/>
    <w:rsid w:val="00562690"/>
    <w:rsid w:val="00567064"/>
    <w:rsid w:val="005713FE"/>
    <w:rsid w:val="005741CD"/>
    <w:rsid w:val="005817FB"/>
    <w:rsid w:val="005911EF"/>
    <w:rsid w:val="00591356"/>
    <w:rsid w:val="00594779"/>
    <w:rsid w:val="00594A55"/>
    <w:rsid w:val="00597B12"/>
    <w:rsid w:val="005A0517"/>
    <w:rsid w:val="005A4CB3"/>
    <w:rsid w:val="005A4F36"/>
    <w:rsid w:val="005A7710"/>
    <w:rsid w:val="005B23AE"/>
    <w:rsid w:val="005B31A3"/>
    <w:rsid w:val="005B335D"/>
    <w:rsid w:val="005B66F5"/>
    <w:rsid w:val="005B67CA"/>
    <w:rsid w:val="005C04D2"/>
    <w:rsid w:val="005C18B7"/>
    <w:rsid w:val="005C1998"/>
    <w:rsid w:val="005C19E5"/>
    <w:rsid w:val="005C3466"/>
    <w:rsid w:val="005C3B9B"/>
    <w:rsid w:val="005C7B78"/>
    <w:rsid w:val="005D00D2"/>
    <w:rsid w:val="005D0333"/>
    <w:rsid w:val="005D77A0"/>
    <w:rsid w:val="005E12D2"/>
    <w:rsid w:val="005E7B3C"/>
    <w:rsid w:val="005F18F2"/>
    <w:rsid w:val="005F2FA6"/>
    <w:rsid w:val="0060038F"/>
    <w:rsid w:val="00600A8C"/>
    <w:rsid w:val="00603D68"/>
    <w:rsid w:val="00606101"/>
    <w:rsid w:val="00610FFF"/>
    <w:rsid w:val="0061307C"/>
    <w:rsid w:val="00620668"/>
    <w:rsid w:val="00621195"/>
    <w:rsid w:val="00623841"/>
    <w:rsid w:val="006306CB"/>
    <w:rsid w:val="00633A71"/>
    <w:rsid w:val="00636CB2"/>
    <w:rsid w:val="00637390"/>
    <w:rsid w:val="00646C58"/>
    <w:rsid w:val="00657D9C"/>
    <w:rsid w:val="006667E6"/>
    <w:rsid w:val="00666E36"/>
    <w:rsid w:val="00675933"/>
    <w:rsid w:val="00681BF9"/>
    <w:rsid w:val="0068244B"/>
    <w:rsid w:val="00685D9A"/>
    <w:rsid w:val="00693DB4"/>
    <w:rsid w:val="00694CFE"/>
    <w:rsid w:val="006A4987"/>
    <w:rsid w:val="006A6AD4"/>
    <w:rsid w:val="006A71D2"/>
    <w:rsid w:val="006A7681"/>
    <w:rsid w:val="006B428A"/>
    <w:rsid w:val="006B51BB"/>
    <w:rsid w:val="006B6D6D"/>
    <w:rsid w:val="006C219A"/>
    <w:rsid w:val="006C3387"/>
    <w:rsid w:val="006C439A"/>
    <w:rsid w:val="006D1746"/>
    <w:rsid w:val="006D77C1"/>
    <w:rsid w:val="006E2286"/>
    <w:rsid w:val="006E4D81"/>
    <w:rsid w:val="006E5055"/>
    <w:rsid w:val="006F076D"/>
    <w:rsid w:val="006F33C5"/>
    <w:rsid w:val="006F3B34"/>
    <w:rsid w:val="006F4398"/>
    <w:rsid w:val="006F4451"/>
    <w:rsid w:val="00700FAB"/>
    <w:rsid w:val="00712551"/>
    <w:rsid w:val="0071292E"/>
    <w:rsid w:val="007154CB"/>
    <w:rsid w:val="00727DDC"/>
    <w:rsid w:val="00731504"/>
    <w:rsid w:val="00732511"/>
    <w:rsid w:val="00737F83"/>
    <w:rsid w:val="00741B84"/>
    <w:rsid w:val="00745DD3"/>
    <w:rsid w:val="007614A4"/>
    <w:rsid w:val="007621F6"/>
    <w:rsid w:val="007638EF"/>
    <w:rsid w:val="00765DB0"/>
    <w:rsid w:val="00770316"/>
    <w:rsid w:val="00772BBE"/>
    <w:rsid w:val="00782495"/>
    <w:rsid w:val="0079402E"/>
    <w:rsid w:val="00794201"/>
    <w:rsid w:val="007952E0"/>
    <w:rsid w:val="00797109"/>
    <w:rsid w:val="00797B04"/>
    <w:rsid w:val="007A25C2"/>
    <w:rsid w:val="007B0B0D"/>
    <w:rsid w:val="007B50B3"/>
    <w:rsid w:val="007B6D49"/>
    <w:rsid w:val="007C0A62"/>
    <w:rsid w:val="007C3248"/>
    <w:rsid w:val="007C6792"/>
    <w:rsid w:val="007D0094"/>
    <w:rsid w:val="007D0D14"/>
    <w:rsid w:val="007D7508"/>
    <w:rsid w:val="007E2C19"/>
    <w:rsid w:val="007E3FB8"/>
    <w:rsid w:val="007E4EA6"/>
    <w:rsid w:val="007F0892"/>
    <w:rsid w:val="007F0CBF"/>
    <w:rsid w:val="007F2310"/>
    <w:rsid w:val="007F2D21"/>
    <w:rsid w:val="007F6DCF"/>
    <w:rsid w:val="00802345"/>
    <w:rsid w:val="00802467"/>
    <w:rsid w:val="00803A8F"/>
    <w:rsid w:val="00805092"/>
    <w:rsid w:val="00805420"/>
    <w:rsid w:val="00811567"/>
    <w:rsid w:val="008124A1"/>
    <w:rsid w:val="00812E3C"/>
    <w:rsid w:val="00813641"/>
    <w:rsid w:val="008165C6"/>
    <w:rsid w:val="0082157A"/>
    <w:rsid w:val="00821F68"/>
    <w:rsid w:val="00822B95"/>
    <w:rsid w:val="00822D38"/>
    <w:rsid w:val="00823BFF"/>
    <w:rsid w:val="00837F01"/>
    <w:rsid w:val="00842604"/>
    <w:rsid w:val="00843015"/>
    <w:rsid w:val="00846B3C"/>
    <w:rsid w:val="0085027B"/>
    <w:rsid w:val="00850F9D"/>
    <w:rsid w:val="008528F8"/>
    <w:rsid w:val="00854505"/>
    <w:rsid w:val="00861FDE"/>
    <w:rsid w:val="008657B6"/>
    <w:rsid w:val="00871ED1"/>
    <w:rsid w:val="00872FBB"/>
    <w:rsid w:val="00875C71"/>
    <w:rsid w:val="00876F93"/>
    <w:rsid w:val="00881397"/>
    <w:rsid w:val="00887004"/>
    <w:rsid w:val="0088779F"/>
    <w:rsid w:val="00890249"/>
    <w:rsid w:val="00895A7C"/>
    <w:rsid w:val="00896648"/>
    <w:rsid w:val="008A1641"/>
    <w:rsid w:val="008B0565"/>
    <w:rsid w:val="008B17E8"/>
    <w:rsid w:val="008B3ABF"/>
    <w:rsid w:val="008B5BB3"/>
    <w:rsid w:val="008C49AA"/>
    <w:rsid w:val="008C4C41"/>
    <w:rsid w:val="008D254D"/>
    <w:rsid w:val="008D6029"/>
    <w:rsid w:val="008D7B10"/>
    <w:rsid w:val="008E0EE5"/>
    <w:rsid w:val="008E5AB3"/>
    <w:rsid w:val="008E6BAD"/>
    <w:rsid w:val="008F197A"/>
    <w:rsid w:val="008F215F"/>
    <w:rsid w:val="00902109"/>
    <w:rsid w:val="009025A8"/>
    <w:rsid w:val="00910D57"/>
    <w:rsid w:val="009111DE"/>
    <w:rsid w:val="009161FD"/>
    <w:rsid w:val="00921175"/>
    <w:rsid w:val="00921531"/>
    <w:rsid w:val="00922BA9"/>
    <w:rsid w:val="0092597D"/>
    <w:rsid w:val="00932306"/>
    <w:rsid w:val="00934A39"/>
    <w:rsid w:val="009365D7"/>
    <w:rsid w:val="0094012B"/>
    <w:rsid w:val="00940C0D"/>
    <w:rsid w:val="00940C7B"/>
    <w:rsid w:val="009459F7"/>
    <w:rsid w:val="009505B7"/>
    <w:rsid w:val="009530D7"/>
    <w:rsid w:val="00956685"/>
    <w:rsid w:val="009614DF"/>
    <w:rsid w:val="00971AD3"/>
    <w:rsid w:val="00972BFA"/>
    <w:rsid w:val="00975C81"/>
    <w:rsid w:val="00982D53"/>
    <w:rsid w:val="00997D73"/>
    <w:rsid w:val="009A041B"/>
    <w:rsid w:val="009A3199"/>
    <w:rsid w:val="009A4701"/>
    <w:rsid w:val="009A578C"/>
    <w:rsid w:val="009A5C18"/>
    <w:rsid w:val="009A5EB3"/>
    <w:rsid w:val="009C4F64"/>
    <w:rsid w:val="009C6E9A"/>
    <w:rsid w:val="009D1913"/>
    <w:rsid w:val="009D29DA"/>
    <w:rsid w:val="009D75A2"/>
    <w:rsid w:val="009E0006"/>
    <w:rsid w:val="009E0E24"/>
    <w:rsid w:val="009E1A0F"/>
    <w:rsid w:val="009E1F4B"/>
    <w:rsid w:val="009E7703"/>
    <w:rsid w:val="009E77FF"/>
    <w:rsid w:val="009F1AC8"/>
    <w:rsid w:val="009F7870"/>
    <w:rsid w:val="00A008CC"/>
    <w:rsid w:val="00A026B6"/>
    <w:rsid w:val="00A05989"/>
    <w:rsid w:val="00A0652B"/>
    <w:rsid w:val="00A102C8"/>
    <w:rsid w:val="00A12595"/>
    <w:rsid w:val="00A13B7A"/>
    <w:rsid w:val="00A13C8E"/>
    <w:rsid w:val="00A13F15"/>
    <w:rsid w:val="00A171B7"/>
    <w:rsid w:val="00A2289D"/>
    <w:rsid w:val="00A230DD"/>
    <w:rsid w:val="00A2405D"/>
    <w:rsid w:val="00A24C0E"/>
    <w:rsid w:val="00A40047"/>
    <w:rsid w:val="00A41CF1"/>
    <w:rsid w:val="00A43BB2"/>
    <w:rsid w:val="00A53AE7"/>
    <w:rsid w:val="00A53CBC"/>
    <w:rsid w:val="00A546C0"/>
    <w:rsid w:val="00A55D18"/>
    <w:rsid w:val="00A616DF"/>
    <w:rsid w:val="00A62ECD"/>
    <w:rsid w:val="00A63A44"/>
    <w:rsid w:val="00A63AAA"/>
    <w:rsid w:val="00A6491D"/>
    <w:rsid w:val="00A66181"/>
    <w:rsid w:val="00A67518"/>
    <w:rsid w:val="00A67F29"/>
    <w:rsid w:val="00A80EB0"/>
    <w:rsid w:val="00A87D40"/>
    <w:rsid w:val="00A87D65"/>
    <w:rsid w:val="00A911DE"/>
    <w:rsid w:val="00A933D7"/>
    <w:rsid w:val="00A947CD"/>
    <w:rsid w:val="00AA01F5"/>
    <w:rsid w:val="00AA0423"/>
    <w:rsid w:val="00AA09F3"/>
    <w:rsid w:val="00AA125C"/>
    <w:rsid w:val="00AA2542"/>
    <w:rsid w:val="00AA3333"/>
    <w:rsid w:val="00AA531F"/>
    <w:rsid w:val="00AC1442"/>
    <w:rsid w:val="00AC151C"/>
    <w:rsid w:val="00AD03B4"/>
    <w:rsid w:val="00AD5142"/>
    <w:rsid w:val="00AD63FA"/>
    <w:rsid w:val="00AF1B33"/>
    <w:rsid w:val="00AF344C"/>
    <w:rsid w:val="00AF799C"/>
    <w:rsid w:val="00AF7CB9"/>
    <w:rsid w:val="00B128FC"/>
    <w:rsid w:val="00B1543D"/>
    <w:rsid w:val="00B15ED5"/>
    <w:rsid w:val="00B2011A"/>
    <w:rsid w:val="00B2108F"/>
    <w:rsid w:val="00B23513"/>
    <w:rsid w:val="00B27503"/>
    <w:rsid w:val="00B348C5"/>
    <w:rsid w:val="00B34B73"/>
    <w:rsid w:val="00B373D1"/>
    <w:rsid w:val="00B40CCE"/>
    <w:rsid w:val="00B42388"/>
    <w:rsid w:val="00B4552D"/>
    <w:rsid w:val="00B45B15"/>
    <w:rsid w:val="00B46FB9"/>
    <w:rsid w:val="00B522A4"/>
    <w:rsid w:val="00B53048"/>
    <w:rsid w:val="00B54D14"/>
    <w:rsid w:val="00B54F86"/>
    <w:rsid w:val="00B56CCD"/>
    <w:rsid w:val="00B615D7"/>
    <w:rsid w:val="00B63412"/>
    <w:rsid w:val="00B63872"/>
    <w:rsid w:val="00B644E5"/>
    <w:rsid w:val="00B72F41"/>
    <w:rsid w:val="00B73324"/>
    <w:rsid w:val="00B73631"/>
    <w:rsid w:val="00B73678"/>
    <w:rsid w:val="00B75FF4"/>
    <w:rsid w:val="00B87AC5"/>
    <w:rsid w:val="00B92321"/>
    <w:rsid w:val="00BA062B"/>
    <w:rsid w:val="00BB15B4"/>
    <w:rsid w:val="00BB1AE3"/>
    <w:rsid w:val="00BB7983"/>
    <w:rsid w:val="00BC1AA3"/>
    <w:rsid w:val="00BC3A6C"/>
    <w:rsid w:val="00BC5D45"/>
    <w:rsid w:val="00BC7FC6"/>
    <w:rsid w:val="00BD143A"/>
    <w:rsid w:val="00BD3DE1"/>
    <w:rsid w:val="00BD4A23"/>
    <w:rsid w:val="00BD5D36"/>
    <w:rsid w:val="00BE194E"/>
    <w:rsid w:val="00BE4C9C"/>
    <w:rsid w:val="00BE5329"/>
    <w:rsid w:val="00BE551B"/>
    <w:rsid w:val="00C00727"/>
    <w:rsid w:val="00C15BB1"/>
    <w:rsid w:val="00C30F22"/>
    <w:rsid w:val="00C32C05"/>
    <w:rsid w:val="00C32D43"/>
    <w:rsid w:val="00C32D91"/>
    <w:rsid w:val="00C4217C"/>
    <w:rsid w:val="00C424EF"/>
    <w:rsid w:val="00C46B40"/>
    <w:rsid w:val="00C535FD"/>
    <w:rsid w:val="00C54997"/>
    <w:rsid w:val="00C611BC"/>
    <w:rsid w:val="00C6557C"/>
    <w:rsid w:val="00C66849"/>
    <w:rsid w:val="00C72499"/>
    <w:rsid w:val="00C72F6E"/>
    <w:rsid w:val="00C76CB8"/>
    <w:rsid w:val="00C824E8"/>
    <w:rsid w:val="00C8395B"/>
    <w:rsid w:val="00C854FF"/>
    <w:rsid w:val="00C86859"/>
    <w:rsid w:val="00C87FF8"/>
    <w:rsid w:val="00C915E1"/>
    <w:rsid w:val="00C92A8D"/>
    <w:rsid w:val="00C953FE"/>
    <w:rsid w:val="00CA0657"/>
    <w:rsid w:val="00CA1AED"/>
    <w:rsid w:val="00CA21D5"/>
    <w:rsid w:val="00CA29CE"/>
    <w:rsid w:val="00CA565D"/>
    <w:rsid w:val="00CA64B5"/>
    <w:rsid w:val="00CA6E5E"/>
    <w:rsid w:val="00CB0733"/>
    <w:rsid w:val="00CB3FA2"/>
    <w:rsid w:val="00CB6B48"/>
    <w:rsid w:val="00CC1807"/>
    <w:rsid w:val="00CC1F0E"/>
    <w:rsid w:val="00CC3EB0"/>
    <w:rsid w:val="00CD085C"/>
    <w:rsid w:val="00CD34CE"/>
    <w:rsid w:val="00CD6324"/>
    <w:rsid w:val="00CE1714"/>
    <w:rsid w:val="00CE502D"/>
    <w:rsid w:val="00CF0C74"/>
    <w:rsid w:val="00CF14C0"/>
    <w:rsid w:val="00CF24A2"/>
    <w:rsid w:val="00CF30F7"/>
    <w:rsid w:val="00CF6DCB"/>
    <w:rsid w:val="00CF6E91"/>
    <w:rsid w:val="00CF7E5B"/>
    <w:rsid w:val="00D00B43"/>
    <w:rsid w:val="00D00BAD"/>
    <w:rsid w:val="00D01389"/>
    <w:rsid w:val="00D02BD9"/>
    <w:rsid w:val="00D03FDE"/>
    <w:rsid w:val="00D04B25"/>
    <w:rsid w:val="00D0745A"/>
    <w:rsid w:val="00D1008E"/>
    <w:rsid w:val="00D11C6D"/>
    <w:rsid w:val="00D145AB"/>
    <w:rsid w:val="00D151E2"/>
    <w:rsid w:val="00D174FE"/>
    <w:rsid w:val="00D237AB"/>
    <w:rsid w:val="00D26D8B"/>
    <w:rsid w:val="00D332FF"/>
    <w:rsid w:val="00D40917"/>
    <w:rsid w:val="00D4140C"/>
    <w:rsid w:val="00D41E19"/>
    <w:rsid w:val="00D436EB"/>
    <w:rsid w:val="00D44203"/>
    <w:rsid w:val="00D46442"/>
    <w:rsid w:val="00D51CB7"/>
    <w:rsid w:val="00D527F7"/>
    <w:rsid w:val="00D601D7"/>
    <w:rsid w:val="00D609B7"/>
    <w:rsid w:val="00D60F44"/>
    <w:rsid w:val="00D6372B"/>
    <w:rsid w:val="00D656A0"/>
    <w:rsid w:val="00D65B37"/>
    <w:rsid w:val="00D66688"/>
    <w:rsid w:val="00D668E8"/>
    <w:rsid w:val="00D71597"/>
    <w:rsid w:val="00D73054"/>
    <w:rsid w:val="00D806C3"/>
    <w:rsid w:val="00D8797C"/>
    <w:rsid w:val="00D92864"/>
    <w:rsid w:val="00D95831"/>
    <w:rsid w:val="00D96E1F"/>
    <w:rsid w:val="00DA54C1"/>
    <w:rsid w:val="00DA5E2B"/>
    <w:rsid w:val="00DB2C0E"/>
    <w:rsid w:val="00DB58B7"/>
    <w:rsid w:val="00DB5ED3"/>
    <w:rsid w:val="00DD645C"/>
    <w:rsid w:val="00DE1BD0"/>
    <w:rsid w:val="00DE253A"/>
    <w:rsid w:val="00DE4D05"/>
    <w:rsid w:val="00DE531F"/>
    <w:rsid w:val="00DE5634"/>
    <w:rsid w:val="00DF0665"/>
    <w:rsid w:val="00DF0DFF"/>
    <w:rsid w:val="00DF7FA7"/>
    <w:rsid w:val="00E013F5"/>
    <w:rsid w:val="00E2253E"/>
    <w:rsid w:val="00E242D2"/>
    <w:rsid w:val="00E26BAE"/>
    <w:rsid w:val="00E26F16"/>
    <w:rsid w:val="00E408CF"/>
    <w:rsid w:val="00E40DB5"/>
    <w:rsid w:val="00E45DF5"/>
    <w:rsid w:val="00E501C8"/>
    <w:rsid w:val="00E54386"/>
    <w:rsid w:val="00E655CB"/>
    <w:rsid w:val="00E740FD"/>
    <w:rsid w:val="00E773E3"/>
    <w:rsid w:val="00E85566"/>
    <w:rsid w:val="00E85E9D"/>
    <w:rsid w:val="00E87385"/>
    <w:rsid w:val="00E92096"/>
    <w:rsid w:val="00E9430B"/>
    <w:rsid w:val="00EA1DEA"/>
    <w:rsid w:val="00EA569D"/>
    <w:rsid w:val="00EB2377"/>
    <w:rsid w:val="00EB2F53"/>
    <w:rsid w:val="00EB3E71"/>
    <w:rsid w:val="00EB6219"/>
    <w:rsid w:val="00EB69E2"/>
    <w:rsid w:val="00EC1CCF"/>
    <w:rsid w:val="00EC408F"/>
    <w:rsid w:val="00ED12FB"/>
    <w:rsid w:val="00ED5DD3"/>
    <w:rsid w:val="00EE5CAB"/>
    <w:rsid w:val="00EF0D05"/>
    <w:rsid w:val="00EF1517"/>
    <w:rsid w:val="00EF1B40"/>
    <w:rsid w:val="00F0390E"/>
    <w:rsid w:val="00F11964"/>
    <w:rsid w:val="00F132D3"/>
    <w:rsid w:val="00F14890"/>
    <w:rsid w:val="00F14B34"/>
    <w:rsid w:val="00F16F16"/>
    <w:rsid w:val="00F221BD"/>
    <w:rsid w:val="00F22249"/>
    <w:rsid w:val="00F30FE0"/>
    <w:rsid w:val="00F315BE"/>
    <w:rsid w:val="00F319C3"/>
    <w:rsid w:val="00F34878"/>
    <w:rsid w:val="00F34E93"/>
    <w:rsid w:val="00F40BE6"/>
    <w:rsid w:val="00F40D5E"/>
    <w:rsid w:val="00F46D9E"/>
    <w:rsid w:val="00F609B9"/>
    <w:rsid w:val="00F624F1"/>
    <w:rsid w:val="00F64FAD"/>
    <w:rsid w:val="00F65A8F"/>
    <w:rsid w:val="00F65D94"/>
    <w:rsid w:val="00F6730A"/>
    <w:rsid w:val="00F71E99"/>
    <w:rsid w:val="00F72F22"/>
    <w:rsid w:val="00F73823"/>
    <w:rsid w:val="00F77436"/>
    <w:rsid w:val="00F80235"/>
    <w:rsid w:val="00F818F5"/>
    <w:rsid w:val="00F81B60"/>
    <w:rsid w:val="00F82218"/>
    <w:rsid w:val="00F84476"/>
    <w:rsid w:val="00F85EDE"/>
    <w:rsid w:val="00F86A3B"/>
    <w:rsid w:val="00F87077"/>
    <w:rsid w:val="00F93503"/>
    <w:rsid w:val="00FA49E0"/>
    <w:rsid w:val="00FA553E"/>
    <w:rsid w:val="00FB29F0"/>
    <w:rsid w:val="00FB5EEB"/>
    <w:rsid w:val="00FC1582"/>
    <w:rsid w:val="00FC1E35"/>
    <w:rsid w:val="00FC7F0E"/>
    <w:rsid w:val="00FD32A0"/>
    <w:rsid w:val="00FE1047"/>
    <w:rsid w:val="00FE2667"/>
    <w:rsid w:val="00FE7AC7"/>
    <w:rsid w:val="00FF16AC"/>
    <w:rsid w:val="00FF7C59"/>
    <w:rsid w:val="028B7E7A"/>
    <w:rsid w:val="029648E2"/>
    <w:rsid w:val="02A513C2"/>
    <w:rsid w:val="03A0243C"/>
    <w:rsid w:val="04836010"/>
    <w:rsid w:val="052B3CA6"/>
    <w:rsid w:val="06C31FE1"/>
    <w:rsid w:val="06F80C7D"/>
    <w:rsid w:val="073827D9"/>
    <w:rsid w:val="07C94DD9"/>
    <w:rsid w:val="08322F31"/>
    <w:rsid w:val="088469F4"/>
    <w:rsid w:val="08C93633"/>
    <w:rsid w:val="08E40B56"/>
    <w:rsid w:val="093960E4"/>
    <w:rsid w:val="09991BE1"/>
    <w:rsid w:val="0A6B4318"/>
    <w:rsid w:val="0A8106E7"/>
    <w:rsid w:val="0A831886"/>
    <w:rsid w:val="0AB822A5"/>
    <w:rsid w:val="0AE83C0E"/>
    <w:rsid w:val="0B014630"/>
    <w:rsid w:val="0B1A208E"/>
    <w:rsid w:val="0BD44317"/>
    <w:rsid w:val="0E08379D"/>
    <w:rsid w:val="0E473210"/>
    <w:rsid w:val="0E4933CA"/>
    <w:rsid w:val="0F8E45C7"/>
    <w:rsid w:val="10453DBD"/>
    <w:rsid w:val="112410A5"/>
    <w:rsid w:val="11A1351E"/>
    <w:rsid w:val="11B84BA4"/>
    <w:rsid w:val="12381BCA"/>
    <w:rsid w:val="139F595D"/>
    <w:rsid w:val="142833F5"/>
    <w:rsid w:val="14DF1FB9"/>
    <w:rsid w:val="1565163C"/>
    <w:rsid w:val="15A322A9"/>
    <w:rsid w:val="17F85050"/>
    <w:rsid w:val="180F3D93"/>
    <w:rsid w:val="181A1A8E"/>
    <w:rsid w:val="188C5FA1"/>
    <w:rsid w:val="18C82B09"/>
    <w:rsid w:val="19035081"/>
    <w:rsid w:val="198E364D"/>
    <w:rsid w:val="19BF2C22"/>
    <w:rsid w:val="1BA16FB1"/>
    <w:rsid w:val="1C7A2D46"/>
    <w:rsid w:val="1CA45323"/>
    <w:rsid w:val="1D500BF2"/>
    <w:rsid w:val="1E5A3D08"/>
    <w:rsid w:val="1E7D27E4"/>
    <w:rsid w:val="1EE40EBE"/>
    <w:rsid w:val="1F355199"/>
    <w:rsid w:val="212A7EBA"/>
    <w:rsid w:val="21C539CA"/>
    <w:rsid w:val="220C5CBB"/>
    <w:rsid w:val="22791F5E"/>
    <w:rsid w:val="22C40874"/>
    <w:rsid w:val="23F24EA6"/>
    <w:rsid w:val="251F056A"/>
    <w:rsid w:val="252E064E"/>
    <w:rsid w:val="26EC63FA"/>
    <w:rsid w:val="26F61C4A"/>
    <w:rsid w:val="276C2E7B"/>
    <w:rsid w:val="27B66FD6"/>
    <w:rsid w:val="28500425"/>
    <w:rsid w:val="28E37AA4"/>
    <w:rsid w:val="29645520"/>
    <w:rsid w:val="29692737"/>
    <w:rsid w:val="2A207E29"/>
    <w:rsid w:val="2B74267D"/>
    <w:rsid w:val="2C252B25"/>
    <w:rsid w:val="2CCC1480"/>
    <w:rsid w:val="2D8A75BD"/>
    <w:rsid w:val="2DBE4B1A"/>
    <w:rsid w:val="2E727CD6"/>
    <w:rsid w:val="303242BC"/>
    <w:rsid w:val="303731DD"/>
    <w:rsid w:val="31F6123D"/>
    <w:rsid w:val="32885E62"/>
    <w:rsid w:val="32D23464"/>
    <w:rsid w:val="338F5F3F"/>
    <w:rsid w:val="364D3B36"/>
    <w:rsid w:val="36567653"/>
    <w:rsid w:val="36975261"/>
    <w:rsid w:val="375E7A38"/>
    <w:rsid w:val="38757FDA"/>
    <w:rsid w:val="389D218F"/>
    <w:rsid w:val="38E66E62"/>
    <w:rsid w:val="39B737BB"/>
    <w:rsid w:val="3A3A22F6"/>
    <w:rsid w:val="3D18765D"/>
    <w:rsid w:val="3D207453"/>
    <w:rsid w:val="3DF14C6D"/>
    <w:rsid w:val="3F5B5161"/>
    <w:rsid w:val="3FCE6666"/>
    <w:rsid w:val="3FD02414"/>
    <w:rsid w:val="406812AD"/>
    <w:rsid w:val="419D4B83"/>
    <w:rsid w:val="42290C5F"/>
    <w:rsid w:val="43FD172E"/>
    <w:rsid w:val="46270D5A"/>
    <w:rsid w:val="46883C6F"/>
    <w:rsid w:val="474739FD"/>
    <w:rsid w:val="4A932FE8"/>
    <w:rsid w:val="4BBF2FAA"/>
    <w:rsid w:val="4C472437"/>
    <w:rsid w:val="4F1E1D39"/>
    <w:rsid w:val="50666FC5"/>
    <w:rsid w:val="516E23D1"/>
    <w:rsid w:val="527D62E3"/>
    <w:rsid w:val="535A6EA4"/>
    <w:rsid w:val="53655772"/>
    <w:rsid w:val="53806410"/>
    <w:rsid w:val="550F3EC3"/>
    <w:rsid w:val="55C24DBB"/>
    <w:rsid w:val="55D04169"/>
    <w:rsid w:val="55E95BDF"/>
    <w:rsid w:val="567F1716"/>
    <w:rsid w:val="57F90306"/>
    <w:rsid w:val="5A560DFE"/>
    <w:rsid w:val="5B735765"/>
    <w:rsid w:val="5BDC4AC5"/>
    <w:rsid w:val="5C6221BF"/>
    <w:rsid w:val="5E8F2F77"/>
    <w:rsid w:val="5F2C296D"/>
    <w:rsid w:val="5FA93854"/>
    <w:rsid w:val="5FEF094E"/>
    <w:rsid w:val="5FF4730D"/>
    <w:rsid w:val="608330C4"/>
    <w:rsid w:val="60BF6FE6"/>
    <w:rsid w:val="60E32AAB"/>
    <w:rsid w:val="62512430"/>
    <w:rsid w:val="635B52AD"/>
    <w:rsid w:val="63B37EBA"/>
    <w:rsid w:val="63DE7DCE"/>
    <w:rsid w:val="64F05F6F"/>
    <w:rsid w:val="65414AD1"/>
    <w:rsid w:val="662E20E1"/>
    <w:rsid w:val="66BD4F02"/>
    <w:rsid w:val="66C1172C"/>
    <w:rsid w:val="679E6820"/>
    <w:rsid w:val="67DA3DBA"/>
    <w:rsid w:val="6AEF7503"/>
    <w:rsid w:val="6B972BC2"/>
    <w:rsid w:val="6C0029A3"/>
    <w:rsid w:val="6D004158"/>
    <w:rsid w:val="6DA267FD"/>
    <w:rsid w:val="6F3D64EC"/>
    <w:rsid w:val="6FD5438D"/>
    <w:rsid w:val="71F74239"/>
    <w:rsid w:val="72C731D0"/>
    <w:rsid w:val="73532579"/>
    <w:rsid w:val="73EC4756"/>
    <w:rsid w:val="74475DCC"/>
    <w:rsid w:val="7683168D"/>
    <w:rsid w:val="77941673"/>
    <w:rsid w:val="77DA51E2"/>
    <w:rsid w:val="78EF53D6"/>
    <w:rsid w:val="793B2938"/>
    <w:rsid w:val="798F2233"/>
    <w:rsid w:val="7AF7305D"/>
    <w:rsid w:val="7BE316B8"/>
    <w:rsid w:val="7C8922E6"/>
    <w:rsid w:val="7C9E2C08"/>
    <w:rsid w:val="7D237DCE"/>
    <w:rsid w:val="7D3502AC"/>
    <w:rsid w:val="7D5402E5"/>
    <w:rsid w:val="7E4B46DE"/>
    <w:rsid w:val="7EF65A89"/>
    <w:rsid w:val="7F056165"/>
    <w:rsid w:val="7F867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name="Normal Indent"/>
    <w:lsdException w:uiPriority="99" w:name="footnote text"/>
    <w:lsdException w:uiPriority="99" w:name="annotation text"/>
    <w:lsdException w:qFormat="1" w:unhideWhenUsed="0" w:uiPriority="0" w:name="header"/>
    <w:lsdException w:qFormat="1" w:unhideWhenUsed="0" w:uiPriority="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94" w:lineRule="exact"/>
      <w:ind w:firstLine="200" w:firstLineChars="200"/>
    </w:pPr>
    <w:rPr>
      <w:rFonts w:ascii="Times New Roman" w:hAnsi="Times New Roman" w:eastAsia="方正仿宋_GBK" w:cs="Times New Roman"/>
      <w:kern w:val="2"/>
      <w:sz w:val="32"/>
      <w:lang w:val="en-US" w:eastAsia="zh-CN" w:bidi="ar-SA"/>
    </w:rPr>
  </w:style>
  <w:style w:type="paragraph" w:styleId="3">
    <w:name w:val="heading 1"/>
    <w:next w:val="1"/>
    <w:qFormat/>
    <w:uiPriority w:val="0"/>
    <w:pPr>
      <w:adjustRightInd w:val="0"/>
      <w:jc w:val="center"/>
      <w:outlineLvl w:val="0"/>
    </w:pPr>
    <w:rPr>
      <w:rFonts w:ascii="Times New Roman" w:hAnsi="Times New Roman" w:eastAsia="方正小标宋_GBK" w:cs="Times New Roman"/>
      <w:color w:val="FF0000"/>
      <w:spacing w:val="-16"/>
      <w:w w:val="48"/>
      <w:kern w:val="44"/>
      <w:sz w:val="130"/>
      <w:lang w:val="en-US" w:eastAsia="zh-CN" w:bidi="ar-SA"/>
    </w:rPr>
  </w:style>
  <w:style w:type="paragraph" w:styleId="4">
    <w:name w:val="heading 2"/>
    <w:next w:val="5"/>
    <w:qFormat/>
    <w:uiPriority w:val="0"/>
    <w:pPr>
      <w:spacing w:line="594" w:lineRule="exact"/>
      <w:jc w:val="center"/>
      <w:outlineLvl w:val="1"/>
    </w:pPr>
    <w:rPr>
      <w:rFonts w:ascii="Arial" w:hAnsi="Arial" w:eastAsia="方正小标宋_GBK" w:cs="Times New Roman"/>
      <w:b/>
      <w:kern w:val="2"/>
      <w:sz w:val="44"/>
      <w:lang w:val="en-US" w:eastAsia="zh-CN" w:bidi="ar-SA"/>
    </w:rPr>
  </w:style>
  <w:style w:type="paragraph" w:styleId="6">
    <w:name w:val="heading 3"/>
    <w:basedOn w:val="1"/>
    <w:next w:val="1"/>
    <w:qFormat/>
    <w:uiPriority w:val="0"/>
    <w:pPr>
      <w:outlineLvl w:val="2"/>
    </w:pPr>
    <w:rPr>
      <w:rFonts w:ascii="公文小标宋简" w:eastAsia="方正黑体_GBK"/>
    </w:rPr>
  </w:style>
  <w:style w:type="paragraph" w:styleId="7">
    <w:name w:val="heading 4"/>
    <w:next w:val="5"/>
    <w:link w:val="25"/>
    <w:qFormat/>
    <w:uiPriority w:val="9"/>
    <w:pPr>
      <w:spacing w:line="594" w:lineRule="exact"/>
      <w:ind w:firstLine="200" w:firstLineChars="200"/>
      <w:outlineLvl w:val="3"/>
    </w:pPr>
    <w:rPr>
      <w:rFonts w:ascii="Cambria" w:hAnsi="Cambria" w:eastAsia="方正楷体_GBK" w:cs="Times New Roman"/>
      <w:bCs/>
      <w:kern w:val="2"/>
      <w:sz w:val="32"/>
      <w:szCs w:val="28"/>
      <w:lang w:val="en-US" w:eastAsia="zh-CN" w:bidi="ar-SA"/>
    </w:rPr>
  </w:style>
  <w:style w:type="paragraph" w:styleId="8">
    <w:name w:val="heading 5"/>
    <w:next w:val="5"/>
    <w:link w:val="28"/>
    <w:qFormat/>
    <w:uiPriority w:val="9"/>
    <w:pPr>
      <w:spacing w:line="594" w:lineRule="exact"/>
      <w:ind w:firstLine="200" w:firstLineChars="200"/>
      <w:outlineLvl w:val="4"/>
    </w:pPr>
    <w:rPr>
      <w:rFonts w:ascii="Times New Roman" w:hAnsi="Times New Roman" w:eastAsia="方正仿宋_GBK" w:cs="Times New Roman"/>
      <w:bCs/>
      <w:sz w:val="32"/>
      <w:szCs w:val="28"/>
      <w:lang w:val="en-US" w:eastAsia="zh-CN" w:bidi="ar-SA"/>
    </w:rPr>
  </w:style>
  <w:style w:type="paragraph" w:styleId="9">
    <w:name w:val="heading 6"/>
    <w:basedOn w:val="1"/>
    <w:next w:val="1"/>
    <w:link w:val="29"/>
    <w:qFormat/>
    <w:uiPriority w:val="9"/>
    <w:pPr>
      <w:keepNext/>
      <w:keepLines/>
      <w:spacing w:before="240" w:after="64" w:line="320" w:lineRule="atLeast"/>
      <w:outlineLvl w:val="5"/>
    </w:pPr>
    <w:rPr>
      <w:rFonts w:ascii="Cambria" w:hAnsi="Cambria" w:eastAsia="宋体"/>
      <w:b/>
      <w:bCs/>
      <w:sz w:val="24"/>
      <w:szCs w:val="24"/>
    </w:rPr>
  </w:style>
  <w:style w:type="paragraph" w:styleId="10">
    <w:name w:val="heading 7"/>
    <w:basedOn w:val="1"/>
    <w:next w:val="1"/>
    <w:link w:val="30"/>
    <w:qFormat/>
    <w:uiPriority w:val="9"/>
    <w:pPr>
      <w:keepNext/>
      <w:keepLines/>
      <w:spacing w:before="240" w:after="64" w:line="320" w:lineRule="atLeast"/>
      <w:outlineLvl w:val="6"/>
    </w:pPr>
    <w:rPr>
      <w:b/>
      <w:bCs/>
      <w:sz w:val="24"/>
      <w:szCs w:val="24"/>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5">
    <w:name w:val="Normal Indent"/>
    <w:basedOn w:val="1"/>
    <w:semiHidden/>
    <w:qFormat/>
    <w:uiPriority w:val="0"/>
    <w:pPr>
      <w:ind w:left="200" w:leftChars="200"/>
    </w:pPr>
    <w:rPr>
      <w:kern w:val="0"/>
    </w:rPr>
  </w:style>
  <w:style w:type="paragraph" w:styleId="11">
    <w:name w:val="caption"/>
    <w:basedOn w:val="1"/>
    <w:next w:val="1"/>
    <w:qFormat/>
    <w:uiPriority w:val="35"/>
    <w:pPr>
      <w:spacing w:line="240" w:lineRule="auto"/>
      <w:ind w:firstLine="0" w:firstLineChars="0"/>
    </w:pPr>
    <w:rPr>
      <w:b/>
    </w:rPr>
  </w:style>
  <w:style w:type="paragraph" w:styleId="12">
    <w:name w:val="Plain Text"/>
    <w:basedOn w:val="1"/>
    <w:qFormat/>
    <w:uiPriority w:val="0"/>
    <w:rPr>
      <w:rFonts w:ascii="宋体" w:hAnsi="Courier New"/>
      <w:szCs w:val="21"/>
    </w:rPr>
  </w:style>
  <w:style w:type="paragraph" w:styleId="13">
    <w:name w:val="Date"/>
    <w:basedOn w:val="1"/>
    <w:next w:val="1"/>
    <w:semiHidden/>
    <w:qFormat/>
    <w:uiPriority w:val="0"/>
  </w:style>
  <w:style w:type="paragraph" w:styleId="14">
    <w:name w:val="Balloon Text"/>
    <w:basedOn w:val="1"/>
    <w:link w:val="31"/>
    <w:unhideWhenUsed/>
    <w:qFormat/>
    <w:uiPriority w:val="99"/>
    <w:pPr>
      <w:spacing w:line="240" w:lineRule="auto"/>
    </w:pPr>
    <w:rPr>
      <w:sz w:val="18"/>
      <w:szCs w:val="18"/>
    </w:rPr>
  </w:style>
  <w:style w:type="paragraph" w:styleId="15">
    <w:name w:val="footer"/>
    <w:basedOn w:val="1"/>
    <w:semiHidden/>
    <w:qFormat/>
    <w:uiPriority w:val="0"/>
    <w:pPr>
      <w:tabs>
        <w:tab w:val="center" w:pos="4153"/>
        <w:tab w:val="right" w:pos="8306"/>
      </w:tabs>
      <w:snapToGrid w:val="0"/>
    </w:pPr>
    <w:rPr>
      <w:rFonts w:eastAsia="仿宋_GB2312"/>
      <w:sz w:val="18"/>
    </w:rPr>
  </w:style>
  <w:style w:type="paragraph" w:styleId="16">
    <w:name w:val="header"/>
    <w:basedOn w:val="1"/>
    <w:semiHidden/>
    <w:qFormat/>
    <w:uiPriority w:val="0"/>
    <w:pPr>
      <w:pBdr>
        <w:bottom w:val="single" w:color="auto" w:sz="6" w:space="1"/>
      </w:pBdr>
      <w:tabs>
        <w:tab w:val="center" w:pos="4153"/>
        <w:tab w:val="right" w:pos="8306"/>
      </w:tabs>
      <w:snapToGrid w:val="0"/>
      <w:jc w:val="center"/>
    </w:pPr>
    <w:rPr>
      <w:sz w:val="18"/>
    </w:rPr>
  </w:style>
  <w:style w:type="paragraph" w:styleId="17">
    <w:name w:val="Normal (Web)"/>
    <w:basedOn w:val="1"/>
    <w:qFormat/>
    <w:uiPriority w:val="0"/>
    <w:pPr>
      <w:spacing w:before="100" w:beforeAutospacing="1" w:after="100" w:afterAutospacing="1" w:line="240" w:lineRule="auto"/>
    </w:pPr>
    <w:rPr>
      <w:rFonts w:ascii="宋体" w:hAnsi="宋体"/>
      <w:kern w:val="0"/>
      <w:sz w:val="24"/>
    </w:rPr>
  </w:style>
  <w:style w:type="paragraph" w:styleId="18">
    <w:name w:val="Body Text First Indent"/>
    <w:basedOn w:val="1"/>
    <w:unhideWhenUsed/>
    <w:qFormat/>
    <w:uiPriority w:val="99"/>
    <w:pPr>
      <w:ind w:firstLine="420"/>
    </w:p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rPr>
  </w:style>
  <w:style w:type="character" w:styleId="23">
    <w:name w:val="page number"/>
    <w:semiHidden/>
    <w:qFormat/>
    <w:uiPriority w:val="0"/>
    <w:rPr>
      <w:rFonts w:eastAsia="宋体"/>
      <w:sz w:val="28"/>
    </w:rPr>
  </w:style>
  <w:style w:type="character" w:styleId="24">
    <w:name w:val="Hyperlink"/>
    <w:unhideWhenUsed/>
    <w:qFormat/>
    <w:uiPriority w:val="99"/>
    <w:rPr>
      <w:color w:val="0000FF"/>
      <w:u w:val="single"/>
    </w:rPr>
  </w:style>
  <w:style w:type="character" w:customStyle="1" w:styleId="25">
    <w:name w:val="标题 4 字符"/>
    <w:link w:val="7"/>
    <w:qFormat/>
    <w:uiPriority w:val="9"/>
    <w:rPr>
      <w:rFonts w:ascii="Cambria" w:hAnsi="Cambria" w:eastAsia="方正楷体_GBK"/>
      <w:bCs/>
      <w:kern w:val="2"/>
      <w:sz w:val="32"/>
      <w:szCs w:val="28"/>
    </w:rPr>
  </w:style>
  <w:style w:type="paragraph" w:customStyle="1" w:styleId="26">
    <w:name w:val="L正文"/>
    <w:basedOn w:val="27"/>
    <w:qFormat/>
    <w:uiPriority w:val="0"/>
    <w:pPr>
      <w:ind w:firstLine="480"/>
    </w:pPr>
  </w:style>
  <w:style w:type="paragraph" w:customStyle="1" w:styleId="27">
    <w:name w:val="lian"/>
    <w:basedOn w:val="1"/>
    <w:qFormat/>
    <w:uiPriority w:val="0"/>
    <w:pPr>
      <w:adjustRightInd w:val="0"/>
    </w:pPr>
  </w:style>
  <w:style w:type="character" w:customStyle="1" w:styleId="28">
    <w:name w:val="标题 5 字符"/>
    <w:link w:val="8"/>
    <w:qFormat/>
    <w:uiPriority w:val="9"/>
    <w:rPr>
      <w:rFonts w:eastAsia="方正仿宋_GBK"/>
      <w:bCs/>
      <w:sz w:val="32"/>
      <w:szCs w:val="28"/>
    </w:rPr>
  </w:style>
  <w:style w:type="character" w:customStyle="1" w:styleId="29">
    <w:name w:val="标题 6 字符"/>
    <w:link w:val="9"/>
    <w:qFormat/>
    <w:uiPriority w:val="9"/>
    <w:rPr>
      <w:rFonts w:ascii="Cambria" w:hAnsi="Cambria"/>
      <w:b/>
      <w:bCs/>
      <w:kern w:val="2"/>
      <w:sz w:val="24"/>
      <w:szCs w:val="24"/>
    </w:rPr>
  </w:style>
  <w:style w:type="character" w:customStyle="1" w:styleId="30">
    <w:name w:val="标题 7 字符"/>
    <w:link w:val="10"/>
    <w:qFormat/>
    <w:uiPriority w:val="9"/>
    <w:rPr>
      <w:rFonts w:eastAsia="方正仿宋_GBK"/>
      <w:b/>
      <w:bCs/>
      <w:kern w:val="2"/>
      <w:sz w:val="24"/>
      <w:szCs w:val="24"/>
    </w:rPr>
  </w:style>
  <w:style w:type="character" w:customStyle="1" w:styleId="31">
    <w:name w:val="批注框文本 字符"/>
    <w:link w:val="14"/>
    <w:semiHidden/>
    <w:qFormat/>
    <w:uiPriority w:val="99"/>
    <w:rPr>
      <w:rFonts w:eastAsia="方正仿宋_GBK"/>
      <w:kern w:val="2"/>
      <w:sz w:val="18"/>
      <w:szCs w:val="18"/>
    </w:rPr>
  </w:style>
  <w:style w:type="character" w:customStyle="1" w:styleId="32">
    <w:name w:val="顶格受文 Char"/>
    <w:link w:val="33"/>
    <w:qFormat/>
    <w:locked/>
    <w:uiPriority w:val="7"/>
    <w:rPr>
      <w:rFonts w:ascii="方正仿宋_GBK" w:eastAsia="方正仿宋_GBK"/>
      <w:kern w:val="2"/>
      <w:sz w:val="32"/>
      <w:szCs w:val="24"/>
    </w:rPr>
  </w:style>
  <w:style w:type="paragraph" w:customStyle="1" w:styleId="33">
    <w:name w:val="顶格受文"/>
    <w:basedOn w:val="1"/>
    <w:link w:val="32"/>
    <w:qFormat/>
    <w:uiPriority w:val="7"/>
    <w:pPr>
      <w:ind w:firstLine="0" w:firstLineChars="0"/>
      <w:jc w:val="both"/>
    </w:pPr>
    <w:rPr>
      <w:rFonts w:ascii="方正仿宋_GBK"/>
      <w:szCs w:val="24"/>
    </w:rPr>
  </w:style>
  <w:style w:type="paragraph" w:customStyle="1" w:styleId="34">
    <w:name w:val="附件清单第2个及更多（正文中）"/>
    <w:next w:val="1"/>
    <w:qFormat/>
    <w:uiPriority w:val="0"/>
    <w:pPr>
      <w:widowControl w:val="0"/>
      <w:spacing w:line="560" w:lineRule="exact"/>
      <w:ind w:left="1815" w:hanging="227"/>
    </w:pPr>
    <w:rPr>
      <w:rFonts w:ascii="Times New Roman" w:hAnsi="Times New Roman" w:eastAsia="方正仿宋_GBK" w:cs="Times New Roman"/>
      <w:kern w:val="2"/>
      <w:sz w:val="32"/>
      <w:lang w:val="en-US" w:eastAsia="zh-CN" w:bidi="ar-SA"/>
    </w:rPr>
  </w:style>
  <w:style w:type="paragraph" w:customStyle="1" w:styleId="35">
    <w:name w:val="成文日期"/>
    <w:basedOn w:val="1"/>
    <w:next w:val="1"/>
    <w:qFormat/>
    <w:uiPriority w:val="0"/>
    <w:pPr>
      <w:ind w:right="200" w:rightChars="200" w:firstLine="0" w:firstLineChars="0"/>
      <w:jc w:val="right"/>
    </w:pPr>
  </w:style>
  <w:style w:type="paragraph" w:customStyle="1" w:styleId="36">
    <w:name w:val="附件说明第1个（正文中）"/>
    <w:next w:val="34"/>
    <w:qFormat/>
    <w:uiPriority w:val="0"/>
    <w:pPr>
      <w:widowControl w:val="0"/>
      <w:spacing w:line="560" w:lineRule="exact"/>
      <w:ind w:left="1391" w:leftChars="200" w:hanging="1191"/>
    </w:pPr>
    <w:rPr>
      <w:rFonts w:ascii="Times New Roman" w:hAnsi="Times New Roman" w:eastAsia="方正仿宋_GBK" w:cs="Times New Roman"/>
      <w:kern w:val="2"/>
      <w:sz w:val="32"/>
      <w:lang w:val="en-US" w:eastAsia="zh-CN" w:bidi="ar-SA"/>
    </w:rPr>
  </w:style>
  <w:style w:type="paragraph" w:customStyle="1" w:styleId="37">
    <w:name w:val="表格文字"/>
    <w:basedOn w:val="1"/>
    <w:qFormat/>
    <w:uiPriority w:val="0"/>
    <w:pPr>
      <w:spacing w:line="240" w:lineRule="auto"/>
      <w:ind w:firstLine="0" w:firstLineChars="0"/>
      <w:jc w:val="center"/>
    </w:pPr>
    <w:rPr>
      <w:sz w:val="21"/>
      <w:szCs w:val="21"/>
    </w:rPr>
  </w:style>
  <w:style w:type="paragraph" w:customStyle="1" w:styleId="38">
    <w:name w:val="表格"/>
    <w:basedOn w:val="2"/>
    <w:qFormat/>
    <w:uiPriority w:val="0"/>
    <w:pPr>
      <w:spacing w:after="0" w:line="240" w:lineRule="auto"/>
      <w:ind w:firstLine="0" w:firstLineChars="0"/>
      <w:jc w:val="center"/>
      <w:textAlignment w:val="baseline"/>
    </w:pPr>
    <w:rPr>
      <w:kern w:val="0"/>
      <w:sz w:val="21"/>
      <w:szCs w:val="21"/>
    </w:rPr>
  </w:style>
  <w:style w:type="paragraph" w:customStyle="1" w:styleId="39">
    <w:name w:val="发文号"/>
    <w:next w:val="1"/>
    <w:qFormat/>
    <w:uiPriority w:val="0"/>
    <w:pPr>
      <w:widowControl w:val="0"/>
      <w:spacing w:line="560" w:lineRule="exact"/>
    </w:pPr>
    <w:rPr>
      <w:rFonts w:ascii="宋体" w:hAnsi="Times New Roman" w:eastAsia="方正仿宋_GBK" w:cs="Times New Roman"/>
      <w:kern w:val="2"/>
      <w:sz w:val="32"/>
      <w:lang w:val="en-US" w:eastAsia="zh-CN" w:bidi="ar-SA"/>
    </w:rPr>
  </w:style>
  <w:style w:type="paragraph" w:customStyle="1" w:styleId="40">
    <w:name w:val="秘级紧急（方正黑体3号）"/>
    <w:qFormat/>
    <w:uiPriority w:val="0"/>
    <w:pPr>
      <w:spacing w:line="560" w:lineRule="exact"/>
    </w:pPr>
    <w:rPr>
      <w:rFonts w:ascii="黑体" w:hAnsi="Times New Roman" w:eastAsia="方正黑体_GBK" w:cs="Times New Roman"/>
      <w:b/>
      <w:kern w:val="2"/>
      <w:sz w:val="32"/>
      <w:lang w:val="en-US" w:eastAsia="zh-CN" w:bidi="ar-SA"/>
    </w:rPr>
  </w:style>
  <w:style w:type="paragraph" w:customStyle="1" w:styleId="41">
    <w:name w:val="表名"/>
    <w:basedOn w:val="15"/>
    <w:next w:val="14"/>
    <w:qFormat/>
    <w:uiPriority w:val="0"/>
    <w:pPr>
      <w:tabs>
        <w:tab w:val="right" w:leader="dot" w:pos="8820"/>
      </w:tabs>
      <w:spacing w:before="50" w:beforeLines="50" w:after="50" w:afterLines="50" w:line="240" w:lineRule="auto"/>
      <w:jc w:val="center"/>
    </w:pPr>
    <w:rPr>
      <w:b/>
      <w:bCs/>
      <w:kern w:val="0"/>
      <w:sz w:val="21"/>
    </w:rPr>
  </w:style>
  <w:style w:type="paragraph" w:customStyle="1" w:styleId="42">
    <w:name w:val="附件页－标志（3号方正黑体）"/>
    <w:qFormat/>
    <w:uiPriority w:val="0"/>
    <w:pPr>
      <w:spacing w:line="560" w:lineRule="exact"/>
    </w:pPr>
    <w:rPr>
      <w:rFonts w:ascii="Times New Roman" w:hAnsi="Times New Roman" w:eastAsia="方正黑体_GBK" w:cs="Times New Roman"/>
      <w:sz w:val="32"/>
      <w:lang w:val="en-US" w:eastAsia="zh-CN" w:bidi="ar-SA"/>
    </w:rPr>
  </w:style>
  <w:style w:type="paragraph" w:customStyle="1" w:styleId="43">
    <w:name w:val="版记日期（4号方正仿宋）"/>
    <w:basedOn w:val="1"/>
    <w:qFormat/>
    <w:uiPriority w:val="0"/>
    <w:pPr>
      <w:framePr w:wrap="notBeside" w:vAnchor="margin" w:hAnchor="margin" w:yAlign="bottom"/>
      <w:tabs>
        <w:tab w:val="left" w:pos="5598"/>
      </w:tabs>
      <w:ind w:left="149" w:leftChars="48" w:right="100" w:rightChars="100"/>
      <w:jc w:val="right"/>
    </w:pPr>
    <w:rPr>
      <w:sz w:val="28"/>
    </w:rPr>
  </w:style>
  <w:style w:type="paragraph" w:customStyle="1" w:styleId="44">
    <w:name w:val="Body Text First Indent1"/>
    <w:basedOn w:val="2"/>
    <w:qFormat/>
    <w:uiPriority w:val="0"/>
    <w:pPr>
      <w:ind w:firstLine="480"/>
    </w:pPr>
  </w:style>
  <w:style w:type="paragraph" w:customStyle="1" w:styleId="45">
    <w:name w:val="抄 送"/>
    <w:basedOn w:val="1"/>
    <w:qFormat/>
    <w:uiPriority w:val="0"/>
    <w:pPr>
      <w:framePr w:wrap="notBeside" w:vAnchor="margin" w:hAnchor="margin" w:yAlign="bottom"/>
      <w:ind w:left="100" w:leftChars="100" w:firstLine="0" w:firstLineChars="0"/>
    </w:pPr>
    <w:rPr>
      <w:sz w:val="28"/>
    </w:rPr>
  </w:style>
  <w:style w:type="paragraph" w:customStyle="1" w:styleId="46">
    <w:name w:val="偶数页码"/>
    <w:qFormat/>
    <w:uiPriority w:val="0"/>
    <w:pPr>
      <w:spacing w:line="560" w:lineRule="exact"/>
      <w:ind w:left="100" w:leftChars="100"/>
    </w:pPr>
    <w:rPr>
      <w:rFonts w:ascii="Times New Roman" w:hAnsi="Times New Roman" w:eastAsia="方正仿宋_GBK" w:cs="Times New Roman"/>
      <w:kern w:val="2"/>
      <w:sz w:val="28"/>
      <w:lang w:val="en-US" w:eastAsia="zh-CN" w:bidi="ar-SA"/>
    </w:rPr>
  </w:style>
  <w:style w:type="paragraph" w:customStyle="1" w:styleId="47">
    <w:name w:val="表格1"/>
    <w:basedOn w:val="12"/>
    <w:qFormat/>
    <w:uiPriority w:val="0"/>
    <w:pPr>
      <w:spacing w:line="240" w:lineRule="auto"/>
      <w:ind w:firstLine="0" w:firstLineChars="0"/>
      <w:jc w:val="center"/>
    </w:pPr>
    <w:rPr>
      <w:rFonts w:ascii="Times New Roman" w:hAnsi="Times New Roman"/>
      <w:sz w:val="21"/>
    </w:rPr>
  </w:style>
  <w:style w:type="paragraph" w:customStyle="1" w:styleId="48">
    <w:name w:val="受文单位"/>
    <w:next w:val="1"/>
    <w:qFormat/>
    <w:uiPriority w:val="0"/>
    <w:pPr>
      <w:spacing w:line="594" w:lineRule="exact"/>
    </w:pPr>
    <w:rPr>
      <w:rFonts w:ascii="Times New Roman" w:hAnsi="Times New Roman" w:eastAsia="方正仿宋_GBK" w:cs="Times New Roman"/>
      <w:kern w:val="2"/>
      <w:sz w:val="32"/>
      <w:lang w:val="en-US" w:eastAsia="zh-CN" w:bidi="ar-SA"/>
    </w:rPr>
  </w:style>
  <w:style w:type="paragraph" w:customStyle="1" w:styleId="4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0">
    <w:name w:val="奇数页码"/>
    <w:qFormat/>
    <w:uiPriority w:val="0"/>
    <w:pPr>
      <w:spacing w:line="560" w:lineRule="exact"/>
      <w:ind w:right="100" w:rightChars="100"/>
      <w:jc w:val="right"/>
    </w:pPr>
    <w:rPr>
      <w:rFonts w:ascii="Times New Roman" w:hAnsi="Times New Roman" w:eastAsia="方正仿宋_GBK" w:cs="Times New Roman"/>
      <w:kern w:val="2"/>
      <w:sz w:val="28"/>
      <w:lang w:val="en-US" w:eastAsia="zh-CN" w:bidi="ar-SA"/>
    </w:rPr>
  </w:style>
  <w:style w:type="character" w:customStyle="1" w:styleId="51">
    <w:name w:val="标准 Char Char"/>
    <w:link w:val="52"/>
    <w:qFormat/>
    <w:uiPriority w:val="0"/>
    <w:rPr>
      <w:rFonts w:ascii="仿宋_GB2312" w:hAnsi="宋体" w:eastAsia="仿宋_GB2312"/>
      <w:color w:val="000000"/>
      <w:kern w:val="2"/>
      <w:sz w:val="28"/>
      <w:szCs w:val="28"/>
    </w:rPr>
  </w:style>
  <w:style w:type="paragraph" w:customStyle="1" w:styleId="52">
    <w:name w:val="标准"/>
    <w:link w:val="51"/>
    <w:qFormat/>
    <w:uiPriority w:val="0"/>
    <w:pPr>
      <w:widowControl w:val="0"/>
      <w:ind w:firstLine="200" w:firstLineChars="200"/>
      <w:jc w:val="both"/>
    </w:pPr>
    <w:rPr>
      <w:rFonts w:ascii="仿宋_GB2312" w:hAnsi="宋体" w:eastAsia="仿宋_GB2312" w:cs="Times New Roman"/>
      <w:color w:val="000000"/>
      <w:kern w:val="2"/>
      <w:sz w:val="28"/>
      <w:szCs w:val="28"/>
      <w:lang w:val="en-US" w:eastAsia="zh-CN" w:bidi="ar-SA"/>
    </w:rPr>
  </w:style>
  <w:style w:type="paragraph" w:customStyle="1" w:styleId="53">
    <w:name w:val="正文 首行缩进:  2 字符"/>
    <w:basedOn w:val="1"/>
    <w:qFormat/>
    <w:uiPriority w:val="0"/>
    <w:pPr>
      <w:spacing w:line="500" w:lineRule="exact"/>
      <w:ind w:firstLine="560"/>
    </w:pPr>
    <w:rPr>
      <w:rFonts w:eastAsia="宋体"/>
      <w:sz w:val="28"/>
      <w:szCs w:val="28"/>
    </w:rPr>
  </w:style>
  <w:style w:type="paragraph" w:customStyle="1" w:styleId="54">
    <w:name w:val="图片及表格"/>
    <w:basedOn w:val="1"/>
    <w:next w:val="1"/>
    <w:qFormat/>
    <w:uiPriority w:val="0"/>
    <w:pPr>
      <w:adjustRightInd w:val="0"/>
      <w:spacing w:line="240" w:lineRule="auto"/>
      <w:ind w:firstLine="0" w:firstLineChars="0"/>
      <w:jc w:val="center"/>
    </w:pPr>
    <w:rPr>
      <w:rFonts w:eastAsia="宋体" w:cs="仿宋"/>
      <w:sz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21457;&#25991;\2018.01.23&#26032;&#29256;&#20844;&#25991;&#26684;&#24335;\&#24179;&#34892;&#25991;-A1%20&#20844;&#25991;_&#26222;&#36890;(&#26377;&#32418;&#22836;&#12289;&#26377;&#20027;&#36865;&#12289;&#26377;&#25220;&#3686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平行文-A1 公文_普通(有红头、有主送、有抄送)</Template>
  <Company>Hewlett-Packard Company</Company>
  <Pages>6</Pages>
  <Words>1017</Words>
  <Characters>1665</Characters>
  <Lines>13</Lines>
  <Paragraphs>3</Paragraphs>
  <TotalTime>11</TotalTime>
  <ScaleCrop>false</ScaleCrop>
  <LinksUpToDate>false</LinksUpToDate>
  <CharactersWithSpaces>1691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2025-12-03T08:40:00Z</dcterms:created>
  <dc:creator>旅游局管理员</dc:creator>
  <cp:lastModifiedBy>silence</cp:lastModifiedBy>
  <cp:lastPrinted>2026-05-20T03:16:00Z</cp:lastPrinted>
  <dcterms:modified xsi:type="dcterms:W3CDTF">2026-05-22T03:00:29Z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28D9F3F533204988AE6D8F8A30DACDCB_13</vt:lpwstr>
  </property>
  <property fmtid="{D5CDD505-2E9C-101B-9397-08002B2CF9AE}" pid="4" name="KSOTemplateDocerSaveRecord">
    <vt:lpwstr>eyJoZGlkIjoiZjRmYWUxOWJhMWE5OGFmZGQyNzA0NjBkZTNhOGRjMDEiLCJ1c2VySWQiOiIyNDg4ODMzNzUifQ==</vt:lpwstr>
  </property>
</Properties>
</file>