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F354">
      <w:pPr>
        <w:pStyle w:val="3"/>
        <w:spacing w:line="600" w:lineRule="exact"/>
        <w:ind w:firstLine="0" w:firstLineChars="0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eastAsia="方正黑体_GBK"/>
          <w:color w:val="000000"/>
          <w:kern w:val="0"/>
          <w:szCs w:val="32"/>
        </w:rPr>
        <w:t>附件</w:t>
      </w:r>
      <w:r>
        <w:rPr>
          <w:rFonts w:eastAsia="方正黑体_GBK"/>
          <w:color w:val="000000"/>
          <w:kern w:val="0"/>
          <w:szCs w:val="32"/>
        </w:rPr>
        <w:t>2</w:t>
      </w:r>
      <w:r>
        <w:rPr>
          <w:rFonts w:hint="eastAsia" w:ascii="方正黑体_GBK" w:hAnsi="方正黑体_GBK" w:eastAsia="方正黑体_GBK" w:cs="方正黑体_GBK"/>
          <w:szCs w:val="32"/>
        </w:rPr>
        <w:t xml:space="preserve">  </w:t>
      </w:r>
    </w:p>
    <w:p w14:paraId="55ECAB5D">
      <w:pPr>
        <w:pStyle w:val="3"/>
        <w:spacing w:line="600" w:lineRule="exact"/>
        <w:ind w:firstLine="0" w:firstLineChars="0"/>
        <w:jc w:val="center"/>
        <w:rPr>
          <w:rFonts w:ascii="方正仿宋_GBK" w:hAnsi="方正仿宋_GBK" w:cs="方正仿宋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 xml:space="preserve"> </w:t>
      </w:r>
      <w:r>
        <w:rPr>
          <w:rFonts w:hint="eastAsia" w:ascii="方正小标宋_GBK" w:eastAsia="方正小标宋_GBK"/>
          <w:kern w:val="0"/>
          <w:szCs w:val="32"/>
        </w:rPr>
        <w:t xml:space="preserve"> 控制点坐标表</w:t>
      </w:r>
    </w:p>
    <w:tbl>
      <w:tblPr>
        <w:tblStyle w:val="4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147"/>
        <w:gridCol w:w="1552"/>
        <w:gridCol w:w="2115"/>
        <w:gridCol w:w="1240"/>
      </w:tblGrid>
      <w:tr w14:paraId="41861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377046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涉河段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37F183D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控制点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475AC80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X坐标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00B7E1D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Y坐标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295F211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备注</w:t>
            </w:r>
          </w:p>
        </w:tc>
      </w:tr>
      <w:tr w14:paraId="393B4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0451C0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曹家沟沿河管网更新涉河段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0651BC19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KA0+000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08A9C65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 3275166.424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742B382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35624453.373 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3916C2C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30EA1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4EC8B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3675FB8E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KA0+003.74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6740347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3275167.151 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252A078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35624457.047 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586EE23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14746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F8060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090CF9D1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KB0+000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51D8794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3275168.896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78B1750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35624465.862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4AE37E6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0874C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48CEF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1439D28C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W1-31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094F0A6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3275169.714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384E8DB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35624469.996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38A0B60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2FAF2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E266D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42900113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KB0+009.86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29860DD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3275173.935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16CEF7E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35624473.749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1D0A501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0E877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ABC0D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1411CD87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KC0+000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0A066A3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3275181.998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3325A65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35624480.959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466AE95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25B3F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F39E8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2916DFC4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W1-32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6D9339F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3275196.675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4422C74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35624493.966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05443BB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54772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86062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24A5EE37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KC0+034.30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0CB07FB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3275201.983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6A211B4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35624507.671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13202D5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1D427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A96BC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50985602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KD0+000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7F2864D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3275239.546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4BB25FD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35624572.384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1513377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6E17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74F15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135B3747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KD0+019.58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2D6459C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3275249.087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7DD465C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 35624589.482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5852731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7F9DF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4C3CC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tcBorders>
              <w:tl2br w:val="nil"/>
              <w:tr2bl w:val="nil"/>
            </w:tcBorders>
            <w:noWrap/>
            <w:vAlign w:val="center"/>
          </w:tcPr>
          <w:p w14:paraId="35C5576B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KE0+000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/>
            <w:vAlign w:val="center"/>
          </w:tcPr>
          <w:p w14:paraId="6EB780A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3275253.182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vAlign w:val="center"/>
          </w:tcPr>
          <w:p w14:paraId="10CE9BC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35624613.274</w:t>
            </w:r>
          </w:p>
        </w:tc>
        <w:tc>
          <w:tcPr>
            <w:tcW w:w="728" w:type="pct"/>
            <w:tcBorders>
              <w:tl2br w:val="nil"/>
              <w:tr2bl w:val="nil"/>
            </w:tcBorders>
            <w:noWrap/>
            <w:vAlign w:val="center"/>
          </w:tcPr>
          <w:p w14:paraId="6139C09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2DD97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vAlign w:val="center"/>
          </w:tcPr>
          <w:p w14:paraId="6A3D639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50218020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KE0+023.19</w:t>
            </w:r>
          </w:p>
        </w:tc>
        <w:tc>
          <w:tcPr>
            <w:tcW w:w="911" w:type="pct"/>
            <w:vAlign w:val="center"/>
          </w:tcPr>
          <w:p w14:paraId="303D2C4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3275250.574</w:t>
            </w:r>
          </w:p>
        </w:tc>
        <w:tc>
          <w:tcPr>
            <w:tcW w:w="1242" w:type="pct"/>
            <w:vAlign w:val="center"/>
          </w:tcPr>
          <w:p w14:paraId="35D8AC2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35624636.287</w:t>
            </w:r>
          </w:p>
        </w:tc>
        <w:tc>
          <w:tcPr>
            <w:tcW w:w="728" w:type="pct"/>
            <w:vAlign w:val="center"/>
          </w:tcPr>
          <w:p w14:paraId="5450765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7DB6F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vAlign w:val="center"/>
          </w:tcPr>
          <w:p w14:paraId="09DF546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57B6D0A8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KF0+000</w:t>
            </w:r>
          </w:p>
        </w:tc>
        <w:tc>
          <w:tcPr>
            <w:tcW w:w="911" w:type="pct"/>
            <w:vAlign w:val="center"/>
          </w:tcPr>
          <w:p w14:paraId="1B6FAEE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3275244.931</w:t>
            </w:r>
          </w:p>
        </w:tc>
        <w:tc>
          <w:tcPr>
            <w:tcW w:w="1242" w:type="pct"/>
            <w:vAlign w:val="center"/>
          </w:tcPr>
          <w:p w14:paraId="2696712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35624650.502</w:t>
            </w:r>
          </w:p>
        </w:tc>
        <w:tc>
          <w:tcPr>
            <w:tcW w:w="728" w:type="pct"/>
            <w:vAlign w:val="center"/>
          </w:tcPr>
          <w:p w14:paraId="74806BD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67F33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vAlign w:val="center"/>
          </w:tcPr>
          <w:p w14:paraId="6F30414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29452A5E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W1-38</w:t>
            </w:r>
          </w:p>
        </w:tc>
        <w:tc>
          <w:tcPr>
            <w:tcW w:w="911" w:type="pct"/>
            <w:vAlign w:val="center"/>
          </w:tcPr>
          <w:p w14:paraId="5D772F7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3275230.895</w:t>
            </w:r>
          </w:p>
        </w:tc>
        <w:tc>
          <w:tcPr>
            <w:tcW w:w="1242" w:type="pct"/>
            <w:vAlign w:val="center"/>
          </w:tcPr>
          <w:p w14:paraId="4063CCF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35624668.062</w:t>
            </w:r>
          </w:p>
        </w:tc>
        <w:tc>
          <w:tcPr>
            <w:tcW w:w="728" w:type="pct"/>
            <w:vAlign w:val="center"/>
          </w:tcPr>
          <w:p w14:paraId="4FBB853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4C6DC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vAlign w:val="center"/>
          </w:tcPr>
          <w:p w14:paraId="78844EB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06CC256A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KF0+053.72</w:t>
            </w:r>
          </w:p>
        </w:tc>
        <w:tc>
          <w:tcPr>
            <w:tcW w:w="911" w:type="pct"/>
            <w:vAlign w:val="center"/>
          </w:tcPr>
          <w:p w14:paraId="60C3F4B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3275210.850</w:t>
            </w:r>
          </w:p>
        </w:tc>
        <w:tc>
          <w:tcPr>
            <w:tcW w:w="1242" w:type="pct"/>
            <w:vAlign w:val="center"/>
          </w:tcPr>
          <w:p w14:paraId="588F62C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35624692.027</w:t>
            </w:r>
          </w:p>
        </w:tc>
        <w:tc>
          <w:tcPr>
            <w:tcW w:w="728" w:type="pct"/>
            <w:vAlign w:val="center"/>
          </w:tcPr>
          <w:p w14:paraId="0FCD276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4A507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  <w:vAlign w:val="center"/>
          </w:tcPr>
          <w:p w14:paraId="2B60206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21C7B722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KG0+000</w:t>
            </w:r>
          </w:p>
        </w:tc>
        <w:tc>
          <w:tcPr>
            <w:tcW w:w="911" w:type="pct"/>
            <w:vAlign w:val="center"/>
          </w:tcPr>
          <w:p w14:paraId="05C9512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3275260.916</w:t>
            </w:r>
          </w:p>
        </w:tc>
        <w:tc>
          <w:tcPr>
            <w:tcW w:w="1242" w:type="pct"/>
            <w:vAlign w:val="center"/>
          </w:tcPr>
          <w:p w14:paraId="173BB2D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35624818.103</w:t>
            </w:r>
          </w:p>
        </w:tc>
        <w:tc>
          <w:tcPr>
            <w:tcW w:w="728" w:type="pct"/>
            <w:vAlign w:val="center"/>
          </w:tcPr>
          <w:p w14:paraId="6848C23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360C0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</w:tcPr>
          <w:p w14:paraId="0C5A86B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07EE485D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W1-45/</w:t>
            </w: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KF0+053.72</w:t>
            </w:r>
          </w:p>
        </w:tc>
        <w:tc>
          <w:tcPr>
            <w:tcW w:w="911" w:type="pct"/>
            <w:vAlign w:val="center"/>
          </w:tcPr>
          <w:p w14:paraId="5B5AC84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3275262.356</w:t>
            </w:r>
          </w:p>
        </w:tc>
        <w:tc>
          <w:tcPr>
            <w:tcW w:w="1242" w:type="pct"/>
            <w:vAlign w:val="center"/>
          </w:tcPr>
          <w:p w14:paraId="44C1A02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35624841.910</w:t>
            </w:r>
          </w:p>
        </w:tc>
        <w:tc>
          <w:tcPr>
            <w:tcW w:w="728" w:type="pct"/>
          </w:tcPr>
          <w:p w14:paraId="532B0FD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1F32D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restart"/>
            <w:vAlign w:val="center"/>
          </w:tcPr>
          <w:p w14:paraId="05FA8EA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兴中路污水管网更新涉河段</w:t>
            </w:r>
          </w:p>
        </w:tc>
        <w:tc>
          <w:tcPr>
            <w:tcW w:w="1260" w:type="pct"/>
            <w:vAlign w:val="center"/>
          </w:tcPr>
          <w:p w14:paraId="783EE1C5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KH0+000</w:t>
            </w:r>
          </w:p>
        </w:tc>
        <w:tc>
          <w:tcPr>
            <w:tcW w:w="911" w:type="pct"/>
            <w:vAlign w:val="center"/>
          </w:tcPr>
          <w:p w14:paraId="1F684B9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3273747.501</w:t>
            </w:r>
          </w:p>
        </w:tc>
        <w:tc>
          <w:tcPr>
            <w:tcW w:w="1242" w:type="pct"/>
            <w:vAlign w:val="center"/>
          </w:tcPr>
          <w:p w14:paraId="7F29820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35624085.427</w:t>
            </w:r>
          </w:p>
        </w:tc>
        <w:tc>
          <w:tcPr>
            <w:tcW w:w="728" w:type="pct"/>
          </w:tcPr>
          <w:p w14:paraId="766F198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298EF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</w:tcPr>
          <w:p w14:paraId="7BDFAA5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4E96FF95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W3-8</w:t>
            </w:r>
          </w:p>
        </w:tc>
        <w:tc>
          <w:tcPr>
            <w:tcW w:w="911" w:type="pct"/>
            <w:vAlign w:val="center"/>
          </w:tcPr>
          <w:p w14:paraId="11D7DCA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3273746.134</w:t>
            </w:r>
          </w:p>
        </w:tc>
        <w:tc>
          <w:tcPr>
            <w:tcW w:w="1242" w:type="pct"/>
            <w:vAlign w:val="center"/>
          </w:tcPr>
          <w:p w14:paraId="2138F79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35624086.196</w:t>
            </w:r>
          </w:p>
        </w:tc>
        <w:tc>
          <w:tcPr>
            <w:tcW w:w="728" w:type="pct"/>
          </w:tcPr>
          <w:p w14:paraId="217F3E8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440D2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57" w:type="pct"/>
            <w:vMerge w:val="continue"/>
          </w:tcPr>
          <w:p w14:paraId="6B9CEEB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7E7F5000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W3-9</w:t>
            </w:r>
          </w:p>
        </w:tc>
        <w:tc>
          <w:tcPr>
            <w:tcW w:w="911" w:type="pct"/>
            <w:vAlign w:val="center"/>
          </w:tcPr>
          <w:p w14:paraId="752D08B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3273717.956</w:t>
            </w:r>
          </w:p>
        </w:tc>
        <w:tc>
          <w:tcPr>
            <w:tcW w:w="1242" w:type="pct"/>
            <w:vAlign w:val="center"/>
          </w:tcPr>
          <w:p w14:paraId="5BB3F99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35624104.490</w:t>
            </w:r>
          </w:p>
        </w:tc>
        <w:tc>
          <w:tcPr>
            <w:tcW w:w="728" w:type="pct"/>
          </w:tcPr>
          <w:p w14:paraId="227A2C9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  <w:tr w14:paraId="758AD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pct"/>
            <w:vMerge w:val="continue"/>
          </w:tcPr>
          <w:p w14:paraId="46E20E5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694D2A12">
            <w:pPr>
              <w:pStyle w:val="2"/>
              <w:widowControl/>
              <w:tabs>
                <w:tab w:val="left" w:pos="0"/>
              </w:tabs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W3-10/</w:t>
            </w:r>
            <w:r>
              <w:rPr>
                <w:rFonts w:hint="eastAsia" w:ascii="方正仿宋_GBK"/>
                <w:kern w:val="0"/>
                <w:sz w:val="21"/>
                <w:szCs w:val="21"/>
                <w:lang w:bidi="ar"/>
              </w:rPr>
              <w:t>KG0+023.85</w:t>
            </w:r>
          </w:p>
        </w:tc>
        <w:tc>
          <w:tcPr>
            <w:tcW w:w="911" w:type="pct"/>
            <w:vAlign w:val="center"/>
          </w:tcPr>
          <w:p w14:paraId="5053E82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3273703.342</w:t>
            </w:r>
          </w:p>
        </w:tc>
        <w:tc>
          <w:tcPr>
            <w:tcW w:w="1242" w:type="pct"/>
            <w:vAlign w:val="center"/>
          </w:tcPr>
          <w:p w14:paraId="3DFE046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35624103.954</w:t>
            </w:r>
          </w:p>
        </w:tc>
        <w:tc>
          <w:tcPr>
            <w:tcW w:w="728" w:type="pct"/>
          </w:tcPr>
          <w:p w14:paraId="54FC7E6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</w:tr>
    </w:tbl>
    <w:p w14:paraId="7FEAF3E7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2026-05-21T02:05:53Z</dcterms:created>
  <dc:creator>30326</dc:creator>
  <cp:lastModifiedBy>邓杰骅</cp:lastModifiedBy>
  <dcterms:modified xsi:type="dcterms:W3CDTF">2026-05-21T02:06:10Z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eyJoZGlkIjoiZGE4OTFkMzlkZWYyM2FiNjdjYzc5MzIyMzljYzYwMmMiLCJ1c2VySWQiOiIzMjQ5MzE1NzUifQ==</vt:lpwstr>
  </property>
  <property fmtid="{D5CDD505-2E9C-101B-9397-08002B2CF9AE}" pid="4" name="ICV">
    <vt:lpwstr>8C9AB8BF67B64F468355A68CFE93698A_12</vt:lpwstr>
  </property>
</Properties>
</file>