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97830">
      <w:pPr>
        <w:rPr>
          <w:rFonts w:hint="default" w:ascii="Times New Roman" w:hAnsi="Times New Roman" w:eastAsia="方正黑体_GBK" w:cs="方正黑体_GBK"/>
          <w:lang w:val="en-US" w:eastAsia="zh-CN"/>
        </w:rPr>
      </w:pPr>
      <w:r>
        <w:rPr>
          <w:rFonts w:hint="eastAsia" w:ascii="Times New Roman" w:hAnsi="Times New Roman" w:eastAsia="方正黑体_GBK" w:cs="方正黑体_GBK"/>
          <w:lang w:eastAsia="zh-CN"/>
        </w:rPr>
        <w:t>附件</w:t>
      </w:r>
      <w:r>
        <w:rPr>
          <w:rFonts w:hint="eastAsia" w:ascii="Times New Roman" w:hAnsi="Times New Roman" w:eastAsia="方正黑体_GBK" w:cs="方正黑体_GBK"/>
          <w:lang w:val="en-US" w:eastAsia="zh-CN"/>
        </w:rPr>
        <w:t>1</w:t>
      </w:r>
    </w:p>
    <w:p w14:paraId="510997FB">
      <w:pPr>
        <w:snapToGrid w:val="0"/>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高新技术企业申报材料总目录参考模板</w:t>
      </w:r>
    </w:p>
    <w:p w14:paraId="0BA991EF">
      <w:pPr>
        <w:snapToGrid w:val="0"/>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目  录</w:t>
      </w:r>
    </w:p>
    <w:p w14:paraId="0F3ED87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Times New Roman"/>
        </w:rPr>
      </w:pPr>
    </w:p>
    <w:p w14:paraId="3C5D2A8C">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rPr>
        <w:t>一、证明事项告知承诺书</w:t>
      </w:r>
      <w:r>
        <w:rPr>
          <w:rFonts w:hint="eastAsia" w:ascii="Times New Roman" w:hAnsi="Times New Roman" w:cs="Times New Roman"/>
          <w:sz w:val="32"/>
          <w:szCs w:val="32"/>
          <w:lang w:eastAsia="zh-CN"/>
        </w:rPr>
        <w:t>（打印并签名、加盖公章）</w:t>
      </w:r>
    </w:p>
    <w:p w14:paraId="178775C5">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ascii="Times New Roman" w:hAnsi="Times New Roman" w:cs="Times New Roman"/>
          <w:sz w:val="32"/>
          <w:szCs w:val="32"/>
        </w:rPr>
      </w:pPr>
      <w:r>
        <w:rPr>
          <w:rFonts w:hint="eastAsia" w:ascii="Times New Roman" w:hAnsi="Times New Roman" w:eastAsia="方正黑体_GBK" w:cs="Times New Roman"/>
          <w:sz w:val="32"/>
          <w:szCs w:val="32"/>
          <w:lang w:eastAsia="zh-CN"/>
        </w:rPr>
        <w:t>二、</w:t>
      </w:r>
      <w:r>
        <w:rPr>
          <w:rFonts w:hint="eastAsia" w:ascii="Times New Roman" w:hAnsi="Times New Roman" w:eastAsia="方正黑体_GBK" w:cs="Times New Roman"/>
          <w:sz w:val="32"/>
          <w:szCs w:val="32"/>
        </w:rPr>
        <w:t>高新技术企业认定申请书</w:t>
      </w:r>
      <w:r>
        <w:rPr>
          <w:rFonts w:hint="eastAsia" w:ascii="Times New Roman" w:hAnsi="Times New Roman" w:cs="Times New Roman"/>
          <w:sz w:val="32"/>
          <w:szCs w:val="32"/>
        </w:rPr>
        <w:t>（</w:t>
      </w:r>
      <w:r>
        <w:rPr>
          <w:rFonts w:ascii="Times New Roman" w:hAnsi="Times New Roman" w:cs="Times New Roman"/>
          <w:sz w:val="32"/>
          <w:szCs w:val="32"/>
        </w:rPr>
        <w:t>网上打印部分）</w:t>
      </w:r>
    </w:p>
    <w:p w14:paraId="778C8339">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三、</w:t>
      </w:r>
      <w:r>
        <w:rPr>
          <w:rFonts w:hint="eastAsia" w:ascii="Times New Roman" w:hAnsi="Times New Roman" w:eastAsia="方正黑体_GBK" w:cs="Times New Roman"/>
          <w:sz w:val="32"/>
          <w:szCs w:val="32"/>
        </w:rPr>
        <w:t>企业营业执照</w:t>
      </w:r>
    </w:p>
    <w:p w14:paraId="7634A505">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四</w:t>
      </w:r>
      <w:r>
        <w:rPr>
          <w:rFonts w:hint="eastAsia" w:ascii="Times New Roman" w:hAnsi="Times New Roman" w:eastAsia="方正黑体_GBK" w:cs="Times New Roman"/>
          <w:sz w:val="32"/>
          <w:szCs w:val="32"/>
        </w:rPr>
        <w:t>、知识产权相关材料</w:t>
      </w:r>
    </w:p>
    <w:p w14:paraId="127D9370">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ascii="Times New Roman" w:hAnsi="Times New Roman" w:cs="Times New Roman"/>
          <w:sz w:val="32"/>
          <w:szCs w:val="32"/>
        </w:rPr>
      </w:pPr>
      <w:r>
        <w:rPr>
          <w:rFonts w:hint="eastAsia" w:ascii="Times New Roman" w:hAnsi="Times New Roman" w:cs="Times New Roman"/>
          <w:sz w:val="32"/>
          <w:szCs w:val="32"/>
          <w:lang w:val="en-US" w:eastAsia="zh-CN"/>
        </w:rPr>
        <w:t>1.</w:t>
      </w:r>
      <w:r>
        <w:rPr>
          <w:rFonts w:ascii="Times New Roman" w:hAnsi="Times New Roman" w:cs="Times New Roman"/>
          <w:sz w:val="32"/>
          <w:szCs w:val="32"/>
        </w:rPr>
        <w:t>知识产权证书</w:t>
      </w:r>
      <w:r>
        <w:rPr>
          <w:rFonts w:hint="eastAsia" w:ascii="Times New Roman" w:hAnsi="Times New Roman" w:cs="Times New Roman"/>
          <w:sz w:val="32"/>
          <w:szCs w:val="32"/>
          <w:lang w:eastAsia="zh-CN"/>
        </w:rPr>
        <w:t>全文</w:t>
      </w:r>
      <w:r>
        <w:rPr>
          <w:rFonts w:ascii="Times New Roman" w:hAnsi="Times New Roman" w:cs="Times New Roman"/>
          <w:sz w:val="32"/>
          <w:szCs w:val="32"/>
        </w:rPr>
        <w:t>、专利缴费证明及说明书页</w:t>
      </w:r>
    </w:p>
    <w:p w14:paraId="429CC061">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ascii="Times New Roman" w:hAnsi="Times New Roman" w:cs="Times New Roman"/>
          <w:sz w:val="32"/>
          <w:szCs w:val="32"/>
        </w:rPr>
      </w:pPr>
      <w:r>
        <w:rPr>
          <w:rFonts w:hint="eastAsia" w:ascii="Times New Roman" w:hAnsi="Times New Roman" w:cs="Times New Roman"/>
          <w:sz w:val="32"/>
          <w:szCs w:val="32"/>
          <w:lang w:val="en-US" w:eastAsia="zh-CN"/>
        </w:rPr>
        <w:t>2.</w:t>
      </w:r>
      <w:r>
        <w:rPr>
          <w:rFonts w:ascii="Times New Roman" w:hAnsi="Times New Roman" w:cs="Times New Roman"/>
          <w:sz w:val="32"/>
          <w:szCs w:val="32"/>
        </w:rPr>
        <w:t>参与国家标准制定证明材料</w:t>
      </w:r>
    </w:p>
    <w:p w14:paraId="08556CC2">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五</w:t>
      </w:r>
      <w:r>
        <w:rPr>
          <w:rFonts w:hint="eastAsia" w:ascii="Times New Roman" w:hAnsi="Times New Roman" w:eastAsia="方正黑体_GBK" w:cs="Times New Roman"/>
          <w:sz w:val="32"/>
          <w:szCs w:val="32"/>
        </w:rPr>
        <w:t>、科研项目立项证明</w:t>
      </w:r>
    </w:p>
    <w:p w14:paraId="61C04C98">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六</w:t>
      </w:r>
      <w:r>
        <w:rPr>
          <w:rFonts w:hint="eastAsia" w:ascii="Times New Roman" w:hAnsi="Times New Roman" w:eastAsia="方正黑体_GBK" w:cs="Times New Roman"/>
          <w:sz w:val="32"/>
          <w:szCs w:val="32"/>
        </w:rPr>
        <w:t>、科技成果转化证明材料</w:t>
      </w:r>
    </w:p>
    <w:p w14:paraId="293E19DA">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hint="eastAsia" w:ascii="Times New Roman" w:hAnsi="Times New Roman" w:cs="Times New Roman"/>
          <w:sz w:val="32"/>
          <w:szCs w:val="32"/>
        </w:rPr>
      </w:pPr>
      <w:r>
        <w:rPr>
          <w:rFonts w:hint="eastAsia" w:ascii="Times New Roman" w:hAnsi="Times New Roman" w:cs="Times New Roman"/>
          <w:sz w:val="32"/>
          <w:szCs w:val="32"/>
          <w:lang w:val="en-US" w:eastAsia="zh-CN"/>
        </w:rPr>
        <w:t>1.</w:t>
      </w:r>
      <w:r>
        <w:rPr>
          <w:rFonts w:hint="eastAsia" w:ascii="Times New Roman" w:hAnsi="Times New Roman" w:cs="Times New Roman"/>
          <w:sz w:val="32"/>
          <w:szCs w:val="32"/>
        </w:rPr>
        <w:t>近三年科技成果转化总体情况及逐项说明</w:t>
      </w:r>
    </w:p>
    <w:p w14:paraId="5843A654">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hint="eastAsia" w:ascii="Times New Roman" w:hAnsi="Times New Roman" w:cs="Times New Roman"/>
          <w:sz w:val="32"/>
          <w:szCs w:val="32"/>
        </w:rPr>
      </w:pPr>
      <w:r>
        <w:rPr>
          <w:rFonts w:hint="eastAsia" w:ascii="Times New Roman" w:hAnsi="Times New Roman" w:cs="Times New Roman"/>
          <w:sz w:val="32"/>
          <w:szCs w:val="32"/>
          <w:lang w:val="en-US" w:eastAsia="zh-CN"/>
        </w:rPr>
        <w:t>2.</w:t>
      </w:r>
      <w:r>
        <w:rPr>
          <w:rFonts w:hint="eastAsia" w:ascii="Times New Roman" w:hAnsi="Times New Roman" w:cs="Times New Roman"/>
          <w:sz w:val="32"/>
          <w:szCs w:val="32"/>
        </w:rPr>
        <w:t>相关证明材料</w:t>
      </w:r>
    </w:p>
    <w:p w14:paraId="08CB2B83">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七</w:t>
      </w:r>
      <w:r>
        <w:rPr>
          <w:rFonts w:hint="eastAsia" w:ascii="Times New Roman" w:hAnsi="Times New Roman" w:eastAsia="方正黑体_GBK" w:cs="Times New Roman"/>
          <w:sz w:val="32"/>
          <w:szCs w:val="32"/>
        </w:rPr>
        <w:t>、研究开发组织管理证明材料</w:t>
      </w:r>
    </w:p>
    <w:p w14:paraId="573FEC96">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hint="eastAsia" w:ascii="Times New Roman" w:hAnsi="Times New Roman" w:cs="Times New Roman"/>
          <w:sz w:val="32"/>
          <w:szCs w:val="32"/>
        </w:rPr>
      </w:pPr>
      <w:r>
        <w:rPr>
          <w:rFonts w:hint="eastAsia" w:ascii="Times New Roman" w:hAnsi="Times New Roman" w:cs="Times New Roman"/>
          <w:sz w:val="32"/>
          <w:szCs w:val="32"/>
          <w:lang w:val="en-US" w:eastAsia="zh-CN"/>
        </w:rPr>
        <w:t>1.</w:t>
      </w:r>
      <w:r>
        <w:rPr>
          <w:rFonts w:hint="eastAsia" w:ascii="Times New Roman" w:hAnsi="Times New Roman" w:cs="Times New Roman"/>
          <w:sz w:val="32"/>
          <w:szCs w:val="32"/>
        </w:rPr>
        <w:t>总体情况与企业创新能力四项指标符合情况的具体说明</w:t>
      </w:r>
    </w:p>
    <w:p w14:paraId="19FC6453">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hint="eastAsia" w:ascii="Times New Roman" w:hAnsi="Times New Roman" w:cs="Times New Roman"/>
          <w:sz w:val="32"/>
          <w:szCs w:val="32"/>
        </w:rPr>
      </w:pPr>
      <w:r>
        <w:rPr>
          <w:rFonts w:hint="eastAsia" w:ascii="Times New Roman" w:hAnsi="Times New Roman" w:cs="Times New Roman"/>
          <w:sz w:val="32"/>
          <w:szCs w:val="32"/>
          <w:lang w:val="en-US" w:eastAsia="zh-CN"/>
        </w:rPr>
        <w:t>2.</w:t>
      </w:r>
      <w:r>
        <w:rPr>
          <w:rFonts w:hint="eastAsia" w:ascii="Times New Roman" w:hAnsi="Times New Roman" w:cs="Times New Roman"/>
          <w:sz w:val="32"/>
          <w:szCs w:val="32"/>
        </w:rPr>
        <w:t>企业创新能力四项指标证明材料</w:t>
      </w:r>
    </w:p>
    <w:p w14:paraId="6003460C">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八</w:t>
      </w:r>
      <w:r>
        <w:rPr>
          <w:rFonts w:hint="eastAsia" w:ascii="Times New Roman" w:hAnsi="Times New Roman" w:eastAsia="方正黑体_GBK" w:cs="Times New Roman"/>
          <w:sz w:val="32"/>
          <w:szCs w:val="32"/>
        </w:rPr>
        <w:t>、高新技术产品（服务）的相关材料</w:t>
      </w:r>
    </w:p>
    <w:p w14:paraId="2D46972D">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九</w:t>
      </w:r>
      <w:r>
        <w:rPr>
          <w:rFonts w:hint="eastAsia" w:ascii="Times New Roman" w:hAnsi="Times New Roman" w:eastAsia="方正黑体_GBK" w:cs="Times New Roman"/>
          <w:sz w:val="32"/>
          <w:szCs w:val="32"/>
        </w:rPr>
        <w:t>、企业职工和科技人员情况说明材料</w:t>
      </w:r>
    </w:p>
    <w:p w14:paraId="47FC16FB">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hint="eastAsia" w:ascii="Times New Roman" w:hAnsi="Times New Roman" w:cs="Times New Roman"/>
          <w:b/>
          <w:sz w:val="32"/>
          <w:szCs w:val="32"/>
        </w:rPr>
      </w:pPr>
      <w:r>
        <w:rPr>
          <w:rFonts w:hint="eastAsia" w:ascii="Times New Roman" w:hAnsi="Times New Roman" w:cs="Times New Roman"/>
          <w:sz w:val="32"/>
          <w:szCs w:val="32"/>
          <w:lang w:val="en-US" w:eastAsia="zh-CN"/>
        </w:rPr>
        <w:t>1.</w:t>
      </w:r>
      <w:r>
        <w:rPr>
          <w:rFonts w:hint="eastAsia" w:ascii="Times New Roman" w:hAnsi="Times New Roman" w:cs="Times New Roman"/>
          <w:sz w:val="32"/>
          <w:szCs w:val="32"/>
        </w:rPr>
        <w:t>企业职工和科技人员情况说明</w:t>
      </w:r>
    </w:p>
    <w:p w14:paraId="1FDF4575">
      <w:pPr>
        <w:keepNext w:val="0"/>
        <w:keepLines w:val="0"/>
        <w:pageBreakBefore w:val="0"/>
        <w:widowControl w:val="0"/>
        <w:kinsoku/>
        <w:wordWrap/>
        <w:overflowPunct/>
        <w:topLinePunct w:val="0"/>
        <w:autoSpaceDE/>
        <w:autoSpaceDN/>
        <w:bidi w:val="0"/>
        <w:adjustRightInd/>
        <w:snapToGrid/>
        <w:spacing w:line="600" w:lineRule="exact"/>
        <w:ind w:firstLine="576"/>
        <w:textAlignment w:val="auto"/>
        <w:rPr>
          <w:rFonts w:hint="eastAsia" w:ascii="Times New Roman" w:hAnsi="Times New Roman" w:cs="Times New Roman"/>
          <w:b/>
          <w:sz w:val="32"/>
          <w:szCs w:val="32"/>
        </w:rPr>
      </w:pPr>
      <w:r>
        <w:rPr>
          <w:rFonts w:hint="eastAsia" w:ascii="Times New Roman" w:hAnsi="Times New Roman" w:cs="Times New Roman"/>
          <w:sz w:val="32"/>
          <w:szCs w:val="32"/>
          <w:lang w:val="en-US" w:eastAsia="zh-CN"/>
        </w:rPr>
        <w:t>2.</w:t>
      </w:r>
      <w:r>
        <w:rPr>
          <w:rFonts w:hint="eastAsia" w:ascii="Times New Roman" w:hAnsi="Times New Roman" w:cs="Times New Roman"/>
          <w:sz w:val="32"/>
          <w:szCs w:val="32"/>
        </w:rPr>
        <w:t>企业科技人员清单</w:t>
      </w:r>
    </w:p>
    <w:p w14:paraId="6F914B08">
      <w:pPr>
        <w:keepNext w:val="0"/>
        <w:keepLines w:val="0"/>
        <w:pageBreakBefore w:val="0"/>
        <w:widowControl w:val="0"/>
        <w:kinsoku/>
        <w:wordWrap/>
        <w:overflowPunct/>
        <w:topLinePunct w:val="0"/>
        <w:autoSpaceDE/>
        <w:autoSpaceDN/>
        <w:bidi w:val="0"/>
        <w:adjustRightInd/>
        <w:snapToGrid/>
        <w:spacing w:line="600" w:lineRule="exact"/>
        <w:ind w:firstLine="576"/>
        <w:textAlignment w:val="auto"/>
        <w:rPr>
          <w:rFonts w:hint="eastAsia" w:ascii="Times New Roman" w:hAnsi="Times New Roman" w:cs="Times New Roman"/>
          <w:b/>
          <w:sz w:val="32"/>
          <w:szCs w:val="32"/>
        </w:rPr>
      </w:pPr>
      <w:r>
        <w:rPr>
          <w:rFonts w:hint="eastAsia" w:ascii="Times New Roman" w:hAnsi="Times New Roman" w:cs="Times New Roman"/>
          <w:sz w:val="32"/>
          <w:szCs w:val="32"/>
          <w:lang w:val="en-US" w:eastAsia="zh-CN"/>
        </w:rPr>
        <w:t>3.</w:t>
      </w:r>
      <w:r>
        <w:rPr>
          <w:rFonts w:hint="eastAsia" w:ascii="Times New Roman" w:hAnsi="Times New Roman" w:cs="Times New Roman"/>
          <w:sz w:val="32"/>
          <w:szCs w:val="32"/>
        </w:rPr>
        <w:t>相关证明材料</w:t>
      </w:r>
    </w:p>
    <w:p w14:paraId="05513FF9">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lang w:eastAsia="zh-CN"/>
        </w:rPr>
        <w:t>十</w:t>
      </w:r>
      <w:r>
        <w:rPr>
          <w:rFonts w:hint="eastAsia" w:ascii="Times New Roman" w:hAnsi="Times New Roman" w:eastAsia="方正黑体_GBK" w:cs="Times New Roman"/>
          <w:sz w:val="32"/>
          <w:szCs w:val="32"/>
        </w:rPr>
        <w:t>、审计报告</w:t>
      </w:r>
    </w:p>
    <w:p w14:paraId="6A9C703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Times New Roman"/>
          <w:sz w:val="32"/>
          <w:szCs w:val="32"/>
        </w:rPr>
      </w:pPr>
      <w:r>
        <w:rPr>
          <w:rFonts w:hint="eastAsia" w:ascii="Times New Roman" w:hAnsi="Times New Roman" w:cs="Times New Roman"/>
          <w:sz w:val="32"/>
          <w:szCs w:val="32"/>
        </w:rPr>
        <w:t xml:space="preserve">    </w:t>
      </w:r>
      <w:r>
        <w:rPr>
          <w:rFonts w:hint="eastAsia" w:ascii="Times New Roman" w:hAnsi="Times New Roman" w:cs="Times New Roman"/>
          <w:sz w:val="32"/>
          <w:szCs w:val="32"/>
          <w:lang w:val="en-US" w:eastAsia="zh-CN"/>
        </w:rPr>
        <w:t>1.</w:t>
      </w:r>
      <w:r>
        <w:rPr>
          <w:rFonts w:hint="eastAsia" w:ascii="Times New Roman" w:hAnsi="Times New Roman" w:cs="Times New Roman"/>
          <w:sz w:val="32"/>
          <w:szCs w:val="32"/>
        </w:rPr>
        <w:t>近三个会计年度研究开发费用专项审计报告和近一个会计年度高新技术产品（服务）收入专项审计或鉴证报告</w:t>
      </w:r>
    </w:p>
    <w:p w14:paraId="551EB93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cs="Times New Roman"/>
          <w:sz w:val="32"/>
          <w:szCs w:val="32"/>
        </w:rPr>
      </w:pPr>
      <w:r>
        <w:rPr>
          <w:rFonts w:hint="eastAsia" w:ascii="Times New Roman" w:hAnsi="Times New Roman" w:cs="Times New Roman"/>
          <w:sz w:val="32"/>
          <w:szCs w:val="32"/>
          <w:lang w:val="en-US" w:eastAsia="zh-CN"/>
        </w:rPr>
        <w:t>2.</w:t>
      </w:r>
      <w:r>
        <w:rPr>
          <w:rFonts w:hint="eastAsia" w:ascii="Times New Roman" w:hAnsi="Times New Roman" w:cs="Times New Roman"/>
          <w:sz w:val="32"/>
          <w:szCs w:val="32"/>
        </w:rPr>
        <w:t>近三个会计年度的财务会计报告</w:t>
      </w:r>
    </w:p>
    <w:p w14:paraId="1DB19D7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十一</w:t>
      </w:r>
      <w:r>
        <w:rPr>
          <w:rFonts w:hint="eastAsia" w:ascii="Times New Roman" w:hAnsi="Times New Roman" w:eastAsia="方正黑体_GBK" w:cs="Times New Roman"/>
          <w:sz w:val="32"/>
          <w:szCs w:val="32"/>
        </w:rPr>
        <w:t>、纳税申报表</w:t>
      </w:r>
    </w:p>
    <w:p w14:paraId="309E3559">
      <w:pPr>
        <w:keepNext w:val="0"/>
        <w:keepLines w:val="0"/>
        <w:pageBreakBefore w:val="0"/>
        <w:widowControl w:val="0"/>
        <w:kinsoku/>
        <w:wordWrap/>
        <w:overflowPunct/>
        <w:topLinePunct w:val="0"/>
        <w:autoSpaceDE/>
        <w:autoSpaceDN/>
        <w:bidi w:val="0"/>
        <w:adjustRightInd/>
        <w:snapToGrid/>
        <w:spacing w:line="600" w:lineRule="exact"/>
        <w:ind w:firstLine="552"/>
        <w:textAlignment w:val="auto"/>
        <w:rPr>
          <w:rFonts w:hint="eastAsia" w:ascii="Times New Roman" w:hAnsi="Times New Roman" w:cs="Times New Roman"/>
          <w:sz w:val="32"/>
          <w:szCs w:val="32"/>
        </w:rPr>
      </w:pPr>
      <w:r>
        <w:rPr>
          <w:rFonts w:hint="eastAsia" w:ascii="Times New Roman" w:hAnsi="Times New Roman" w:cs="Times New Roman"/>
          <w:sz w:val="32"/>
          <w:szCs w:val="32"/>
        </w:rPr>
        <w:t>近三个会计年度企业所得税年度纳税申报表</w:t>
      </w:r>
    </w:p>
    <w:p w14:paraId="40798E27">
      <w:pPr>
        <w:keepNext w:val="0"/>
        <w:keepLines w:val="0"/>
        <w:pageBreakBefore w:val="0"/>
        <w:widowControl w:val="0"/>
        <w:kinsoku/>
        <w:wordWrap/>
        <w:overflowPunct/>
        <w:topLinePunct w:val="0"/>
        <w:autoSpaceDE/>
        <w:autoSpaceDN/>
        <w:bidi w:val="0"/>
        <w:adjustRightInd/>
        <w:snapToGrid/>
        <w:spacing w:line="600" w:lineRule="exact"/>
        <w:ind w:firstLine="552"/>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十</w:t>
      </w:r>
      <w:r>
        <w:rPr>
          <w:rFonts w:hint="eastAsia" w:ascii="Times New Roman" w:hAnsi="Times New Roman" w:eastAsia="方正黑体_GBK" w:cs="Times New Roman"/>
          <w:sz w:val="32"/>
          <w:szCs w:val="32"/>
          <w:lang w:eastAsia="zh-CN"/>
        </w:rPr>
        <w:t>二</w:t>
      </w:r>
      <w:r>
        <w:rPr>
          <w:rFonts w:hint="eastAsia" w:ascii="Times New Roman" w:hAnsi="Times New Roman" w:eastAsia="方正黑体_GBK" w:cs="Times New Roman"/>
          <w:sz w:val="32"/>
          <w:szCs w:val="32"/>
        </w:rPr>
        <w:t>、其他相关证明材料</w:t>
      </w:r>
    </w:p>
    <w:p w14:paraId="316A23FE">
      <w:pPr>
        <w:keepNext w:val="0"/>
        <w:keepLines w:val="0"/>
        <w:pageBreakBefore w:val="0"/>
        <w:widowControl w:val="0"/>
        <w:kinsoku/>
        <w:wordWrap/>
        <w:overflowPunct/>
        <w:topLinePunct w:val="0"/>
        <w:autoSpaceDE/>
        <w:autoSpaceDN/>
        <w:bidi w:val="0"/>
        <w:adjustRightInd/>
        <w:snapToGrid/>
        <w:spacing w:line="600" w:lineRule="exact"/>
        <w:ind w:firstLine="612"/>
        <w:textAlignment w:val="auto"/>
        <w:rPr>
          <w:rFonts w:hint="eastAsia" w:ascii="Times New Roman" w:hAnsi="Times New Roman" w:cs="Times New Roman"/>
          <w:b/>
          <w:sz w:val="32"/>
          <w:szCs w:val="32"/>
        </w:rPr>
      </w:pPr>
      <w:r>
        <w:rPr>
          <w:rFonts w:hint="eastAsia" w:ascii="Times New Roman" w:hAnsi="Times New Roman" w:cs="Times New Roman"/>
          <w:sz w:val="32"/>
          <w:szCs w:val="32"/>
        </w:rPr>
        <w:t>（</w:t>
      </w:r>
      <w:r>
        <w:rPr>
          <w:rFonts w:ascii="Times New Roman" w:hAnsi="Times New Roman" w:cs="Times New Roman"/>
          <w:sz w:val="32"/>
          <w:szCs w:val="32"/>
        </w:rPr>
        <w:t>获奖证书等）</w:t>
      </w:r>
    </w:p>
    <w:p w14:paraId="032F42C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Times New Roman"/>
        </w:rPr>
      </w:pPr>
    </w:p>
    <w:p w14:paraId="26520C9D">
      <w:pPr>
        <w:rPr>
          <w:rFonts w:ascii="Times New Roman" w:hAnsi="Times New Roman" w:cs="Times New Roman"/>
        </w:rPr>
      </w:pPr>
    </w:p>
    <w:p w14:paraId="64751D99">
      <w:pPr>
        <w:widowControl w:val="0"/>
        <w:numPr>
          <w:ilvl w:val="0"/>
          <w:numId w:val="0"/>
        </w:numPr>
        <w:jc w:val="both"/>
        <w:rPr>
          <w:rFonts w:hint="eastAsia" w:ascii="Times New Roman" w:hAnsi="Times New Roman" w:eastAsia="方正黑体_GBK" w:cs="Times New Roman"/>
        </w:rPr>
      </w:pPr>
    </w:p>
    <w:p w14:paraId="64304CF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87ABDB6-2163-4066-9D3D-091ECA3F7C0A}"/>
  </w:font>
  <w:font w:name="方正仿宋_GBK">
    <w:panose1 w:val="03000509000000000000"/>
    <w:charset w:val="86"/>
    <w:family w:val="script"/>
    <w:pitch w:val="default"/>
    <w:sig w:usb0="00000001" w:usb1="080E0000" w:usb2="00000000" w:usb3="00000000" w:csb0="00040000" w:csb1="00000000"/>
  </w:font>
  <w:font w:name="方正黑体_GBK">
    <w:panose1 w:val="02010600010101010101"/>
    <w:charset w:val="86"/>
    <w:family w:val="script"/>
    <w:pitch w:val="default"/>
    <w:sig w:usb0="00000001" w:usb1="080E0000" w:usb2="00000000" w:usb3="00000000" w:csb0="00040000" w:csb1="00000000"/>
    <w:embedRegular r:id="rId2" w:fontKey="{70CBF76F-1EAC-442D-B78D-A01810B09127}"/>
  </w:font>
  <w:font w:name="方正小标宋_GBK">
    <w:panose1 w:val="02000000000000000000"/>
    <w:charset w:val="86"/>
    <w:family w:val="script"/>
    <w:pitch w:val="default"/>
    <w:sig w:usb0="A00002BF" w:usb1="38CF7CFA" w:usb2="00082016" w:usb3="00000000" w:csb0="00040001" w:csb1="00000000"/>
    <w:embedRegular r:id="rId3" w:fontKey="{8CF7B74D-C0FD-43C0-B0AB-A8E3AEBFA59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E13D6"/>
    <w:rsid w:val="5B2E1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2025-03-14T08:21:00Z</dcterms:created>
  <dc:creator>silence</dc:creator>
  <cp:lastModifiedBy>silence</cp:lastModifiedBy>
  <dcterms:modified xsi:type="dcterms:W3CDTF">2025-03-14T08:22:14Z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CD57E0DE8741457297991C5A477EC2F4_11</vt:lpwstr>
  </property>
  <property fmtid="{D5CDD505-2E9C-101B-9397-08002B2CF9AE}" pid="4" name="KSOTemplateDocerSaveRecord">
    <vt:lpwstr>eyJoZGlkIjoiZjRmYWUxOWJhMWE5OGFmZGQyNzA0NjBkZTNhOGRjMDEiLCJ1c2VySWQiOiIyNDg4ODMzNzUifQ==</vt:lpwstr>
  </property>
</Properties>
</file>